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ПРОЕКТ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tabs>
          <w:tab w:val="clear" w:pos="708"/>
          <w:tab w:val="left" w:pos="3555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АДМИНИСТРАЦИИ ТУРКМЕНСКОГО МУНИЦИПАЛЬНОГО ОКРУГА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СТАВРОПОЛЬСКОГО КРАЯ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________ 2026 </w:t>
      </w:r>
      <w:r>
        <w:rPr>
          <w:rFonts w:cs="Times New Roman" w:ascii="Times New Roman" w:hAnsi="Times New Roman"/>
          <w:sz w:val="28"/>
          <w:szCs w:val="28"/>
        </w:rPr>
        <w:t>года</w:t>
      </w:r>
      <w:r>
        <w:rPr>
          <w:rFonts w:cs="Times New Roman" w:ascii="Times New Roman" w:hAnsi="Times New Roman"/>
          <w:sz w:val="28"/>
        </w:rPr>
        <w:t xml:space="preserve">               с. Летняя Ставка                                     №___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административный регламент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предоставления  администрацией Туркменского муниципального округа  Ставропольского края муниципальной услуги «Предоставление дополнительных мер социальной поддержки и социальной помощи отдельным категориям граждан», утверждённый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Туркменского муниципального округа Ставропольского края от </w:t>
      </w:r>
      <w:r>
        <w:rPr>
          <w:rFonts w:cs="Times New Roman" w:ascii="Times New Roman" w:hAnsi="Times New Roman"/>
          <w:sz w:val="28"/>
          <w:szCs w:val="28"/>
        </w:rPr>
        <w:t>29 апреля  2026 года  № 397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Законом Ставропольского края от 23 июля 2026 года № 83-кз «О внесении изменений в Закон Ставропольского края «</w:t>
      </w:r>
      <w:r>
        <w:rPr>
          <w:rFonts w:eastAsia="Times New Roman" w:cs="Times New Roman" w:ascii="Times New Roman" w:hAnsi="Times New Roman"/>
          <w:b w:val="false"/>
          <w:sz w:val="28"/>
          <w:szCs w:val="28"/>
          <w:lang w:val="ru-RU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Туркменского муниципального округа Ставропольского края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постановляет: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</w:r>
    </w:p>
    <w:p>
      <w:pPr>
        <w:pStyle w:val="ConsPlusNormal"/>
        <w:spacing w:lineRule="auto" w:line="240"/>
        <w:ind w:firstLine="53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1. Внести в административный регламент предоставления администрацией Туркменского муниципального округа  Ставропольского края муниципальной услуги «Предоставление дополнительных мер социальной поддержки и социальной помощи отдельным категориям граждан», утверждённый постановлением администрации Туркменского муниципального округа Ставропольского края от 29 апреля  2026 года  № 397 «Об утверждении административного регламента предоставления администрацией Туркменского муниципального округа  Ставропольского края муниципальной услуги «Предоставление дополнительных мер социальной поддержки и социальной помощи отдельным категориям граждан»  следующее изменение:</w:t>
      </w:r>
    </w:p>
    <w:p>
      <w:pPr>
        <w:pStyle w:val="ConsPlusNormal"/>
        <w:spacing w:lineRule="auto" w:line="240"/>
        <w:ind w:firstLine="53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1.1. Абзац 4 пункта 2 раздела «Общие положения» изложить в следующей редакции: </w:t>
      </w:r>
    </w:p>
    <w:p>
      <w:pPr>
        <w:pStyle w:val="ConsPlusNormal"/>
        <w:spacing w:lineRule="auto" w:line="240"/>
        <w:ind w:firstLine="53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«</w:t>
      </w:r>
      <w:r>
        <w:rPr>
          <w:rFonts w:eastAsia="Times New Roman" w:cs="Times New Roman"/>
          <w:sz w:val="28"/>
          <w:szCs w:val="28"/>
          <w:lang w:val="ru-RU"/>
        </w:rPr>
        <w:t>К участникам специальной военной операции и членам семьи участников специальной военной операции отнесены граждане, определённые статьёй 2 Закона Ставропольского края от 28 февраля 2023 года № 18-кз «</w:t>
      </w:r>
      <w:r>
        <w:rPr>
          <w:rFonts w:eastAsia="Times New Roman" w:cs="Times New Roman"/>
          <w:b w:val="false"/>
          <w:sz w:val="28"/>
          <w:szCs w:val="28"/>
          <w:lang w:val="ru-RU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>
        <w:rPr>
          <w:rFonts w:eastAsia="Times New Roman" w:cs="Times New Roman"/>
          <w:sz w:val="28"/>
          <w:szCs w:val="28"/>
          <w:lang w:val="ru-RU"/>
        </w:rPr>
        <w:t>».</w:t>
      </w:r>
    </w:p>
    <w:p>
      <w:pPr>
        <w:pStyle w:val="Heading2"/>
        <w:numPr>
          <w:ilvl w:val="1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</w:p>
    <w:p>
      <w:pPr>
        <w:pStyle w:val="Heading2"/>
        <w:numPr>
          <w:ilvl w:val="1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  <w:t xml:space="preserve">2.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Контроль за выполнением настоящего постановления возложить на заместителя главы администрации Туркменского муниципального округа Ставропольского края Лысенко Ю.Ф.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Настоящее постановление вступает в силу на с</w:t>
      </w:r>
      <w:r>
        <w:rPr>
          <w:rFonts w:cs="Times New Roman" w:ascii="Times New Roman" w:hAnsi="Times New Roman"/>
          <w:sz w:val="28"/>
          <w:szCs w:val="28"/>
        </w:rPr>
        <w:t xml:space="preserve">ледующий день после его официального </w:t>
      </w:r>
      <w:r>
        <w:rPr>
          <w:rFonts w:cs="Times New Roman" w:ascii="Times New Roman" w:hAnsi="Times New Roman"/>
          <w:sz w:val="28"/>
          <w:szCs w:val="28"/>
        </w:rPr>
        <w:t>опубликования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 Туркменского муниципального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округа Ставропольского края                                                             С.В. Козырь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ind w:left="4536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cs="Times New Roman" w:ascii="Times New Roman" w:hAnsi="Times New Roman"/>
          <w:spacing w:val="-2"/>
          <w:sz w:val="28"/>
          <w:szCs w:val="28"/>
        </w:rPr>
        <w:t xml:space="preserve">                                                             </w:t>
      </w:r>
    </w:p>
    <w:sectPr>
      <w:type w:val="nextPage"/>
      <w:pgSz w:w="11906" w:h="16838"/>
      <w:pgMar w:left="1701" w:right="850" w:gutter="0" w:header="0" w:top="822" w:footer="0" w:bottom="1382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a0e07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Style14"/>
    <w:next w:val="BodyText"/>
    <w:qFormat/>
    <w:rsid w:val="00e262bd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иперссылка1"/>
    <w:qFormat/>
    <w:rsid w:val="005a0e07"/>
    <w:rPr>
      <w:color w:val="000080"/>
      <w:u w:val="single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9f7ba0"/>
    <w:rPr>
      <w:rFonts w:ascii="Tahoma" w:hAnsi="Tahoma" w:cs="Tahoma"/>
      <w:sz w:val="16"/>
      <w:szCs w:val="16"/>
    </w:rPr>
  </w:style>
  <w:style w:type="character" w:styleId="Hyperlink">
    <w:name w:val="Hyperlink"/>
    <w:rsid w:val="00e262bd"/>
    <w:rPr>
      <w:color w:val="000080"/>
      <w:u w:val="single"/>
    </w:rPr>
  </w:style>
  <w:style w:type="character" w:styleId="FollowedHyperlink">
    <w:name w:val="FollowedHyperlink"/>
    <w:rsid w:val="00e262bd"/>
    <w:rPr>
      <w:color w:val="800000"/>
      <w:u w:val="single"/>
    </w:rPr>
  </w:style>
  <w:style w:type="paragraph" w:styleId="Style14" w:customStyle="1">
    <w:name w:val="Заголовок"/>
    <w:basedOn w:val="Normal"/>
    <w:next w:val="BodyText"/>
    <w:qFormat/>
    <w:rsid w:val="005a0e07"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rsid w:val="005a0e07"/>
    <w:pPr>
      <w:spacing w:before="0" w:after="140"/>
    </w:pPr>
    <w:rPr/>
  </w:style>
  <w:style w:type="paragraph" w:styleId="List">
    <w:name w:val="List"/>
    <w:basedOn w:val="BodyText"/>
    <w:rsid w:val="005a0e07"/>
    <w:pPr/>
    <w:rPr>
      <w:rFonts w:cs="Droid Sans Devanagari"/>
    </w:rPr>
  </w:style>
  <w:style w:type="paragraph" w:styleId="Caption">
    <w:name w:val="caption"/>
    <w:basedOn w:val="Normal"/>
    <w:qFormat/>
    <w:rsid w:val="00e262bd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 w:customStyle="1">
    <w:name w:val="Указатель"/>
    <w:basedOn w:val="Normal"/>
    <w:qFormat/>
    <w:rsid w:val="00e262bd"/>
    <w:pPr>
      <w:suppressLineNumbers/>
    </w:pPr>
    <w:rPr>
      <w:rFonts w:cs="Noto Sans"/>
    </w:rPr>
  </w:style>
  <w:style w:type="paragraph" w:styleId="user" w:customStyle="1">
    <w:name w:val="Заголовок (user)"/>
    <w:basedOn w:val="Normal"/>
    <w:next w:val="BodyText"/>
    <w:qFormat/>
    <w:rsid w:val="00e262bd"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IndexHeading">
    <w:name w:val="index heading"/>
    <w:basedOn w:val="Normal"/>
    <w:qFormat/>
    <w:rsid w:val="005a0e07"/>
    <w:pPr>
      <w:suppressLineNumbers/>
    </w:pPr>
    <w:rPr>
      <w:rFonts w:cs="Droid Sans Devanagari"/>
    </w:rPr>
  </w:style>
  <w:style w:type="paragraph" w:styleId="11" w:customStyle="1">
    <w:name w:val="Заголовок 11"/>
    <w:basedOn w:val="Style14"/>
    <w:next w:val="BodyText"/>
    <w:qFormat/>
    <w:rsid w:val="005a0e07"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12" w:customStyle="1">
    <w:name w:val="Название объекта1"/>
    <w:basedOn w:val="Normal"/>
    <w:qFormat/>
    <w:rsid w:val="005a0e07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NoSpacing">
    <w:name w:val="No Spacing"/>
    <w:basedOn w:val="Normal"/>
    <w:uiPriority w:val="1"/>
    <w:qFormat/>
    <w:rsid w:val="005a0e07"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5a0e07"/>
    <w:pPr>
      <w:spacing w:before="0" w:after="200"/>
      <w:ind w:left="720"/>
      <w:contextualSpacing/>
    </w:pPr>
    <w:rPr/>
  </w:style>
  <w:style w:type="paragraph" w:styleId="ConsPlusNormal" w:customStyle="1">
    <w:name w:val="ConsPlusNormal"/>
    <w:qFormat/>
    <w:rsid w:val="005a0e07"/>
    <w:pPr>
      <w:widowControl w:val="false"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Arial" w:cs="Courier New" w:eastAsiaTheme="minorHAnsi"/>
      <w:color w:val="auto"/>
      <w:kern w:val="2"/>
      <w:sz w:val="24"/>
      <w:szCs w:val="24"/>
      <w:lang w:val="en-US" w:eastAsia="zh-CN" w:bidi="hi-IN"/>
    </w:rPr>
  </w:style>
  <w:style w:type="paragraph" w:styleId="ConsPlusTitle" w:customStyle="1">
    <w:name w:val="ConsPlusTitle"/>
    <w:qFormat/>
    <w:rsid w:val="005a0e07"/>
    <w:pPr>
      <w:widowControl w:val="false"/>
      <w:suppressAutoHyphens w:val="true"/>
      <w:bidi w:val="0"/>
      <w:spacing w:lineRule="auto" w:line="276" w:before="0" w:after="0"/>
      <w:jc w:val="left"/>
    </w:pPr>
    <w:rPr>
      <w:rFonts w:ascii="Arial" w:hAnsi="Arial" w:eastAsia="Arial" w:cs="Courier New" w:asciiTheme="minorHAnsi" w:eastAsiaTheme="minorHAnsi" w:hAnsiTheme="minorHAnsi"/>
      <w:b/>
      <w:color w:val="auto"/>
      <w:kern w:val="2"/>
      <w:sz w:val="24"/>
      <w:szCs w:val="24"/>
      <w:lang w:val="en-US" w:eastAsia="zh-CN" w:bidi="hi-IN"/>
    </w:rPr>
  </w:style>
  <w:style w:type="paragraph" w:styleId="ConsPlusNonformat" w:customStyle="1">
    <w:name w:val="ConsPlusNonformat"/>
    <w:qFormat/>
    <w:rsid w:val="005a0e07"/>
    <w:pPr>
      <w:widowControl w:val="false"/>
      <w:suppressAutoHyphens w:val="true"/>
      <w:bidi w:val="0"/>
      <w:spacing w:lineRule="auto" w:line="276" w:before="0" w:after="0"/>
      <w:jc w:val="left"/>
    </w:pPr>
    <w:rPr>
      <w:rFonts w:ascii="Courier New" w:hAnsi="Courier New" w:eastAsia="Arial" w:cs="Courier New" w:eastAsiaTheme="minorHAnsi"/>
      <w:color w:val="auto"/>
      <w:kern w:val="2"/>
      <w:sz w:val="20"/>
      <w:szCs w:val="24"/>
      <w:lang w:val="en-US" w:eastAsia="zh-CN" w:bidi="hi-IN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9f7ba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6" w:customStyle="1">
    <w:name w:val="Содержимое таблицы"/>
    <w:basedOn w:val="Normal"/>
    <w:qFormat/>
    <w:rsid w:val="00e262bd"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rsid w:val="00e262bd"/>
    <w:pPr>
      <w:jc w:val="center"/>
    </w:pPr>
    <w:rPr>
      <w:b/>
      <w:bCs/>
    </w:rPr>
  </w:style>
  <w:style w:type="paragraph" w:styleId="Textbody" w:customStyle="1">
    <w:name w:val="Text body"/>
    <w:basedOn w:val="Normal"/>
    <w:qFormat/>
    <w:rsid w:val="00e262bd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kern w:val="2"/>
      <w:sz w:val="28"/>
      <w:szCs w:val="28"/>
      <w:lang w:eastAsia="ar-SA"/>
    </w:rPr>
  </w:style>
  <w:style w:type="paragraph" w:styleId="NormalWeb">
    <w:name w:val="Normal (Web)"/>
    <w:basedOn w:val="Normal"/>
    <w:qFormat/>
    <w:rsid w:val="00e262bd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</w:rPr>
  </w:style>
  <w:style w:type="paragraph" w:styleId="Style18" w:customStyle="1">
    <w:name w:val="Таблицы (моноширинный)"/>
    <w:basedOn w:val="Normal"/>
    <w:next w:val="Normal"/>
    <w:qFormat/>
    <w:rsid w:val="00e262bd"/>
    <w:pPr>
      <w:widowControl w:val="false"/>
      <w:spacing w:lineRule="auto" w:line="240" w:before="0" w:after="0"/>
    </w:pPr>
    <w:rPr>
      <w:rFonts w:ascii="Courier New" w:hAnsi="Courier New" w:eastAsia="Times New Roman" w:cs="Courier New"/>
    </w:rPr>
  </w:style>
  <w:style w:type="paragraph" w:styleId="user2" w:customStyle="1">
    <w:name w:val="Содержимое врезки (user)"/>
    <w:basedOn w:val="Normal"/>
    <w:qFormat/>
    <w:rsid w:val="00e262bd"/>
    <w:pPr/>
    <w:rPr/>
  </w:style>
  <w:style w:type="paragraph" w:styleId="Style19" w:customStyle="1">
    <w:name w:val="Содержимое врезки"/>
    <w:basedOn w:val="Normal"/>
    <w:qFormat/>
    <w:rsid w:val="00e262bd"/>
    <w:pPr/>
    <w:rPr/>
  </w:style>
  <w:style w:type="numbering" w:styleId="Style20" w:customStyle="1">
    <w:name w:val="Без списка"/>
    <w:uiPriority w:val="99"/>
    <w:semiHidden/>
    <w:unhideWhenUsed/>
    <w:qFormat/>
    <w:rsid w:val="005a0e07"/>
  </w:style>
  <w:style w:type="table" w:default="1" w:styleId="a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Application>LibreOffice/24.8.5.2$Linux_X86_64 LibreOffice_project/480$Build-2</Application>
  <AppVersion>15.0000</AppVersion>
  <Pages>2</Pages>
  <Words>257</Words>
  <Characters>2004</Characters>
  <CharactersWithSpaces>2619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2026-05-06T08:08:00Z</dcterms:created>
  <dc:creator>Наталья Куняшева</dc:creator>
  <dc:description/>
  <dc:language>ru-RU</dc:language>
  <cp:lastModifiedBy/>
  <cp:lastPrinted>2026-08-21T16:01:52Z</cp:lastPrinted>
  <dcterms:modified xsi:type="dcterms:W3CDTF">2026-08-31T11:27:44Z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