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C" w:rsidRPr="006D1EDF" w:rsidRDefault="00B301BC" w:rsidP="00BF44E0">
      <w:pPr>
        <w:pStyle w:val="a3"/>
        <w:spacing w:after="0"/>
        <w:jc w:val="center"/>
        <w:rPr>
          <w:b/>
          <w:sz w:val="32"/>
          <w:szCs w:val="32"/>
        </w:rPr>
      </w:pPr>
      <w:r w:rsidRPr="00B301BC">
        <w:rPr>
          <w:b/>
          <w:sz w:val="32"/>
          <w:szCs w:val="32"/>
        </w:rPr>
        <w:t xml:space="preserve"> </w:t>
      </w:r>
      <w:r w:rsidRPr="006D1EDF">
        <w:rPr>
          <w:b/>
          <w:sz w:val="32"/>
          <w:szCs w:val="32"/>
        </w:rPr>
        <w:t>ПОСТАНОВЛЕНИЕ</w:t>
      </w:r>
    </w:p>
    <w:p w:rsidR="00B301BC" w:rsidRPr="00BF44E0" w:rsidRDefault="00B301BC" w:rsidP="00BF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F3" w:rsidRDefault="00B301BC" w:rsidP="00BF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8D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</w:t>
      </w:r>
      <w:r w:rsidR="00FD51AB" w:rsidRPr="00A8168D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6D1EDF" w:rsidRPr="00A81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1BC" w:rsidRPr="00A8168D" w:rsidRDefault="00B301BC" w:rsidP="00BF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8D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B301BC" w:rsidRPr="00A8168D" w:rsidRDefault="00A8168D" w:rsidP="00BF44E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1BC" w:rsidRPr="00BF44E0" w:rsidRDefault="001075EC" w:rsidP="00BF44E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 июня </w:t>
      </w:r>
      <w:r w:rsidR="00B301BC" w:rsidRPr="00BF44E0">
        <w:rPr>
          <w:rFonts w:ascii="Times New Roman" w:hAnsi="Times New Roman" w:cs="Times New Roman"/>
          <w:sz w:val="28"/>
          <w:szCs w:val="28"/>
        </w:rPr>
        <w:t xml:space="preserve"> 20</w:t>
      </w:r>
      <w:r w:rsidR="00FD51AB" w:rsidRPr="00BF44E0">
        <w:rPr>
          <w:rFonts w:ascii="Times New Roman" w:hAnsi="Times New Roman" w:cs="Times New Roman"/>
          <w:sz w:val="28"/>
          <w:szCs w:val="28"/>
        </w:rPr>
        <w:t>21</w:t>
      </w:r>
      <w:r w:rsidR="00A8168D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B301BC" w:rsidRPr="00BF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1BC" w:rsidRPr="00BF44E0">
        <w:rPr>
          <w:rFonts w:ascii="Times New Roman" w:hAnsi="Times New Roman" w:cs="Times New Roman"/>
          <w:sz w:val="28"/>
          <w:szCs w:val="28"/>
        </w:rPr>
        <w:t xml:space="preserve"> </w:t>
      </w:r>
      <w:r w:rsidR="00B301BC" w:rsidRPr="00BF44E0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="00B301BC"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="00B301BC"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="00B301BC" w:rsidRPr="00BF44E0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A8168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301BC" w:rsidRPr="00BF44E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501</w:t>
      </w:r>
      <w:proofErr w:type="gramEnd"/>
    </w:p>
    <w:p w:rsidR="00B301BC" w:rsidRPr="00BF44E0" w:rsidRDefault="00B301BC" w:rsidP="00BF44E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BC" w:rsidRPr="00BF44E0" w:rsidRDefault="00B301BC" w:rsidP="00BF44E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 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 упра</w:t>
      </w:r>
      <w:r w:rsidR="00FD51AB" w:rsidRPr="00BF44E0">
        <w:rPr>
          <w:rFonts w:ascii="Times New Roman" w:hAnsi="Times New Roman" w:cs="Times New Roman"/>
          <w:sz w:val="28"/>
          <w:szCs w:val="28"/>
        </w:rPr>
        <w:t>в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лением образования администрации </w:t>
      </w:r>
      <w:r w:rsidRPr="00BF44E0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BF44E0">
        <w:rPr>
          <w:rFonts w:ascii="Times New Roman" w:hAnsi="Times New Roman" w:cs="Times New Roman"/>
          <w:sz w:val="28"/>
          <w:szCs w:val="28"/>
        </w:rPr>
        <w:t xml:space="preserve"> Ставро</w:t>
      </w:r>
      <w:r w:rsidRPr="00BF44E0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BF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sz w:val="28"/>
          <w:szCs w:val="28"/>
        </w:rPr>
        <w:t>услуги  «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 (в том числе предварительные опека и попечительство), патрон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освобождение опекуна (попечителя) от исполнения им своих обязанн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r w:rsidRPr="00BF44E0">
        <w:rPr>
          <w:rFonts w:ascii="Times New Roman" w:hAnsi="Times New Roman" w:cs="Times New Roman"/>
          <w:sz w:val="28"/>
          <w:szCs w:val="28"/>
        </w:rPr>
        <w:t>»</w:t>
      </w:r>
    </w:p>
    <w:p w:rsidR="00B301BC" w:rsidRPr="00BF44E0" w:rsidRDefault="00B301BC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</w:p>
    <w:p w:rsidR="00B301BC" w:rsidRDefault="00B301BC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2177515/entry/0" w:history="1">
        <w:r w:rsidR="00FD51AB" w:rsidRPr="00BF44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7" w:anchor="/document/27124253/entry/0" w:history="1">
        <w:r w:rsidR="00FD51AB" w:rsidRPr="00BF44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(надз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ра) и Порядка </w:t>
      </w:r>
      <w:proofErr w:type="gramStart"/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экспертизы проектов административных регламе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</w:t>
      </w:r>
      <w:proofErr w:type="gramEnd"/>
      <w:r w:rsidR="00FD51AB"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проектов административных регламентов осуществления государственного контроля (надзора)»</w:t>
      </w:r>
      <w:r w:rsidRPr="00BF44E0">
        <w:rPr>
          <w:rFonts w:ascii="Times New Roman" w:hAnsi="Times New Roman" w:cs="Times New Roman"/>
          <w:sz w:val="28"/>
          <w:szCs w:val="28"/>
        </w:rPr>
        <w:t>, админ</w:t>
      </w:r>
      <w:r w:rsidRPr="00BF44E0">
        <w:rPr>
          <w:rFonts w:ascii="Times New Roman" w:hAnsi="Times New Roman" w:cs="Times New Roman"/>
          <w:sz w:val="28"/>
          <w:szCs w:val="28"/>
        </w:rPr>
        <w:t>и</w:t>
      </w:r>
      <w:r w:rsidRPr="00BF44E0">
        <w:rPr>
          <w:rFonts w:ascii="Times New Roman" w:hAnsi="Times New Roman" w:cs="Times New Roman"/>
          <w:sz w:val="28"/>
          <w:szCs w:val="28"/>
        </w:rPr>
        <w:t xml:space="preserve">страция Туркменского муниципального </w:t>
      </w:r>
      <w:r w:rsidR="00FD51AB" w:rsidRPr="00BF44E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6D1EDF" w:rsidRPr="00BF44E0" w:rsidRDefault="006D1EDF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BC" w:rsidRDefault="00B301BC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1EDF" w:rsidRPr="00BF44E0" w:rsidRDefault="006D1EDF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BC" w:rsidRPr="00BF44E0" w:rsidRDefault="00B301BC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по предоставлению   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BF44E0">
        <w:rPr>
          <w:rFonts w:ascii="Times New Roman" w:hAnsi="Times New Roman" w:cs="Times New Roman"/>
          <w:sz w:val="28"/>
          <w:szCs w:val="28"/>
        </w:rPr>
        <w:t xml:space="preserve"> образования администрации  Туркменского муниципального 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F44E0">
        <w:rPr>
          <w:rFonts w:ascii="Times New Roman" w:hAnsi="Times New Roman" w:cs="Times New Roman"/>
          <w:sz w:val="28"/>
          <w:szCs w:val="28"/>
        </w:rPr>
        <w:t xml:space="preserve"> Ставро</w:t>
      </w:r>
      <w:r w:rsidRPr="00BF44E0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 «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попечительства (в том числе предварительные опека и попечительство), п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троната, освобождение опекуна (попечителя) от исполнения им своих об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</w:t>
      </w:r>
      <w:r w:rsidRPr="00BF44E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301BC" w:rsidRPr="00BF44E0" w:rsidRDefault="00B301BC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4E0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Туркменского муниципального </w:t>
      </w:r>
      <w:r w:rsidR="00FD51AB" w:rsidRPr="00BF44E0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BF44E0">
        <w:rPr>
          <w:rFonts w:ascii="Times New Roman" w:hAnsi="Times New Roman" w:cs="Times New Roman"/>
          <w:sz w:val="28"/>
          <w:szCs w:val="28"/>
        </w:rPr>
        <w:t xml:space="preserve"> Лысенко Ю.Ф.</w:t>
      </w:r>
    </w:p>
    <w:p w:rsidR="00B301BC" w:rsidRPr="00BF44E0" w:rsidRDefault="00B301BC" w:rsidP="00BF44E0">
      <w:pPr>
        <w:pStyle w:val="a3"/>
        <w:spacing w:after="0"/>
        <w:rPr>
          <w:sz w:val="28"/>
          <w:szCs w:val="28"/>
        </w:rPr>
      </w:pPr>
      <w:r w:rsidRPr="00BF44E0">
        <w:rPr>
          <w:sz w:val="28"/>
          <w:szCs w:val="28"/>
        </w:rPr>
        <w:tab/>
      </w:r>
      <w:r w:rsidR="00FD51AB" w:rsidRPr="00BF44E0">
        <w:rPr>
          <w:sz w:val="28"/>
          <w:szCs w:val="28"/>
        </w:rPr>
        <w:t>3</w:t>
      </w:r>
      <w:r w:rsidRPr="00BF44E0">
        <w:rPr>
          <w:sz w:val="28"/>
          <w:szCs w:val="28"/>
        </w:rPr>
        <w:t xml:space="preserve">. </w:t>
      </w:r>
      <w:r w:rsidRPr="00BF44E0">
        <w:rPr>
          <w:spacing w:val="-2"/>
          <w:sz w:val="28"/>
          <w:szCs w:val="28"/>
        </w:rPr>
        <w:t xml:space="preserve"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</w:t>
      </w:r>
      <w:r w:rsidR="00FD51AB" w:rsidRPr="00BF44E0">
        <w:rPr>
          <w:spacing w:val="-2"/>
          <w:sz w:val="28"/>
          <w:szCs w:val="28"/>
        </w:rPr>
        <w:t xml:space="preserve">округа Ставропольского края </w:t>
      </w:r>
      <w:r w:rsidRPr="00BF44E0">
        <w:rPr>
          <w:spacing w:val="-2"/>
          <w:sz w:val="28"/>
          <w:szCs w:val="28"/>
        </w:rPr>
        <w:t>в сети «Интернет».</w:t>
      </w:r>
    </w:p>
    <w:p w:rsidR="00A8168D" w:rsidRDefault="00A8168D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8D" w:rsidRDefault="00B301BC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BF44E0">
        <w:rPr>
          <w:rFonts w:ascii="Times New Roman" w:hAnsi="Times New Roman" w:cs="Times New Roman"/>
          <w:sz w:val="28"/>
          <w:szCs w:val="28"/>
        </w:rPr>
        <w:t xml:space="preserve"> </w:t>
      </w:r>
      <w:r w:rsidR="00A8168D">
        <w:rPr>
          <w:rFonts w:ascii="Times New Roman" w:hAnsi="Times New Roman" w:cs="Times New Roman"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301BC" w:rsidRPr="00BF44E0" w:rsidRDefault="00FD51AB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8168D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</w:t>
      </w:r>
      <w:r w:rsidR="00B301BC" w:rsidRPr="00BF44E0">
        <w:rPr>
          <w:rFonts w:ascii="Times New Roman" w:hAnsi="Times New Roman" w:cs="Times New Roman"/>
          <w:sz w:val="28"/>
          <w:szCs w:val="28"/>
        </w:rPr>
        <w:t>Г.В.Ефимов</w:t>
      </w:r>
      <w:r w:rsidR="00B301BC" w:rsidRPr="00BF44E0">
        <w:rPr>
          <w:rFonts w:ascii="Times New Roman" w:hAnsi="Times New Roman" w:cs="Times New Roman"/>
          <w:sz w:val="28"/>
          <w:szCs w:val="28"/>
        </w:rPr>
        <w:tab/>
      </w:r>
    </w:p>
    <w:p w:rsidR="00B301BC" w:rsidRPr="00BF44E0" w:rsidRDefault="00B301BC" w:rsidP="00BF44E0">
      <w:pPr>
        <w:pStyle w:val="a5"/>
        <w:spacing w:before="0" w:after="0"/>
        <w:ind w:firstLine="4536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lastRenderedPageBreak/>
        <w:t>Приложение</w:t>
      </w:r>
    </w:p>
    <w:p w:rsidR="00B301BC" w:rsidRPr="00BF44E0" w:rsidRDefault="00B301BC" w:rsidP="00BF44E0">
      <w:pPr>
        <w:pStyle w:val="a5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к постановлению администрации </w:t>
      </w:r>
    </w:p>
    <w:p w:rsidR="00B301BC" w:rsidRPr="00BF44E0" w:rsidRDefault="00B301BC" w:rsidP="00BF44E0">
      <w:pPr>
        <w:pStyle w:val="a5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Туркменского муниципального </w:t>
      </w:r>
      <w:r w:rsidR="00FD51AB" w:rsidRPr="00BF44E0">
        <w:rPr>
          <w:rFonts w:ascii="Times New Roman" w:hAnsi="Times New Roman" w:cs="Times New Roman"/>
        </w:rPr>
        <w:t xml:space="preserve">округа Ставропольского края                             </w:t>
      </w:r>
      <w:r w:rsidRPr="00BF44E0">
        <w:rPr>
          <w:rFonts w:ascii="Times New Roman" w:hAnsi="Times New Roman" w:cs="Times New Roman"/>
        </w:rPr>
        <w:t xml:space="preserve"> от </w:t>
      </w:r>
      <w:r w:rsidR="004E31F6">
        <w:rPr>
          <w:rFonts w:ascii="Times New Roman" w:hAnsi="Times New Roman" w:cs="Times New Roman"/>
        </w:rPr>
        <w:t xml:space="preserve">07 июня </w:t>
      </w:r>
      <w:r w:rsidRPr="00BF44E0">
        <w:rPr>
          <w:rFonts w:ascii="Times New Roman" w:hAnsi="Times New Roman" w:cs="Times New Roman"/>
        </w:rPr>
        <w:t xml:space="preserve"> 20</w:t>
      </w:r>
      <w:r w:rsidR="00FD51AB" w:rsidRPr="00BF44E0">
        <w:rPr>
          <w:rFonts w:ascii="Times New Roman" w:hAnsi="Times New Roman" w:cs="Times New Roman"/>
        </w:rPr>
        <w:t>21</w:t>
      </w:r>
      <w:r w:rsidRPr="00BF44E0">
        <w:rPr>
          <w:rFonts w:ascii="Times New Roman" w:hAnsi="Times New Roman" w:cs="Times New Roman"/>
        </w:rPr>
        <w:t xml:space="preserve"> года № </w:t>
      </w:r>
      <w:r w:rsidR="004E31F6">
        <w:rPr>
          <w:rFonts w:ascii="Times New Roman" w:hAnsi="Times New Roman" w:cs="Times New Roman"/>
        </w:rPr>
        <w:t>501</w:t>
      </w:r>
      <w:r w:rsidRPr="00BF44E0">
        <w:rPr>
          <w:rFonts w:ascii="Times New Roman" w:hAnsi="Times New Roman" w:cs="Times New Roman"/>
        </w:rPr>
        <w:t xml:space="preserve">         </w:t>
      </w:r>
    </w:p>
    <w:p w:rsidR="00B301BC" w:rsidRDefault="00B301BC" w:rsidP="00BF44E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A8168D" w:rsidRPr="00BF44E0" w:rsidRDefault="00A8168D" w:rsidP="00BF44E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E663F" w:rsidRDefault="000E663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Административный регламент</w:t>
      </w:r>
      <w:r w:rsidRPr="00A816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78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781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управлением образования администрации Туркменского муниципального округа  Ставропольского края государственной услуги "У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опеки, попечительства (в том числе предварительные опека и 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печительство), патроната, освобождение опекуна (попечителя) от исполнения им своих обязанностей"</w:t>
      </w:r>
    </w:p>
    <w:p w:rsidR="006D1EDF" w:rsidRPr="006D1EDF" w:rsidRDefault="006D1ED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F" w:rsidRPr="00A8168D" w:rsidRDefault="000E663F" w:rsidP="00A8168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8168D" w:rsidRPr="00A8168D" w:rsidRDefault="00A8168D" w:rsidP="00A8168D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 управления образ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администрации Туркменского муниципального округа Ставропольск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государственной услуги "Установление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 (далее - адм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нистративный регламент) разработан в соответствии с </w:t>
      </w:r>
      <w:hyperlink r:id="rId8" w:anchor="/document/193182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 апреля 2008 года N 48-ФЗ "Об опеке и попечительс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ве", </w:t>
      </w:r>
      <w:hyperlink r:id="rId9" w:anchor="/document/10105807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 кодексом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 декабря 1995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N 223-ФЗ, законами Ставропольского края </w:t>
      </w:r>
      <w:hyperlink r:id="rId10" w:anchor="/document/27114611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декабря 2007 г. N 89-кз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осуществлении деятельности по опеке и попечительству" и </w:t>
      </w:r>
      <w:hyperlink r:id="rId11" w:anchor="/document/27114885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февраля 2008 г. N 10-кз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наделении органов местного самоуправления 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районов и городских округов в Ставропольском крае отдел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государственными полномочиями Ставропольского края по организ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осуществлению деятельности по опеке и попечительс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ву", </w:t>
      </w:r>
      <w:hyperlink r:id="rId12" w:anchor="/document/195610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18 мая 2009 г. N 423 "Об отдельных вопросах осуществления опеки и попечительства в 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несовершеннолетних граждан" в целях повышения качества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и доступности государственной услуги, создания комфортных условий для участников отношений, возникающих при предоставлении гос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и определяет сроки и последовательность действий (а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процедур) при предоставлении указанной государственной услуги.</w:t>
      </w:r>
      <w:proofErr w:type="gramEnd"/>
    </w:p>
    <w:p w:rsidR="000E663F" w:rsidRPr="00BF44E0" w:rsidRDefault="00FD51AB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0E663F" w:rsidRPr="00BF44E0" w:rsidRDefault="00FD51AB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совершеннолетние граждане Российской Федерации, постоянно проживающие на территории Российской Федерации, изъявившие желание принять ребенка (детей), 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тавшегося без попечения родителей, в семью на воспитание под опеку или попечительство, либо в иных установленных </w:t>
      </w:r>
      <w:hyperlink r:id="rId13" w:anchor="/document/10105807/entry/3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законодательс</w:t>
        </w:r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вом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формах (далее соответственно - граждане, выразившие желание стать опекунами, опека);</w:t>
      </w:r>
    </w:p>
    <w:p w:rsidR="000E663F" w:rsidRPr="00BF44E0" w:rsidRDefault="00FD51AB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0E663F" w:rsidRPr="00BF44E0" w:rsidRDefault="00FD51AB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Категории заявителей, имеющих право на получение государс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услуги.</w:t>
      </w:r>
    </w:p>
    <w:p w:rsidR="000E663F" w:rsidRPr="00BF44E0" w:rsidRDefault="00FD51AB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государственной услуги имеют следующие катег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заявителей.</w:t>
      </w:r>
    </w:p>
    <w:p w:rsidR="000E663F" w:rsidRPr="00BF44E0" w:rsidRDefault="00FD51AB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Опекунами (попечителями) могут быть совершеннолетние лица обоего пола, за исключением: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лишенных родительских прав;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или имевших судимость, подвергающихся или подвергавши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уголовному преследованию (за исключением лиц, уголовное преследов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отношении которых прекращено по реабилитирующим основаниям) за преступления против жизни и здоровья, свободы, чести и достоинства личн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нравственности, а также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общественной безопасности, мира и безопасности человечества;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неснятую или непогашенную судимость за тяжкие или особо тяжкие преступления;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исполнител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субъектов Российской Федерации (кроме близких родственников ребенка, а также лиц, которые являются или являлись усыновителями и в 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усыновление не было отменено, и лиц, которые являются или являлись опекунами (попечителями) детей</w:t>
      </w:r>
      <w:r w:rsidR="00FD51AB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отстран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от исполнения возложенных на них обязанностей);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состоящих в союзе, заключенном между лицами одного пола, призна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браком и зарегистрированном в соответствии с законодательством гос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дарства, в котором такой брак разрешен, а также лиц, являющихся граждан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указанного государства и не состоящих в браке;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больных хроническим алкоголизмом или наркоманией;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отстраненных от выполнения обязанностей опекунов (попечителей);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ограниченных в родительских правах, бывших усыновителей, если ус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отменено по их вине;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страдающих заболеваниями, при наличии которых лицо не может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ребенка под опеку (попечительство), взять его в приемную или патр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натную семью (</w:t>
      </w:r>
      <w:hyperlink r:id="rId14" w:anchor="/document/70446354/entry/100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Федерации.).</w:t>
      </w:r>
    </w:p>
    <w:p w:rsidR="000E663F" w:rsidRPr="00BF44E0" w:rsidRDefault="00FD51AB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услуги.</w:t>
      </w:r>
    </w:p>
    <w:p w:rsidR="00D550FA" w:rsidRPr="00BF44E0" w:rsidRDefault="00CF1DB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любым заинтересованным лицам:</w:t>
      </w:r>
    </w:p>
    <w:p w:rsidR="00D550FA" w:rsidRPr="00BF44E0" w:rsidRDefault="00D550FA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  <w:r w:rsidR="00CF1DB1" w:rsidRPr="00BF44E0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</w:t>
      </w:r>
      <w:r w:rsidR="00CF1DB1" w:rsidRPr="00BF44E0">
        <w:rPr>
          <w:rFonts w:ascii="Times New Roman" w:hAnsi="Times New Roman" w:cs="Times New Roman"/>
          <w:sz w:val="28"/>
          <w:szCs w:val="28"/>
        </w:rPr>
        <w:t>у</w:t>
      </w:r>
      <w:r w:rsidR="00CF1DB1" w:rsidRPr="00BF44E0">
        <w:rPr>
          <w:rFonts w:ascii="Times New Roman" w:hAnsi="Times New Roman" w:cs="Times New Roman"/>
          <w:sz w:val="28"/>
          <w:szCs w:val="28"/>
        </w:rPr>
        <w:t>дарственной услуги, в том числе путем размещения в сети «Интернет» на официальном сайте управления образования администрации Туркменского муниципального округа Ставропольского края, а также путем личного ко</w:t>
      </w:r>
      <w:r w:rsidR="00CF1DB1" w:rsidRPr="00BF44E0">
        <w:rPr>
          <w:rFonts w:ascii="Times New Roman" w:hAnsi="Times New Roman" w:cs="Times New Roman"/>
          <w:sz w:val="28"/>
          <w:szCs w:val="28"/>
        </w:rPr>
        <w:t>н</w:t>
      </w:r>
      <w:r w:rsidR="00CF1DB1" w:rsidRPr="00BF44E0">
        <w:rPr>
          <w:rFonts w:ascii="Times New Roman" w:hAnsi="Times New Roman" w:cs="Times New Roman"/>
          <w:sz w:val="28"/>
          <w:szCs w:val="28"/>
        </w:rPr>
        <w:t>сультирования заинтересованных лиц по адресу:  356540, Ставропольский край, Туркменский  район, с</w:t>
      </w:r>
      <w:proofErr w:type="gramStart"/>
      <w:r w:rsidR="00CF1DB1" w:rsidRPr="00BF44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F1DB1" w:rsidRPr="00BF44E0">
        <w:rPr>
          <w:rFonts w:ascii="Times New Roman" w:hAnsi="Times New Roman" w:cs="Times New Roman"/>
          <w:sz w:val="28"/>
          <w:szCs w:val="28"/>
        </w:rPr>
        <w:t>етняя Ставка, ул. Советская, 130-а.</w:t>
      </w:r>
      <w:r w:rsidRPr="00BF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B1" w:rsidRPr="00BF44E0" w:rsidRDefault="00CF1DB1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CF1DB1" w:rsidRPr="00BF44E0" w:rsidRDefault="00CF1DB1" w:rsidP="00BF44E0">
      <w:pPr>
        <w:pStyle w:val="a7"/>
        <w:jc w:val="both"/>
        <w:rPr>
          <w:sz w:val="28"/>
          <w:szCs w:val="28"/>
        </w:rPr>
      </w:pPr>
      <w:r w:rsidRPr="00BF44E0">
        <w:rPr>
          <w:sz w:val="28"/>
          <w:szCs w:val="28"/>
        </w:rPr>
        <w:t>Часы работы: с 8.30 до 17.12.</w:t>
      </w:r>
    </w:p>
    <w:p w:rsidR="00D550FA" w:rsidRPr="00BF44E0" w:rsidRDefault="00CF1DB1" w:rsidP="00BF44E0">
      <w:pPr>
        <w:pStyle w:val="a7"/>
        <w:jc w:val="both"/>
        <w:rPr>
          <w:sz w:val="28"/>
          <w:szCs w:val="28"/>
        </w:rPr>
      </w:pPr>
      <w:r w:rsidRPr="00BF44E0">
        <w:rPr>
          <w:sz w:val="28"/>
          <w:szCs w:val="28"/>
        </w:rPr>
        <w:t xml:space="preserve"> перерыв  с 12.30 до 14.00</w:t>
      </w:r>
    </w:p>
    <w:p w:rsidR="00D550FA" w:rsidRPr="00BF44E0" w:rsidRDefault="00D550FA" w:rsidP="00BF44E0">
      <w:pPr>
        <w:pStyle w:val="a7"/>
        <w:jc w:val="both"/>
        <w:rPr>
          <w:sz w:val="28"/>
          <w:szCs w:val="28"/>
        </w:rPr>
      </w:pPr>
      <w:r w:rsidRPr="00BF44E0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proofErr w:type="gramStart"/>
      <w:r w:rsidRPr="00BF44E0">
        <w:rPr>
          <w:sz w:val="28"/>
          <w:szCs w:val="28"/>
        </w:rPr>
        <w:t>управления  образования администрации Туркменского муниципального округа Ставропольского края</w:t>
      </w:r>
      <w:proofErr w:type="gramEnd"/>
      <w:r w:rsidRPr="00BF44E0">
        <w:rPr>
          <w:sz w:val="28"/>
          <w:szCs w:val="28"/>
        </w:rPr>
        <w:t xml:space="preserve"> на стенде;</w:t>
      </w:r>
    </w:p>
    <w:p w:rsidR="000E663F" w:rsidRPr="00BF44E0" w:rsidRDefault="00D550FA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0E663F" w:rsidRPr="00BF44E0" w:rsidRDefault="00D550FA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"Ед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(функций)" (</w:t>
      </w:r>
      <w:hyperlink r:id="rId15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"Портал государственных и муниц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края" (</w:t>
      </w:r>
      <w:hyperlink r:id="rId16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  <w:proofErr w:type="gramEnd"/>
    </w:p>
    <w:p w:rsidR="00D550FA" w:rsidRPr="00BF44E0" w:rsidRDefault="00D550FA" w:rsidP="00BF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4E0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D550FA" w:rsidRPr="00BF44E0" w:rsidRDefault="00D550FA" w:rsidP="00BF44E0">
      <w:pPr>
        <w:pStyle w:val="a7"/>
        <w:jc w:val="both"/>
        <w:rPr>
          <w:sz w:val="28"/>
          <w:szCs w:val="28"/>
        </w:rPr>
      </w:pPr>
      <w:r w:rsidRPr="00BF44E0">
        <w:rPr>
          <w:sz w:val="28"/>
          <w:szCs w:val="28"/>
        </w:rPr>
        <w:tab/>
        <w:t xml:space="preserve">Официальный сайт отдела образования: </w:t>
      </w:r>
      <w:r w:rsidRPr="00BF44E0">
        <w:rPr>
          <w:sz w:val="28"/>
          <w:szCs w:val="28"/>
          <w:lang w:val="en-US"/>
        </w:rPr>
        <w:t>http</w:t>
      </w:r>
      <w:r w:rsidRPr="00BF44E0">
        <w:rPr>
          <w:sz w:val="28"/>
          <w:szCs w:val="28"/>
        </w:rPr>
        <w:t>://</w:t>
      </w:r>
      <w:r w:rsidRPr="00BF44E0">
        <w:rPr>
          <w:sz w:val="28"/>
          <w:szCs w:val="28"/>
          <w:lang w:val="en-US"/>
        </w:rPr>
        <w:t>www</w:t>
      </w:r>
      <w:r w:rsidRPr="00BF44E0">
        <w:rPr>
          <w:sz w:val="28"/>
          <w:szCs w:val="28"/>
        </w:rPr>
        <w:t>.</w:t>
      </w:r>
      <w:proofErr w:type="spellStart"/>
      <w:r w:rsidRPr="00BF44E0">
        <w:rPr>
          <w:sz w:val="28"/>
          <w:szCs w:val="28"/>
          <w:lang w:val="en-US"/>
        </w:rPr>
        <w:t>ooatmr</w:t>
      </w:r>
      <w:proofErr w:type="spellEnd"/>
      <w:r w:rsidRPr="00BF44E0">
        <w:rPr>
          <w:sz w:val="28"/>
          <w:szCs w:val="28"/>
        </w:rPr>
        <w:t>.</w:t>
      </w:r>
      <w:proofErr w:type="spellStart"/>
      <w:r w:rsidRPr="00BF44E0">
        <w:rPr>
          <w:sz w:val="28"/>
          <w:szCs w:val="28"/>
          <w:lang w:val="en-US"/>
        </w:rPr>
        <w:t>ru</w:t>
      </w:r>
      <w:proofErr w:type="spellEnd"/>
      <w:r w:rsidRPr="00BF44E0">
        <w:rPr>
          <w:sz w:val="28"/>
          <w:szCs w:val="28"/>
        </w:rPr>
        <w:t>/</w:t>
      </w:r>
    </w:p>
    <w:p w:rsidR="00D550FA" w:rsidRPr="00BF44E0" w:rsidRDefault="00D550FA" w:rsidP="00BF44E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proofErr w:type="spellStart"/>
      <w:r w:rsidRPr="00BF44E0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BF44E0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BF44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4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44E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E663F" w:rsidRPr="00BF44E0" w:rsidRDefault="00D550FA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0E663F" w:rsidRPr="00BF44E0" w:rsidRDefault="00D550FA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предоставляется бесплатно.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 </w:t>
      </w:r>
      <w:hyperlink r:id="rId17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самоуправления, осуществляется без выполнения заявителем каких-либо требований, в том числе без испол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программного обеспечения, установка которого на технические средства заявителя требует заключения лицензионного или иного соглаш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правообладателем программного обеспечения, предусматривающего взимание платы, регистрацию или авторизацию заявителя или предоставл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персональных данных.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осуществляется специалистами органа м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самоуправления, ответственными за предоставление государственной услуги (далее - специалисты), при обращении заявителей лично или по тел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заявителей при личном обращении осуществляется в соответствии с графиком </w:t>
      </w:r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anchor="/document/74045022/entry/1003" w:history="1">
        <w:r w:rsidRPr="006D1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5</w:t>
        </w:r>
      </w:hyperlink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 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ответственными за предоставление госуда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при обращении заявителей путем почтовых или электро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отправлений.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с указанием должности лица, подписавшего ответ, а также фам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инициалов и номера телефона должностного лица органа местного 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оформившего письменный ответ.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1.3.1.5.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публикации информационных материалов в печатных СМИ, вкл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 </w:t>
      </w:r>
      <w:hyperlink r:id="rId21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интернет-сайты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оформления информационных стендов.</w:t>
      </w:r>
    </w:p>
    <w:p w:rsidR="006D1EDF" w:rsidRDefault="006D1ED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3F" w:rsidRPr="00A8168D" w:rsidRDefault="000E663F" w:rsidP="00A8168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государственной услуги</w:t>
      </w:r>
    </w:p>
    <w:p w:rsidR="00A8168D" w:rsidRPr="00A8168D" w:rsidRDefault="00A8168D" w:rsidP="00A8168D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"Установление опеки, попечительства (в том числе предварительные опека и попечительство), патроната, освобождение опекуна (попечителя) от исполн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 своих обязанностей".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="004C1581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</w:t>
      </w:r>
      <w:r w:rsidR="004C1581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581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администрации Туркменского муниципального округа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(далее - орган местного самоуправления).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гласований, необходимых для получения государственной услуги и связа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обращением в иные государственные органы, органы местного сам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организации, за исключением получения услуг и получения 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информации, предоставляемых в результате предоставления 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услуг, включенных в </w:t>
      </w:r>
      <w:hyperlink r:id="rId22" w:anchor="/document/27123874/entry/100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услуг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органами исполнительной власти Ста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государственных услуг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anchor="/document/27123874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 а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государственной услуги является: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постановления о назначении гражданина опекуном (попечителем) в отношении несовершеннолетнего ребенка;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постановления об освобождении гражданина от исполнения обяза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опекуна (попечителя) в отношении несовершеннолетнего ребенка.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об осуществлении опеки (попечительства) в отношении несовершеннолетнего на возмездных условиях, в том числе договора о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емной семье.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государственной услуги: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Принятие решение о назначении опекуна (попечителя) либо отказ в назначении опекуна (попечителя) в течение 13 дней со дня предоставления документов, предусмотренных </w:t>
      </w:r>
      <w:hyperlink r:id="rId24" w:anchor="/document/74045022/entry/26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Заключение договора об осуществлении опеки (попечительства), в том числе договора о приемной семье - в течение 10 дней со дня принятия решения о назначении опеки или попечительства;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нормати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 Российской Федерации и нормати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Ставропольского края, регулирующих предоставление государственной услуги (с указанием их реквизитов и источников опублик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вания), подлежат обязательному размещению на </w:t>
      </w:r>
      <w:hyperlink r:id="rId25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 в сети "Интернет", на </w:t>
      </w:r>
      <w:hyperlink r:id="rId26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27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28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реестре</w:t>
        </w:r>
      </w:hyperlink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государственной услуги заявитель самосто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назначении его опекуном (</w:t>
      </w:r>
      <w:hyperlink r:id="rId29" w:anchor="/document/74045022/entry/1003" w:history="1">
        <w:r w:rsidRPr="006D1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 2</w:t>
        </w:r>
      </w:hyperlink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административному регламенту);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с места работы лица, выразившего желание стать опекуном, с ук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должности и размера средней заработной платы за последние 12 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12 месяцев и (или) иной документ, подтверждающий доход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(супруги) (принимается в течение одного года со дня выдачи);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медицинское заключение о состоянии здоровья по результатам освид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(принимается в течение 6 месяцев со дня его выдачи);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 </w:t>
      </w:r>
      <w:hyperlink r:id="rId30" w:anchor="/document/72015834/entry/2005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браке (если гражданин, выразивший желание стать опекуном, состоит в браке);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письменное согласие совершеннолетних членов семьи с учетом мнения детей, достигших 10-летнего возраста, проживающих совместно с граждан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выразившим желание стать опекуном, на прием ребенка (детей) в 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мью;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свидетельства или иного документа о прохождении подготовки 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желающего принять на воспитание в свою семью ребенка, оставшегося без попечения родителей, в порядке, установленном </w:t>
      </w:r>
      <w:hyperlink r:id="rId31" w:anchor="/document/10105807/entry/1276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127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Семейного кодекса Российской Федерации (кроме близких родственн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детей, а также лиц, которые являются или являлись опекунами (попеч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телями) детей и которые не были отстранены от исполнения возложенных на них обязанностей, и лиц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или являлись усыновителями и в отношении которых усыновление не было отменено);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автобиография. При изменении фамилии, имени или отчества кого-либо из заявителей с заявлением должен быть представлен документ, подтвержда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это изменение.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 Документы, подлежащие предоставлению в рамках межведомс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информационного взаимодействия, которые заявитель вправе пр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по собственной инициативе: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органов внутренних дел, подтверждающая отсутствие у гражд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выразившего желание стать опекуном, судимости или факта уголовн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преследования за преступления, предусмотренные </w:t>
      </w:r>
      <w:hyperlink r:id="rId32" w:anchor="/document/10105807/entry/1600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146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Семейного кодекса Российской Федерации (принимается в течение одн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со дня выдачи);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пенсионного удостоверения, справка из территориального органа Пенсионного фонда Российской Федерации или иного органа, осуществля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пенсионное обеспечение (для лиц, основным источником доходов кот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являются страховое обеспечение по обязательному пенсионному страх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или иные пенсионные выплаты). Для направления запросов о предо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установленных настоящим пунктом заявитель обязан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отдел опеки и попечительства Управления образования св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предоставление которых необходимо в соответствии с законодател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для получения этих документов. Непредста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заявителем документов, подлежащих представлению в рамках межв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домственного информационного взаимодействия, не является основанием для отказа заявителю в предоставлении государственной услуги.</w:t>
      </w:r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не вправе требовать от заявителя: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государственных и муниципальных услуг;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услуг, которые находятся в распоряжении органов, предоставля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подведомственных государственным органам или органам местного 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организаций, участвующих в предоставлении федеральным законодательством государственных и муниципальных услуг, в соответствии с нормативными правовыми актами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нормативными правовыми актами субъектов Российской Федерации, муниципальными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вовыми актами, за исключением документов, включенных в определенный перечень документов.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и информации, отсутствие и (или) недостове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не указывались при первоначальном отказе в приеме док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или муниципал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либо в предоставлении государственной или муниципальной 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за исключением следующих случаев: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или муниципальной услуги, после первоначальной подачи заявления о предоставлении государственной или муниципальной 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или 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и документах, поданных заявителем после первоначал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отказа в приеме документов, необходимых для предоставления госуда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или муниципальной услуги, либо в предоставлении государстве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или муниципальной услуги и не включенных в представленный ранее комплект документов;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или муниципальной услуги, либо в предоставлении государственной или муниципальной услуги;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смотренной </w:t>
      </w:r>
      <w:hyperlink r:id="rId33" w:anchor="/document/12177515/entry/1601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N 210-ФЗ, при перв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 отказе в приеме документов, необходимых для предоставления государственной или муниципальной услуги, либо в предоставлении гос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или муниципальной услуги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 письменном виде за подп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руководителя органа, предоставляющего государственную услугу, или органа, предоставляющего муниципальную услугу, руководителя мног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центра при первоначальном отказе в приеме документов, необходимых для предоставления государственной или муниципальной 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руководителя организации, предусмотренной частью 1.1 статьи 16 Федерального закона N 210-ФЗ, уведомляется заявитель, а также приносятся извинения за доставленные неудобства.</w:t>
      </w:r>
      <w:proofErr w:type="gramEnd"/>
    </w:p>
    <w:p w:rsidR="000E663F" w:rsidRPr="00BF44E0" w:rsidRDefault="004C158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 Документы, необходимые для оформления опеки или попечител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гражданином, имеющим заключение органов опеки и попечительства, выданное по месту жительства, о возможности быть усыновителем: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назначении его опекуном (</w:t>
      </w:r>
      <w:hyperlink r:id="rId34" w:anchor="/document/74045022/entry/1003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 2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административному регламенту).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органа опеки и попечительства, выданное по месту жительс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о возможности гражданина быть усыновителем (Документ, действителен в течение 2 лет со дня его выдачи).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согласие совершеннолетних членов семьи с учетом мнения детей, достигших 10-летнего возраста, проживающих совместно с граждан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выразившим желание стать опекуном, на прием ребенка (детей) в 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мью.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 </w:t>
      </w:r>
      <w:hyperlink r:id="rId35" w:anchor="/document/74045022/entry/26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могут быть поданы заявителем в органы местного самоуправления лично, либо, с момента реализации технической возможн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запрос в форме электронного документа с использованием </w:t>
      </w:r>
      <w:hyperlink r:id="rId36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</w:t>
        </w:r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тала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7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 </w:t>
      </w:r>
      <w:hyperlink r:id="rId38" w:anchor="/document/12187691/entry/0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 г. N 553 "О порядке оформления и представления заявлений и иных документов, необходимых для предоста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</w:t>
      </w:r>
      <w:proofErr w:type="gramEnd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муниципальных услуг, в форме электронных документов".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заполнения электронной формы запроса на </w:t>
      </w:r>
      <w:hyperlink r:id="rId39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какой-либо иной форме.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41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размещается образец заполнения запроса в форме электронного документа.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43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заполн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запроса в форме электронного документа, то для формирования запроса на Едином портале в порядке, определяемом Министерством связи и масс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44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посредством информационного сообщения непосредственно в эле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запроса.</w:t>
      </w:r>
    </w:p>
    <w:p w:rsidR="000E663F" w:rsidRPr="00BF44E0" w:rsidRDefault="006D1ED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с использованием сведений, размещенных в федеральной государс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"Единая система идентификации и ауте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 </w:t>
      </w:r>
      <w:hyperlink r:id="rId45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 сведений, отсутствующих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47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8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49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 к ранее пода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запросов - в течение не менее 3 месяцев.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 обеспечивает прием з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необходимого для предоставления государственной услуги, и регис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запроса без необходимости повторного представления заявителем эт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 на бумажном носителе, если иное не установлено федеральн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заявитель при подаче заявления должен пред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паспорт или иной документ, удостоверяющий его личность.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Представленные документы должны соответствовать следующим требованиям: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 и отчество (последнее - при наличии), его почтовый адрес, телефон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документах отсутствуют неоговоренные исправления;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исполнены карандашом.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приост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или отказа в предоставлении государственной услуги.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 для отказа в приеме документов, необходимых для предоставления государственной услуги:</w:t>
      </w:r>
    </w:p>
    <w:p w:rsidR="000E663F" w:rsidRPr="00BF44E0" w:rsidRDefault="000E663F" w:rsidP="00A8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представление документов, не соответствующих перечню, указа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 </w:t>
      </w:r>
      <w:hyperlink r:id="rId50" w:anchor="/document/74045022/entry/26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0E663F" w:rsidRPr="00BF44E0" w:rsidRDefault="000E663F" w:rsidP="00A8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документов, не соответствующих требованиям, 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тановленным </w:t>
      </w:r>
      <w:hyperlink r:id="rId51" w:anchor="/document/74045022/entry/265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2.6.5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Основания для приостановления государственной услуги отсу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Основаниями для отказа в предоставлении государственной усл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является:</w:t>
      </w:r>
    </w:p>
    <w:p w:rsidR="000E663F" w:rsidRPr="00BF44E0" w:rsidRDefault="000E663F" w:rsidP="00A8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соответствие заявителя требованиям, установленным </w:t>
      </w:r>
      <w:hyperlink r:id="rId52" w:anchor="/document/74045022/entry/12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0E663F" w:rsidRPr="00BF44E0" w:rsidRDefault="000E663F" w:rsidP="00A8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обстоятельств, установленных действующим законодател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Федерации, препятствующих гражданину стать опекуном или попечителем, либо принять детей, оставшихся без попечения родителей, в семью на воспитание в иных установленных </w:t>
      </w:r>
      <w:hyperlink r:id="rId53" w:anchor="/document/10105807/entry/3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законодательс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формах.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бесплатно.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документ, направленных на исправление ошибок, 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по вине органа и (или) должностного лица, и (или) работника, плата с заявителя не взимается.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Максимальный срок ожидания в очереди при подаче заявления о предоставлении государственной услуги и при получении государственной услуги: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Максимальное время ожидания в очереди при подаче документов составляет 10 минут; максимальная продолжительность приема у специал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осуществляющего прием документов, составляет 10 минут.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Максимальное время ожидания в очереди при получении док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составляет 10 минут; максимальная продолжительность приема у специалиста, осуществляющего выдачу документов, составляет 10 минут.</w:t>
      </w:r>
    </w:p>
    <w:p w:rsidR="000B4ED1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Срок и порядок регистрации обращения заявителя о предоставл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государственной услуги, в том числе в электронном виде. 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государственной услуги с докуме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указанными в </w:t>
      </w:r>
      <w:hyperlink r:id="rId54" w:anchor="/document/74045022/entry/26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осуществляется в день их поступления в отдел опеки и попечительства.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цедура регистрации заявления о предоставлении государственной услуги с документами, указанными в п. 2.6.1 настоящего Административного регл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осуществляется в порядке, предусмотренном </w:t>
      </w:r>
      <w:hyperlink r:id="rId55" w:anchor="/document/74045022/entry/34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3.4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услуга, к залу ожидания, местам для заполнения запросов о предо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государственной услуги, размещению и оформлению визуальной, те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стовой и </w:t>
      </w:r>
      <w:proofErr w:type="spell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такой 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в том числе к обеспечению доступности для инвалидов указанных об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в соответствии с</w:t>
      </w:r>
      <w:proofErr w:type="gramEnd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6" w:anchor="/document/10164504/entry/3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социал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защите инвалидов.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доступа инвалидов-колясочников.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и нормативам, </w:t>
      </w:r>
      <w:hyperlink r:id="rId57" w:anchor="/document/70170244/entry/100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противопожарной безопасности, должны обе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печивать беспрепятственный доступ для </w:t>
      </w:r>
      <w:proofErr w:type="spell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огражд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перилами, должно быть обеспечено беспрепятственное передвиж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разворот инвалидных колясок, столы для инвалидов должны разм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в стороне от входа с учетом беспрепятственного подъезда и поворота колясок.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предоставления государственной услуги, размещенной на информацио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стендах или в информационных электронных терминалах, должно соо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оптимальному зрительному и слуховому восприятию этой 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заявителями.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Размещение, специальное оборудование, охрана и организация режима в 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мещении, в котором оказывается государственная услуга, должны исключать возможность неконтролируемого проникновения или пребывания в них 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сторонних лиц, а также просмотра посторонними лицами ведущихся там 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Иные требования к предоставлению государственных услуг.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государственной услуги отсутствуют.</w:t>
      </w:r>
    </w:p>
    <w:p w:rsidR="006D1EDF" w:rsidRDefault="006D1ED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3F" w:rsidRDefault="000E663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выполнения административных процедур в электронной форме, а также особенности выполнения административных процедур в мног</w:t>
      </w: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функциональных центрах</w:t>
      </w:r>
    </w:p>
    <w:p w:rsidR="00A8168D" w:rsidRPr="006D1EDF" w:rsidRDefault="00A8168D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F" w:rsidRPr="006D1EDF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63F"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действий (процедур)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государственной услуги включает в себя следующие адм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нистративные процедуры: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информации заявителю и обеспечение доступа заявителя к сведениям о государственной услуге;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документов;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личного дела заявителя;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направление межведомственных запросов;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решения о возможности гражданина быть опекуном или о 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гражданина быть опекуном;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уведомление заявителя о принятом решении.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осуществления административных процедур в электронной фо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исправления допущенных опечаток и ошибок в выданных в 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предоставления государственной услуги документах.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 при исполнении административной процедуры представлена в </w:t>
      </w:r>
      <w:hyperlink r:id="rId58" w:anchor="/document/74045022/entry/100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1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регламенту.</w:t>
      </w:r>
    </w:p>
    <w:p w:rsidR="000E663F" w:rsidRPr="00F36577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Последовательность административных действий (процедур) предоставления государственной услуги в </w:t>
      </w:r>
      <w:r w:rsidR="000E663F" w:rsidRPr="00F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</w:p>
    <w:p w:rsidR="000E663F" w:rsidRPr="00F36577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0E663F" w:rsidRPr="00BF44E0" w:rsidRDefault="000B4ED1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F365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информации по вопросам предоставления гос</w:t>
      </w:r>
      <w:r w:rsidR="000E663F" w:rsidRPr="00F365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F3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или поступление его обращения в письменном, эле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виде через официальный портал органа местного самоуправления в информационно-телекоммуникационной сети Интернет.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информации по вопросам предоставления государс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не превышает 15 минут на одного заявителя.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предоставление инфо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заявителю в устном либо в письменном виде.</w:t>
      </w:r>
      <w:proofErr w:type="gramEnd"/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и регистрация документов.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процедуры приема и регистрации док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является поступление в орган местного самоуправления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 </w:t>
      </w:r>
      <w:hyperlink r:id="rId59" w:anchor="/document/10105807/entry/3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законодательством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формах, по форме, являющейся </w:t>
      </w:r>
      <w:hyperlink r:id="rId60" w:anchor="/document/74045022/entry/1003" w:history="1">
        <w:r w:rsidR="000E663F" w:rsidRPr="006D1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</w:hyperlink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 регламенту.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получении заявления и всех необходимых документов, должностное лицо, ответственное за делопроизводство, регистрирует пост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заявления и представленных документов в соответствии с устано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ленными правилами делопроизводства и передает их должностному лицу, ответственному за прием документов и формирование личного дела заявит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Должностное лицо, ответственное за прием документов и форм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личного дела заявителя, устанавливает предмет обращения, провер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документ, удостоверяющий личность и соответствие представленных 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перечню, установленному </w:t>
      </w:r>
      <w:hyperlink r:id="rId61" w:anchor="/document/74045022/entry/26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 раздела 2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Должностное лицо сверяет представленные документы оригин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и копий документов, делает на них надпись об их соответствии подли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экземплярам, заверяет своей подписью с указанием фамилии и иници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 </w:t>
      </w:r>
      <w:hyperlink r:id="rId62" w:anchor="/document/74045022/entry/26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 раздела 2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должн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дуру подачи документов для предоставления государственной услуги, дол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 лицо возвращает ему заявление и представленные им документы.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установлении фактов отсутствия документов, или нес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представленных документов требованиям, указанных в </w:t>
      </w:r>
      <w:hyperlink r:id="rId63" w:anchor="/document/74045022/entry/26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 раздела 2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заявитель настаивает на приеме заявления и документов для предоставления государственной 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должностное лицо принимает от него заявление вместе с представле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Должностное лицо вносит запись о приеме заявления в "Журнал регистрации заявлений", по форме, </w:t>
      </w:r>
      <w:r w:rsidR="000E663F"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являющейся </w:t>
      </w:r>
      <w:hyperlink r:id="rId64" w:anchor="/document/74045022/entry/1003" w:history="1">
        <w:r w:rsidR="000E663F" w:rsidRPr="006D1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4</w:t>
        </w:r>
      </w:hyperlink>
      <w:r w:rsidR="000E663F"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Административному регламенту.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Максимальный срок приема и регистрации документов не может превышать 40 минут.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личного дела заявителя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процедуры формирования личного дела заявителя является регистрация должностным лицом заявления в "Журнале регистрации заявлений граждан".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Должностное лицо формирует личное дело заявителя.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В случае если гражданином не были представлены самостоятел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документы, предусмотренные </w:t>
      </w:r>
      <w:hyperlink r:id="rId65" w:anchor="/document/74045022/entry/27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 раздела 2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указанные документы запрашиваются органом оп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попечительства в соответствующих уполномоченных органах посредс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вом межведомственного информационного взаимодействия. Для направл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запросов о предоставлении этих документов гражданин обязан предст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орган опеки и попечительства сведения, представление которых нео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в соответствии с законодательством Российской Федерации для п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этих документов.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дополнительной информации, необходимой для предо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не должен превышать 1 рабочий день.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Должностное лицо при поступлении ответов на запросы дополн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личное дело заявителя.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Формирование и направление межведомственных запросов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по форм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и направлению межведомственного запроса о предоставлении 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в гос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 и иные органы, участвующие в предоставлении госуда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является получение представленных документов специал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стом, ответственным за выполнение указанной административной процед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Формирование и направление межведомственного запроса ос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случае непредставления заявителем документов, необходимых для предоставления государственной услуги, предусмотренных </w:t>
      </w:r>
      <w:hyperlink r:id="rId66" w:anchor="/document/74045022/entry/27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и направляется в форме электро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документа, подписанного усиленной </w:t>
      </w:r>
      <w:hyperlink r:id="rId67" w:anchor="/document/12184522/entry/54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каналам системы межведомственного электронного взаим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(далее - СМЭВ).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Межведомственный запрос формируется в соответствии с треб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 </w:t>
      </w:r>
      <w:hyperlink r:id="rId68" w:anchor="/document/12177515/entry/702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7.2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 г. N 210-ФЗ и по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писывается руководителем органа местного самоуправления либо должнос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лицом, уполномоченным руководителем органа местного самоуправл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межведомственного запроса в Информационный центр ГУ МВД Ро</w:t>
      </w:r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Ставропольскому краю о наличии (отсутствии) судимости у гражд</w:t>
      </w:r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выразившего желание стать опекуном, представлена в </w:t>
      </w:r>
      <w:hyperlink r:id="rId69" w:anchor="/document/74045022/entry/1003" w:history="1">
        <w:r w:rsidRPr="006D1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="006D1EDF">
        <w:t>6</w:t>
      </w:r>
      <w:r w:rsidRPr="006D1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направления межведомственного запроса, представленные документы передаются специалисту, ответственному за их рассмотрение.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В случае если документы, необходимые для предоставления г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предусмотренные </w:t>
      </w:r>
      <w:hyperlink r:id="rId70" w:anchor="/document/74045022/entry/27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регламента, представлены заявителем по собственной инициативе, документы передаются специалисту, ответственному за их рассмотрение, без формирования и направления межведомственного запроса.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Максимальный срок для выполнения административных дейс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предусмотренных настоящим подразделом Административного регл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не должен превышать один рабочий день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в орган местного самоуправления документов.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Принятие решения о возможности гражданина быть опекуном или о невозможности гражданина быть опекуном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Должностное лицо, ответственное за прием документов и форм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личного дела заявителя, проводит экспертизу документов и устана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принадлежность заявителя к категории граждан, имеющих право на получение государственной услуги.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Должностные лица в течение 3 дней со дня представления док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заявителем (получения ответов на запросы) производят обследование условий его жизни, в ходе которого определяется отсутствие установле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 </w:t>
      </w:r>
      <w:hyperlink r:id="rId71" w:anchor="/document/10164072/entry/0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 </w:t>
      </w:r>
      <w:hyperlink r:id="rId72" w:anchor="/document/10105807/entry/0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 кодексом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обстоятельств, препятству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назначению его опекуном. При обследовании условий жизни граждан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выразившего желание стать опекуном, должностные лица оценивают ж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Результаты обследования и основанный на них вывод о возмо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гражданина быть опекуном указываются в акте обследования условий жизни гражданина, выразившего желание стать опекуном (далее - акт обсл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дования).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оформляется в течение 3 дней со дня проведения обслед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условий жизни гражданина, выразившего желание стать опекуном, подписывается проводившим проверку уполномоченным специалистом 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 и утверждается его руководителем.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Акт обследования оформляется в 2 экземплярах, один из которых направляется гражданину, выразившему желание стать опекуном, в течение 3 дней со дня утверждения акта, второй хранится в органе местного сам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в течение 10 дней со дня со дня представления документов заявителем (получения ответов на запросы) на основании док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гражданина быть опекуном с указанием причин отказа.</w:t>
      </w:r>
      <w:proofErr w:type="gramEnd"/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органа местного самоуправления о возможности гражданина быть опекуном, которое является основанием для постановки его на учет в качес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гражданина, выразившего желание стать опекуном, либо решение о 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гражданина быть опекуном с указанием причин отказа, офор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форме акта - в форме заключения.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возможности гражданина быть опекуном действительно в 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2 лет со дня его выдачи и является основанием для обращения гражд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выразившего желание стать опекуном, в установленном законом 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Максимальный срок исполнения указанной административной процедуры - 25 рабочих дней. В случае направления получения ответа на з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срок выполнения данной процедуры увеличивается в зависимости от сроков получения ответов, из организаций, куда направлен запрос.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Уведомление заявителя о принятом решении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процедуры уведомления заявителя о пр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нятом решении является принятие решения о возможности гражданина быть опекуном или о невозможности гражданина быть опекуном.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Должностное лицо уведомляет заявителя о принятом решении и в случае отказа в предоставлении государственной услуги возвращает пре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документы. Копии документов хранятся в органе местного сам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Максимальный срок исполнения указанной административной процедуры - 3 рабочих дня.</w:t>
      </w:r>
    </w:p>
    <w:p w:rsidR="000E663F" w:rsidRPr="00BF44E0" w:rsidRDefault="00515BBE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Порядок осуществления административных процедур в электро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ч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 </w:t>
      </w:r>
      <w:hyperlink r:id="rId73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74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портал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лицо, ответстве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 прием и регистрацию документов: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 </w:t>
      </w:r>
      <w:hyperlink r:id="rId75" w:anchor="/document/74045022/entry/26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приеме заявления и электронных док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пред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 </w:t>
      </w:r>
      <w:hyperlink r:id="rId76" w:anchor="/document/74045022/entry/26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или в случае если направленное заявление и электронные документы не заверены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 </w:t>
      </w:r>
      <w:hyperlink r:id="rId77" w:anchor="/document/12184522/entry/2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усиленной </w:t>
      </w:r>
      <w:hyperlink r:id="rId78" w:anchor="/document/12184522/entry/54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заявителя, направляет заявителю уведомление об отказе в приеме этих документов;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и электронные документы соответс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требованиям, предусмотренным Административным регламентом, 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гистрирует представленные заявление и документы и направляет заявителю уведомление об их приеме.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достоверности простой </w:t>
      </w:r>
      <w:hyperlink r:id="rId79" w:anchor="/document/12184522/entry/2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</w:t>
      </w:r>
      <w:hyperlink r:id="rId80" w:anchor="/document/12184522/entry/54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единой си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идентификац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автоматическом режиме.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заявит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направляется уведомление о приеме и регистрации заявления и иных 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услуги.</w:t>
      </w:r>
    </w:p>
    <w:p w:rsidR="000E663F" w:rsidRPr="00B738A0" w:rsidRDefault="000E663F" w:rsidP="00A8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завершения выполнения административных процедур,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дусмотренных Административным регламентом, заявителю направляется уведомление о завершении </w:t>
      </w: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средств </w:t>
      </w:r>
      <w:hyperlink r:id="rId81" w:tgtFrame="_blank" w:history="1">
        <w:r w:rsidRPr="00B73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сайта</w:t>
        </w:r>
      </w:hyperlink>
      <w:r w:rsidR="00B738A0" w:rsidRPr="00B738A0">
        <w:t xml:space="preserve"> </w:t>
      </w: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самоуправления, </w:t>
      </w:r>
      <w:hyperlink r:id="rId82" w:tgtFrame="_blank" w:history="1">
        <w:r w:rsidRPr="00B73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3" w:tgtFrame="_blank" w:history="1">
        <w:r w:rsidRPr="00B73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единый личный кабинет по выбору заяв</w:t>
      </w: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теля.".</w:t>
      </w:r>
      <w:proofErr w:type="gramEnd"/>
    </w:p>
    <w:p w:rsidR="000E663F" w:rsidRPr="00B738A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E663F" w:rsidRPr="00BF44E0" w:rsidRDefault="000E663F" w:rsidP="00B7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(или) ошибок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выданных в 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предоставления государственной услуги документах осуществляе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заявлению заявителя (законного представителя) в произвольной форме (далее - заявление на исправление ошибок).</w:t>
      </w:r>
    </w:p>
    <w:p w:rsidR="000E663F" w:rsidRPr="00BF44E0" w:rsidRDefault="000E663F" w:rsidP="00B7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исправление ошибок рассматривается должностным 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цом </w:t>
      </w:r>
      <w:r w:rsidR="00DA081C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обеспечение предоставления государственной услуги, ответственное за рассмотрение з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на исправление ошибок, в течение 3 рабочих дней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исправление ошибок.</w:t>
      </w:r>
    </w:p>
    <w:p w:rsidR="000E663F" w:rsidRPr="00BF44E0" w:rsidRDefault="000E663F" w:rsidP="00B7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 даты регистрации заявления на исправление ошибок.</w:t>
      </w:r>
      <w:proofErr w:type="gramEnd"/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выданных в результате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документах должностное лицо, отве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за рассмотрение заявлений на исправление ошибок, письменно 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заявителю об отсутствии таких опечаток и (или) ошибок в срок, не превышающий 5 рабочих дней с даты регистрации заявления на исправление ошибок.".</w:t>
      </w:r>
      <w:proofErr w:type="gramEnd"/>
    </w:p>
    <w:p w:rsidR="006D1EDF" w:rsidRDefault="006D1ED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3F" w:rsidRDefault="000E663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8168D" w:rsidRPr="006D1EDF" w:rsidRDefault="00A8168D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</w:t>
      </w:r>
    </w:p>
    <w:p w:rsidR="000E663F" w:rsidRPr="00BF44E0" w:rsidRDefault="000E663F" w:rsidP="00B7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и принятием решений должностными лицами органа мес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предоставляющего государственную услугу, осущес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вляется руководителем органа местного самоуправления или заместителем руководителя путем визирования документов.</w:t>
      </w:r>
    </w:p>
    <w:p w:rsidR="000E663F" w:rsidRPr="00BF44E0" w:rsidRDefault="000E663F" w:rsidP="00B7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работниками организаций, указа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 </w:t>
      </w:r>
      <w:hyperlink r:id="rId84" w:anchor="/document/12177515/entry/1601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муниципальных услуг", последовательности дейс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proofErr w:type="gramEnd"/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Плановый и внеплановый контроль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 результатам предоставления государственной услуги осуществляе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ежеквартально руководителем органа местного самоуправления, должн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стными лицами </w:t>
      </w:r>
      <w:r w:rsidR="00DA081C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A081C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Туркменского м</w:t>
      </w:r>
      <w:r w:rsidR="00DA081C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081C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округа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ответственными за организацию работы по контролю.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административными процедурами по предоставлению государс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проводится по распоряжениям: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Ставропольского края;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 местного самоуправления, его должностные лица, муниц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служащие, организации, указанные в </w:t>
      </w:r>
      <w:hyperlink r:id="rId85" w:anchor="/document/12177515/entry/16011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органа местного сам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муниципальных служащих, работников организаций, указанных в </w:t>
      </w:r>
      <w:hyperlink r:id="rId86" w:anchor="/document/12177515/entry/16011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ответственных за исполнение 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процедур, закрепляется в их должностных регламентах в соответствии с требованиями законодательства Российской Федерации и з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Ставропольского края.</w:t>
      </w:r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граждан, их объединений и организаций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осуществляется в п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формах, установленных законодательством Российской Федерации.</w:t>
      </w:r>
    </w:p>
    <w:p w:rsidR="000E663F" w:rsidRPr="00BF44E0" w:rsidRDefault="000E663F" w:rsidP="00B7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 </w:t>
      </w:r>
      <w:hyperlink r:id="rId87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самоуправления, посредством федеральной государственной информационной системы "</w:t>
      </w:r>
      <w:hyperlink r:id="rId88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(функций)".</w:t>
      </w:r>
    </w:p>
    <w:p w:rsidR="006D1EDF" w:rsidRDefault="006D1ED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8D" w:rsidRDefault="00A8168D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3F" w:rsidRDefault="000E663F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DA081C"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администрации Туркменского муниципал</w:t>
      </w:r>
      <w:r w:rsidR="00DA081C"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A081C"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района Ставропольского края</w:t>
      </w: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предоставляющего государственную услугу, многофункционального центра, организаций, указанных в части 1.1 статьи 16 Федерального закона "Об организации предоставления г</w:t>
      </w: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сударственных и муниципальных услуг", а также их должностных лиц, муниципальных служащих, работников</w:t>
      </w:r>
    </w:p>
    <w:p w:rsidR="00A8168D" w:rsidRDefault="00A8168D" w:rsidP="00BF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заинтересованных лиц об их праве на досудебное обжалование действий (бездействия)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решений, принятых (осущест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ленных) в ходе предоставления государственной услуги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 </w:t>
      </w:r>
      <w:hyperlink r:id="rId89" w:anchor="/document/12177515/entry/20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2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муниципальных услуг" (далее - жалоба).</w:t>
      </w:r>
      <w:proofErr w:type="gramEnd"/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(осуществленных) в ходе предоставления государственной услуги.</w:t>
      </w:r>
      <w:proofErr w:type="gramEnd"/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Органы исполнительной власти Ставропольского края и уполном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на рассмотрение жалобы лица, которым может быть направлена ж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 заявителя в досудебном (внесудебном) порядке.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или его уполномоченным представ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в письменной форме, на русском языке на бумажном носителе почт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отправлением либо в электронном виде, а также при личном приеме за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или его уполномоченного представителя: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Губернатора Ставропольского края, в случае если обжалуются реш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действия (бездействие) органа, предоставляющего государственную услугу, и его должностного лица, муниципального служащего, работника;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государственную услугу, в случае, если обжал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решения и действия (бездействие) органа, предоставляющую госуда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ственную услугу, и его должностного лица, муниципального служащего, 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ботника;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в соответствии с </w:t>
      </w:r>
      <w:hyperlink r:id="rId90" w:anchor="/document/27133945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22 ноября 2013 г. N 428-п "Об утверждении Пол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об особенностях подачи и рассмотрения жалоб на решения и действия (бездействие) органов исполнительной власти Ставропольского края, предо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тавляющих государственные услуги, и их должностных лиц, государстве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гражданских служащих Ставропольского края".</w:t>
      </w:r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Способы информирования заявителей о порядке подачи и рассмо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жалобы, в том числе с использованием </w:t>
      </w:r>
      <w:hyperlink r:id="rId91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2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по телефону, при личном приеме, на </w:t>
      </w:r>
      <w:hyperlink r:id="rId93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4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государственных гражданских служащих</w:t>
      </w:r>
    </w:p>
    <w:p w:rsidR="000E663F" w:rsidRPr="00BF44E0" w:rsidRDefault="000E663F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досудебным (внесудебным) обжалован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решений и действий (бездействия) органа местного самоуправления, а также его должностных лиц, муниципальных служащих, регулирую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</w:t>
      </w:r>
      <w:hyperlink r:id="rId95" w:anchor="/document/12177515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предоставления государственных и муниципальных услуг" и </w:t>
      </w:r>
      <w:hyperlink r:id="rId96" w:anchor="/document/27133945/entry/0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22 ноября 2013 г. N 428-п "Об утверждении Положения об особенн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подачи и рассмотрения жалоб на решения и действия (бездействие) о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исполнительной</w:t>
      </w:r>
      <w:proofErr w:type="gramEnd"/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Ставропольского края, предоставляющих гос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и их должностных лиц, государственных гражданских служащих Ставропольского края".</w:t>
      </w:r>
    </w:p>
    <w:p w:rsidR="000E663F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Информация, указанная в данном разделе, подлежит обязательному размещению в федеральной государственной информационной системе "</w:t>
      </w:r>
      <w:hyperlink r:id="rId97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 и на </w:t>
      </w:r>
      <w:hyperlink r:id="rId98" w:tgtFrame="_blank" w:history="1">
        <w:r w:rsidR="000E663F"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0E663F"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81C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81C" w:rsidRPr="00BF44E0" w:rsidRDefault="00DA081C" w:rsidP="00B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81C" w:rsidRPr="00BF44E0" w:rsidRDefault="00A8168D" w:rsidP="00BF44E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DA081C" w:rsidRPr="00BF44E0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A081C" w:rsidRPr="00BF44E0" w:rsidRDefault="00DA081C" w:rsidP="00BF44E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DA081C" w:rsidRPr="00BF44E0" w:rsidRDefault="00DA081C" w:rsidP="00BF44E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С.А.  Тур </w:t>
      </w:r>
    </w:p>
    <w:p w:rsidR="00A8168D" w:rsidRDefault="00A8168D" w:rsidP="00A81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0E663F" w:rsidRPr="00A8168D" w:rsidRDefault="000E663F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 1</w:t>
      </w:r>
    </w:p>
    <w:p w:rsidR="00A8168D" w:rsidRPr="00A8168D" w:rsidRDefault="000E663F" w:rsidP="00A8168D">
      <w:pPr>
        <w:tabs>
          <w:tab w:val="center" w:pos="481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99" w:anchor="/document/74045022/entry/1000" w:history="1">
        <w:r w:rsidRPr="00A816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68D" w:rsidRPr="00A8168D">
        <w:rPr>
          <w:rFonts w:ascii="Times New Roman" w:hAnsi="Times New Roman" w:cs="Times New Roman"/>
          <w:sz w:val="28"/>
          <w:szCs w:val="28"/>
        </w:rPr>
        <w:t>по пр</w:t>
      </w:r>
      <w:r w:rsidR="00A8168D" w:rsidRPr="00A8168D">
        <w:rPr>
          <w:rFonts w:ascii="Times New Roman" w:hAnsi="Times New Roman" w:cs="Times New Roman"/>
          <w:sz w:val="28"/>
          <w:szCs w:val="28"/>
        </w:rPr>
        <w:t>е</w:t>
      </w:r>
      <w:r w:rsidR="00A8168D" w:rsidRPr="00A8168D">
        <w:rPr>
          <w:rFonts w:ascii="Times New Roman" w:hAnsi="Times New Roman" w:cs="Times New Roman"/>
          <w:sz w:val="28"/>
          <w:szCs w:val="28"/>
        </w:rPr>
        <w:t>доставлению управлением образования а</w:t>
      </w:r>
      <w:r w:rsidR="00A8168D" w:rsidRPr="00A8168D">
        <w:rPr>
          <w:rFonts w:ascii="Times New Roman" w:hAnsi="Times New Roman" w:cs="Times New Roman"/>
          <w:sz w:val="28"/>
          <w:szCs w:val="28"/>
        </w:rPr>
        <w:t>д</w:t>
      </w:r>
      <w:r w:rsidR="00A8168D" w:rsidRPr="00A8168D">
        <w:rPr>
          <w:rFonts w:ascii="Times New Roman" w:hAnsi="Times New Roman" w:cs="Times New Roman"/>
          <w:sz w:val="28"/>
          <w:szCs w:val="28"/>
        </w:rPr>
        <w:t>министрации Туркменского муниципальн</w:t>
      </w:r>
      <w:r w:rsidR="00A8168D" w:rsidRPr="00A8168D">
        <w:rPr>
          <w:rFonts w:ascii="Times New Roman" w:hAnsi="Times New Roman" w:cs="Times New Roman"/>
          <w:sz w:val="28"/>
          <w:szCs w:val="28"/>
        </w:rPr>
        <w:t>о</w:t>
      </w:r>
      <w:r w:rsidR="00A8168D" w:rsidRPr="00A8168D">
        <w:rPr>
          <w:rFonts w:ascii="Times New Roman" w:hAnsi="Times New Roman" w:cs="Times New Roman"/>
          <w:sz w:val="28"/>
          <w:szCs w:val="28"/>
        </w:rPr>
        <w:t>го  округа  Ставро</w:t>
      </w:r>
      <w:r w:rsidR="00A8168D" w:rsidRPr="00A8168D">
        <w:rPr>
          <w:rFonts w:ascii="Times New Roman" w:hAnsi="Times New Roman" w:cs="Times New Roman"/>
          <w:sz w:val="28"/>
          <w:szCs w:val="28"/>
        </w:rPr>
        <w:softHyphen/>
        <w:t>польского края государс</w:t>
      </w:r>
      <w:r w:rsidR="00A8168D" w:rsidRPr="00A8168D">
        <w:rPr>
          <w:rFonts w:ascii="Times New Roman" w:hAnsi="Times New Roman" w:cs="Times New Roman"/>
          <w:sz w:val="28"/>
          <w:szCs w:val="28"/>
        </w:rPr>
        <w:t>т</w:t>
      </w:r>
      <w:r w:rsidR="00A8168D" w:rsidRPr="00A8168D">
        <w:rPr>
          <w:rFonts w:ascii="Times New Roman" w:hAnsi="Times New Roman" w:cs="Times New Roman"/>
          <w:sz w:val="28"/>
          <w:szCs w:val="28"/>
        </w:rPr>
        <w:t>венной  услуги  «</w:t>
      </w:r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</w:t>
      </w:r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 (в том числе предварительные опека и попечительство), патроната, осв</w:t>
      </w:r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бождение опекуна (попечителя) от исполн</w:t>
      </w:r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68D"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 своих обязанностей</w:t>
      </w:r>
      <w:r w:rsidR="00A8168D" w:rsidRPr="00A8168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8168D" w:rsidRPr="00BF44E0" w:rsidRDefault="00A8168D" w:rsidP="00A8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</w:p>
    <w:p w:rsidR="000E663F" w:rsidRPr="000E663F" w:rsidRDefault="003A2524" w:rsidP="00F36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A252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6.65pt;width:462.45pt;height:35.25pt;z-index:251658240">
            <v:textbox style="mso-next-textbox:#_x0000_s1026">
              <w:txbxContent>
                <w:p w:rsidR="00A8168D" w:rsidRDefault="00A8168D" w:rsidP="00B95E67">
                  <w:pPr>
                    <w:jc w:val="center"/>
                  </w:pPr>
                  <w:r>
                    <w:t xml:space="preserve">  </w:t>
                  </w:r>
                  <w:proofErr w:type="gramStart"/>
                  <w: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  <w:r w:rsidR="000E663F" w:rsidRPr="000E663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Блок-схема</w:t>
      </w:r>
      <w:r w:rsidR="000E663F" w:rsidRPr="000E663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последовательности действий при исполнении административной процедуры</w:t>
      </w:r>
    </w:p>
    <w:p w:rsidR="000E663F" w:rsidRPr="000E663F" w:rsidRDefault="000E663F" w:rsidP="000E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E663F" w:rsidRDefault="003A2524" w:rsidP="000E6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roundrect id="_x0000_s1027" style="position:absolute;left:0;text-align:left;margin-left:43.5pt;margin-top:33.45pt;width:352.2pt;height:30.75pt;z-index:251659264" arcsize="10923f">
            <v:textbox style="mso-next-textbox:#_x0000_s1027">
              <w:txbxContent>
                <w:p w:rsidR="00A8168D" w:rsidRDefault="00A8168D" w:rsidP="00B95E67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line id="_x0000_s1028" style="position:absolute;left:0;text-align:left;z-index:251660288" from="229.95pt,15.45pt" to="229.95pt,33.45pt">
            <v:stroke endarrow="block"/>
          </v:line>
        </w:pict>
      </w:r>
      <w:r w:rsidR="00B95E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B95E67" w:rsidRDefault="003A2524" w:rsidP="000E6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line id="_x0000_s1030" style="position:absolute;left:0;text-align:left;z-index:251662336" from="229.95pt,24.1pt" to="229.95pt,42.1pt">
            <v:stroke endarrow="block"/>
          </v:lin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roundrect id="_x0000_s1029" style="position:absolute;left:0;text-align:left;margin-left:43.5pt;margin-top:14.85pt;width:5in;height:37.7pt;z-index:251661312" arcsize="10923f">
            <v:textbox style="mso-next-textbox:#_x0000_s1029">
              <w:txbxContent>
                <w:p w:rsidR="00A8168D" w:rsidRPr="00B95E67" w:rsidRDefault="00A8168D" w:rsidP="00B95E67">
                  <w:r>
                    <w:t>Прием и регистрация документов, в том числе через Единый портал и региональный портал</w:t>
                  </w:r>
                </w:p>
              </w:txbxContent>
            </v:textbox>
          </v:roundrect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line id="_x0000_s1033" style="position:absolute;left:0;text-align:left;z-index:251665408" from="229.95pt,25.35pt" to="229.95pt,43.35pt">
            <v:stroke endarrow="block"/>
          </v:lin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A2524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1" style="position:absolute;left:0;text-align:left;margin-left:43.5pt;margin-top:16.1pt;width:5in;height:29.45pt;z-index:251663360" arcsize="10923f">
            <v:textbox style="mso-next-textbox:#_x0000_s1031">
              <w:txbxContent>
                <w:p w:rsidR="00A8168D" w:rsidRPr="00B95E67" w:rsidRDefault="00A8168D" w:rsidP="00B95E67">
                  <w:r>
                    <w:t xml:space="preserve"> Формирование личного дела заявителя</w:t>
                  </w:r>
                </w:p>
              </w:txbxContent>
            </v:textbox>
          </v:roundrect>
        </w:pict>
      </w:r>
    </w:p>
    <w:p w:rsidR="00B95E67" w:rsidRPr="000E663F" w:rsidRDefault="003A2524" w:rsidP="000E6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A2524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4" style="position:absolute;left:0;text-align:left;z-index:251666432" from="229.95pt,18.35pt" to="229.95pt,36.35pt">
            <v:stroke endarrow="block"/>
          </v:lin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2" style="position:absolute;left:0;text-align:left;margin-left:43.5pt;margin-top:9.15pt;width:5in;height:27pt;z-index:251664384" arcsize="10923f">
            <v:textbox style="mso-next-textbox:#_x0000_s1032">
              <w:txbxContent>
                <w:p w:rsidR="00A8168D" w:rsidRPr="00B95E67" w:rsidRDefault="00A8168D" w:rsidP="00B95E67">
                  <w:r>
                    <w:t xml:space="preserve"> Формирование межведомственных запросов</w:t>
                  </w:r>
                </w:p>
              </w:txbxContent>
            </v:textbox>
          </v:roundrect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6" style="position:absolute;left:0;text-align:left;z-index:251668480" from="229.95pt,12.65pt" to="229.95pt,30.65pt">
            <v:stroke endarrow="block"/>
          </v:lin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124.95pt;margin-top:3.45pt;width:201.75pt;height:66.4pt;z-index:251667456">
            <v:textbox>
              <w:txbxContent>
                <w:p w:rsidR="00A8168D" w:rsidRDefault="00A8168D">
                  <w:r>
                    <w:t>Принятие решения</w:t>
                  </w:r>
                </w:p>
              </w:txbxContent>
            </v:textbox>
          </v:shap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0" style="position:absolute;left:0;text-align:left;z-index:251672576" from="326.7pt,9.55pt" to="326.7pt,42.6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9" style="position:absolute;left:0;text-align:left;z-index:251671552" from="124.95pt,9.55pt" to="124.95pt,42.6pt">
            <v:stroke endarrow="block"/>
          </v:lin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8" style="position:absolute;left:0;text-align:left;margin-left:241.5pt;margin-top:24.75pt;width:211.95pt;height:27pt;z-index:251670528" arcsize="10923f">
            <v:textbox style="mso-next-textbox:#_x0000_s1038">
              <w:txbxContent>
                <w:p w:rsidR="00A8168D" w:rsidRPr="00B95E67" w:rsidRDefault="00A8168D" w:rsidP="008B532A">
                  <w:r>
                    <w:t>Не может быть опекуном (попечителем)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7" style="position:absolute;left:0;text-align:left;margin-left:-3.75pt;margin-top:24.75pt;width:211.95pt;height:27pt;z-index:251669504" arcsize="10923f">
            <v:textbox style="mso-next-textbox:#_x0000_s1037">
              <w:txbxContent>
                <w:p w:rsidR="00A8168D" w:rsidRPr="00B95E67" w:rsidRDefault="00A8168D" w:rsidP="008B532A">
                  <w:r>
                    <w:t xml:space="preserve">  Может быть опекуном (попечителем)</w:t>
                  </w:r>
                </w:p>
              </w:txbxContent>
            </v:textbox>
          </v:roundrect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5" style="position:absolute;left:0;text-align:left;z-index:251677696" from="376.95pt,24.5pt" to="376.95pt,42.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4" style="position:absolute;left:0;text-align:left;z-index:251676672" from="82.2pt,24.5pt" to="82.2pt,42.5pt">
            <v:stroke endarrow="block"/>
          </v:lin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41" style="position:absolute;left:0;text-align:left;margin-left:43.5pt;margin-top:20.55pt;width:5in;height:29.45pt;z-index:251673600" arcsize="10923f">
            <v:textbox style="mso-next-textbox:#_x0000_s1041">
              <w:txbxContent>
                <w:p w:rsidR="00A8168D" w:rsidRPr="00B95E67" w:rsidRDefault="00A8168D" w:rsidP="000E1DF1">
                  <w:r>
                    <w:t xml:space="preserve">  Уведомление заявителя о принятом решении</w:t>
                  </w:r>
                </w:p>
              </w:txbxContent>
            </v:textbox>
          </v:roundrect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5648" from="229.95pt,22.75pt" to="229.95pt,40.75pt">
            <v:stroke endarrow="block"/>
          </v:line>
        </w:pict>
      </w:r>
    </w:p>
    <w:p w:rsidR="00B95E67" w:rsidRDefault="003A2524" w:rsidP="000E6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42" style="position:absolute;left:0;text-align:left;margin-left:43.5pt;margin-top:13.55pt;width:5in;height:45.2pt;z-index:251674624" arcsize="10923f">
            <v:textbox style="mso-next-textbox:#_x0000_s1042">
              <w:txbxContent>
                <w:p w:rsidR="00A8168D" w:rsidRPr="00B95E67" w:rsidRDefault="00A8168D" w:rsidP="000E1DF1">
                  <w:r>
                    <w:t xml:space="preserve"> Исправление допущенных опечаток и ошибок в выданных в результате предоставления государственной услуги документах</w:t>
                  </w:r>
                </w:p>
              </w:txbxContent>
            </v:textbox>
          </v:roundrect>
        </w:pict>
      </w:r>
    </w:p>
    <w:p w:rsidR="00C96E57" w:rsidRDefault="00C96E57" w:rsidP="00BF44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168D" w:rsidRPr="00A8168D" w:rsidRDefault="00A8168D" w:rsidP="00F36577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 2</w:t>
      </w:r>
    </w:p>
    <w:p w:rsidR="00781E0B" w:rsidRDefault="00781E0B" w:rsidP="00F36577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E0B" w:rsidRDefault="00781E0B" w:rsidP="00F36577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8168D" w:rsidRDefault="00A8168D" w:rsidP="00F36577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8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100" w:anchor="/document/74045022/entry/1000" w:history="1">
        <w:r w:rsidRPr="00A816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8D">
        <w:rPr>
          <w:rFonts w:ascii="Times New Roman" w:hAnsi="Times New Roman" w:cs="Times New Roman"/>
          <w:sz w:val="28"/>
          <w:szCs w:val="28"/>
        </w:rPr>
        <w:t>по предо</w:t>
      </w:r>
      <w:r w:rsidRPr="00A8168D">
        <w:rPr>
          <w:rFonts w:ascii="Times New Roman" w:hAnsi="Times New Roman" w:cs="Times New Roman"/>
          <w:sz w:val="28"/>
          <w:szCs w:val="28"/>
        </w:rPr>
        <w:t>с</w:t>
      </w:r>
      <w:r w:rsidRPr="00A8168D">
        <w:rPr>
          <w:rFonts w:ascii="Times New Roman" w:hAnsi="Times New Roman" w:cs="Times New Roman"/>
          <w:sz w:val="28"/>
          <w:szCs w:val="28"/>
        </w:rPr>
        <w:t>тавлению управлением образования админ</w:t>
      </w:r>
      <w:r w:rsidRPr="00A8168D">
        <w:rPr>
          <w:rFonts w:ascii="Times New Roman" w:hAnsi="Times New Roman" w:cs="Times New Roman"/>
          <w:sz w:val="28"/>
          <w:szCs w:val="28"/>
        </w:rPr>
        <w:t>и</w:t>
      </w:r>
      <w:r w:rsidRPr="00A8168D">
        <w:rPr>
          <w:rFonts w:ascii="Times New Roman" w:hAnsi="Times New Roman" w:cs="Times New Roman"/>
          <w:sz w:val="28"/>
          <w:szCs w:val="28"/>
        </w:rPr>
        <w:t>страции Туркменского муниципального  окр</w:t>
      </w:r>
      <w:r w:rsidRPr="00A8168D">
        <w:rPr>
          <w:rFonts w:ascii="Times New Roman" w:hAnsi="Times New Roman" w:cs="Times New Roman"/>
          <w:sz w:val="28"/>
          <w:szCs w:val="28"/>
        </w:rPr>
        <w:t>у</w:t>
      </w:r>
      <w:r w:rsidRPr="00A8168D">
        <w:rPr>
          <w:rFonts w:ascii="Times New Roman" w:hAnsi="Times New Roman" w:cs="Times New Roman"/>
          <w:sz w:val="28"/>
          <w:szCs w:val="28"/>
        </w:rPr>
        <w:t>га  Ставро</w:t>
      </w:r>
      <w:r w:rsidRPr="00A8168D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 у</w:t>
      </w:r>
      <w:r w:rsidRPr="00A8168D">
        <w:rPr>
          <w:rFonts w:ascii="Times New Roman" w:hAnsi="Times New Roman" w:cs="Times New Roman"/>
          <w:sz w:val="28"/>
          <w:szCs w:val="28"/>
        </w:rPr>
        <w:t>с</w:t>
      </w:r>
      <w:r w:rsidRPr="00A8168D">
        <w:rPr>
          <w:rFonts w:ascii="Times New Roman" w:hAnsi="Times New Roman" w:cs="Times New Roman"/>
          <w:sz w:val="28"/>
          <w:szCs w:val="28"/>
        </w:rPr>
        <w:t>луги  «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попечительства (в том числе предварительные опека и попеч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тельство), патроната, освобождение опекуна (попечителя) от исполнения им своих обяза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r w:rsidRPr="00A8168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8168D" w:rsidRPr="00A8168D" w:rsidRDefault="00A8168D" w:rsidP="00F36577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BF44E0" w:rsidRDefault="00BF44E0" w:rsidP="00BF44E0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BF44E0" w:rsidRDefault="00BF44E0" w:rsidP="00BF44E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bookmarkStart w:id="0" w:name="Par504"/>
      <w:bookmarkEnd w:id="0"/>
      <w:r>
        <w:t xml:space="preserve">                                 Заявление</w:t>
      </w:r>
    </w:p>
    <w:p w:rsidR="00BF44E0" w:rsidRDefault="00BF44E0" w:rsidP="00BF44E0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BF44E0" w:rsidRDefault="00BF44E0" w:rsidP="00BF44E0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:rsidR="00BF44E0" w:rsidRDefault="00BF44E0" w:rsidP="00BF44E0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BF44E0" w:rsidRDefault="00BF44E0" w:rsidP="00BF44E0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BF44E0" w:rsidRDefault="00BF44E0" w:rsidP="00BF44E0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>Я, 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                (число, месяц, год и место рождения)</w:t>
      </w:r>
    </w:p>
    <w:p w:rsidR="00BF44E0" w:rsidRDefault="00BF44E0" w:rsidP="00BF44E0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BF44E0" w:rsidRDefault="00BF44E0" w:rsidP="00BF44E0">
      <w:pPr>
        <w:pStyle w:val="ConsPlusNonformat"/>
        <w:jc w:val="both"/>
      </w:pPr>
      <w:r>
        <w:t>Адрес места жительства 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BF44E0" w:rsidRDefault="00BF44E0" w:rsidP="00BF44E0">
      <w:pPr>
        <w:pStyle w:val="ConsPlusNonformat"/>
        <w:jc w:val="both"/>
      </w:pPr>
      <w:r>
        <w:t xml:space="preserve">  </w:t>
      </w:r>
      <w:proofErr w:type="gramStart"/>
      <w:r>
        <w:t>относящиеся к коренным малочисленным народам Российской Федерации и не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BF44E0" w:rsidRDefault="00BF44E0" w:rsidP="00BF44E0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BF44E0" w:rsidRDefault="00BF44E0" w:rsidP="00BF44E0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BF44E0" w:rsidRDefault="00BF44E0" w:rsidP="00BF44E0">
      <w:pPr>
        <w:pStyle w:val="ConsPlusNonformat"/>
        <w:jc w:val="both"/>
      </w:pPr>
      <w:r>
        <w:t xml:space="preserve"> </w:t>
      </w:r>
      <w:proofErr w:type="gramStart"/>
      <w:r>
        <w:t>находящихся в муниципальном районе, в границах которого проходят маршруты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                         кочевий гражданина)</w:t>
      </w:r>
    </w:p>
    <w:p w:rsidR="00BF44E0" w:rsidRDefault="00BF44E0" w:rsidP="00BF44E0">
      <w:pPr>
        <w:pStyle w:val="ConsPlusNonformat"/>
        <w:jc w:val="both"/>
      </w:pPr>
      <w:r>
        <w:t>Адрес места пребывания 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BF44E0" w:rsidRDefault="00BF44E0" w:rsidP="00BF44E0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BF44E0" w:rsidRDefault="00BF44E0" w:rsidP="00BF44E0">
      <w:pPr>
        <w:pStyle w:val="ConsPlusNonformat"/>
        <w:jc w:val="both"/>
      </w:pPr>
      <w:r>
        <w:t xml:space="preserve">                             ставится прочерк)</w:t>
      </w:r>
    </w:p>
    <w:p w:rsidR="00BF44E0" w:rsidRDefault="00BF44E0" w:rsidP="00BF44E0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BF44E0" w:rsidRDefault="00BF44E0" w:rsidP="00BF44E0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</w:t>
      </w:r>
    </w:p>
    <w:p w:rsidR="00BF44E0" w:rsidRDefault="00BF44E0" w:rsidP="00BF44E0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BF44E0" w:rsidRDefault="00BF44E0" w:rsidP="00BF44E0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F44E0" w:rsidRDefault="00BF44E0" w:rsidP="00BF44E0">
      <w:pPr>
        <w:pStyle w:val="ConsPlusNonformat"/>
        <w:jc w:val="both"/>
      </w:pPr>
      <w:r>
        <w:t>Номер телефона 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                          (указывается при наличии)</w:t>
      </w:r>
    </w:p>
    <w:p w:rsidR="00BF44E0" w:rsidRDefault="00BF44E0" w:rsidP="00BF44E0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BF44E0" w:rsidRDefault="00BF44E0" w:rsidP="00BF44E0">
      <w:pPr>
        <w:pStyle w:val="ConsPlusNonformat"/>
        <w:jc w:val="both"/>
      </w:pPr>
      <w:r>
        <w:lastRenderedPageBreak/>
        <w:t>преследования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имел  и  не имею судимости за преступления против жизни и здоровья,</w:t>
      </w:r>
    </w:p>
    <w:p w:rsidR="00BF44E0" w:rsidRDefault="00BF44E0" w:rsidP="00BF44E0">
      <w:pPr>
        <w:pStyle w:val="ConsPlusNonformat"/>
        <w:jc w:val="both"/>
      </w:pPr>
      <w:r>
        <w:t xml:space="preserve">   свободы, чести и достоинства личности,   половой  неприкосновенности  и</w:t>
      </w:r>
    </w:p>
    <w:p w:rsidR="00BF44E0" w:rsidRDefault="00BF44E0" w:rsidP="00BF44E0">
      <w:pPr>
        <w:pStyle w:val="ConsPlusNonformat"/>
        <w:jc w:val="both"/>
      </w:pPr>
      <w:r>
        <w:t xml:space="preserve">   половой свободы  личности,  против семьи и несовершеннолетних, здоровья</w:t>
      </w:r>
    </w:p>
    <w:p w:rsidR="00BF44E0" w:rsidRDefault="00BF44E0" w:rsidP="00BF44E0">
      <w:pPr>
        <w:pStyle w:val="ConsPlusNonformat"/>
        <w:jc w:val="both"/>
      </w:pPr>
      <w:r>
        <w:t xml:space="preserve">   населения и общественной нравственности, а  также  </w:t>
      </w:r>
      <w:proofErr w:type="gramStart"/>
      <w:r>
        <w:t>против</w:t>
      </w:r>
      <w:proofErr w:type="gramEnd"/>
      <w:r>
        <w:t xml:space="preserve">  общественной</w:t>
      </w:r>
    </w:p>
    <w:p w:rsidR="00BF44E0" w:rsidRDefault="00BF44E0" w:rsidP="00BF44E0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 подвергался   и   не   подвергаюсь   уголовному  преследованию  </w:t>
      </w:r>
      <w:proofErr w:type="gramStart"/>
      <w:r>
        <w:t>за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преступления против жизни  и  здоровья,  свободы,  чести  и достоинства</w:t>
      </w:r>
    </w:p>
    <w:p w:rsidR="00BF44E0" w:rsidRDefault="00BF44E0" w:rsidP="00BF44E0">
      <w:pPr>
        <w:pStyle w:val="ConsPlusNonformat"/>
        <w:jc w:val="both"/>
      </w:pPr>
      <w:r>
        <w:t xml:space="preserve">   личности,  половой  неприкосновенности  и   половой   свободы личности,</w:t>
      </w:r>
    </w:p>
    <w:p w:rsidR="00BF44E0" w:rsidRDefault="00BF44E0" w:rsidP="00BF44E0">
      <w:pPr>
        <w:pStyle w:val="ConsPlusNonformat"/>
        <w:jc w:val="both"/>
      </w:pPr>
      <w:r>
        <w:t xml:space="preserve">   против семьи и несовершеннолетних, здоровья  населения  и  общественной</w:t>
      </w:r>
    </w:p>
    <w:p w:rsidR="00BF44E0" w:rsidRDefault="00BF44E0" w:rsidP="00BF44E0">
      <w:pPr>
        <w:pStyle w:val="ConsPlusNonformat"/>
        <w:jc w:val="both"/>
      </w:pPr>
      <w:r>
        <w:t xml:space="preserve">   нравственности,  а  также  против  общественной  безопасности,  мира  и</w:t>
      </w:r>
    </w:p>
    <w:p w:rsidR="00BF44E0" w:rsidRDefault="00BF44E0" w:rsidP="00BF44E0">
      <w:pPr>
        <w:pStyle w:val="ConsPlusNonformat"/>
        <w:jc w:val="both"/>
      </w:pPr>
      <w:r>
        <w:t xml:space="preserve">   безопасности человечества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 тяжкие</w:t>
      </w:r>
    </w:p>
    <w:p w:rsidR="00BF44E0" w:rsidRDefault="00BF44E0" w:rsidP="00BF44E0">
      <w:pPr>
        <w:pStyle w:val="ConsPlusNonformat"/>
        <w:jc w:val="both"/>
      </w:pPr>
      <w:r>
        <w:t xml:space="preserve">   преступления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>Сведения   о  получаемой  пенсии,  ее  виде  и  размере,  страховом  номере</w:t>
      </w:r>
    </w:p>
    <w:p w:rsidR="00BF44E0" w:rsidRDefault="00BF44E0" w:rsidP="00BF44E0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</w:t>
      </w:r>
      <w:proofErr w:type="gramStart"/>
      <w:r>
        <w:t>(указываются лицами, основным источником доходов которых являются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:rsidR="00BF44E0" w:rsidRDefault="00BF44E0" w:rsidP="00BF44E0">
      <w:pPr>
        <w:pStyle w:val="ConsPlusNonformat"/>
        <w:jc w:val="both"/>
      </w:pPr>
      <w:r>
        <w:t xml:space="preserve">                       или иные пенсионные выплаты)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BF44E0" w:rsidRDefault="00BF44E0" w:rsidP="00BF44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025"/>
        <w:gridCol w:w="907"/>
        <w:gridCol w:w="1531"/>
        <w:gridCol w:w="2041"/>
      </w:tblGrid>
      <w:tr w:rsidR="00BF44E0" w:rsidTr="00A816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  <w:jc w:val="center"/>
            </w:pPr>
            <w:r>
              <w:t>Фамилия, имя, отчество (при нал</w:t>
            </w:r>
            <w:r>
              <w:t>и</w:t>
            </w:r>
            <w:r>
              <w:t>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  <w:jc w:val="center"/>
            </w:pPr>
            <w:r>
              <w:t>Год рожд</w:t>
            </w:r>
            <w:r>
              <w:t>е</w:t>
            </w:r>
            <w:r>
              <w:t>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</w:t>
            </w:r>
          </w:p>
        </w:tc>
      </w:tr>
      <w:tr w:rsidR="00BF44E0" w:rsidTr="00A816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</w:tr>
      <w:tr w:rsidR="00BF44E0" w:rsidTr="00A816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</w:tr>
      <w:tr w:rsidR="00BF44E0" w:rsidTr="00A816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</w:tr>
      <w:tr w:rsidR="00BF44E0" w:rsidTr="00A816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</w:tr>
      <w:tr w:rsidR="00BF44E0" w:rsidTr="00A816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</w:tr>
      <w:tr w:rsidR="00BF44E0" w:rsidTr="00A816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Default="00BF44E0" w:rsidP="00A8168D">
            <w:pPr>
              <w:pStyle w:val="ConsPlusNormal"/>
            </w:pPr>
          </w:p>
        </w:tc>
      </w:tr>
    </w:tbl>
    <w:p w:rsidR="00BF44E0" w:rsidRDefault="00BF44E0" w:rsidP="00BF44E0">
      <w:pPr>
        <w:pStyle w:val="ConsPlusNormal"/>
        <w:jc w:val="both"/>
      </w:pP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                     число, месяц, год рождения)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BF44E0" w:rsidRDefault="00BF44E0" w:rsidP="00BF44E0">
      <w:pPr>
        <w:pStyle w:val="ConsPlusNonformat"/>
        <w:jc w:val="both"/>
      </w:pPr>
      <w:r>
        <w:lastRenderedPageBreak/>
        <w:t xml:space="preserve">                        число, месяц, год рождения)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                     число, месяц, год рождения)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>Материальные  возможности,  жилищные условия, состояние здоровья и характер</w:t>
      </w:r>
    </w:p>
    <w:p w:rsidR="00BF44E0" w:rsidRDefault="00BF44E0" w:rsidP="00BF44E0">
      <w:pPr>
        <w:pStyle w:val="ConsPlusNonformat"/>
        <w:jc w:val="both"/>
      </w:pPr>
      <w:r>
        <w:t xml:space="preserve">работы  позволяют  мне  взять ребенка (детей) под опеку (попечительство), </w:t>
      </w:r>
      <w:proofErr w:type="gramStart"/>
      <w:r>
        <w:t>в</w:t>
      </w:r>
      <w:proofErr w:type="gramEnd"/>
    </w:p>
    <w:p w:rsidR="00BF44E0" w:rsidRDefault="00BF44E0" w:rsidP="00BF44E0">
      <w:pPr>
        <w:pStyle w:val="ConsPlusNonformat"/>
        <w:jc w:val="both"/>
      </w:pPr>
      <w:r>
        <w:t>приемную или патронатную семью.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>Дополнительно могу сообщить о себе следующее: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 </w:t>
      </w:r>
      <w:proofErr w:type="gramStart"/>
      <w:r>
        <w:t>(указываются наличие у гражданина необходимых знаний и навыков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BF44E0" w:rsidRDefault="00BF44E0" w:rsidP="00BF44E0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BF44E0" w:rsidRDefault="00BF44E0" w:rsidP="00BF44E0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BF44E0" w:rsidRDefault="00BF44E0" w:rsidP="00BF44E0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___________________________________________________________________________</w:t>
      </w:r>
    </w:p>
    <w:p w:rsidR="00BF44E0" w:rsidRDefault="00BF44E0" w:rsidP="00BF44E0">
      <w:pPr>
        <w:pStyle w:val="ConsPlusNonformat"/>
        <w:jc w:val="both"/>
      </w:pPr>
      <w:r>
        <w:t>__________________________________________________________________________.</w:t>
      </w:r>
    </w:p>
    <w:p w:rsidR="00BF44E0" w:rsidRDefault="00BF44E0" w:rsidP="00BF44E0">
      <w:pPr>
        <w:pStyle w:val="ConsPlusNonformat"/>
        <w:jc w:val="both"/>
      </w:pPr>
      <w:r>
        <w:t>Я, _______________________________________________________________________,</w:t>
      </w:r>
    </w:p>
    <w:p w:rsidR="00BF44E0" w:rsidRDefault="00BF44E0" w:rsidP="00BF44E0">
      <w:pPr>
        <w:pStyle w:val="ConsPlusNonformat"/>
        <w:jc w:val="both"/>
      </w:pPr>
      <w:r>
        <w:t xml:space="preserve">              </w:t>
      </w:r>
      <w:proofErr w:type="gramStart"/>
      <w:r>
        <w:t>(указываются фамилия, имя, отчество (при наличии)</w:t>
      </w:r>
      <w:proofErr w:type="gramEnd"/>
    </w:p>
    <w:p w:rsidR="00BF44E0" w:rsidRDefault="00BF44E0" w:rsidP="00BF44E0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BF44E0" w:rsidRDefault="00BF44E0" w:rsidP="00BF44E0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 xml:space="preserve">Я  предупрежден (на) об ответственности за представление </w:t>
      </w:r>
      <w:proofErr w:type="gramStart"/>
      <w:r>
        <w:t>недостоверных</w:t>
      </w:r>
      <w:proofErr w:type="gramEnd"/>
      <w:r>
        <w:t xml:space="preserve"> либо</w:t>
      </w:r>
    </w:p>
    <w:p w:rsidR="00BF44E0" w:rsidRDefault="00BF44E0" w:rsidP="00BF44E0">
      <w:pPr>
        <w:pStyle w:val="ConsPlusNonformat"/>
        <w:jc w:val="both"/>
      </w:pPr>
      <w:r>
        <w:t>искаженных сведений.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 xml:space="preserve">                                                    _______________________</w:t>
      </w:r>
    </w:p>
    <w:p w:rsidR="00BF44E0" w:rsidRDefault="00BF44E0" w:rsidP="00BF44E0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BF44E0" w:rsidRDefault="00BF44E0" w:rsidP="00BF44E0">
      <w:pPr>
        <w:pStyle w:val="ConsPlusNonformat"/>
        <w:jc w:val="both"/>
      </w:pPr>
    </w:p>
    <w:p w:rsidR="00BF44E0" w:rsidRDefault="00BF44E0" w:rsidP="00BF44E0">
      <w:pPr>
        <w:pStyle w:val="ConsPlusNonformat"/>
        <w:jc w:val="both"/>
      </w:pPr>
      <w:r>
        <w:t>К заявлению прилагаю следующие документы: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краткая автобиография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справка  с  места  работы  с  указанием   должности  и  размера  средней</w:t>
      </w:r>
    </w:p>
    <w:p w:rsidR="00BF44E0" w:rsidRDefault="00BF44E0" w:rsidP="00BF44E0">
      <w:pPr>
        <w:pStyle w:val="ConsPlusNonformat"/>
        <w:jc w:val="both"/>
      </w:pPr>
      <w:r>
        <w:t xml:space="preserve">   </w:t>
      </w:r>
      <w:proofErr w:type="gramStart"/>
      <w:r>
        <w:t>заработной платы  за   последние  12  месяцев  и  (или)  иной  документ,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подтверждающий  доход,  или  справка  с места работы супруга (супруги) </w:t>
      </w:r>
      <w:proofErr w:type="gramStart"/>
      <w:r>
        <w:t>с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указанием  должности  и  размера  средней  заработной платы </w:t>
      </w:r>
      <w:proofErr w:type="gramStart"/>
      <w:r>
        <w:t>за</w:t>
      </w:r>
      <w:proofErr w:type="gramEnd"/>
      <w:r>
        <w:t xml:space="preserve"> последние</w:t>
      </w:r>
    </w:p>
    <w:p w:rsidR="00BF44E0" w:rsidRDefault="00BF44E0" w:rsidP="00BF44E0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заключение  о  результатах  медицинского   освидетельствования  граждан,</w:t>
      </w:r>
    </w:p>
    <w:p w:rsidR="00BF44E0" w:rsidRDefault="00BF44E0" w:rsidP="00BF44E0">
      <w:pPr>
        <w:pStyle w:val="ConsPlusNonformat"/>
        <w:jc w:val="both"/>
      </w:pPr>
      <w:r>
        <w:t xml:space="preserve">   </w:t>
      </w:r>
      <w:proofErr w:type="gramStart"/>
      <w:r>
        <w:t>намеревающихся</w:t>
      </w:r>
      <w:proofErr w:type="gramEnd"/>
      <w:r>
        <w:t xml:space="preserve"> усыновить (удочерить), взять под опеку  (попечительство),</w:t>
      </w:r>
    </w:p>
    <w:p w:rsidR="00BF44E0" w:rsidRDefault="00BF44E0" w:rsidP="00BF44E0">
      <w:pPr>
        <w:pStyle w:val="ConsPlusNonformat"/>
        <w:jc w:val="both"/>
      </w:pPr>
      <w:r>
        <w:t xml:space="preserve">   в приемную   или  патронатную  семью  детей-сирот  и  детей,  оставшихся</w:t>
      </w:r>
    </w:p>
    <w:p w:rsidR="00BF44E0" w:rsidRDefault="00BF44E0" w:rsidP="00BF44E0">
      <w:pPr>
        <w:pStyle w:val="ConsPlusNonformat"/>
        <w:jc w:val="both"/>
      </w:pPr>
      <w:r>
        <w:t xml:space="preserve">   без попечения родителей, заключение по форме N 164/у &lt;*&gt;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браке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членов семьи на прием ребенка (детей) в семью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 о  прохождении  подготовки  лиц,  желающих  принять</w:t>
      </w:r>
    </w:p>
    <w:p w:rsidR="00BF44E0" w:rsidRDefault="00BF44E0" w:rsidP="00BF44E0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:rsidR="00BF44E0" w:rsidRDefault="00BF44E0" w:rsidP="00BF44E0">
      <w:pPr>
        <w:pStyle w:val="ConsPlusNonformat"/>
        <w:jc w:val="both"/>
      </w:pPr>
      <w:r>
        <w:t xml:space="preserve">   </w:t>
      </w:r>
      <w:proofErr w:type="gramStart"/>
      <w:r>
        <w:t>на  территории   Российской   Федерации   (прилагается   гражданами,  за</w:t>
      </w:r>
      <w:proofErr w:type="gramEnd"/>
    </w:p>
    <w:p w:rsidR="00BF44E0" w:rsidRDefault="00BF44E0" w:rsidP="00BF44E0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BF44E0" w:rsidRDefault="00BF44E0" w:rsidP="00BF44E0">
      <w:pPr>
        <w:pStyle w:val="ConsPlusNonformat"/>
        <w:jc w:val="both"/>
      </w:pPr>
      <w:r>
        <w:t xml:space="preserve">   или являлись усыновителями  и  в  отношении </w:t>
      </w:r>
      <w:proofErr w:type="gramStart"/>
      <w:r>
        <w:t>которых</w:t>
      </w:r>
      <w:proofErr w:type="gramEnd"/>
      <w:r>
        <w:t xml:space="preserve"> усыновление не  было</w:t>
      </w:r>
    </w:p>
    <w:p w:rsidR="00BF44E0" w:rsidRDefault="00BF44E0" w:rsidP="00BF44E0">
      <w:pPr>
        <w:pStyle w:val="ConsPlusNonformat"/>
        <w:jc w:val="both"/>
      </w:pPr>
      <w:r>
        <w:t xml:space="preserve">   отменено, и лиц, которые  являются или являлись опекунами (попечителями)</w:t>
      </w:r>
    </w:p>
    <w:p w:rsidR="00BF44E0" w:rsidRDefault="00BF44E0" w:rsidP="00BF44E0">
      <w:pPr>
        <w:pStyle w:val="ConsPlusNonformat"/>
        <w:jc w:val="both"/>
      </w:pPr>
      <w:r>
        <w:t xml:space="preserve">   </w:t>
      </w:r>
      <w:proofErr w:type="gramStart"/>
      <w:r>
        <w:t>детей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не были отстранены  от  исполнения  возложенных  на  них</w:t>
      </w:r>
    </w:p>
    <w:p w:rsidR="00BF44E0" w:rsidRDefault="00BF44E0" w:rsidP="00BF44E0">
      <w:pPr>
        <w:pStyle w:val="ConsPlusNonformat"/>
        <w:jc w:val="both"/>
      </w:pPr>
      <w:r>
        <w:t xml:space="preserve">   обязанностей)</w:t>
      </w:r>
    </w:p>
    <w:p w:rsidR="00BF44E0" w:rsidRDefault="00BF44E0" w:rsidP="00BF44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документы,   подтверждающие   ведение   </w:t>
      </w:r>
      <w:proofErr w:type="gramStart"/>
      <w:r>
        <w:t>кочевого</w:t>
      </w:r>
      <w:proofErr w:type="gramEnd"/>
      <w:r>
        <w:t xml:space="preserve">  и  (или)  полукочевого</w:t>
      </w:r>
    </w:p>
    <w:p w:rsidR="00BF44E0" w:rsidRDefault="00BF44E0" w:rsidP="00BF44E0">
      <w:pPr>
        <w:pStyle w:val="ConsPlusNonformat"/>
        <w:jc w:val="both"/>
      </w:pPr>
      <w:r>
        <w:t xml:space="preserve">   образа жизни, выданные органом  местного самоуправления соответствующего</w:t>
      </w:r>
    </w:p>
    <w:p w:rsidR="00BF44E0" w:rsidRDefault="00BF44E0" w:rsidP="00BF44E0">
      <w:pPr>
        <w:pStyle w:val="ConsPlusNonformat"/>
        <w:jc w:val="both"/>
      </w:pPr>
      <w:r>
        <w:t xml:space="preserve">   муниципального района</w:t>
      </w:r>
    </w:p>
    <w:p w:rsidR="00BF44E0" w:rsidRDefault="00BF44E0" w:rsidP="00BF44E0">
      <w:pPr>
        <w:pStyle w:val="ConsPlusNormal"/>
        <w:jc w:val="both"/>
      </w:pPr>
    </w:p>
    <w:p w:rsidR="00BF44E0" w:rsidRDefault="00BF44E0" w:rsidP="00BF44E0"/>
    <w:p w:rsidR="00A8168D" w:rsidRP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3</w:t>
      </w:r>
    </w:p>
    <w:p w:rsidR="00A8168D" w:rsidRPr="00A8168D" w:rsidRDefault="00A8168D" w:rsidP="00A8168D">
      <w:pPr>
        <w:tabs>
          <w:tab w:val="center" w:pos="481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102" w:anchor="/document/74045022/entry/1000" w:history="1">
        <w:r w:rsidRPr="00A816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8D">
        <w:rPr>
          <w:rFonts w:ascii="Times New Roman" w:hAnsi="Times New Roman" w:cs="Times New Roman"/>
          <w:sz w:val="28"/>
          <w:szCs w:val="28"/>
        </w:rPr>
        <w:t>по пр</w:t>
      </w:r>
      <w:r w:rsidRPr="00A8168D">
        <w:rPr>
          <w:rFonts w:ascii="Times New Roman" w:hAnsi="Times New Roman" w:cs="Times New Roman"/>
          <w:sz w:val="28"/>
          <w:szCs w:val="28"/>
        </w:rPr>
        <w:t>е</w:t>
      </w:r>
      <w:r w:rsidRPr="00A8168D">
        <w:rPr>
          <w:rFonts w:ascii="Times New Roman" w:hAnsi="Times New Roman" w:cs="Times New Roman"/>
          <w:sz w:val="28"/>
          <w:szCs w:val="28"/>
        </w:rPr>
        <w:t>доставлению управлением образования а</w:t>
      </w:r>
      <w:r w:rsidRPr="00A8168D">
        <w:rPr>
          <w:rFonts w:ascii="Times New Roman" w:hAnsi="Times New Roman" w:cs="Times New Roman"/>
          <w:sz w:val="28"/>
          <w:szCs w:val="28"/>
        </w:rPr>
        <w:t>д</w:t>
      </w:r>
      <w:r w:rsidRPr="00A8168D">
        <w:rPr>
          <w:rFonts w:ascii="Times New Roman" w:hAnsi="Times New Roman" w:cs="Times New Roman"/>
          <w:sz w:val="28"/>
          <w:szCs w:val="28"/>
        </w:rPr>
        <w:t>министрации Туркменского муниципальн</w:t>
      </w:r>
      <w:r w:rsidRPr="00A8168D">
        <w:rPr>
          <w:rFonts w:ascii="Times New Roman" w:hAnsi="Times New Roman" w:cs="Times New Roman"/>
          <w:sz w:val="28"/>
          <w:szCs w:val="28"/>
        </w:rPr>
        <w:t>о</w:t>
      </w:r>
      <w:r w:rsidRPr="00A8168D">
        <w:rPr>
          <w:rFonts w:ascii="Times New Roman" w:hAnsi="Times New Roman" w:cs="Times New Roman"/>
          <w:sz w:val="28"/>
          <w:szCs w:val="28"/>
        </w:rPr>
        <w:t>го  округа  Ставро</w:t>
      </w:r>
      <w:r w:rsidRPr="00A8168D">
        <w:rPr>
          <w:rFonts w:ascii="Times New Roman" w:hAnsi="Times New Roman" w:cs="Times New Roman"/>
          <w:sz w:val="28"/>
          <w:szCs w:val="28"/>
        </w:rPr>
        <w:softHyphen/>
        <w:t>польского края государс</w:t>
      </w:r>
      <w:r w:rsidRPr="00A8168D">
        <w:rPr>
          <w:rFonts w:ascii="Times New Roman" w:hAnsi="Times New Roman" w:cs="Times New Roman"/>
          <w:sz w:val="28"/>
          <w:szCs w:val="28"/>
        </w:rPr>
        <w:t>т</w:t>
      </w:r>
      <w:r w:rsidRPr="00A8168D">
        <w:rPr>
          <w:rFonts w:ascii="Times New Roman" w:hAnsi="Times New Roman" w:cs="Times New Roman"/>
          <w:sz w:val="28"/>
          <w:szCs w:val="28"/>
        </w:rPr>
        <w:t>венной  услуги  «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 (в том числе предварительные опека и попечительство), патроната, осв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бождение опекуна (попечителя) от исполн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 своих обязанностей</w:t>
      </w:r>
      <w:r w:rsidRPr="00A8168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8168D" w:rsidRDefault="00A8168D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о приемной семье</w:t>
      </w:r>
    </w:p>
    <w:p w:rsidR="000E663F" w:rsidRPr="00C96E57" w:rsidRDefault="00C96E57" w:rsidP="00C96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N ________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приемной семье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E663F" w:rsidRPr="00C96E57" w:rsidTr="000E663F">
        <w:tc>
          <w:tcPr>
            <w:tcW w:w="3300" w:type="pct"/>
            <w:vAlign w:val="bottom"/>
            <w:hideMark/>
          </w:tcPr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</w:t>
            </w:r>
          </w:p>
        </w:tc>
        <w:tc>
          <w:tcPr>
            <w:tcW w:w="1650" w:type="pct"/>
            <w:vAlign w:val="bottom"/>
            <w:hideMark/>
          </w:tcPr>
          <w:p w:rsidR="000E663F" w:rsidRPr="00C96E57" w:rsidRDefault="000E663F" w:rsidP="00C96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</w:tbl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______________________________________________________,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(полное наименование органа опеки и попечительства по</w:t>
      </w:r>
      <w:proofErr w:type="gramEnd"/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месту жительства (нахождения) ребенка)</w:t>
      </w:r>
    </w:p>
    <w:p w:rsidR="000E663F" w:rsidRPr="00C96E57" w:rsidRDefault="000E663F" w:rsidP="00C96E5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лице ____________________________________________________,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(должность, Ф.И.О. должностного лица)</w:t>
      </w:r>
    </w:p>
    <w:p w:rsidR="000E663F" w:rsidRPr="00C96E57" w:rsidRDefault="000E663F" w:rsidP="00C96E5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(ей) на основании _______________________________,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(документ, в том числе нормативный правовой акт,</w:t>
      </w:r>
      <w:proofErr w:type="gramEnd"/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 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основании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которого осуществляет деятельность должностное лицо)</w:t>
      </w:r>
    </w:p>
    <w:p w:rsidR="000E663F" w:rsidRPr="00C96E57" w:rsidRDefault="000E663F" w:rsidP="00C96E5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граждан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е(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ин/</w:t>
      </w:r>
      <w:proofErr w:type="spell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</w:t>
      </w:r>
      <w:proofErr w:type="spell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): ___________________________________________,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(Ф.И.О. ли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ц(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а), желающих(его) взять ребенка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(детей) на воспитание в семью)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именуемы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е(</w:t>
      </w:r>
      <w:proofErr w:type="spellStart"/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ый</w:t>
      </w:r>
      <w:proofErr w:type="spell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/</w:t>
      </w:r>
      <w:proofErr w:type="spell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ая</w:t>
      </w:r>
      <w:proofErr w:type="spell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"приемные родители (родитель)", заключили настоящий Договор о нижеследующем: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Предмет Договора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В соответствии с настоящим Договором приемные родители (родитель) обязую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я(</w:t>
      </w:r>
      <w:proofErr w:type="spellStart"/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ется</w:t>
      </w:r>
      <w:proofErr w:type="spell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принять на воспитание в свою семью</w:t>
      </w:r>
    </w:p>
    <w:p w:rsidR="000E663F" w:rsidRPr="00C96E57" w:rsidRDefault="000E663F" w:rsidP="00C96E5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(сведения о ребенке (детях), передаваемо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м(</w:t>
      </w:r>
      <w:proofErr w:type="spellStart"/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на воспитание в приемную семью</w:t>
      </w:r>
    </w:p>
    <w:p w:rsidR="000E663F" w:rsidRPr="00C96E57" w:rsidRDefault="000E663F" w:rsidP="00C96E5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__________________________________________________________,</w:t>
      </w:r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(Ф.И.О., возраст, состояние здоровья,</w:t>
      </w:r>
      <w:proofErr w:type="gramEnd"/>
    </w:p>
    <w:p w:rsidR="000E663F" w:rsidRPr="00C96E57" w:rsidRDefault="000E663F" w:rsidP="00C9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физическое и умственное развитие)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именуемог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spellStart"/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"приемный ребенок (дети)", а орган опеки и попечительства обяз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ется передать приемного ребенка (детей) на воспитание в приемную семью, производить выплату приемным родителям (родителю) денежного вознаграждения и денежных средств на содержание приемного ребенка (детей) и иных выплат, а также предоставлять меры 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циальной поддержки в соответствии с настоящим Договором.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Права и обязанности приемных родителей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Приемные родители (родитель) по отношению к приемному ребенку (детям) облад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ют правами и обязанностями опекуна (попечителя).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 Приемные родители (родитель) являются законными представителями приемного 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бенка (детей).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2.3. 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средств, причитающихся приемному ребенку (детям) в качестве алиментов, пенсий, пос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бий и иных предоставляемых на его (их) содержание социальных выплат, пользуются м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рами социальной поддержки в порядке, установленном законодательством Российской Федерации и _________________</w:t>
      </w:r>
      <w:hyperlink r:id="rId103" w:anchor="/document/74045022/entry/101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gramEnd"/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2.4. 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Приемные родители (родитель) обязаны воспитывать приемного ребенка (детей), з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ботиться о его (их) здоровье, нравственном и физическом развитии, создавать необход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мые условия для получения образования, готовить его (их) к самостоятельной жизни, в том числе:</w:t>
      </w:r>
      <w:proofErr w:type="gramEnd"/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защищать жизнь и здоровье, уважать человеческое достоинство приемного ребенка (д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тей), соблюдать и защищать его (их) права и интересы;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совместно проживать с приемным ребенком (детьми), поставить его (их) на регистрац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онный учет по месту жительства;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обеспечивать полноценный регулярный уход за приемным ребенком (детьми) в соответс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менно направлять на медицинское обследование, а также организовывать лечение;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организовывать получение образования приемным ребенком (детьми);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следить за успеваемостью и посещаемостью образовательных учреждений приемным 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бенком (детьми);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их обязанностей;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препятствовать личному общению приемного ребенка (детей) с его (их) кровными ро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ственниками, если это не противоречит интересам приемного ребенка (детей), его (их) нормальному развитию и воспитанию</w:t>
      </w:r>
      <w:hyperlink r:id="rId104" w:anchor="/document/74045022/entry/102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принять имущество приемного ребенка (детей) по описи, принимать меры по обеспеч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нию сохранности имущества приемного ребенка (детей) в соответствии с законодательс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вом Российской Федерации и ______________</w:t>
      </w:r>
      <w:hyperlink r:id="rId105" w:anchor="/document/74045022/entry/101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том числе расходовать суммы ал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ментов, пенсий, пособий и иных социальных выплат, предоставляемых на содержание приемного ребенка (детей) только в его (их) интересах; 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 Приемные родители (родитель) ежегодно не позднее ____________ текущего года представляю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т(</w:t>
      </w:r>
      <w:proofErr w:type="spellStart"/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ет</w:t>
      </w:r>
      <w:proofErr w:type="spell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в орган опеки и попечительства отчет в письменной форме за предыд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щий год о хранении, об использовании имущества приемного ребенка (детей) и об упра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лении таким имуществом.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2.6. В случае отстранения от своих обязанностей по основаниям, предусмотренным 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стоящим Договором, приемные родители (родитель) должны представить отчет не поз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нее трех дней с момента, когда его (их) известили об указанном отстранении.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2.7. Приемные родители (родитель) имеют следующие права: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получать информацию о состоянии физического и умственного развития приемного 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бенка (детей), сведения о его (их) родителях;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самостоятельно определять формы содержания, воспитания и образования приемного 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бенка (детей), включая его (их) распорядок дня, с соблюдением требований, установле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ных законодательством Российской Федерации и ___________</w:t>
      </w:r>
      <w:hyperlink r:id="rId106" w:anchor="/document/74045022/entry/101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 также настоящим Договором;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решать текущие вопросы жизнедеятельности приемного ребенка (детей).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2.8. Права приемных родителей (родителя) не могут осуществляться в противоречии с и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тересами и правами приемного ребенка (детей).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тей), его (их) нравственному развитию.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2.10. При временном отсутствии приемного ребенка (детей) в месте жительства, в частн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сти в связи с учебой или пребыванием в медицинской организации, пребыванием в местах отбывания наказания, права и обязанности приемных родителе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й(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ля) не прекращаются.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Условия содержания, воспитания и образования приемного ребенка (детей)</w:t>
      </w:r>
    </w:p>
    <w:p w:rsidR="000E663F" w:rsidRPr="00C96E57" w:rsidRDefault="000E663F" w:rsidP="00A81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чения приемным ребенком (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детьми) 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образования, заботятся о его (их) здоровье, физич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ском, психическом, духовном и нравственном развитии.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ноценное качественное питание в соответствии с установленными нормами и санитарн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ми, гигиеническими требованиями.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 Способы воспитания приемного ребенка (детей) должны исключать пренебрежител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ь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3.4. Развитие способностей приемного ребенка (детей) обеспечивается методами, позв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ляющими развивать его (их) самостоятельность в решении творческих и других задач, а также позволяющими ему (им) быть успешны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м(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и) в разных видах деятельности, в том числе учебной.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летворение потребностей приемного ребенка (детей), в том числе физиологических (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сне, питании, отдыхе, пребывании на свежем воздухе), познавательных, творческих, потребн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стей в общении.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3.6. Приемный ребенок (дети) вправе пользоваться имуществом приемных родителей (р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дителя) с их (его) согласия.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3.7. Приемный ребенок (дети) не имеет права собственности на имущество приемных 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дителей (родителя), а приемные родители (родитель) не имеют права собственности на имущество приемного ребенка (детей).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Права и обязанности органа опеки и попечительства в отношении приемных родителей (родителя)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Орган опеки и попечительства обязуется: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осуществлять в порядке и в сроки, установленные законодательством Российской Фед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рации и _______________</w:t>
      </w:r>
      <w:hyperlink r:id="rId107" w:anchor="/document/74045022/entry/101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проверку условий жизни приемного ребенка (детей), 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блюдения приемными родителями (родителем) прав и законных интересов приемного 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бенка (детей), обеспечения сохранности его (их) имущества, а также выполнения прие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ными родителями (родителем) требований к осуществлению своих прав и исполнению своих обязанностей, а также условий настоящего Договора, способствовать созданию надлежащих условий жизни и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воспитания приемного ребенка (детей) в приемной семье;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необходимости незамедлительно оказывать приемной семье помощь, включая псих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лого-педагогическую;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рассматривать споры и определять порядок общения приемного ребенка (детей) с кро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ными родственниками исходя из интересов приемного ребенка (детей) и с учетом интер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 приемной семьи;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своевременно и в полном объеме выплачивать денежное вознаграждение приемным род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телям (родителю) и денежные средства на содержание приемного ребенка (детей) и пр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доставлять меры социальной поддержки приемной семье в соответствии с условиями 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стоящего Договора.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Орган опеки и попечительства имеет право: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обязать приемного родителя (родителей) устранить нарушенные права и законные интер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сы приемного ребенка (детей);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учета индивидуальных особенностей личности приемного ребенка (детей) уст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ния приемного ребенка (детей).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ненадлежащего исполнения возложенных на них (него) обязанностей;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нарушения прав и законных интересов приемного ребенка (детей), в том числе при осущ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ствлении приемными родителями (родителем) действий в корыстных целях либо при 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тавлении приемного ребенка (детей) без надзора и необходимой помощи;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его имущес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вом.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Выплата денежного вознаграждения приемным родителям (родителю), денежных средств на содержание приемного ребенка (детей) и предоставление мер социальной по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держки*(3)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5.1. Орган опеки и попечительства выплачивает приемным родителям (родителю) дене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ное вознаграждение: __________________________</w:t>
      </w:r>
      <w:hyperlink r:id="rId108" w:anchor="/document/74045022/entry/104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5.2. Орган опеки и попечительства назначает денежные средства на содержание каждого ребенка: _________________________________</w:t>
      </w:r>
      <w:hyperlink r:id="rId109" w:anchor="/document/74045022/entry/105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</w:t>
        </w:r>
      </w:hyperlink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5.3. Орган опеки и попечительства предоставляет и оказывает содействие в получении приемной семье следующих мер социальной поддержки: _________________________________________________.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5.4. Приемные родители (родитель) обязаны использовать денежные средства по указа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ному в настоящем Договоре целевому назначению в рамках осуществления своих прав и обязанностей.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Ответственность сторон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Приемные родители (родитель) несут ответственность за жизнь, физическое, психич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ское и нравственное здоровье и развитие приемного ребенка (детей), надлежащее выпо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нение своих обязанностей и целевое расходование средств.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Орган опеки и попечительства несет ответственность за надлежащее выполнение св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их обязательств по отношению к приемной семье.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6.3. В случае неисполнения либо ненадлежащего исполнения одной из сторон своих об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Срок договора, основания и последствия прекращения договора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7.1. Настоящий Договор заключается со дня подписания и действует в течение ________________.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7.2. Настоящий </w:t>
      </w:r>
      <w:proofErr w:type="gramStart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</w:t>
      </w:r>
      <w:proofErr w:type="gramEnd"/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может быть расторгнут досрочно: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инициативе приемных родителей (родителя) при наличии уважительных причин, т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ких, как болезнь, изменение семейного или имущественного положения, отсутствие вза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мопонимания с приемным ребенком (детьми), конфликтные отношения между приемн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 детьми и др.;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новления, а также в иных случаях, установленных законодательством Российской Фед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рации и _________________</w:t>
      </w:r>
      <w:hyperlink r:id="rId110" w:anchor="/document/74045022/entry/101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настоящим Договором.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7.3. Все возникающие в результате досрочного расторжения настоящего Договора имущ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ственные и финансовые вопросы решаются по согласию сторон, а при возникновении спора - судом в установленном порядке.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Заключительные положения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дательству Российской Федерации и _________________</w:t>
      </w:r>
      <w:hyperlink r:id="rId111" w:anchor="/document/74045022/entry/1010" w:history="1">
        <w:r w:rsidRPr="00C96E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настоящему Договору.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8.2. Договор составлен в двух экземплярах, каждый из которых имеет одинаковую юрид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ческую силу.</w:t>
      </w:r>
    </w:p>
    <w:p w:rsidR="000E663F" w:rsidRPr="00C96E57" w:rsidRDefault="000E663F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Реквизиты и подписи сторон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2"/>
        <w:gridCol w:w="5408"/>
      </w:tblGrid>
      <w:tr w:rsidR="000E663F" w:rsidRPr="00C96E57" w:rsidTr="000E663F">
        <w:tc>
          <w:tcPr>
            <w:tcW w:w="4365" w:type="dxa"/>
            <w:hideMark/>
          </w:tcPr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попечительства: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0" w:type="dxa"/>
            <w:hideMark/>
          </w:tcPr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родители (родитель):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E663F" w:rsidRPr="00C96E57" w:rsidRDefault="000E663F" w:rsidP="00C9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*(1)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*(2)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Данный пункт исключается из договора в случае отсутствия у приемного ребенка (д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тей) кровных родственников.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*(3)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ляемые приемной семье в зависимости от количества принятых на воспитание детей, о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ределяются в соответствии с законами субъектов Российской Федерации.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*(4)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Указывается размер и порядок выплаты вознаграждения.</w:t>
      </w:r>
    </w:p>
    <w:p w:rsidR="000E663F" w:rsidRPr="00C96E57" w:rsidRDefault="000E663F" w:rsidP="00C9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6E5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*(5)</w:t>
      </w:r>
      <w:r w:rsidRPr="00C96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Указывается размер и порядок выплаты денежных средств.</w:t>
      </w:r>
    </w:p>
    <w:p w:rsidR="006626D5" w:rsidRPr="00C96E57" w:rsidRDefault="006626D5" w:rsidP="00C9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E0" w:rsidRPr="00C96E57" w:rsidRDefault="00BF44E0" w:rsidP="00C9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E0" w:rsidRDefault="00BF44E0"/>
    <w:p w:rsidR="00BF44E0" w:rsidRDefault="00BF44E0"/>
    <w:p w:rsidR="00BF44E0" w:rsidRDefault="00BF44E0"/>
    <w:p w:rsidR="00A8168D" w:rsidRDefault="00A8168D"/>
    <w:p w:rsidR="00A8168D" w:rsidRDefault="00A8168D"/>
    <w:p w:rsidR="00781E0B" w:rsidRDefault="00781E0B"/>
    <w:p w:rsidR="00781E0B" w:rsidRDefault="00781E0B"/>
    <w:p w:rsidR="00BF44E0" w:rsidRPr="00C96E57" w:rsidRDefault="00BF44E0" w:rsidP="00BF44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168D" w:rsidRP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4</w:t>
      </w:r>
    </w:p>
    <w:p w:rsidR="00A8168D" w:rsidRPr="00A8168D" w:rsidRDefault="00A8168D" w:rsidP="00A8168D">
      <w:pPr>
        <w:tabs>
          <w:tab w:val="center" w:pos="481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112" w:anchor="/document/74045022/entry/1000" w:history="1">
        <w:r w:rsidRPr="00A816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8D">
        <w:rPr>
          <w:rFonts w:ascii="Times New Roman" w:hAnsi="Times New Roman" w:cs="Times New Roman"/>
          <w:sz w:val="28"/>
          <w:szCs w:val="28"/>
        </w:rPr>
        <w:t>по пр</w:t>
      </w:r>
      <w:r w:rsidRPr="00A8168D">
        <w:rPr>
          <w:rFonts w:ascii="Times New Roman" w:hAnsi="Times New Roman" w:cs="Times New Roman"/>
          <w:sz w:val="28"/>
          <w:szCs w:val="28"/>
        </w:rPr>
        <w:t>е</w:t>
      </w:r>
      <w:r w:rsidRPr="00A8168D">
        <w:rPr>
          <w:rFonts w:ascii="Times New Roman" w:hAnsi="Times New Roman" w:cs="Times New Roman"/>
          <w:sz w:val="28"/>
          <w:szCs w:val="28"/>
        </w:rPr>
        <w:t>доставлению управлением образования а</w:t>
      </w:r>
      <w:r w:rsidRPr="00A8168D">
        <w:rPr>
          <w:rFonts w:ascii="Times New Roman" w:hAnsi="Times New Roman" w:cs="Times New Roman"/>
          <w:sz w:val="28"/>
          <w:szCs w:val="28"/>
        </w:rPr>
        <w:t>д</w:t>
      </w:r>
      <w:r w:rsidRPr="00A8168D">
        <w:rPr>
          <w:rFonts w:ascii="Times New Roman" w:hAnsi="Times New Roman" w:cs="Times New Roman"/>
          <w:sz w:val="28"/>
          <w:szCs w:val="28"/>
        </w:rPr>
        <w:t>министрации Туркменского муниципальн</w:t>
      </w:r>
      <w:r w:rsidRPr="00A8168D">
        <w:rPr>
          <w:rFonts w:ascii="Times New Roman" w:hAnsi="Times New Roman" w:cs="Times New Roman"/>
          <w:sz w:val="28"/>
          <w:szCs w:val="28"/>
        </w:rPr>
        <w:t>о</w:t>
      </w:r>
      <w:r w:rsidRPr="00A8168D">
        <w:rPr>
          <w:rFonts w:ascii="Times New Roman" w:hAnsi="Times New Roman" w:cs="Times New Roman"/>
          <w:sz w:val="28"/>
          <w:szCs w:val="28"/>
        </w:rPr>
        <w:t>го  округа  Ставро</w:t>
      </w:r>
      <w:r w:rsidRPr="00A8168D">
        <w:rPr>
          <w:rFonts w:ascii="Times New Roman" w:hAnsi="Times New Roman" w:cs="Times New Roman"/>
          <w:sz w:val="28"/>
          <w:szCs w:val="28"/>
        </w:rPr>
        <w:softHyphen/>
        <w:t>польского края государс</w:t>
      </w:r>
      <w:r w:rsidRPr="00A8168D">
        <w:rPr>
          <w:rFonts w:ascii="Times New Roman" w:hAnsi="Times New Roman" w:cs="Times New Roman"/>
          <w:sz w:val="28"/>
          <w:szCs w:val="28"/>
        </w:rPr>
        <w:t>т</w:t>
      </w:r>
      <w:r w:rsidRPr="00A8168D">
        <w:rPr>
          <w:rFonts w:ascii="Times New Roman" w:hAnsi="Times New Roman" w:cs="Times New Roman"/>
          <w:sz w:val="28"/>
          <w:szCs w:val="28"/>
        </w:rPr>
        <w:t>венной  услуги  «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 (в том числе предварительные опека и попечительство), патроната, осв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бождение опекуна (попечителя) от исполн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 своих обязанностей</w:t>
      </w:r>
      <w:r w:rsidRPr="00A8168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F44E0" w:rsidRDefault="00BF44E0"/>
    <w:p w:rsidR="00BF44E0" w:rsidRDefault="00BF44E0"/>
    <w:p w:rsidR="00BF44E0" w:rsidRDefault="00BF44E0" w:rsidP="00BF44E0">
      <w:pPr>
        <w:jc w:val="both"/>
        <w:rPr>
          <w:sz w:val="28"/>
          <w:szCs w:val="28"/>
        </w:rPr>
      </w:pPr>
    </w:p>
    <w:p w:rsidR="00BF44E0" w:rsidRPr="00BF44E0" w:rsidRDefault="00BF44E0" w:rsidP="00B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ЖУРНАЛ</w:t>
      </w:r>
    </w:p>
    <w:p w:rsidR="00BF44E0" w:rsidRPr="00BF44E0" w:rsidRDefault="00BF44E0" w:rsidP="00B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BF44E0" w:rsidRPr="00BF44E0" w:rsidRDefault="00BF44E0" w:rsidP="00BF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Начат _______________________</w:t>
      </w:r>
    </w:p>
    <w:p w:rsidR="00BF44E0" w:rsidRPr="00BF44E0" w:rsidRDefault="00BF44E0" w:rsidP="00BF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Окончен _____________________</w:t>
      </w:r>
    </w:p>
    <w:p w:rsidR="00BF44E0" w:rsidRPr="00BF44E0" w:rsidRDefault="00BF44E0" w:rsidP="00BF44E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3816"/>
        <w:gridCol w:w="2452"/>
        <w:gridCol w:w="2285"/>
      </w:tblGrid>
      <w:tr w:rsidR="00BF44E0" w:rsidRPr="00BF44E0" w:rsidTr="00A81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Дата  и индекс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F44E0" w:rsidRPr="00BF44E0" w:rsidTr="00A81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4</w:t>
            </w:r>
          </w:p>
        </w:tc>
      </w:tr>
      <w:tr w:rsidR="00BF44E0" w:rsidRPr="00BF44E0" w:rsidTr="00A81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4E0" w:rsidRPr="00BF44E0" w:rsidTr="00A81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4E0" w:rsidRPr="00BF44E0" w:rsidTr="00A81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0" w:rsidRPr="00BF44E0" w:rsidRDefault="00BF44E0" w:rsidP="00B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4E0" w:rsidRDefault="00BF44E0" w:rsidP="00BF44E0">
      <w:pPr>
        <w:jc w:val="both"/>
      </w:pPr>
    </w:p>
    <w:p w:rsidR="00BF44E0" w:rsidRDefault="00BF44E0"/>
    <w:p w:rsidR="00BF44E0" w:rsidRDefault="00BF44E0"/>
    <w:p w:rsidR="00BF44E0" w:rsidRDefault="00BF44E0"/>
    <w:p w:rsidR="00BF44E0" w:rsidRDefault="00BF44E0"/>
    <w:p w:rsidR="00BF44E0" w:rsidRDefault="00BF44E0"/>
    <w:p w:rsidR="00BF44E0" w:rsidRDefault="00BF44E0"/>
    <w:p w:rsidR="00BF44E0" w:rsidRDefault="00BF44E0"/>
    <w:p w:rsidR="00BF44E0" w:rsidRDefault="00BF44E0"/>
    <w:p w:rsidR="00BF44E0" w:rsidRDefault="00BF44E0"/>
    <w:p w:rsidR="00BF44E0" w:rsidRDefault="00BF44E0"/>
    <w:p w:rsidR="00BF44E0" w:rsidRDefault="00BF44E0"/>
    <w:p w:rsidR="00C96E57" w:rsidRDefault="00C96E57"/>
    <w:p w:rsidR="00A8168D" w:rsidRP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 5</w:t>
      </w:r>
    </w:p>
    <w:p w:rsidR="00A8168D" w:rsidRPr="00A8168D" w:rsidRDefault="00A8168D" w:rsidP="00A8168D">
      <w:pPr>
        <w:tabs>
          <w:tab w:val="center" w:pos="481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113" w:anchor="/document/74045022/entry/1000" w:history="1">
        <w:r w:rsidRPr="00A816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8D">
        <w:rPr>
          <w:rFonts w:ascii="Times New Roman" w:hAnsi="Times New Roman" w:cs="Times New Roman"/>
          <w:sz w:val="28"/>
          <w:szCs w:val="28"/>
        </w:rPr>
        <w:t>по пр</w:t>
      </w:r>
      <w:r w:rsidRPr="00A8168D">
        <w:rPr>
          <w:rFonts w:ascii="Times New Roman" w:hAnsi="Times New Roman" w:cs="Times New Roman"/>
          <w:sz w:val="28"/>
          <w:szCs w:val="28"/>
        </w:rPr>
        <w:t>е</w:t>
      </w:r>
      <w:r w:rsidRPr="00A8168D">
        <w:rPr>
          <w:rFonts w:ascii="Times New Roman" w:hAnsi="Times New Roman" w:cs="Times New Roman"/>
          <w:sz w:val="28"/>
          <w:szCs w:val="28"/>
        </w:rPr>
        <w:t>доставлению управлением образования а</w:t>
      </w:r>
      <w:r w:rsidRPr="00A8168D">
        <w:rPr>
          <w:rFonts w:ascii="Times New Roman" w:hAnsi="Times New Roman" w:cs="Times New Roman"/>
          <w:sz w:val="28"/>
          <w:szCs w:val="28"/>
        </w:rPr>
        <w:t>д</w:t>
      </w:r>
      <w:r w:rsidRPr="00A8168D">
        <w:rPr>
          <w:rFonts w:ascii="Times New Roman" w:hAnsi="Times New Roman" w:cs="Times New Roman"/>
          <w:sz w:val="28"/>
          <w:szCs w:val="28"/>
        </w:rPr>
        <w:t>министрации Туркменского муниципальн</w:t>
      </w:r>
      <w:r w:rsidRPr="00A8168D">
        <w:rPr>
          <w:rFonts w:ascii="Times New Roman" w:hAnsi="Times New Roman" w:cs="Times New Roman"/>
          <w:sz w:val="28"/>
          <w:szCs w:val="28"/>
        </w:rPr>
        <w:t>о</w:t>
      </w:r>
      <w:r w:rsidRPr="00A8168D">
        <w:rPr>
          <w:rFonts w:ascii="Times New Roman" w:hAnsi="Times New Roman" w:cs="Times New Roman"/>
          <w:sz w:val="28"/>
          <w:szCs w:val="28"/>
        </w:rPr>
        <w:t>го  округа  Ставро</w:t>
      </w:r>
      <w:r w:rsidRPr="00A8168D">
        <w:rPr>
          <w:rFonts w:ascii="Times New Roman" w:hAnsi="Times New Roman" w:cs="Times New Roman"/>
          <w:sz w:val="28"/>
          <w:szCs w:val="28"/>
        </w:rPr>
        <w:softHyphen/>
        <w:t>польского края государс</w:t>
      </w:r>
      <w:r w:rsidRPr="00A8168D">
        <w:rPr>
          <w:rFonts w:ascii="Times New Roman" w:hAnsi="Times New Roman" w:cs="Times New Roman"/>
          <w:sz w:val="28"/>
          <w:szCs w:val="28"/>
        </w:rPr>
        <w:t>т</w:t>
      </w:r>
      <w:r w:rsidRPr="00A8168D">
        <w:rPr>
          <w:rFonts w:ascii="Times New Roman" w:hAnsi="Times New Roman" w:cs="Times New Roman"/>
          <w:sz w:val="28"/>
          <w:szCs w:val="28"/>
        </w:rPr>
        <w:t>венной  услуги  «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 (в том числе предварительные опека и попечительство), патроната, осв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бождение опекуна (попечителя) от исполн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 своих обязанностей</w:t>
      </w:r>
      <w:r w:rsidRPr="00A8168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F44E0" w:rsidRPr="00C96E57" w:rsidRDefault="00BF44E0" w:rsidP="00BF44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44E0" w:rsidRPr="00C96E57" w:rsidRDefault="00BF44E0" w:rsidP="00BF44E0">
      <w:pPr>
        <w:rPr>
          <w:sz w:val="16"/>
          <w:szCs w:val="16"/>
        </w:rPr>
      </w:pPr>
    </w:p>
    <w:p w:rsidR="00BF44E0" w:rsidRPr="00BF44E0" w:rsidRDefault="00BF44E0" w:rsidP="00BF44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BF44E0" w:rsidRPr="00BF44E0" w:rsidRDefault="00BF44E0" w:rsidP="00BF44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F44E0" w:rsidRPr="00BF44E0" w:rsidRDefault="00BF44E0" w:rsidP="00BF44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F44E0" w:rsidRPr="00BF44E0" w:rsidRDefault="00BF44E0" w:rsidP="00BF44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BF44E0" w:rsidRPr="00BF44E0" w:rsidTr="00A8168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BF44E0" w:rsidRPr="00BF44E0" w:rsidTr="00A8168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BF44E0" w:rsidRDefault="00BF44E0" w:rsidP="00BF44E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BF44E0" w:rsidRP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BF44E0" w:rsidTr="00A8168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Default="00BF44E0" w:rsidP="00BF44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BF44E0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BF44E0" w:rsidRPr="00E15FDB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BF44E0" w:rsidTr="00A8168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E0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BF44E0" w:rsidRDefault="00BF44E0" w:rsidP="00A816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BF44E0" w:rsidRDefault="00BF44E0" w:rsidP="00BF44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F44E0" w:rsidRDefault="00BF44E0" w:rsidP="00BF44E0">
      <w:pPr>
        <w:jc w:val="both"/>
      </w:pPr>
    </w:p>
    <w:p w:rsidR="00BF44E0" w:rsidRDefault="00BF44E0" w:rsidP="00BF44E0">
      <w:pPr>
        <w:jc w:val="both"/>
      </w:pPr>
    </w:p>
    <w:p w:rsidR="00BF44E0" w:rsidRDefault="00BF44E0" w:rsidP="00BF44E0">
      <w:pPr>
        <w:jc w:val="both"/>
      </w:pPr>
    </w:p>
    <w:p w:rsidR="00BF44E0" w:rsidRDefault="00BF44E0" w:rsidP="00BF44E0">
      <w:pPr>
        <w:jc w:val="both"/>
      </w:pPr>
    </w:p>
    <w:p w:rsidR="00BF44E0" w:rsidRDefault="00BF44E0" w:rsidP="00BF44E0">
      <w:pPr>
        <w:jc w:val="both"/>
      </w:pPr>
    </w:p>
    <w:p w:rsidR="00781E0B" w:rsidRDefault="00781E0B" w:rsidP="00BF44E0">
      <w:pPr>
        <w:jc w:val="both"/>
      </w:pPr>
    </w:p>
    <w:p w:rsidR="00781E0B" w:rsidRDefault="00781E0B" w:rsidP="00BF44E0">
      <w:pPr>
        <w:jc w:val="both"/>
      </w:pPr>
    </w:p>
    <w:p w:rsidR="00A8168D" w:rsidRPr="00A8168D" w:rsidRDefault="00A8168D" w:rsidP="00A8168D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168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6</w:t>
      </w:r>
    </w:p>
    <w:p w:rsidR="00A8168D" w:rsidRPr="00A8168D" w:rsidRDefault="00A8168D" w:rsidP="00A8168D">
      <w:pPr>
        <w:tabs>
          <w:tab w:val="center" w:pos="481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114" w:anchor="/document/74045022/entry/1000" w:history="1">
        <w:r w:rsidRPr="00A816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8D">
        <w:rPr>
          <w:rFonts w:ascii="Times New Roman" w:hAnsi="Times New Roman" w:cs="Times New Roman"/>
          <w:sz w:val="28"/>
          <w:szCs w:val="28"/>
        </w:rPr>
        <w:t>по пр</w:t>
      </w:r>
      <w:r w:rsidRPr="00A8168D">
        <w:rPr>
          <w:rFonts w:ascii="Times New Roman" w:hAnsi="Times New Roman" w:cs="Times New Roman"/>
          <w:sz w:val="28"/>
          <w:szCs w:val="28"/>
        </w:rPr>
        <w:t>е</w:t>
      </w:r>
      <w:r w:rsidRPr="00A8168D">
        <w:rPr>
          <w:rFonts w:ascii="Times New Roman" w:hAnsi="Times New Roman" w:cs="Times New Roman"/>
          <w:sz w:val="28"/>
          <w:szCs w:val="28"/>
        </w:rPr>
        <w:t>доставлению управлением образования а</w:t>
      </w:r>
      <w:r w:rsidRPr="00A8168D">
        <w:rPr>
          <w:rFonts w:ascii="Times New Roman" w:hAnsi="Times New Roman" w:cs="Times New Roman"/>
          <w:sz w:val="28"/>
          <w:szCs w:val="28"/>
        </w:rPr>
        <w:t>д</w:t>
      </w:r>
      <w:r w:rsidRPr="00A8168D">
        <w:rPr>
          <w:rFonts w:ascii="Times New Roman" w:hAnsi="Times New Roman" w:cs="Times New Roman"/>
          <w:sz w:val="28"/>
          <w:szCs w:val="28"/>
        </w:rPr>
        <w:t>министрации Туркменского муниципальн</w:t>
      </w:r>
      <w:r w:rsidRPr="00A8168D">
        <w:rPr>
          <w:rFonts w:ascii="Times New Roman" w:hAnsi="Times New Roman" w:cs="Times New Roman"/>
          <w:sz w:val="28"/>
          <w:szCs w:val="28"/>
        </w:rPr>
        <w:t>о</w:t>
      </w:r>
      <w:r w:rsidRPr="00A8168D">
        <w:rPr>
          <w:rFonts w:ascii="Times New Roman" w:hAnsi="Times New Roman" w:cs="Times New Roman"/>
          <w:sz w:val="28"/>
          <w:szCs w:val="28"/>
        </w:rPr>
        <w:t>го  округа  Ставро</w:t>
      </w:r>
      <w:r w:rsidRPr="00A8168D">
        <w:rPr>
          <w:rFonts w:ascii="Times New Roman" w:hAnsi="Times New Roman" w:cs="Times New Roman"/>
          <w:sz w:val="28"/>
          <w:szCs w:val="28"/>
        </w:rPr>
        <w:softHyphen/>
        <w:t>польского края государс</w:t>
      </w:r>
      <w:r w:rsidRPr="00A8168D">
        <w:rPr>
          <w:rFonts w:ascii="Times New Roman" w:hAnsi="Times New Roman" w:cs="Times New Roman"/>
          <w:sz w:val="28"/>
          <w:szCs w:val="28"/>
        </w:rPr>
        <w:t>т</w:t>
      </w:r>
      <w:r w:rsidRPr="00A8168D">
        <w:rPr>
          <w:rFonts w:ascii="Times New Roman" w:hAnsi="Times New Roman" w:cs="Times New Roman"/>
          <w:sz w:val="28"/>
          <w:szCs w:val="28"/>
        </w:rPr>
        <w:t>венной  услуги  «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опеки, поп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 (в том числе предварительные опека и попечительство), патроната, осв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бождение опекуна (попечителя) от исполн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 своих обязанностей</w:t>
      </w:r>
      <w:r w:rsidRPr="00A8168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F44E0" w:rsidRDefault="00BF44E0" w:rsidP="00BF44E0">
      <w:pPr>
        <w:jc w:val="both"/>
      </w:pPr>
    </w:p>
    <w:p w:rsidR="00BF44E0" w:rsidRDefault="00BF44E0" w:rsidP="00BF44E0">
      <w:pPr>
        <w:pStyle w:val="a7"/>
        <w:jc w:val="right"/>
        <w:rPr>
          <w:sz w:val="28"/>
          <w:szCs w:val="28"/>
        </w:rPr>
      </w:pPr>
    </w:p>
    <w:p w:rsidR="00BF44E0" w:rsidRDefault="00BF44E0" w:rsidP="00BF44E0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ИЦ ГУ МВД России</w:t>
      </w:r>
    </w:p>
    <w:p w:rsidR="00BF44E0" w:rsidRDefault="00BF44E0" w:rsidP="00BF44E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 Ставропольскому краю</w:t>
      </w:r>
    </w:p>
    <w:p w:rsidR="00BF44E0" w:rsidRDefault="00BF44E0" w:rsidP="00BF44E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полковнику </w:t>
      </w:r>
      <w:proofErr w:type="spellStart"/>
      <w:r>
        <w:rPr>
          <w:sz w:val="28"/>
          <w:szCs w:val="28"/>
        </w:rPr>
        <w:t>вн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лужбы</w:t>
      </w:r>
      <w:proofErr w:type="spellEnd"/>
    </w:p>
    <w:p w:rsidR="00BF44E0" w:rsidRDefault="00BF44E0" w:rsidP="00BF44E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А.С.Савенко</w:t>
      </w:r>
      <w:proofErr w:type="spellEnd"/>
    </w:p>
    <w:p w:rsidR="00BF44E0" w:rsidRDefault="00BF44E0" w:rsidP="00BF44E0">
      <w:pPr>
        <w:pStyle w:val="a7"/>
        <w:rPr>
          <w:sz w:val="28"/>
          <w:szCs w:val="28"/>
        </w:rPr>
      </w:pPr>
      <w:r>
        <w:rPr>
          <w:sz w:val="28"/>
          <w:szCs w:val="28"/>
        </w:rPr>
        <w:t>Межведомственный запрос</w:t>
      </w:r>
    </w:p>
    <w:p w:rsidR="00BF44E0" w:rsidRDefault="00BF44E0" w:rsidP="00BF44E0">
      <w:pPr>
        <w:pStyle w:val="a7"/>
        <w:rPr>
          <w:sz w:val="28"/>
          <w:szCs w:val="28"/>
        </w:rPr>
      </w:pPr>
    </w:p>
    <w:p w:rsidR="00BF44E0" w:rsidRDefault="00BF44E0" w:rsidP="00BF44E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ст.7.2. </w:t>
      </w:r>
      <w:proofErr w:type="gramStart"/>
      <w:r>
        <w:rPr>
          <w:sz w:val="28"/>
          <w:szCs w:val="28"/>
        </w:rPr>
        <w:t>Федерального закона от 27 июля 2010 года №210-ФЗ  "Об организации предоставления государственных и муниципальных услуг" и в целях организации работы по реализации Постановления правительства Российской Федерации от 18 мая 2009 года №423 "Об отдельных вопросах осуществления опеки и попечительства в отношении несовершеннолетних граждан" ", отдел образования администрации Туркменского муниципального района Ставропольского края, исполняющий функции органа опеки и попечительства в отношении несовершеннолетних</w:t>
      </w:r>
      <w:proofErr w:type="gramEnd"/>
      <w:r>
        <w:rPr>
          <w:sz w:val="28"/>
          <w:szCs w:val="28"/>
        </w:rPr>
        <w:t>, в рамках межведомственного взаимодействия просит предоставить сведения о судимости у гражданина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Ф.И.О., выразившего (ей) желание стать опекуном.</w:t>
      </w:r>
    </w:p>
    <w:p w:rsidR="00BF44E0" w:rsidRDefault="00BF44E0" w:rsidP="00BF44E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 следующие сведения в отношении запрашиваемых лиц: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1843"/>
        <w:gridCol w:w="2409"/>
        <w:gridCol w:w="2092"/>
      </w:tblGrid>
      <w:tr w:rsidR="00BF44E0" w:rsidTr="00A816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0" w:rsidRDefault="00BF44E0" w:rsidP="00A816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0" w:rsidRDefault="00BF44E0" w:rsidP="00A816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(в том числе </w:t>
            </w:r>
            <w:proofErr w:type="gramStart"/>
            <w:r>
              <w:rPr>
                <w:sz w:val="24"/>
                <w:szCs w:val="24"/>
              </w:rPr>
              <w:t>изменившиеся</w:t>
            </w:r>
            <w:proofErr w:type="gramEnd"/>
            <w:r>
              <w:rPr>
                <w:sz w:val="24"/>
                <w:szCs w:val="24"/>
              </w:rPr>
              <w:t xml:space="preserve"> ранее)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0" w:rsidRDefault="00BF44E0" w:rsidP="00A816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0" w:rsidRDefault="00BF44E0" w:rsidP="00A816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 (республика, край, область, район, город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0" w:rsidRDefault="00BF44E0" w:rsidP="00A816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жительства или пребывания (полностью) </w:t>
            </w:r>
          </w:p>
        </w:tc>
      </w:tr>
      <w:tr w:rsidR="00BF44E0" w:rsidTr="00A816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</w:tr>
      <w:tr w:rsidR="00BF44E0" w:rsidTr="00A816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</w:tr>
      <w:tr w:rsidR="00BF44E0" w:rsidTr="00A816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E0" w:rsidRDefault="00BF44E0" w:rsidP="00A8168D">
            <w:pPr>
              <w:pStyle w:val="a7"/>
              <w:rPr>
                <w:sz w:val="28"/>
                <w:szCs w:val="28"/>
              </w:rPr>
            </w:pPr>
          </w:p>
        </w:tc>
      </w:tr>
    </w:tbl>
    <w:p w:rsidR="00BF44E0" w:rsidRDefault="00BF44E0" w:rsidP="00BF44E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Заявление-согласие Ф.И.О. (гражданина, подавшего заявление о назначении его опекуном), на обработку и использование его персональных данных, содержащихся в настоящем заявлении, в отделе образования администрации Туркменского муниципального района Ставропольского края, исполняющем функции органа опеки и попечительства в отношении несовершеннолетних,    имеется (или согласие на обработку персональных данных гражданина Ф.И.о. прилагается).</w:t>
      </w:r>
      <w:proofErr w:type="gramEnd"/>
    </w:p>
    <w:p w:rsidR="00BF44E0" w:rsidRDefault="00BF44E0" w:rsidP="00BF44E0">
      <w:pPr>
        <w:pStyle w:val="a7"/>
        <w:jc w:val="both"/>
        <w:rPr>
          <w:sz w:val="28"/>
          <w:szCs w:val="28"/>
        </w:rPr>
      </w:pPr>
    </w:p>
    <w:p w:rsidR="00BF44E0" w:rsidRDefault="00BF44E0" w:rsidP="00BF44E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подпись___________     Ф.И.О.__________________________</w:t>
      </w:r>
    </w:p>
    <w:p w:rsidR="00A8168D" w:rsidRDefault="00BF44E0" w:rsidP="00C96E57">
      <w:pPr>
        <w:pStyle w:val="a7"/>
        <w:jc w:val="both"/>
      </w:pPr>
      <w:r>
        <w:rPr>
          <w:sz w:val="28"/>
          <w:szCs w:val="28"/>
        </w:rPr>
        <w:t xml:space="preserve">                         (печать)</w:t>
      </w:r>
    </w:p>
    <w:p w:rsidR="00A8168D" w:rsidRPr="00A8168D" w:rsidRDefault="00A8168D" w:rsidP="00A8168D">
      <w:pPr>
        <w:rPr>
          <w:lang w:eastAsia="ar-SA"/>
        </w:rPr>
      </w:pPr>
    </w:p>
    <w:p w:rsidR="00A8168D" w:rsidRDefault="00A8168D" w:rsidP="00A8168D">
      <w:pPr>
        <w:rPr>
          <w:lang w:eastAsia="ar-SA"/>
        </w:rPr>
      </w:pPr>
    </w:p>
    <w:p w:rsidR="00BF44E0" w:rsidRPr="00A8168D" w:rsidRDefault="00A8168D" w:rsidP="00A8168D">
      <w:pPr>
        <w:tabs>
          <w:tab w:val="left" w:pos="3690"/>
        </w:tabs>
        <w:rPr>
          <w:lang w:eastAsia="ar-SA"/>
        </w:rPr>
      </w:pPr>
      <w:r>
        <w:rPr>
          <w:lang w:eastAsia="ar-SA"/>
        </w:rPr>
        <w:tab/>
        <w:t>______________________________________</w:t>
      </w:r>
    </w:p>
    <w:sectPr w:rsidR="00BF44E0" w:rsidRPr="00A8168D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FE7"/>
    <w:multiLevelType w:val="hybridMultilevel"/>
    <w:tmpl w:val="AB86E838"/>
    <w:lvl w:ilvl="0" w:tplc="238AB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663F"/>
    <w:rsid w:val="00072CB0"/>
    <w:rsid w:val="000B4ED1"/>
    <w:rsid w:val="000E1DF1"/>
    <w:rsid w:val="000E663F"/>
    <w:rsid w:val="001075EC"/>
    <w:rsid w:val="00185C9A"/>
    <w:rsid w:val="001B136B"/>
    <w:rsid w:val="00232CDA"/>
    <w:rsid w:val="002B3270"/>
    <w:rsid w:val="002D4FEB"/>
    <w:rsid w:val="00394A46"/>
    <w:rsid w:val="003A2524"/>
    <w:rsid w:val="004C1581"/>
    <w:rsid w:val="004E31F6"/>
    <w:rsid w:val="00507107"/>
    <w:rsid w:val="00515BBE"/>
    <w:rsid w:val="005433DE"/>
    <w:rsid w:val="00552DF4"/>
    <w:rsid w:val="005A3844"/>
    <w:rsid w:val="005D0FA9"/>
    <w:rsid w:val="006626D5"/>
    <w:rsid w:val="006D1EDF"/>
    <w:rsid w:val="00781E0B"/>
    <w:rsid w:val="008B532A"/>
    <w:rsid w:val="009123E6"/>
    <w:rsid w:val="00993136"/>
    <w:rsid w:val="00A8168D"/>
    <w:rsid w:val="00B23390"/>
    <w:rsid w:val="00B301BC"/>
    <w:rsid w:val="00B738A0"/>
    <w:rsid w:val="00B95E67"/>
    <w:rsid w:val="00BC2777"/>
    <w:rsid w:val="00BF44E0"/>
    <w:rsid w:val="00C96E57"/>
    <w:rsid w:val="00CE0426"/>
    <w:rsid w:val="00CF1DB1"/>
    <w:rsid w:val="00D550FA"/>
    <w:rsid w:val="00DA081C"/>
    <w:rsid w:val="00DD663D"/>
    <w:rsid w:val="00F36577"/>
    <w:rsid w:val="00FA28F3"/>
    <w:rsid w:val="00F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0E6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6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E6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01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30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B301B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styleId="a6">
    <w:name w:val="Hyperlink"/>
    <w:basedOn w:val="a0"/>
    <w:uiPriority w:val="99"/>
    <w:semiHidden/>
    <w:unhideWhenUsed/>
    <w:rsid w:val="00FD51AB"/>
    <w:rPr>
      <w:color w:val="0000FF"/>
      <w:u w:val="single"/>
    </w:rPr>
  </w:style>
  <w:style w:type="paragraph" w:styleId="a7">
    <w:name w:val="No Spacing"/>
    <w:uiPriority w:val="1"/>
    <w:qFormat/>
    <w:rsid w:val="00CF1D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C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F1DB1"/>
    <w:rPr>
      <w:i/>
      <w:iCs/>
    </w:rPr>
  </w:style>
  <w:style w:type="paragraph" w:customStyle="1" w:styleId="ConsPlusNormal">
    <w:name w:val="ConsPlusNormal"/>
    <w:uiPriority w:val="99"/>
    <w:rsid w:val="00BF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4E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F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F44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8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4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8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13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53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8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2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6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120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0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89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uslugi.ru/" TargetMode="External"/><Relationship Id="rId21" Type="http://schemas.openxmlformats.org/officeDocument/2006/relationships/hyperlink" Target="http://www.stavminobr.ru/" TargetMode="External"/><Relationship Id="rId42" Type="http://schemas.openxmlformats.org/officeDocument/2006/relationships/hyperlink" Target="http://www.26gosuslugi.ru/" TargetMode="External"/><Relationship Id="rId47" Type="http://schemas.openxmlformats.org/officeDocument/2006/relationships/hyperlink" Target="http://www.gosuslugi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://www.26gosuslugi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26gosuslugi.ru/" TargetMode="External"/><Relationship Id="rId40" Type="http://schemas.openxmlformats.org/officeDocument/2006/relationships/hyperlink" Target="http://www.26gosuslugi.ru/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://www.26gosuslugi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://www.stavminobr.ru/" TargetMode="External"/><Relationship Id="rId102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://www.gosuslugi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://www.stavminobr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26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www.26gosuslugi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://www.gosuslugi.ru/" TargetMode="External"/><Relationship Id="rId98" Type="http://schemas.openxmlformats.org/officeDocument/2006/relationships/hyperlink" Target="http://www.26gosuslugi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stavminobr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www.26gosuslugi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://www.26gosuslugi.ru/" TargetMode="External"/><Relationship Id="rId88" Type="http://schemas.openxmlformats.org/officeDocument/2006/relationships/hyperlink" Target="http://www.gosuslugi.ru/" TargetMode="External"/><Relationship Id="rId91" Type="http://schemas.openxmlformats.org/officeDocument/2006/relationships/hyperlink" Target="http://www.gosuslugi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rgis.stavregion.ru/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http://www.stavminobr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26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://www.gosuslugi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://www.stavminobr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://www.26gosuslugi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26gosuslugi.ru/" TargetMode="External"/><Relationship Id="rId39" Type="http://schemas.openxmlformats.org/officeDocument/2006/relationships/hyperlink" Target="http://www.gosuslugi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://www.gosuslugi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://www.26gosuslug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9D38-8F49-4FC4-96AC-AB6B3F1A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34</Pages>
  <Words>13524</Words>
  <Characters>77092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Данилова</cp:lastModifiedBy>
  <cp:revision>11</cp:revision>
  <cp:lastPrinted>2021-06-07T09:22:00Z</cp:lastPrinted>
  <dcterms:created xsi:type="dcterms:W3CDTF">2021-02-24T07:52:00Z</dcterms:created>
  <dcterms:modified xsi:type="dcterms:W3CDTF">2021-06-10T12:49:00Z</dcterms:modified>
</cp:coreProperties>
</file>