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4F" w:rsidRPr="001146BE" w:rsidRDefault="0074714F" w:rsidP="0074714F">
      <w:pPr>
        <w:pStyle w:val="a3"/>
        <w:rPr>
          <w:szCs w:val="32"/>
        </w:rPr>
      </w:pPr>
      <w:r w:rsidRPr="001146BE">
        <w:rPr>
          <w:szCs w:val="32"/>
        </w:rPr>
        <w:t>ПОСТАНОВЛЕНИЕ</w:t>
      </w:r>
    </w:p>
    <w:p w:rsidR="0074714F" w:rsidRPr="008B397F" w:rsidRDefault="0074714F" w:rsidP="0074714F">
      <w:pPr>
        <w:pStyle w:val="a3"/>
        <w:rPr>
          <w:b w:val="0"/>
          <w:sz w:val="28"/>
          <w:szCs w:val="28"/>
        </w:rPr>
      </w:pPr>
    </w:p>
    <w:p w:rsidR="0074714F" w:rsidRPr="001146BE" w:rsidRDefault="0074714F" w:rsidP="0074714F">
      <w:pPr>
        <w:pStyle w:val="a3"/>
        <w:rPr>
          <w:sz w:val="24"/>
          <w:szCs w:val="24"/>
        </w:rPr>
      </w:pPr>
      <w:r w:rsidRPr="001146BE">
        <w:rPr>
          <w:sz w:val="24"/>
          <w:szCs w:val="24"/>
        </w:rPr>
        <w:t>АДМИНИСТРАЦИИ ТУРКМЕНСКОГО МУНИЦИПАЛЬНОГО ОКРУГА</w:t>
      </w:r>
    </w:p>
    <w:p w:rsidR="0074714F" w:rsidRPr="001146BE" w:rsidRDefault="0074714F" w:rsidP="0074714F">
      <w:pPr>
        <w:pStyle w:val="a3"/>
        <w:rPr>
          <w:sz w:val="24"/>
          <w:szCs w:val="24"/>
        </w:rPr>
      </w:pPr>
      <w:r w:rsidRPr="001146BE">
        <w:rPr>
          <w:sz w:val="24"/>
          <w:szCs w:val="24"/>
        </w:rPr>
        <w:t>СТАВРОПОЛЬСКОГО КРАЯ</w:t>
      </w:r>
    </w:p>
    <w:p w:rsidR="0074714F" w:rsidRPr="008B397F" w:rsidRDefault="0074714F" w:rsidP="0074714F">
      <w:pPr>
        <w:pStyle w:val="a5"/>
        <w:rPr>
          <w:rFonts w:ascii="Times New Roman" w:hAnsi="Times New Roman"/>
          <w:sz w:val="28"/>
          <w:szCs w:val="28"/>
        </w:rPr>
      </w:pPr>
    </w:p>
    <w:p w:rsidR="0074714F" w:rsidRPr="008B397F" w:rsidRDefault="000E52CA" w:rsidP="0074714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 февраля  </w:t>
      </w:r>
      <w:r w:rsidR="0074714F" w:rsidRPr="008B397F">
        <w:rPr>
          <w:rFonts w:ascii="Times New Roman" w:hAnsi="Times New Roman"/>
          <w:sz w:val="28"/>
          <w:szCs w:val="28"/>
        </w:rPr>
        <w:t xml:space="preserve">2022 года    </w:t>
      </w:r>
      <w:r w:rsidR="001146BE">
        <w:rPr>
          <w:rFonts w:ascii="Times New Roman" w:hAnsi="Times New Roman"/>
          <w:sz w:val="28"/>
          <w:szCs w:val="28"/>
        </w:rPr>
        <w:t xml:space="preserve"> </w:t>
      </w:r>
      <w:r w:rsidR="0074714F" w:rsidRPr="008B397F">
        <w:rPr>
          <w:rFonts w:ascii="Times New Roman" w:hAnsi="Times New Roman"/>
          <w:sz w:val="28"/>
          <w:szCs w:val="28"/>
        </w:rPr>
        <w:t xml:space="preserve">    </w:t>
      </w:r>
      <w:r w:rsidR="001146BE">
        <w:rPr>
          <w:rFonts w:ascii="Times New Roman" w:hAnsi="Times New Roman"/>
          <w:sz w:val="28"/>
          <w:szCs w:val="28"/>
        </w:rPr>
        <w:t xml:space="preserve">  </w:t>
      </w:r>
      <w:r w:rsidR="0074714F" w:rsidRPr="008B397F">
        <w:rPr>
          <w:rFonts w:ascii="Times New Roman" w:hAnsi="Times New Roman"/>
          <w:sz w:val="28"/>
          <w:szCs w:val="28"/>
        </w:rPr>
        <w:t>с. Летняя Став</w:t>
      </w:r>
      <w:r w:rsidR="008B397F">
        <w:rPr>
          <w:rFonts w:ascii="Times New Roman" w:hAnsi="Times New Roman"/>
          <w:sz w:val="28"/>
          <w:szCs w:val="28"/>
        </w:rPr>
        <w:t xml:space="preserve">ка                       </w:t>
      </w:r>
      <w:r w:rsidR="0074714F" w:rsidRPr="008B397F">
        <w:rPr>
          <w:rFonts w:ascii="Times New Roman" w:hAnsi="Times New Roman"/>
          <w:sz w:val="28"/>
          <w:szCs w:val="28"/>
        </w:rPr>
        <w:t xml:space="preserve">     № </w:t>
      </w:r>
      <w:r>
        <w:rPr>
          <w:rFonts w:ascii="Times New Roman" w:hAnsi="Times New Roman"/>
          <w:sz w:val="28"/>
          <w:szCs w:val="28"/>
        </w:rPr>
        <w:t>103</w:t>
      </w:r>
    </w:p>
    <w:p w:rsidR="0074714F" w:rsidRPr="008B397F" w:rsidRDefault="0074714F" w:rsidP="0074714F">
      <w:pPr>
        <w:jc w:val="both"/>
        <w:rPr>
          <w:sz w:val="28"/>
          <w:szCs w:val="28"/>
        </w:rPr>
      </w:pPr>
    </w:p>
    <w:p w:rsidR="0074714F" w:rsidRPr="008B397F" w:rsidRDefault="0074714F" w:rsidP="0074714F">
      <w:pPr>
        <w:jc w:val="both"/>
        <w:rPr>
          <w:sz w:val="28"/>
          <w:szCs w:val="28"/>
        </w:rPr>
      </w:pPr>
      <w:r w:rsidRPr="008B397F">
        <w:rPr>
          <w:sz w:val="28"/>
          <w:szCs w:val="28"/>
        </w:rPr>
        <w:t>О внесении изменений в административный регламент предоставления а</w:t>
      </w:r>
      <w:r w:rsidRPr="008B397F">
        <w:rPr>
          <w:sz w:val="28"/>
          <w:szCs w:val="28"/>
        </w:rPr>
        <w:t>д</w:t>
      </w:r>
      <w:r w:rsidRPr="008B397F">
        <w:rPr>
          <w:sz w:val="28"/>
          <w:szCs w:val="28"/>
        </w:rPr>
        <w:t>министрацией Туркменского муниципального округа Ставропольского края муниципальной услуги «</w:t>
      </w:r>
      <w:r w:rsidRPr="008B397F">
        <w:rPr>
          <w:color w:val="000000"/>
          <w:sz w:val="28"/>
          <w:szCs w:val="28"/>
        </w:rPr>
        <w:t>Выдача разрешения на ввод объекта в эксплуат</w:t>
      </w:r>
      <w:r w:rsidRPr="008B397F">
        <w:rPr>
          <w:color w:val="000000"/>
          <w:sz w:val="28"/>
          <w:szCs w:val="28"/>
        </w:rPr>
        <w:t>а</w:t>
      </w:r>
      <w:r w:rsidRPr="008B397F">
        <w:rPr>
          <w:color w:val="000000"/>
          <w:sz w:val="28"/>
          <w:szCs w:val="28"/>
        </w:rPr>
        <w:t>цию</w:t>
      </w:r>
      <w:r w:rsidR="008B397F">
        <w:rPr>
          <w:sz w:val="28"/>
          <w:szCs w:val="28"/>
        </w:rPr>
        <w:t xml:space="preserve">», </w:t>
      </w:r>
      <w:r w:rsidRPr="008B397F">
        <w:rPr>
          <w:sz w:val="28"/>
          <w:szCs w:val="28"/>
        </w:rPr>
        <w:t>утвержденный постановлением администрации Туркменского мун</w:t>
      </w:r>
      <w:r w:rsidRPr="008B397F">
        <w:rPr>
          <w:sz w:val="28"/>
          <w:szCs w:val="28"/>
        </w:rPr>
        <w:t>и</w:t>
      </w:r>
      <w:r w:rsidRPr="008B397F">
        <w:rPr>
          <w:sz w:val="28"/>
          <w:szCs w:val="28"/>
        </w:rPr>
        <w:t>ципального округа Ставропольского края от 28 мая 2021 года № 472</w:t>
      </w:r>
    </w:p>
    <w:p w:rsidR="0074714F" w:rsidRPr="008B397F" w:rsidRDefault="0074714F" w:rsidP="0074714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714F" w:rsidRPr="008B397F" w:rsidRDefault="0074714F" w:rsidP="0074714F">
      <w:pPr>
        <w:ind w:firstLine="709"/>
        <w:jc w:val="both"/>
        <w:rPr>
          <w:sz w:val="28"/>
          <w:szCs w:val="28"/>
        </w:rPr>
      </w:pPr>
      <w:r w:rsidRPr="008B397F">
        <w:rPr>
          <w:sz w:val="28"/>
          <w:szCs w:val="28"/>
        </w:rPr>
        <w:t>В соответствии с Федеральным</w:t>
      </w:r>
      <w:r w:rsidR="001146BE">
        <w:rPr>
          <w:sz w:val="28"/>
          <w:szCs w:val="28"/>
        </w:rPr>
        <w:t>и</w:t>
      </w:r>
      <w:r w:rsidRPr="008B397F">
        <w:rPr>
          <w:sz w:val="28"/>
          <w:szCs w:val="28"/>
        </w:rPr>
        <w:t xml:space="preserve"> закон</w:t>
      </w:r>
      <w:r w:rsidR="001146BE">
        <w:rPr>
          <w:sz w:val="28"/>
          <w:szCs w:val="28"/>
        </w:rPr>
        <w:t>ами</w:t>
      </w:r>
      <w:r w:rsidRPr="008B397F">
        <w:rPr>
          <w:sz w:val="28"/>
          <w:szCs w:val="28"/>
        </w:rPr>
        <w:t xml:space="preserve"> от 06 декабря</w:t>
      </w:r>
      <w:r w:rsidR="00DD5B95" w:rsidRPr="008B397F">
        <w:rPr>
          <w:sz w:val="28"/>
          <w:szCs w:val="28"/>
        </w:rPr>
        <w:t xml:space="preserve"> 2021 года </w:t>
      </w:r>
      <w:r w:rsidR="001146BE">
        <w:rPr>
          <w:sz w:val="28"/>
          <w:szCs w:val="28"/>
        </w:rPr>
        <w:t xml:space="preserve">                   </w:t>
      </w:r>
      <w:r w:rsidRPr="008B397F">
        <w:rPr>
          <w:sz w:val="28"/>
          <w:szCs w:val="28"/>
        </w:rPr>
        <w:t>№ 408-ФЗ «О внесении изменений в отдельные законодательные акты Ро</w:t>
      </w:r>
      <w:r w:rsidRPr="008B397F">
        <w:rPr>
          <w:sz w:val="28"/>
          <w:szCs w:val="28"/>
        </w:rPr>
        <w:t>с</w:t>
      </w:r>
      <w:r w:rsidRPr="008B397F">
        <w:rPr>
          <w:sz w:val="28"/>
          <w:szCs w:val="28"/>
        </w:rPr>
        <w:t xml:space="preserve">сийской Федерации», </w:t>
      </w:r>
      <w:r w:rsidR="002F2179" w:rsidRPr="008B397F">
        <w:rPr>
          <w:sz w:val="28"/>
          <w:szCs w:val="28"/>
        </w:rPr>
        <w:t>от 01</w:t>
      </w:r>
      <w:r w:rsidR="001146BE">
        <w:rPr>
          <w:sz w:val="28"/>
          <w:szCs w:val="28"/>
        </w:rPr>
        <w:t xml:space="preserve"> июля </w:t>
      </w:r>
      <w:r w:rsidR="002F2179" w:rsidRPr="008B397F">
        <w:rPr>
          <w:sz w:val="28"/>
          <w:szCs w:val="28"/>
        </w:rPr>
        <w:t>2021</w:t>
      </w:r>
      <w:r w:rsidR="001146BE">
        <w:rPr>
          <w:sz w:val="28"/>
          <w:szCs w:val="28"/>
        </w:rPr>
        <w:t xml:space="preserve"> </w:t>
      </w:r>
      <w:r w:rsidR="002F2179" w:rsidRPr="008B397F">
        <w:rPr>
          <w:sz w:val="28"/>
          <w:szCs w:val="28"/>
        </w:rPr>
        <w:t>г</w:t>
      </w:r>
      <w:r w:rsidR="001146BE">
        <w:rPr>
          <w:sz w:val="28"/>
          <w:szCs w:val="28"/>
        </w:rPr>
        <w:t>ода</w:t>
      </w:r>
      <w:r w:rsidR="002F2179" w:rsidRPr="008B397F">
        <w:rPr>
          <w:sz w:val="28"/>
          <w:szCs w:val="28"/>
        </w:rPr>
        <w:t xml:space="preserve"> № 276-Ф</w:t>
      </w:r>
      <w:r w:rsidR="001146BE">
        <w:rPr>
          <w:sz w:val="28"/>
          <w:szCs w:val="28"/>
        </w:rPr>
        <w:t>З</w:t>
      </w:r>
      <w:r w:rsidR="002F2179" w:rsidRPr="008B397F">
        <w:rPr>
          <w:sz w:val="28"/>
          <w:szCs w:val="28"/>
        </w:rPr>
        <w:t xml:space="preserve"> «О внесении измен</w:t>
      </w:r>
      <w:r w:rsidR="002F2179" w:rsidRPr="008B397F">
        <w:rPr>
          <w:sz w:val="28"/>
          <w:szCs w:val="28"/>
        </w:rPr>
        <w:t>е</w:t>
      </w:r>
      <w:r w:rsidR="002F2179" w:rsidRPr="008B397F">
        <w:rPr>
          <w:sz w:val="28"/>
          <w:szCs w:val="28"/>
        </w:rPr>
        <w:t>ний в Градостроительный кодекс Российской Федерации и отдельные зак</w:t>
      </w:r>
      <w:r w:rsidR="002F2179" w:rsidRPr="008B397F">
        <w:rPr>
          <w:sz w:val="28"/>
          <w:szCs w:val="28"/>
        </w:rPr>
        <w:t>о</w:t>
      </w:r>
      <w:r w:rsidR="002F2179" w:rsidRPr="008B397F">
        <w:rPr>
          <w:sz w:val="28"/>
          <w:szCs w:val="28"/>
        </w:rPr>
        <w:t>нодательные акты Российской Федерации»</w:t>
      </w:r>
      <w:r w:rsidR="001146BE">
        <w:rPr>
          <w:sz w:val="28"/>
          <w:szCs w:val="28"/>
        </w:rPr>
        <w:t>,</w:t>
      </w:r>
      <w:r w:rsidRPr="008B397F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постановлением Правительства Р</w:t>
      </w:r>
      <w:r w:rsidR="001146BE">
        <w:rPr>
          <w:sz w:val="28"/>
          <w:szCs w:val="28"/>
        </w:rPr>
        <w:t xml:space="preserve">оссийской </w:t>
      </w:r>
      <w:r w:rsidRPr="008B397F">
        <w:rPr>
          <w:sz w:val="28"/>
          <w:szCs w:val="28"/>
        </w:rPr>
        <w:t>Ф</w:t>
      </w:r>
      <w:r w:rsidR="001146BE">
        <w:rPr>
          <w:sz w:val="28"/>
          <w:szCs w:val="28"/>
        </w:rPr>
        <w:t>едерации</w:t>
      </w:r>
      <w:r w:rsidRPr="008B397F">
        <w:rPr>
          <w:sz w:val="28"/>
          <w:szCs w:val="28"/>
        </w:rPr>
        <w:t xml:space="preserve"> от 16 мая 2011 года </w:t>
      </w:r>
      <w:r w:rsidR="00F03DD7" w:rsidRPr="008B397F">
        <w:rPr>
          <w:sz w:val="28"/>
          <w:szCs w:val="28"/>
        </w:rPr>
        <w:t>№</w:t>
      </w:r>
      <w:r w:rsidRPr="008B397F">
        <w:rPr>
          <w:sz w:val="28"/>
          <w:szCs w:val="28"/>
        </w:rPr>
        <w:t xml:space="preserve"> 373 «О разработке и утверждении административных регламентов осущ</w:t>
      </w:r>
      <w:r w:rsidRPr="008B397F">
        <w:rPr>
          <w:sz w:val="28"/>
          <w:szCs w:val="28"/>
        </w:rPr>
        <w:t>е</w:t>
      </w:r>
      <w:r w:rsidRPr="008B397F">
        <w:rPr>
          <w:sz w:val="28"/>
          <w:szCs w:val="28"/>
        </w:rPr>
        <w:t>ствления государственного контроля (надзора) и административных регл</w:t>
      </w:r>
      <w:r w:rsidRPr="008B397F">
        <w:rPr>
          <w:sz w:val="28"/>
          <w:szCs w:val="28"/>
        </w:rPr>
        <w:t>а</w:t>
      </w:r>
      <w:r w:rsidRPr="008B397F">
        <w:rPr>
          <w:sz w:val="28"/>
          <w:szCs w:val="28"/>
        </w:rPr>
        <w:t>ментов предоставления государственных услуг», постановлением Правител</w:t>
      </w:r>
      <w:r w:rsidRPr="008B397F">
        <w:rPr>
          <w:sz w:val="28"/>
          <w:szCs w:val="28"/>
        </w:rPr>
        <w:t>ь</w:t>
      </w:r>
      <w:r w:rsidRPr="008B397F">
        <w:rPr>
          <w:sz w:val="28"/>
          <w:szCs w:val="28"/>
        </w:rPr>
        <w:t>ства Ставропольского края от</w:t>
      </w:r>
      <w:r w:rsidR="00F03DD7" w:rsidRPr="008B397F">
        <w:rPr>
          <w:sz w:val="28"/>
          <w:szCs w:val="28"/>
        </w:rPr>
        <w:t xml:space="preserve"> </w:t>
      </w:r>
      <w:r w:rsidRPr="008B397F">
        <w:rPr>
          <w:sz w:val="28"/>
          <w:szCs w:val="28"/>
        </w:rPr>
        <w:t xml:space="preserve"> 25 июля 2011 года </w:t>
      </w:r>
      <w:r w:rsidR="00F03DD7" w:rsidRPr="008B397F">
        <w:rPr>
          <w:sz w:val="28"/>
          <w:szCs w:val="28"/>
        </w:rPr>
        <w:t>№</w:t>
      </w:r>
      <w:r w:rsidRPr="008B397F">
        <w:rPr>
          <w:sz w:val="28"/>
          <w:szCs w:val="28"/>
        </w:rPr>
        <w:t xml:space="preserve"> 295-п</w:t>
      </w:r>
      <w:r w:rsidR="002F2179" w:rsidRPr="008B397F">
        <w:rPr>
          <w:sz w:val="28"/>
          <w:szCs w:val="28"/>
        </w:rPr>
        <w:t xml:space="preserve"> </w:t>
      </w:r>
      <w:r w:rsidRPr="008B397F">
        <w:rPr>
          <w:sz w:val="28"/>
          <w:szCs w:val="28"/>
        </w:rPr>
        <w:t xml:space="preserve"> «Об утверждении Порядка разработки и утверждения органами исполнительной власти Ста</w:t>
      </w:r>
      <w:r w:rsidRPr="008B397F">
        <w:rPr>
          <w:sz w:val="28"/>
          <w:szCs w:val="28"/>
        </w:rPr>
        <w:t>в</w:t>
      </w:r>
      <w:r w:rsidRPr="008B397F">
        <w:rPr>
          <w:sz w:val="28"/>
          <w:szCs w:val="28"/>
        </w:rPr>
        <w:t>ропольского края административных регламентов предоставления государс</w:t>
      </w:r>
      <w:r w:rsidRPr="008B397F">
        <w:rPr>
          <w:sz w:val="28"/>
          <w:szCs w:val="28"/>
        </w:rPr>
        <w:t>т</w:t>
      </w:r>
      <w:r w:rsidRPr="008B397F">
        <w:rPr>
          <w:sz w:val="28"/>
          <w:szCs w:val="28"/>
        </w:rPr>
        <w:t>венных услуг,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(надзорных) функций и Порядка проведения экспертизы проектов административных регламентов предоставления гос</w:t>
      </w:r>
      <w:r w:rsidRPr="008B397F">
        <w:rPr>
          <w:sz w:val="28"/>
          <w:szCs w:val="28"/>
        </w:rPr>
        <w:t>у</w:t>
      </w:r>
      <w:r w:rsidRPr="008B397F">
        <w:rPr>
          <w:sz w:val="28"/>
          <w:szCs w:val="28"/>
        </w:rPr>
        <w:t>дарственных услуг и проектов административных регламентов исполнения государственных контрольных (надзорных) функций», администрация Тур</w:t>
      </w:r>
      <w:r w:rsidRPr="008B397F">
        <w:rPr>
          <w:sz w:val="28"/>
          <w:szCs w:val="28"/>
        </w:rPr>
        <w:t>к</w:t>
      </w:r>
      <w:r w:rsidRPr="008B397F">
        <w:rPr>
          <w:sz w:val="28"/>
          <w:szCs w:val="28"/>
        </w:rPr>
        <w:t>менского муниципального округа Ставропольского края</w:t>
      </w:r>
    </w:p>
    <w:p w:rsidR="0074714F" w:rsidRPr="008B397F" w:rsidRDefault="0074714F" w:rsidP="0074714F">
      <w:pPr>
        <w:ind w:firstLine="709"/>
        <w:jc w:val="both"/>
        <w:rPr>
          <w:sz w:val="28"/>
          <w:szCs w:val="28"/>
        </w:rPr>
      </w:pPr>
    </w:p>
    <w:p w:rsidR="0066048A" w:rsidRPr="008B397F" w:rsidRDefault="0074714F" w:rsidP="002F2179">
      <w:pPr>
        <w:jc w:val="both"/>
        <w:rPr>
          <w:sz w:val="28"/>
          <w:szCs w:val="28"/>
        </w:rPr>
      </w:pPr>
      <w:r w:rsidRPr="008B397F">
        <w:rPr>
          <w:sz w:val="28"/>
          <w:szCs w:val="28"/>
        </w:rPr>
        <w:t>ПОСТАНОВЛЯЕТ:</w:t>
      </w:r>
    </w:p>
    <w:p w:rsidR="002F2179" w:rsidRPr="008B397F" w:rsidRDefault="002F2179" w:rsidP="002F2179">
      <w:pPr>
        <w:jc w:val="both"/>
        <w:rPr>
          <w:sz w:val="28"/>
          <w:szCs w:val="28"/>
        </w:rPr>
      </w:pPr>
    </w:p>
    <w:p w:rsidR="002F2179" w:rsidRPr="008B397F" w:rsidRDefault="002F2179" w:rsidP="002F217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B397F">
        <w:rPr>
          <w:sz w:val="28"/>
          <w:szCs w:val="28"/>
        </w:rPr>
        <w:t>1. Внести в административный регламент предоставления администр</w:t>
      </w:r>
      <w:r w:rsidRPr="008B397F">
        <w:rPr>
          <w:sz w:val="28"/>
          <w:szCs w:val="28"/>
        </w:rPr>
        <w:t>а</w:t>
      </w:r>
      <w:r w:rsidRPr="008B397F">
        <w:rPr>
          <w:sz w:val="28"/>
          <w:szCs w:val="28"/>
        </w:rPr>
        <w:t>цией Туркменского муниципального округа Ставропольского края муниц</w:t>
      </w:r>
      <w:r w:rsidRPr="008B397F">
        <w:rPr>
          <w:sz w:val="28"/>
          <w:szCs w:val="28"/>
        </w:rPr>
        <w:t>и</w:t>
      </w:r>
      <w:r w:rsidRPr="008B397F">
        <w:rPr>
          <w:sz w:val="28"/>
          <w:szCs w:val="28"/>
        </w:rPr>
        <w:t>пальной услуги «</w:t>
      </w:r>
      <w:r w:rsidRPr="008B397F">
        <w:rPr>
          <w:color w:val="000000"/>
          <w:sz w:val="28"/>
          <w:szCs w:val="28"/>
        </w:rPr>
        <w:t>Выдача разрешения на ввод объекта в эксплуатацию</w:t>
      </w:r>
      <w:r w:rsidRPr="008B397F">
        <w:rPr>
          <w:sz w:val="28"/>
          <w:szCs w:val="28"/>
        </w:rPr>
        <w:t>»,  у</w:t>
      </w:r>
      <w:r w:rsidRPr="008B397F">
        <w:rPr>
          <w:sz w:val="28"/>
          <w:szCs w:val="28"/>
        </w:rPr>
        <w:t>т</w:t>
      </w:r>
      <w:r w:rsidRPr="008B397F">
        <w:rPr>
          <w:sz w:val="28"/>
          <w:szCs w:val="28"/>
        </w:rPr>
        <w:t>вержденный постановлением администрации Туркменского муниципального округа Ставропольского края от 28 мая 2021 года № 472, следующие измен</w:t>
      </w:r>
      <w:r w:rsidRPr="008B397F">
        <w:rPr>
          <w:sz w:val="28"/>
          <w:szCs w:val="28"/>
        </w:rPr>
        <w:t>е</w:t>
      </w:r>
      <w:r w:rsidRPr="008B397F">
        <w:rPr>
          <w:sz w:val="28"/>
          <w:szCs w:val="28"/>
        </w:rPr>
        <w:t>ния:</w:t>
      </w:r>
    </w:p>
    <w:p w:rsidR="002F2179" w:rsidRPr="008B397F" w:rsidRDefault="002F2179" w:rsidP="002F2179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97F">
        <w:rPr>
          <w:sz w:val="28"/>
          <w:szCs w:val="28"/>
        </w:rPr>
        <w:t xml:space="preserve">1.1. Раздел </w:t>
      </w:r>
      <w:r w:rsidRPr="008B397F">
        <w:rPr>
          <w:sz w:val="28"/>
          <w:szCs w:val="28"/>
          <w:lang w:val="en-US"/>
        </w:rPr>
        <w:t>II</w:t>
      </w:r>
      <w:r w:rsidRPr="008B397F">
        <w:rPr>
          <w:sz w:val="28"/>
          <w:szCs w:val="28"/>
        </w:rPr>
        <w:t xml:space="preserve">. «Стандарт предоставления муниципальной услуги» </w:t>
      </w:r>
      <w:r w:rsidR="00587D0B" w:rsidRPr="008B397F">
        <w:rPr>
          <w:sz w:val="28"/>
          <w:szCs w:val="28"/>
        </w:rPr>
        <w:t>дополнить пунктами</w:t>
      </w:r>
      <w:r w:rsidR="001146BE">
        <w:rPr>
          <w:sz w:val="28"/>
          <w:szCs w:val="28"/>
        </w:rPr>
        <w:t xml:space="preserve"> 2.6.5. - 2.6.7. следующего содержания</w:t>
      </w:r>
      <w:r w:rsidR="00587D0B" w:rsidRPr="008B397F">
        <w:rPr>
          <w:sz w:val="28"/>
          <w:szCs w:val="28"/>
        </w:rPr>
        <w:t>:</w:t>
      </w:r>
    </w:p>
    <w:p w:rsidR="00F03DD7" w:rsidRPr="008B397F" w:rsidRDefault="00F03DD7" w:rsidP="00587D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7D0B" w:rsidRPr="008B397F" w:rsidRDefault="001146BE" w:rsidP="00F03D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«</w:t>
      </w:r>
      <w:r w:rsidR="00587D0B" w:rsidRPr="008B397F">
        <w:rPr>
          <w:sz w:val="28"/>
          <w:szCs w:val="28"/>
        </w:rPr>
        <w:t>2.6.5</w:t>
      </w:r>
      <w:r w:rsidR="00F03DD7" w:rsidRPr="008B397F">
        <w:rPr>
          <w:sz w:val="28"/>
          <w:szCs w:val="28"/>
        </w:rPr>
        <w:t>.</w:t>
      </w:r>
      <w:r w:rsidR="00587D0B" w:rsidRPr="008B397F">
        <w:rPr>
          <w:sz w:val="28"/>
          <w:szCs w:val="28"/>
        </w:rPr>
        <w:t xml:space="preserve"> </w:t>
      </w:r>
      <w:bookmarkStart w:id="0" w:name="Par0"/>
      <w:bookmarkEnd w:id="0"/>
      <w:r w:rsidR="00587D0B" w:rsidRPr="008B397F">
        <w:rPr>
          <w:rFonts w:eastAsiaTheme="minorHAnsi"/>
          <w:sz w:val="28"/>
          <w:szCs w:val="28"/>
          <w:lang w:eastAsia="en-US"/>
        </w:rPr>
        <w:t>В случае, если после выдачи разрешения на ввод объекта кап</w:t>
      </w:r>
      <w:r w:rsidR="00587D0B" w:rsidRPr="008B397F">
        <w:rPr>
          <w:rFonts w:eastAsiaTheme="minorHAnsi"/>
          <w:sz w:val="28"/>
          <w:szCs w:val="28"/>
          <w:lang w:eastAsia="en-US"/>
        </w:rPr>
        <w:t>и</w:t>
      </w:r>
      <w:r w:rsidR="00587D0B" w:rsidRPr="008B397F">
        <w:rPr>
          <w:rFonts w:eastAsiaTheme="minorHAnsi"/>
          <w:sz w:val="28"/>
          <w:szCs w:val="28"/>
          <w:lang w:eastAsia="en-US"/>
        </w:rPr>
        <w:t>тального строительства в эксплуатацию в связи с приостановлением осущ</w:t>
      </w:r>
      <w:r w:rsidR="00587D0B" w:rsidRPr="008B397F">
        <w:rPr>
          <w:rFonts w:eastAsiaTheme="minorHAnsi"/>
          <w:sz w:val="28"/>
          <w:szCs w:val="28"/>
          <w:lang w:eastAsia="en-US"/>
        </w:rPr>
        <w:t>е</w:t>
      </w:r>
      <w:r w:rsidR="00587D0B" w:rsidRPr="008B397F">
        <w:rPr>
          <w:rFonts w:eastAsiaTheme="minorHAnsi"/>
          <w:sz w:val="28"/>
          <w:szCs w:val="28"/>
          <w:lang w:eastAsia="en-US"/>
        </w:rPr>
        <w:t>ствления государственного кадастрового учета и (или) государственной р</w:t>
      </w:r>
      <w:r w:rsidR="00587D0B" w:rsidRPr="008B397F">
        <w:rPr>
          <w:rFonts w:eastAsiaTheme="minorHAnsi"/>
          <w:sz w:val="28"/>
          <w:szCs w:val="28"/>
          <w:lang w:eastAsia="en-US"/>
        </w:rPr>
        <w:t>е</w:t>
      </w:r>
      <w:r w:rsidR="00587D0B" w:rsidRPr="008B397F">
        <w:rPr>
          <w:rFonts w:eastAsiaTheme="minorHAnsi"/>
          <w:sz w:val="28"/>
          <w:szCs w:val="28"/>
          <w:lang w:eastAsia="en-US"/>
        </w:rPr>
        <w:t>гистрации прав (отказом в осуществлении государственного кадастрового учета и (или) государственной регистрации прав) для устранения причин т</w:t>
      </w:r>
      <w:r w:rsidR="00587D0B" w:rsidRPr="008B397F">
        <w:rPr>
          <w:rFonts w:eastAsiaTheme="minorHAnsi"/>
          <w:sz w:val="28"/>
          <w:szCs w:val="28"/>
          <w:lang w:eastAsia="en-US"/>
        </w:rPr>
        <w:t>а</w:t>
      </w:r>
      <w:r w:rsidR="00587D0B" w:rsidRPr="008B397F">
        <w:rPr>
          <w:rFonts w:eastAsiaTheme="minorHAnsi"/>
          <w:sz w:val="28"/>
          <w:szCs w:val="28"/>
          <w:lang w:eastAsia="en-US"/>
        </w:rPr>
        <w:t>кого приостановления (отказа) был подготовлен технический план объекта капитального строительства, содержание которого требует внесения измен</w:t>
      </w:r>
      <w:r w:rsidR="00587D0B" w:rsidRPr="008B397F">
        <w:rPr>
          <w:rFonts w:eastAsiaTheme="minorHAnsi"/>
          <w:sz w:val="28"/>
          <w:szCs w:val="28"/>
          <w:lang w:eastAsia="en-US"/>
        </w:rPr>
        <w:t>е</w:t>
      </w:r>
      <w:r w:rsidR="00587D0B" w:rsidRPr="008B397F">
        <w:rPr>
          <w:rFonts w:eastAsiaTheme="minorHAnsi"/>
          <w:sz w:val="28"/>
          <w:szCs w:val="28"/>
          <w:lang w:eastAsia="en-US"/>
        </w:rPr>
        <w:t>ний в выданное разрешение на ввод объекта капитального строительства в эксплуатацию, застройщик вправе обратиться в орган или организацию, пр</w:t>
      </w:r>
      <w:r w:rsidR="00587D0B" w:rsidRPr="008B397F">
        <w:rPr>
          <w:rFonts w:eastAsiaTheme="minorHAnsi"/>
          <w:sz w:val="28"/>
          <w:szCs w:val="28"/>
          <w:lang w:eastAsia="en-US"/>
        </w:rPr>
        <w:t>и</w:t>
      </w:r>
      <w:r w:rsidR="00587D0B" w:rsidRPr="008B397F">
        <w:rPr>
          <w:rFonts w:eastAsiaTheme="minorHAnsi"/>
          <w:sz w:val="28"/>
          <w:szCs w:val="28"/>
          <w:lang w:eastAsia="en-US"/>
        </w:rPr>
        <w:t>нявшие решение о выдаче разрешения на ввод объекта капитального стро</w:t>
      </w:r>
      <w:r w:rsidR="00587D0B" w:rsidRPr="008B397F">
        <w:rPr>
          <w:rFonts w:eastAsiaTheme="minorHAnsi"/>
          <w:sz w:val="28"/>
          <w:szCs w:val="28"/>
          <w:lang w:eastAsia="en-US"/>
        </w:rPr>
        <w:t>и</w:t>
      </w:r>
      <w:r w:rsidR="00587D0B" w:rsidRPr="008B397F">
        <w:rPr>
          <w:rFonts w:eastAsiaTheme="minorHAnsi"/>
          <w:sz w:val="28"/>
          <w:szCs w:val="28"/>
          <w:lang w:eastAsia="en-US"/>
        </w:rPr>
        <w:t>тельства в эксплуатацию, с заявлением о внесении изменений в данное ра</w:t>
      </w:r>
      <w:r w:rsidR="00587D0B" w:rsidRPr="008B397F">
        <w:rPr>
          <w:rFonts w:eastAsiaTheme="minorHAnsi"/>
          <w:sz w:val="28"/>
          <w:szCs w:val="28"/>
          <w:lang w:eastAsia="en-US"/>
        </w:rPr>
        <w:t>з</w:t>
      </w:r>
      <w:r w:rsidR="00587D0B" w:rsidRPr="008B397F">
        <w:rPr>
          <w:rFonts w:eastAsiaTheme="minorHAnsi"/>
          <w:sz w:val="28"/>
          <w:szCs w:val="28"/>
          <w:lang w:eastAsia="en-US"/>
        </w:rPr>
        <w:t>решение.</w:t>
      </w:r>
    </w:p>
    <w:p w:rsidR="00587D0B" w:rsidRPr="008B397F" w:rsidRDefault="00587D0B" w:rsidP="00587D0B">
      <w:pPr>
        <w:autoSpaceDE w:val="0"/>
        <w:autoSpaceDN w:val="0"/>
        <w:adjustRightInd w:val="0"/>
        <w:spacing w:before="3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B397F">
        <w:rPr>
          <w:rFonts w:eastAsiaTheme="minorHAnsi"/>
          <w:sz w:val="28"/>
          <w:szCs w:val="28"/>
          <w:lang w:eastAsia="en-US"/>
        </w:rPr>
        <w:t>2.</w:t>
      </w:r>
      <w:r w:rsidR="000D0EEC" w:rsidRPr="008B397F">
        <w:rPr>
          <w:rFonts w:eastAsiaTheme="minorHAnsi"/>
          <w:sz w:val="28"/>
          <w:szCs w:val="28"/>
          <w:lang w:eastAsia="en-US"/>
        </w:rPr>
        <w:t>6.6</w:t>
      </w:r>
      <w:r w:rsidR="00F03DD7" w:rsidRPr="008B397F">
        <w:rPr>
          <w:rFonts w:eastAsiaTheme="minorHAnsi"/>
          <w:sz w:val="28"/>
          <w:szCs w:val="28"/>
          <w:lang w:eastAsia="en-US"/>
        </w:rPr>
        <w:t>.</w:t>
      </w:r>
      <w:r w:rsidRPr="008B397F">
        <w:rPr>
          <w:rFonts w:eastAsiaTheme="minorHAnsi"/>
          <w:sz w:val="28"/>
          <w:szCs w:val="28"/>
          <w:lang w:eastAsia="en-US"/>
        </w:rPr>
        <w:t xml:space="preserve"> Обязательным приложением к указанному в </w:t>
      </w:r>
      <w:hyperlink w:anchor="Par0" w:history="1">
        <w:r w:rsidR="000D0EEC" w:rsidRPr="008B397F">
          <w:rPr>
            <w:rFonts w:eastAsiaTheme="minorHAnsi"/>
            <w:sz w:val="28"/>
            <w:szCs w:val="28"/>
            <w:lang w:eastAsia="en-US"/>
          </w:rPr>
          <w:t>п.2.6.5</w:t>
        </w:r>
      </w:hyperlink>
      <w:r w:rsidRPr="008B397F">
        <w:rPr>
          <w:rFonts w:eastAsiaTheme="minorHAnsi"/>
          <w:sz w:val="28"/>
          <w:szCs w:val="28"/>
          <w:lang w:eastAsia="en-US"/>
        </w:rPr>
        <w:t xml:space="preserve"> заявлению я</w:t>
      </w:r>
      <w:r w:rsidRPr="008B397F">
        <w:rPr>
          <w:rFonts w:eastAsiaTheme="minorHAnsi"/>
          <w:sz w:val="28"/>
          <w:szCs w:val="28"/>
          <w:lang w:eastAsia="en-US"/>
        </w:rPr>
        <w:t>в</w:t>
      </w:r>
      <w:r w:rsidRPr="008B397F">
        <w:rPr>
          <w:rFonts w:eastAsiaTheme="minorHAnsi"/>
          <w:sz w:val="28"/>
          <w:szCs w:val="28"/>
          <w:lang w:eastAsia="en-US"/>
        </w:rPr>
        <w:t xml:space="preserve">ляется технический план объекта капитального строительства. Застройщик также представляет иные документы, предусмотренные </w:t>
      </w:r>
      <w:r w:rsidR="000D0EEC" w:rsidRPr="008B397F">
        <w:rPr>
          <w:rFonts w:eastAsiaTheme="minorHAnsi"/>
          <w:sz w:val="28"/>
          <w:szCs w:val="28"/>
          <w:lang w:eastAsia="en-US"/>
        </w:rPr>
        <w:t>п.2.6.1</w:t>
      </w:r>
      <w:r w:rsidR="00F03DD7" w:rsidRPr="008B397F">
        <w:rPr>
          <w:rFonts w:eastAsiaTheme="minorHAnsi"/>
          <w:sz w:val="28"/>
          <w:szCs w:val="28"/>
          <w:lang w:eastAsia="en-US"/>
        </w:rPr>
        <w:t xml:space="preserve"> </w:t>
      </w:r>
      <w:r w:rsidR="000D0EEC" w:rsidRPr="008B397F">
        <w:rPr>
          <w:rFonts w:eastAsiaTheme="minorHAnsi"/>
          <w:sz w:val="28"/>
          <w:szCs w:val="28"/>
          <w:lang w:eastAsia="en-US"/>
        </w:rPr>
        <w:t>администр</w:t>
      </w:r>
      <w:r w:rsidR="000D0EEC" w:rsidRPr="008B397F">
        <w:rPr>
          <w:rFonts w:eastAsiaTheme="minorHAnsi"/>
          <w:sz w:val="28"/>
          <w:szCs w:val="28"/>
          <w:lang w:eastAsia="en-US"/>
        </w:rPr>
        <w:t>а</w:t>
      </w:r>
      <w:r w:rsidR="000D0EEC" w:rsidRPr="008B397F">
        <w:rPr>
          <w:rFonts w:eastAsiaTheme="minorHAnsi"/>
          <w:sz w:val="28"/>
          <w:szCs w:val="28"/>
          <w:lang w:eastAsia="en-US"/>
        </w:rPr>
        <w:t>тивного регламента</w:t>
      </w:r>
      <w:r w:rsidRPr="008B397F">
        <w:rPr>
          <w:rFonts w:eastAsiaTheme="minorHAnsi"/>
          <w:sz w:val="28"/>
          <w:szCs w:val="28"/>
          <w:lang w:eastAsia="en-US"/>
        </w:rPr>
        <w:t>, если в такие документы внесены изменения в связи с подготовкой технического плана объекта капитального строительства в соо</w:t>
      </w:r>
      <w:r w:rsidRPr="008B397F">
        <w:rPr>
          <w:rFonts w:eastAsiaTheme="minorHAnsi"/>
          <w:sz w:val="28"/>
          <w:szCs w:val="28"/>
          <w:lang w:eastAsia="en-US"/>
        </w:rPr>
        <w:t>т</w:t>
      </w:r>
      <w:r w:rsidRPr="008B397F">
        <w:rPr>
          <w:rFonts w:eastAsiaTheme="minorHAnsi"/>
          <w:sz w:val="28"/>
          <w:szCs w:val="28"/>
          <w:lang w:eastAsia="en-US"/>
        </w:rPr>
        <w:t xml:space="preserve">ветствии с </w:t>
      </w:r>
      <w:r w:rsidR="000D0EEC" w:rsidRPr="008B397F">
        <w:rPr>
          <w:rFonts w:eastAsiaTheme="minorHAnsi"/>
          <w:sz w:val="28"/>
          <w:szCs w:val="28"/>
          <w:lang w:eastAsia="en-US"/>
        </w:rPr>
        <w:t>п.2.6.5</w:t>
      </w:r>
      <w:r w:rsidRPr="008B397F">
        <w:rPr>
          <w:rFonts w:eastAsiaTheme="minorHAnsi"/>
          <w:sz w:val="28"/>
          <w:szCs w:val="28"/>
          <w:lang w:eastAsia="en-US"/>
        </w:rPr>
        <w:t>.</w:t>
      </w:r>
    </w:p>
    <w:p w:rsidR="00587D0B" w:rsidRPr="008B397F" w:rsidRDefault="000D0EEC" w:rsidP="00F03DD7">
      <w:pPr>
        <w:autoSpaceDE w:val="0"/>
        <w:autoSpaceDN w:val="0"/>
        <w:adjustRightInd w:val="0"/>
        <w:spacing w:before="3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B397F">
        <w:rPr>
          <w:rFonts w:eastAsiaTheme="minorHAnsi"/>
          <w:sz w:val="28"/>
          <w:szCs w:val="28"/>
          <w:lang w:eastAsia="en-US"/>
        </w:rPr>
        <w:t>2.6.7</w:t>
      </w:r>
      <w:r w:rsidR="00F03DD7" w:rsidRPr="008B397F">
        <w:rPr>
          <w:rFonts w:eastAsiaTheme="minorHAnsi"/>
          <w:sz w:val="28"/>
          <w:szCs w:val="28"/>
          <w:lang w:eastAsia="en-US"/>
        </w:rPr>
        <w:t>.</w:t>
      </w:r>
      <w:r w:rsidR="00587D0B" w:rsidRPr="008B397F">
        <w:rPr>
          <w:rFonts w:eastAsiaTheme="minorHAnsi"/>
          <w:sz w:val="28"/>
          <w:szCs w:val="28"/>
          <w:lang w:eastAsia="en-US"/>
        </w:rPr>
        <w:t xml:space="preserve"> В срок не более чем пять рабочих дней со дня получения заявления застройщика о внесении изменений в разрешение на ввод объекта капитал</w:t>
      </w:r>
      <w:r w:rsidR="00587D0B" w:rsidRPr="008B397F">
        <w:rPr>
          <w:rFonts w:eastAsiaTheme="minorHAnsi"/>
          <w:sz w:val="28"/>
          <w:szCs w:val="28"/>
          <w:lang w:eastAsia="en-US"/>
        </w:rPr>
        <w:t>ь</w:t>
      </w:r>
      <w:r w:rsidR="00587D0B" w:rsidRPr="008B397F">
        <w:rPr>
          <w:rFonts w:eastAsiaTheme="minorHAnsi"/>
          <w:sz w:val="28"/>
          <w:szCs w:val="28"/>
          <w:lang w:eastAsia="en-US"/>
        </w:rPr>
        <w:t>ного строительства в эксплуатацию</w:t>
      </w:r>
      <w:r w:rsidR="000E5C0A" w:rsidRPr="008B397F">
        <w:rPr>
          <w:rFonts w:eastAsiaTheme="minorHAnsi"/>
          <w:sz w:val="28"/>
          <w:szCs w:val="28"/>
          <w:lang w:eastAsia="en-US"/>
        </w:rPr>
        <w:t xml:space="preserve"> администрация Туркменс</w:t>
      </w:r>
      <w:r w:rsidR="00F03DD7" w:rsidRPr="008B397F">
        <w:rPr>
          <w:rFonts w:eastAsiaTheme="minorHAnsi"/>
          <w:sz w:val="28"/>
          <w:szCs w:val="28"/>
          <w:lang w:eastAsia="en-US"/>
        </w:rPr>
        <w:t>кого муниц</w:t>
      </w:r>
      <w:r w:rsidR="00F03DD7" w:rsidRPr="008B397F">
        <w:rPr>
          <w:rFonts w:eastAsiaTheme="minorHAnsi"/>
          <w:sz w:val="28"/>
          <w:szCs w:val="28"/>
          <w:lang w:eastAsia="en-US"/>
        </w:rPr>
        <w:t>и</w:t>
      </w:r>
      <w:r w:rsidR="00F03DD7" w:rsidRPr="008B397F">
        <w:rPr>
          <w:rFonts w:eastAsiaTheme="minorHAnsi"/>
          <w:sz w:val="28"/>
          <w:szCs w:val="28"/>
          <w:lang w:eastAsia="en-US"/>
        </w:rPr>
        <w:t>пального округа</w:t>
      </w:r>
      <w:r w:rsidR="00587D0B" w:rsidRPr="008B397F">
        <w:rPr>
          <w:rFonts w:eastAsiaTheme="minorHAnsi"/>
          <w:sz w:val="28"/>
          <w:szCs w:val="28"/>
          <w:lang w:eastAsia="en-US"/>
        </w:rPr>
        <w:t>,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</w:t>
      </w:r>
      <w:r w:rsidR="001146BE">
        <w:rPr>
          <w:rFonts w:eastAsiaTheme="minorHAnsi"/>
          <w:sz w:val="28"/>
          <w:szCs w:val="28"/>
          <w:lang w:eastAsia="en-US"/>
        </w:rPr>
        <w:t>»</w:t>
      </w:r>
      <w:r w:rsidR="000E5C0A" w:rsidRPr="008B397F">
        <w:rPr>
          <w:rFonts w:eastAsiaTheme="minorHAnsi"/>
          <w:sz w:val="28"/>
          <w:szCs w:val="28"/>
          <w:lang w:eastAsia="en-US"/>
        </w:rPr>
        <w:t>.</w:t>
      </w:r>
      <w:r w:rsidR="001146BE">
        <w:rPr>
          <w:rFonts w:eastAsiaTheme="minorHAnsi"/>
          <w:sz w:val="28"/>
          <w:szCs w:val="28"/>
          <w:lang w:eastAsia="en-US"/>
        </w:rPr>
        <w:t>»</w:t>
      </w:r>
    </w:p>
    <w:p w:rsidR="00587D0B" w:rsidRPr="008B397F" w:rsidRDefault="00587D0B" w:rsidP="002F2179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146BE" w:rsidRDefault="000E5C0A" w:rsidP="00F03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97F">
        <w:rPr>
          <w:sz w:val="28"/>
          <w:szCs w:val="28"/>
        </w:rPr>
        <w:t xml:space="preserve">1.2. В разделе </w:t>
      </w:r>
      <w:r w:rsidRPr="008B397F">
        <w:rPr>
          <w:sz w:val="28"/>
          <w:szCs w:val="28"/>
          <w:lang w:val="en-US"/>
        </w:rPr>
        <w:t>II</w:t>
      </w:r>
      <w:r w:rsidRPr="008B397F">
        <w:rPr>
          <w:sz w:val="28"/>
          <w:szCs w:val="28"/>
        </w:rPr>
        <w:t>. «Стандарт предоставления муниципальной услуги» подпункт 6) пункта 2.6.1.1 изложить в следующей редакции</w:t>
      </w:r>
      <w:r w:rsidR="001146BE">
        <w:rPr>
          <w:sz w:val="28"/>
          <w:szCs w:val="28"/>
        </w:rPr>
        <w:t>:</w:t>
      </w:r>
    </w:p>
    <w:p w:rsidR="002F2179" w:rsidRPr="008B397F" w:rsidRDefault="000E5C0A" w:rsidP="00F03D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B397F">
        <w:rPr>
          <w:sz w:val="28"/>
          <w:szCs w:val="28"/>
        </w:rPr>
        <w:t xml:space="preserve"> «</w:t>
      </w:r>
      <w:r w:rsidR="001146BE" w:rsidRPr="008B397F">
        <w:rPr>
          <w:sz w:val="28"/>
          <w:szCs w:val="28"/>
        </w:rPr>
        <w:t>6)</w:t>
      </w:r>
      <w:r w:rsidR="001146BE">
        <w:rPr>
          <w:sz w:val="28"/>
          <w:szCs w:val="28"/>
        </w:rPr>
        <w:t xml:space="preserve"> </w:t>
      </w:r>
      <w:r w:rsidRPr="008B397F">
        <w:rPr>
          <w:rFonts w:eastAsiaTheme="minorHAnsi"/>
          <w:sz w:val="28"/>
          <w:szCs w:val="28"/>
          <w:lang w:eastAsia="en-US"/>
        </w:rPr>
        <w:t>акт о подключении (технологическом присоединении) построенн</w:t>
      </w:r>
      <w:r w:rsidRPr="008B397F">
        <w:rPr>
          <w:rFonts w:eastAsiaTheme="minorHAnsi"/>
          <w:sz w:val="28"/>
          <w:szCs w:val="28"/>
          <w:lang w:eastAsia="en-US"/>
        </w:rPr>
        <w:t>о</w:t>
      </w:r>
      <w:r w:rsidRPr="008B397F">
        <w:rPr>
          <w:rFonts w:eastAsiaTheme="minorHAnsi"/>
          <w:sz w:val="28"/>
          <w:szCs w:val="28"/>
          <w:lang w:eastAsia="en-US"/>
        </w:rPr>
        <w:t>го, реконструированного объекта капитального строительства к сетям инж</w:t>
      </w:r>
      <w:r w:rsidRPr="008B397F">
        <w:rPr>
          <w:rFonts w:eastAsiaTheme="minorHAnsi"/>
          <w:sz w:val="28"/>
          <w:szCs w:val="28"/>
          <w:lang w:eastAsia="en-US"/>
        </w:rPr>
        <w:t>е</w:t>
      </w:r>
      <w:r w:rsidRPr="008B397F">
        <w:rPr>
          <w:rFonts w:eastAsiaTheme="minorHAnsi"/>
          <w:sz w:val="28"/>
          <w:szCs w:val="28"/>
          <w:lang w:eastAsia="en-US"/>
        </w:rPr>
        <w:t>нерно-технического обеспечения (в случае, если такое подключение (техн</w:t>
      </w:r>
      <w:r w:rsidRPr="008B397F">
        <w:rPr>
          <w:rFonts w:eastAsiaTheme="minorHAnsi"/>
          <w:sz w:val="28"/>
          <w:szCs w:val="28"/>
          <w:lang w:eastAsia="en-US"/>
        </w:rPr>
        <w:t>о</w:t>
      </w:r>
      <w:r w:rsidRPr="008B397F">
        <w:rPr>
          <w:rFonts w:eastAsiaTheme="minorHAnsi"/>
          <w:sz w:val="28"/>
          <w:szCs w:val="28"/>
          <w:lang w:eastAsia="en-US"/>
        </w:rPr>
        <w:t>логическое присоединение) этого объекта предусмотрено проектной док</w:t>
      </w:r>
      <w:r w:rsidRPr="008B397F">
        <w:rPr>
          <w:rFonts w:eastAsiaTheme="minorHAnsi"/>
          <w:sz w:val="28"/>
          <w:szCs w:val="28"/>
          <w:lang w:eastAsia="en-US"/>
        </w:rPr>
        <w:t>у</w:t>
      </w:r>
      <w:r w:rsidRPr="008B397F">
        <w:rPr>
          <w:rFonts w:eastAsiaTheme="minorHAnsi"/>
          <w:sz w:val="28"/>
          <w:szCs w:val="28"/>
          <w:lang w:eastAsia="en-US"/>
        </w:rPr>
        <w:t>ментацией)</w:t>
      </w:r>
      <w:r w:rsidR="00082B4E" w:rsidRPr="008B397F">
        <w:rPr>
          <w:rFonts w:eastAsiaTheme="minorHAnsi"/>
          <w:sz w:val="28"/>
          <w:szCs w:val="28"/>
          <w:lang w:eastAsia="en-US"/>
        </w:rPr>
        <w:t>;</w:t>
      </w:r>
      <w:r w:rsidRPr="008B397F">
        <w:rPr>
          <w:rFonts w:eastAsiaTheme="minorHAnsi"/>
          <w:sz w:val="28"/>
          <w:szCs w:val="28"/>
          <w:lang w:eastAsia="en-US"/>
        </w:rPr>
        <w:t>»</w:t>
      </w:r>
      <w:r w:rsidR="00F03DD7" w:rsidRPr="008B397F">
        <w:rPr>
          <w:rFonts w:eastAsiaTheme="minorHAnsi"/>
          <w:sz w:val="28"/>
          <w:szCs w:val="28"/>
          <w:lang w:eastAsia="en-US"/>
        </w:rPr>
        <w:t>.</w:t>
      </w:r>
    </w:p>
    <w:p w:rsidR="008B397F" w:rsidRPr="008B397F" w:rsidRDefault="008B397F" w:rsidP="008B397F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8B397F" w:rsidRPr="008B397F" w:rsidRDefault="008B397F" w:rsidP="001146BE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B397F">
        <w:rPr>
          <w:sz w:val="28"/>
          <w:szCs w:val="28"/>
        </w:rPr>
        <w:t>1.3. В раздел V. «Досудебный (внесудебный) порядок обжалования решений и действий (бездействия) администрации Туркменского муниципального округа, а также должностных лиц, муниципальных служащих»  пункт 5.6 дополнить  абзацем следующего содержания:</w:t>
      </w:r>
    </w:p>
    <w:p w:rsidR="00F03DD7" w:rsidRPr="009C27A4" w:rsidRDefault="008B397F" w:rsidP="001146BE">
      <w:pPr>
        <w:pStyle w:val="ConsPlusNormal"/>
        <w:ind w:firstLine="709"/>
        <w:jc w:val="both"/>
      </w:pPr>
      <w:r w:rsidRPr="008B397F">
        <w:t>«Жалоба на решения и (или) действия (бездействие) администрации Туркменского муниципального округа Ставропольского края, его должнос</w:t>
      </w:r>
      <w:r w:rsidRPr="008B397F">
        <w:t>т</w:t>
      </w:r>
      <w:r w:rsidRPr="008B397F">
        <w:t>ных лиц, муниципальных служащих, предоставляющих муниципальную у</w:t>
      </w:r>
      <w:r w:rsidRPr="008B397F">
        <w:t>с</w:t>
      </w:r>
      <w:r w:rsidRPr="008B397F">
        <w:t xml:space="preserve">лугу, рассматривается в соответствии с постановлением администрации Туркменского муниципального округа Ставропольского края от 22 июня 2021 года № 569 «Об утверждении Правил подачи и рассмотрения жалоб на </w:t>
      </w:r>
      <w:r w:rsidRPr="008B397F">
        <w:lastRenderedPageBreak/>
        <w:t>решения и действия (бездействие) администрации Туркменского муниц</w:t>
      </w:r>
      <w:r w:rsidRPr="008B397F">
        <w:t>и</w:t>
      </w:r>
      <w:r w:rsidRPr="008B397F">
        <w:t>пального округа Ставропольского края, ее отраслевых (функциональных) о</w:t>
      </w:r>
      <w:r w:rsidRPr="008B397F">
        <w:t>р</w:t>
      </w:r>
      <w:r w:rsidRPr="008B397F">
        <w:t>ганов, структурных подразделений, предоставляющих государственные  и муниципальные услуги, и их должностных лиц, муниципальных служащих, а также на решения и действия (бездействие) многофункционального центра по предоставлению государственных  и муниципальных услуг и его работн</w:t>
      </w:r>
      <w:r w:rsidRPr="008B397F">
        <w:t>и</w:t>
      </w:r>
      <w:r w:rsidRPr="008B397F">
        <w:t>ков в части предоставления государственных  и муниципальных услуг».</w:t>
      </w:r>
    </w:p>
    <w:p w:rsidR="008B397F" w:rsidRPr="008B397F" w:rsidRDefault="008B397F" w:rsidP="00F03D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82B4E" w:rsidRPr="008B397F" w:rsidRDefault="00082B4E" w:rsidP="001146BE">
      <w:pPr>
        <w:ind w:firstLine="709"/>
        <w:jc w:val="both"/>
        <w:rPr>
          <w:sz w:val="28"/>
          <w:szCs w:val="28"/>
        </w:rPr>
      </w:pPr>
      <w:r w:rsidRPr="008B397F">
        <w:rPr>
          <w:sz w:val="28"/>
          <w:szCs w:val="28"/>
        </w:rPr>
        <w:t>2. Настоящее постановление вступает в силу со дня обнародования и подлежит размещению на официальном сайте администрации Туркменского муниципального округа Ставропольского края в информационно-телекоммуникационной сети «Интернет».</w:t>
      </w:r>
    </w:p>
    <w:p w:rsidR="00082B4E" w:rsidRPr="008B397F" w:rsidRDefault="00082B4E" w:rsidP="00082B4E">
      <w:pPr>
        <w:ind w:firstLine="567"/>
        <w:jc w:val="both"/>
        <w:rPr>
          <w:sz w:val="28"/>
          <w:szCs w:val="28"/>
        </w:rPr>
      </w:pPr>
    </w:p>
    <w:p w:rsidR="00082B4E" w:rsidRPr="008B397F" w:rsidRDefault="00082B4E" w:rsidP="00082B4E">
      <w:pPr>
        <w:ind w:firstLine="567"/>
        <w:jc w:val="both"/>
        <w:rPr>
          <w:sz w:val="28"/>
          <w:szCs w:val="28"/>
        </w:rPr>
      </w:pPr>
    </w:p>
    <w:p w:rsidR="00082B4E" w:rsidRPr="008B397F" w:rsidRDefault="00082B4E" w:rsidP="00082B4E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245"/>
        <w:gridCol w:w="2126"/>
        <w:gridCol w:w="1985"/>
      </w:tblGrid>
      <w:tr w:rsidR="00082B4E" w:rsidRPr="008B397F" w:rsidTr="00A30260">
        <w:tc>
          <w:tcPr>
            <w:tcW w:w="5245" w:type="dxa"/>
            <w:hideMark/>
          </w:tcPr>
          <w:p w:rsidR="00082B4E" w:rsidRPr="008B397F" w:rsidRDefault="00082B4E" w:rsidP="00A30260">
            <w:pPr>
              <w:rPr>
                <w:sz w:val="28"/>
                <w:szCs w:val="28"/>
              </w:rPr>
            </w:pPr>
            <w:r w:rsidRPr="008B397F">
              <w:rPr>
                <w:sz w:val="28"/>
                <w:szCs w:val="28"/>
              </w:rPr>
              <w:t>Глава Туркменского  муниципального округа Ставропольского края</w:t>
            </w:r>
          </w:p>
        </w:tc>
        <w:tc>
          <w:tcPr>
            <w:tcW w:w="2126" w:type="dxa"/>
          </w:tcPr>
          <w:p w:rsidR="00082B4E" w:rsidRPr="008B397F" w:rsidRDefault="00082B4E" w:rsidP="00A3026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  <w:hideMark/>
          </w:tcPr>
          <w:p w:rsidR="00082B4E" w:rsidRPr="008B397F" w:rsidRDefault="00082B4E" w:rsidP="00A30260">
            <w:pPr>
              <w:jc w:val="right"/>
              <w:rPr>
                <w:sz w:val="28"/>
                <w:szCs w:val="28"/>
              </w:rPr>
            </w:pPr>
            <w:r w:rsidRPr="008B397F">
              <w:rPr>
                <w:sz w:val="28"/>
                <w:szCs w:val="28"/>
              </w:rPr>
              <w:t>Г.В. Ефимов</w:t>
            </w:r>
          </w:p>
        </w:tc>
      </w:tr>
    </w:tbl>
    <w:p w:rsidR="00082B4E" w:rsidRPr="008B397F" w:rsidRDefault="00082B4E" w:rsidP="00082B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2B4E" w:rsidRPr="008B397F" w:rsidRDefault="00082B4E" w:rsidP="00082B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2B4E" w:rsidRPr="008B397F" w:rsidRDefault="00082B4E" w:rsidP="00082B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2B4E" w:rsidRPr="008B397F" w:rsidRDefault="00082B4E" w:rsidP="00082B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82B4E" w:rsidRPr="008B397F" w:rsidSect="00660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autoHyphenation/>
  <w:characterSpacingControl w:val="doNotCompress"/>
  <w:compat/>
  <w:rsids>
    <w:rsidRoot w:val="0074714F"/>
    <w:rsid w:val="00082B4E"/>
    <w:rsid w:val="000D0EEC"/>
    <w:rsid w:val="000E52CA"/>
    <w:rsid w:val="000E5C0A"/>
    <w:rsid w:val="00103022"/>
    <w:rsid w:val="001146BE"/>
    <w:rsid w:val="002F2179"/>
    <w:rsid w:val="003A5434"/>
    <w:rsid w:val="004513BC"/>
    <w:rsid w:val="004E2AEC"/>
    <w:rsid w:val="00587D0B"/>
    <w:rsid w:val="0066048A"/>
    <w:rsid w:val="0074714F"/>
    <w:rsid w:val="008B397F"/>
    <w:rsid w:val="009A7024"/>
    <w:rsid w:val="009C27A4"/>
    <w:rsid w:val="00BC16DA"/>
    <w:rsid w:val="00C22389"/>
    <w:rsid w:val="00C91E19"/>
    <w:rsid w:val="00DD5B95"/>
    <w:rsid w:val="00E161B8"/>
    <w:rsid w:val="00F0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71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4714F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74714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 Spacing"/>
    <w:uiPriority w:val="1"/>
    <w:qFormat/>
    <w:rsid w:val="007471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uiPriority w:val="99"/>
    <w:rsid w:val="008B39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rsid w:val="008B397F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Куняшева</cp:lastModifiedBy>
  <cp:revision>13</cp:revision>
  <cp:lastPrinted>2022-02-16T08:55:00Z</cp:lastPrinted>
  <dcterms:created xsi:type="dcterms:W3CDTF">2022-01-12T07:08:00Z</dcterms:created>
  <dcterms:modified xsi:type="dcterms:W3CDTF">2022-02-16T08:55:00Z</dcterms:modified>
</cp:coreProperties>
</file>