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656F" w:rsidRDefault="008E656F" w:rsidP="008E656F">
      <w:pPr>
        <w:pStyle w:val="31"/>
      </w:pPr>
      <w:r>
        <w:t>ТЕРРИТОРИАЛЬНАЯ ИЗБИРАТЕЛЬНАЯ  КОМИССИЯ</w:t>
      </w:r>
      <w:r>
        <w:br/>
      </w:r>
      <w:r w:rsidR="00FB6A79">
        <w:t>ТУРКМЕНСКОГО</w:t>
      </w:r>
      <w:r>
        <w:t xml:space="preserve"> РАЙОНА  </w:t>
      </w:r>
    </w:p>
    <w:p w:rsidR="008E656F" w:rsidRDefault="008E656F" w:rsidP="008E656F">
      <w:pPr>
        <w:jc w:val="center"/>
        <w:rPr>
          <w:b/>
          <w:sz w:val="24"/>
        </w:rPr>
      </w:pPr>
    </w:p>
    <w:p w:rsidR="008E656F" w:rsidRDefault="008E656F" w:rsidP="008E656F">
      <w:pPr>
        <w:jc w:val="center"/>
        <w:rPr>
          <w:b/>
          <w:sz w:val="24"/>
        </w:rPr>
      </w:pPr>
      <w:r>
        <w:rPr>
          <w:sz w:val="40"/>
        </w:rPr>
        <w:t>ПОСТАНОВЛЕНИЕ</w:t>
      </w:r>
    </w:p>
    <w:p w:rsidR="008E656F" w:rsidRDefault="008E656F" w:rsidP="008E656F">
      <w:pPr>
        <w:pStyle w:val="31"/>
        <w:rPr>
          <w:b w:val="0"/>
          <w:sz w:val="24"/>
        </w:rPr>
      </w:pPr>
    </w:p>
    <w:p w:rsidR="008E656F" w:rsidRPr="001E2D68" w:rsidRDefault="00806B34" w:rsidP="00972CFC">
      <w:pPr>
        <w:jc w:val="center"/>
        <w:rPr>
          <w:bCs/>
          <w:color w:val="FF0000"/>
        </w:rPr>
      </w:pPr>
      <w:r>
        <w:rPr>
          <w:bCs/>
        </w:rPr>
        <w:t>19</w:t>
      </w:r>
      <w:r w:rsidR="008E656F">
        <w:rPr>
          <w:bCs/>
        </w:rPr>
        <w:t xml:space="preserve"> июня 20</w:t>
      </w:r>
      <w:r w:rsidR="00400698">
        <w:rPr>
          <w:bCs/>
        </w:rPr>
        <w:t>2</w:t>
      </w:r>
      <w:r>
        <w:rPr>
          <w:bCs/>
        </w:rPr>
        <w:t>6</w:t>
      </w:r>
      <w:r w:rsidR="008E656F">
        <w:rPr>
          <w:bCs/>
        </w:rPr>
        <w:t xml:space="preserve"> г.                          </w:t>
      </w:r>
      <w:r w:rsidR="00FB6A79" w:rsidRPr="00C54D71">
        <w:rPr>
          <w:bCs/>
        </w:rPr>
        <w:t xml:space="preserve">           </w:t>
      </w:r>
      <w:r w:rsidR="008E656F" w:rsidRPr="00C54D71">
        <w:rPr>
          <w:bCs/>
        </w:rPr>
        <w:t xml:space="preserve">                   </w:t>
      </w:r>
      <w:r w:rsidR="00400698">
        <w:rPr>
          <w:bCs/>
        </w:rPr>
        <w:t xml:space="preserve">                              </w:t>
      </w:r>
      <w:r w:rsidR="008E656F" w:rsidRPr="00C54D71">
        <w:rPr>
          <w:bCs/>
        </w:rPr>
        <w:t xml:space="preserve"> </w:t>
      </w:r>
      <w:r w:rsidR="008E656F" w:rsidRPr="005C5D90">
        <w:rPr>
          <w:bCs/>
        </w:rPr>
        <w:t xml:space="preserve">№ </w:t>
      </w:r>
      <w:r w:rsidR="00144632" w:rsidRPr="005C5D90">
        <w:rPr>
          <w:bCs/>
        </w:rPr>
        <w:t xml:space="preserve"> </w:t>
      </w:r>
      <w:r w:rsidR="005C5D90" w:rsidRPr="005C5D90">
        <w:rPr>
          <w:bCs/>
        </w:rPr>
        <w:t>4/2</w:t>
      </w:r>
      <w:r w:rsidR="00C30398">
        <w:rPr>
          <w:bCs/>
        </w:rPr>
        <w:t>1</w:t>
      </w:r>
    </w:p>
    <w:p w:rsidR="008C3978" w:rsidRDefault="00400698" w:rsidP="00400698">
      <w:pPr>
        <w:tabs>
          <w:tab w:val="left" w:pos="3707"/>
        </w:tabs>
        <w:jc w:val="both"/>
      </w:pPr>
      <w:r>
        <w:tab/>
      </w:r>
      <w:r w:rsidRPr="00400698">
        <w:rPr>
          <w:bCs/>
          <w:sz w:val="24"/>
        </w:rPr>
        <w:t>с</w:t>
      </w:r>
      <w:proofErr w:type="gramStart"/>
      <w:r w:rsidRPr="00400698">
        <w:rPr>
          <w:bCs/>
          <w:sz w:val="24"/>
        </w:rPr>
        <w:t>.Л</w:t>
      </w:r>
      <w:proofErr w:type="gramEnd"/>
      <w:r w:rsidRPr="00400698">
        <w:rPr>
          <w:bCs/>
          <w:sz w:val="24"/>
        </w:rPr>
        <w:t>етняя  Ставка</w:t>
      </w:r>
    </w:p>
    <w:p w:rsidR="00D4327C" w:rsidRDefault="00FA2BFC" w:rsidP="008915CC">
      <w:pPr>
        <w:jc w:val="both"/>
      </w:pPr>
      <w:r>
        <w:t xml:space="preserve">      </w:t>
      </w:r>
    </w:p>
    <w:p w:rsidR="008915CC" w:rsidRDefault="008915CC" w:rsidP="008915CC">
      <w:pPr>
        <w:pStyle w:val="2"/>
        <w:shd w:val="clear" w:color="auto" w:fill="FFFFFF"/>
        <w:spacing w:before="0"/>
        <w:jc w:val="center"/>
        <w:textAlignment w:val="baseline"/>
        <w:rPr>
          <w:rFonts w:ascii="Times New Roman" w:hAnsi="Times New Roman"/>
          <w:b w:val="0"/>
          <w:color w:val="auto"/>
          <w:sz w:val="28"/>
          <w:szCs w:val="28"/>
        </w:rPr>
      </w:pPr>
      <w:r w:rsidRPr="00B02D83">
        <w:rPr>
          <w:rFonts w:ascii="Times New Roman" w:hAnsi="Times New Roman"/>
          <w:b w:val="0"/>
          <w:color w:val="auto"/>
          <w:sz w:val="28"/>
          <w:szCs w:val="28"/>
        </w:rPr>
        <w:t xml:space="preserve">О Рабочей группе по предварительному рассмотрению жалоб (заявлений) на нарушение избирательных прав, при проведении </w:t>
      </w:r>
      <w:proofErr w:type="gramStart"/>
      <w:r w:rsidRPr="00B02D83">
        <w:rPr>
          <w:rFonts w:ascii="Times New Roman" w:hAnsi="Times New Roman"/>
          <w:b w:val="0"/>
          <w:color w:val="auto"/>
          <w:sz w:val="28"/>
          <w:szCs w:val="28"/>
        </w:rPr>
        <w:t>выборов депутатов Гос</w:t>
      </w:r>
      <w:r w:rsidRPr="00B02D83">
        <w:rPr>
          <w:rFonts w:ascii="Times New Roman" w:hAnsi="Times New Roman"/>
          <w:b w:val="0"/>
          <w:color w:val="auto"/>
          <w:sz w:val="28"/>
          <w:szCs w:val="28"/>
        </w:rPr>
        <w:t>у</w:t>
      </w:r>
      <w:r w:rsidRPr="00B02D83">
        <w:rPr>
          <w:rFonts w:ascii="Times New Roman" w:hAnsi="Times New Roman"/>
          <w:b w:val="0"/>
          <w:color w:val="auto"/>
          <w:sz w:val="28"/>
          <w:szCs w:val="28"/>
        </w:rPr>
        <w:t xml:space="preserve">дарственной Думы Федерального Собрания Российской Федерации </w:t>
      </w:r>
      <w:r>
        <w:rPr>
          <w:rFonts w:ascii="Times New Roman" w:hAnsi="Times New Roman"/>
          <w:b w:val="0"/>
          <w:color w:val="auto"/>
          <w:sz w:val="28"/>
          <w:szCs w:val="28"/>
        </w:rPr>
        <w:t>девятого</w:t>
      </w:r>
      <w:proofErr w:type="gramEnd"/>
      <w:r w:rsidRPr="00B02D83">
        <w:rPr>
          <w:rFonts w:ascii="Times New Roman" w:hAnsi="Times New Roman"/>
          <w:b w:val="0"/>
          <w:color w:val="auto"/>
          <w:sz w:val="28"/>
          <w:szCs w:val="28"/>
        </w:rPr>
        <w:t xml:space="preserve"> созыва, выборов депутатов Думы Ставропольского края </w:t>
      </w:r>
      <w:r>
        <w:rPr>
          <w:rFonts w:ascii="Times New Roman" w:hAnsi="Times New Roman"/>
          <w:b w:val="0"/>
          <w:color w:val="auto"/>
          <w:sz w:val="28"/>
          <w:szCs w:val="28"/>
        </w:rPr>
        <w:t xml:space="preserve">восьмого созыва </w:t>
      </w:r>
    </w:p>
    <w:p w:rsidR="008915CC" w:rsidRPr="00B02D83" w:rsidRDefault="008915CC" w:rsidP="008915CC">
      <w:pPr>
        <w:pStyle w:val="2"/>
        <w:shd w:val="clear" w:color="auto" w:fill="FFFFFF"/>
        <w:spacing w:before="0"/>
        <w:jc w:val="center"/>
        <w:textAlignment w:val="baseline"/>
        <w:rPr>
          <w:rFonts w:ascii="Times New Roman" w:hAnsi="Times New Roman"/>
          <w:b w:val="0"/>
          <w:color w:val="auto"/>
          <w:sz w:val="28"/>
          <w:szCs w:val="28"/>
        </w:rPr>
      </w:pPr>
      <w:r>
        <w:rPr>
          <w:rFonts w:ascii="Times New Roman" w:hAnsi="Times New Roman"/>
          <w:b w:val="0"/>
          <w:color w:val="auto"/>
          <w:sz w:val="28"/>
          <w:szCs w:val="28"/>
        </w:rPr>
        <w:t>20</w:t>
      </w:r>
      <w:r w:rsidRPr="00B02D83">
        <w:rPr>
          <w:rFonts w:ascii="Times New Roman" w:hAnsi="Times New Roman"/>
          <w:b w:val="0"/>
          <w:color w:val="auto"/>
          <w:sz w:val="28"/>
          <w:szCs w:val="28"/>
        </w:rPr>
        <w:t xml:space="preserve"> сентября 202</w:t>
      </w:r>
      <w:r>
        <w:rPr>
          <w:rFonts w:ascii="Times New Roman" w:hAnsi="Times New Roman"/>
          <w:b w:val="0"/>
          <w:color w:val="auto"/>
          <w:sz w:val="28"/>
          <w:szCs w:val="28"/>
        </w:rPr>
        <w:t>6</w:t>
      </w:r>
      <w:r w:rsidRPr="00B02D83">
        <w:rPr>
          <w:rFonts w:ascii="Times New Roman" w:hAnsi="Times New Roman"/>
          <w:b w:val="0"/>
          <w:color w:val="auto"/>
          <w:sz w:val="28"/>
          <w:szCs w:val="28"/>
        </w:rPr>
        <w:t xml:space="preserve"> года</w:t>
      </w:r>
    </w:p>
    <w:p w:rsidR="008915CC" w:rsidRPr="00BD3373" w:rsidRDefault="008915CC" w:rsidP="008915CC">
      <w:pPr>
        <w:ind w:right="4110"/>
        <w:rPr>
          <w:color w:val="FF0000"/>
          <w:szCs w:val="28"/>
        </w:rPr>
      </w:pPr>
    </w:p>
    <w:p w:rsidR="008915CC" w:rsidRDefault="008915CC" w:rsidP="008915CC">
      <w:pPr>
        <w:ind w:firstLine="700"/>
        <w:jc w:val="both"/>
      </w:pPr>
      <w:proofErr w:type="gramStart"/>
      <w:r w:rsidRPr="00BD3373">
        <w:rPr>
          <w:szCs w:val="28"/>
        </w:rPr>
        <w:t xml:space="preserve">В соответствии с пунктом </w:t>
      </w:r>
      <w:r>
        <w:rPr>
          <w:szCs w:val="28"/>
        </w:rPr>
        <w:t>9</w:t>
      </w:r>
      <w:r w:rsidRPr="00BD3373">
        <w:rPr>
          <w:szCs w:val="28"/>
        </w:rPr>
        <w:t xml:space="preserve"> статьи 2</w:t>
      </w:r>
      <w:r>
        <w:rPr>
          <w:szCs w:val="28"/>
        </w:rPr>
        <w:t>6</w:t>
      </w:r>
      <w:r w:rsidRPr="00BD3373">
        <w:rPr>
          <w:szCs w:val="28"/>
        </w:rPr>
        <w:t xml:space="preserve"> Федерального закона «Об осно</w:t>
      </w:r>
      <w:r w:rsidRPr="00BD3373">
        <w:rPr>
          <w:szCs w:val="28"/>
        </w:rPr>
        <w:t>в</w:t>
      </w:r>
      <w:r w:rsidRPr="00BD3373">
        <w:rPr>
          <w:szCs w:val="28"/>
        </w:rPr>
        <w:t>ных гарантиях избирательных прав и права на участие в референдуме гра</w:t>
      </w:r>
      <w:r w:rsidRPr="00BD3373">
        <w:rPr>
          <w:szCs w:val="28"/>
        </w:rPr>
        <w:t>ж</w:t>
      </w:r>
      <w:r w:rsidRPr="00BD3373">
        <w:rPr>
          <w:szCs w:val="28"/>
        </w:rPr>
        <w:t xml:space="preserve">дан  Российской Федерации», </w:t>
      </w:r>
      <w:r>
        <w:rPr>
          <w:szCs w:val="28"/>
        </w:rPr>
        <w:t>статьи 22 Федерального закона «О выборах д</w:t>
      </w:r>
      <w:r>
        <w:rPr>
          <w:szCs w:val="28"/>
        </w:rPr>
        <w:t>е</w:t>
      </w:r>
      <w:r>
        <w:rPr>
          <w:szCs w:val="28"/>
        </w:rPr>
        <w:t>путатов Государственной Думы Федерального Собрания Российской Фед</w:t>
      </w:r>
      <w:r>
        <w:rPr>
          <w:szCs w:val="28"/>
        </w:rPr>
        <w:t>е</w:t>
      </w:r>
      <w:r>
        <w:rPr>
          <w:szCs w:val="28"/>
        </w:rPr>
        <w:t>рации», статьи 5</w:t>
      </w:r>
      <w:r>
        <w:rPr>
          <w:szCs w:val="28"/>
          <w:vertAlign w:val="superscript"/>
        </w:rPr>
        <w:t>2</w:t>
      </w:r>
      <w:r>
        <w:rPr>
          <w:szCs w:val="28"/>
        </w:rPr>
        <w:t xml:space="preserve"> Закона Ставропольского края «О выборах депутатов Думы Ставропольского края», </w:t>
      </w:r>
      <w:r w:rsidRPr="00BD3373">
        <w:rPr>
          <w:szCs w:val="28"/>
        </w:rPr>
        <w:t xml:space="preserve">пунктом </w:t>
      </w:r>
      <w:r>
        <w:rPr>
          <w:szCs w:val="28"/>
        </w:rPr>
        <w:t>9</w:t>
      </w:r>
      <w:r w:rsidRPr="00BD3373">
        <w:rPr>
          <w:szCs w:val="28"/>
        </w:rPr>
        <w:t xml:space="preserve"> статьи </w:t>
      </w:r>
      <w:r>
        <w:rPr>
          <w:szCs w:val="28"/>
        </w:rPr>
        <w:t>6</w:t>
      </w:r>
      <w:r w:rsidRPr="00BD3373">
        <w:rPr>
          <w:szCs w:val="28"/>
        </w:rPr>
        <w:t xml:space="preserve"> Закона Ставропольского края «О системе избирательных комиссий в Ставропольском</w:t>
      </w:r>
      <w:proofErr w:type="gramEnd"/>
      <w:r w:rsidRPr="00BD3373">
        <w:rPr>
          <w:szCs w:val="28"/>
        </w:rPr>
        <w:t xml:space="preserve"> </w:t>
      </w:r>
      <w:proofErr w:type="gramStart"/>
      <w:r w:rsidRPr="00BD3373">
        <w:rPr>
          <w:szCs w:val="28"/>
        </w:rPr>
        <w:t>крае»</w:t>
      </w:r>
      <w:r>
        <w:rPr>
          <w:szCs w:val="28"/>
        </w:rPr>
        <w:t xml:space="preserve">, </w:t>
      </w:r>
      <w:r w:rsidRPr="003E35C4">
        <w:rPr>
          <w:szCs w:val="28"/>
        </w:rPr>
        <w:t xml:space="preserve">постановлением избирательной комиссии Ставропольского края от </w:t>
      </w:r>
      <w:r>
        <w:rPr>
          <w:szCs w:val="28"/>
        </w:rPr>
        <w:t>24.04.2026</w:t>
      </w:r>
      <w:r w:rsidRPr="003E35C4">
        <w:rPr>
          <w:szCs w:val="28"/>
        </w:rPr>
        <w:t xml:space="preserve"> №159/</w:t>
      </w:r>
      <w:r>
        <w:rPr>
          <w:szCs w:val="28"/>
        </w:rPr>
        <w:t>1057-7</w:t>
      </w:r>
      <w:r w:rsidRPr="003E35C4">
        <w:rPr>
          <w:szCs w:val="28"/>
        </w:rPr>
        <w:t xml:space="preserve"> «О возложении полномочий окружных избирательных комиссий по выборам депутатов Думы Ставропольского края </w:t>
      </w:r>
      <w:r>
        <w:rPr>
          <w:szCs w:val="28"/>
        </w:rPr>
        <w:t>восьмого</w:t>
      </w:r>
      <w:r w:rsidRPr="003E35C4">
        <w:rPr>
          <w:szCs w:val="28"/>
        </w:rPr>
        <w:t xml:space="preserve"> созыва на территориальные избирательные комиссии»</w:t>
      </w:r>
      <w:r>
        <w:rPr>
          <w:szCs w:val="28"/>
        </w:rPr>
        <w:t>,</w:t>
      </w:r>
      <w:r w:rsidRPr="00BD3373">
        <w:rPr>
          <w:szCs w:val="28"/>
        </w:rPr>
        <w:t xml:space="preserve"> </w:t>
      </w:r>
      <w:r>
        <w:t>территориальная избирательная комиссия Тур</w:t>
      </w:r>
      <w:r>
        <w:t>к</w:t>
      </w:r>
      <w:r>
        <w:t>менского района, осуществляющая полномочия окружной избирательной</w:t>
      </w:r>
      <w:proofErr w:type="gramEnd"/>
      <w:r>
        <w:t xml:space="preserve"> комиссии одномандатного избирательного округа № 2</w:t>
      </w:r>
    </w:p>
    <w:p w:rsidR="008915CC" w:rsidRDefault="008915CC" w:rsidP="008915CC">
      <w:pPr>
        <w:jc w:val="both"/>
        <w:rPr>
          <w:bCs/>
        </w:rPr>
      </w:pPr>
    </w:p>
    <w:p w:rsidR="008915CC" w:rsidRPr="00550744" w:rsidRDefault="008915CC" w:rsidP="008915CC">
      <w:pPr>
        <w:shd w:val="clear" w:color="auto" w:fill="FFFFFF"/>
        <w:ind w:firstLine="709"/>
        <w:jc w:val="both"/>
        <w:rPr>
          <w:szCs w:val="28"/>
        </w:rPr>
      </w:pPr>
    </w:p>
    <w:p w:rsidR="008915CC" w:rsidRDefault="008915CC" w:rsidP="008915CC">
      <w:pPr>
        <w:pStyle w:val="a5"/>
        <w:widowControl w:val="0"/>
        <w:rPr>
          <w:caps/>
        </w:rPr>
      </w:pPr>
      <w:r>
        <w:rPr>
          <w:caps/>
        </w:rPr>
        <w:t>постановляет:</w:t>
      </w:r>
    </w:p>
    <w:p w:rsidR="008915CC" w:rsidRPr="006F4710" w:rsidRDefault="008915CC" w:rsidP="008915CC">
      <w:pPr>
        <w:ind w:firstLine="851"/>
        <w:jc w:val="both"/>
        <w:rPr>
          <w:caps/>
          <w:color w:val="FF0000"/>
          <w:szCs w:val="28"/>
        </w:rPr>
      </w:pPr>
    </w:p>
    <w:p w:rsidR="008915CC" w:rsidRPr="00B02D83" w:rsidRDefault="008915CC" w:rsidP="008915CC">
      <w:pPr>
        <w:pStyle w:val="2"/>
        <w:shd w:val="clear" w:color="auto" w:fill="FFFFFF"/>
        <w:spacing w:before="0"/>
        <w:ind w:firstLine="709"/>
        <w:jc w:val="both"/>
        <w:textAlignment w:val="baseline"/>
        <w:rPr>
          <w:rFonts w:ascii="Times New Roman" w:hAnsi="Times New Roman"/>
          <w:b w:val="0"/>
          <w:color w:val="auto"/>
          <w:sz w:val="28"/>
          <w:szCs w:val="28"/>
        </w:rPr>
      </w:pPr>
      <w:r w:rsidRPr="00B02D83">
        <w:rPr>
          <w:rFonts w:ascii="Times New Roman" w:hAnsi="Times New Roman"/>
          <w:b w:val="0"/>
          <w:color w:val="auto"/>
          <w:sz w:val="28"/>
          <w:szCs w:val="28"/>
        </w:rPr>
        <w:t xml:space="preserve">1. Образовать Рабочую группу по предварительному рассмотрению жалоб (заявлений) на нарушение избирательных прав при проведении </w:t>
      </w:r>
      <w:proofErr w:type="gramStart"/>
      <w:r w:rsidRPr="00B02D83">
        <w:rPr>
          <w:rFonts w:ascii="Times New Roman" w:hAnsi="Times New Roman"/>
          <w:b w:val="0"/>
          <w:color w:val="auto"/>
          <w:sz w:val="28"/>
          <w:szCs w:val="28"/>
        </w:rPr>
        <w:t>выб</w:t>
      </w:r>
      <w:r w:rsidRPr="00B02D83">
        <w:rPr>
          <w:rFonts w:ascii="Times New Roman" w:hAnsi="Times New Roman"/>
          <w:b w:val="0"/>
          <w:color w:val="auto"/>
          <w:sz w:val="28"/>
          <w:szCs w:val="28"/>
        </w:rPr>
        <w:t>о</w:t>
      </w:r>
      <w:r w:rsidRPr="00B02D83">
        <w:rPr>
          <w:rFonts w:ascii="Times New Roman" w:hAnsi="Times New Roman"/>
          <w:b w:val="0"/>
          <w:color w:val="auto"/>
          <w:sz w:val="28"/>
          <w:szCs w:val="28"/>
        </w:rPr>
        <w:t xml:space="preserve">ров депутатов Государственной Думы Федерального Собрания Российской Федерации </w:t>
      </w:r>
      <w:r>
        <w:rPr>
          <w:rFonts w:ascii="Times New Roman" w:hAnsi="Times New Roman"/>
          <w:b w:val="0"/>
          <w:color w:val="auto"/>
          <w:sz w:val="28"/>
          <w:szCs w:val="28"/>
        </w:rPr>
        <w:t>девятого</w:t>
      </w:r>
      <w:proofErr w:type="gramEnd"/>
      <w:r w:rsidRPr="00B02D83">
        <w:rPr>
          <w:rFonts w:ascii="Times New Roman" w:hAnsi="Times New Roman"/>
          <w:b w:val="0"/>
          <w:color w:val="auto"/>
          <w:sz w:val="28"/>
          <w:szCs w:val="28"/>
        </w:rPr>
        <w:t xml:space="preserve"> созыва, выборов депутатов Думы Ставропольского края </w:t>
      </w:r>
      <w:r>
        <w:rPr>
          <w:rFonts w:ascii="Times New Roman" w:hAnsi="Times New Roman"/>
          <w:b w:val="0"/>
          <w:color w:val="auto"/>
          <w:sz w:val="28"/>
          <w:szCs w:val="28"/>
        </w:rPr>
        <w:t>восьмого созыва</w:t>
      </w:r>
      <w:r w:rsidRPr="00B02D83">
        <w:rPr>
          <w:rFonts w:ascii="Times New Roman" w:hAnsi="Times New Roman"/>
          <w:b w:val="0"/>
          <w:color w:val="auto"/>
          <w:sz w:val="28"/>
          <w:szCs w:val="28"/>
        </w:rPr>
        <w:t xml:space="preserve"> </w:t>
      </w:r>
      <w:r>
        <w:rPr>
          <w:rFonts w:ascii="Times New Roman" w:hAnsi="Times New Roman"/>
          <w:b w:val="0"/>
          <w:color w:val="auto"/>
          <w:sz w:val="28"/>
          <w:szCs w:val="28"/>
        </w:rPr>
        <w:t>20</w:t>
      </w:r>
      <w:r w:rsidRPr="00B02D83">
        <w:rPr>
          <w:rFonts w:ascii="Times New Roman" w:hAnsi="Times New Roman"/>
          <w:b w:val="0"/>
          <w:color w:val="auto"/>
          <w:sz w:val="28"/>
          <w:szCs w:val="28"/>
        </w:rPr>
        <w:t xml:space="preserve"> сентября 202</w:t>
      </w:r>
      <w:r>
        <w:rPr>
          <w:rFonts w:ascii="Times New Roman" w:hAnsi="Times New Roman"/>
          <w:b w:val="0"/>
          <w:color w:val="auto"/>
          <w:sz w:val="28"/>
          <w:szCs w:val="28"/>
        </w:rPr>
        <w:t>6 года.</w:t>
      </w:r>
    </w:p>
    <w:p w:rsidR="008915CC" w:rsidRDefault="008915CC" w:rsidP="008915CC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B02D83">
        <w:rPr>
          <w:sz w:val="28"/>
          <w:szCs w:val="28"/>
        </w:rPr>
        <w:t>2. Утвердить прилагаемые:</w:t>
      </w:r>
    </w:p>
    <w:p w:rsidR="008915CC" w:rsidRDefault="008915CC" w:rsidP="008915CC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B02D83">
        <w:rPr>
          <w:sz w:val="28"/>
          <w:szCs w:val="28"/>
        </w:rPr>
        <w:t xml:space="preserve">2.1. Положение о Рабочей группе по предварительному рассмотрению жалоб (заявлений) на нарушение избирательных прав при проведении </w:t>
      </w:r>
      <w:proofErr w:type="gramStart"/>
      <w:r w:rsidRPr="00B02D83">
        <w:rPr>
          <w:sz w:val="28"/>
          <w:szCs w:val="28"/>
        </w:rPr>
        <w:t>выб</w:t>
      </w:r>
      <w:r w:rsidRPr="00B02D83">
        <w:rPr>
          <w:sz w:val="28"/>
          <w:szCs w:val="28"/>
        </w:rPr>
        <w:t>о</w:t>
      </w:r>
      <w:r w:rsidRPr="00B02D83">
        <w:rPr>
          <w:sz w:val="28"/>
          <w:szCs w:val="28"/>
        </w:rPr>
        <w:t xml:space="preserve">ров депутатов </w:t>
      </w:r>
      <w:r w:rsidRPr="007F6D1F">
        <w:rPr>
          <w:sz w:val="28"/>
          <w:szCs w:val="28"/>
        </w:rPr>
        <w:t>Государственной Думы Федерального Собрания Российской Федерации девятого</w:t>
      </w:r>
      <w:proofErr w:type="gramEnd"/>
      <w:r w:rsidRPr="007F6D1F">
        <w:rPr>
          <w:sz w:val="28"/>
          <w:szCs w:val="28"/>
        </w:rPr>
        <w:t xml:space="preserve"> созыва, выборов депутатов Думы Ставропольского края восьмого созыва 20 сентября 2026</w:t>
      </w:r>
      <w:r>
        <w:rPr>
          <w:b/>
          <w:sz w:val="28"/>
          <w:szCs w:val="28"/>
        </w:rPr>
        <w:t xml:space="preserve"> </w:t>
      </w:r>
      <w:r w:rsidRPr="00B02D83">
        <w:rPr>
          <w:sz w:val="28"/>
          <w:szCs w:val="28"/>
        </w:rPr>
        <w:t>года.</w:t>
      </w:r>
    </w:p>
    <w:p w:rsidR="008915CC" w:rsidRPr="008915CC" w:rsidRDefault="008915CC" w:rsidP="008915CC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8915CC">
        <w:rPr>
          <w:sz w:val="28"/>
          <w:szCs w:val="28"/>
        </w:rPr>
        <w:t xml:space="preserve">2.2. Состав Рабочей группы по предварительному рассмотрению жалоб (заявлений) на нарушение избирательных прав при проведении </w:t>
      </w:r>
      <w:proofErr w:type="gramStart"/>
      <w:r w:rsidRPr="008915CC">
        <w:rPr>
          <w:sz w:val="28"/>
          <w:szCs w:val="28"/>
        </w:rPr>
        <w:t>выборов д</w:t>
      </w:r>
      <w:r w:rsidRPr="008915CC">
        <w:rPr>
          <w:sz w:val="28"/>
          <w:szCs w:val="28"/>
        </w:rPr>
        <w:t>е</w:t>
      </w:r>
      <w:r w:rsidRPr="008915CC">
        <w:rPr>
          <w:sz w:val="28"/>
          <w:szCs w:val="28"/>
        </w:rPr>
        <w:t>путатов Государственной Думы Федерального Собрания Российской Фед</w:t>
      </w:r>
      <w:r w:rsidRPr="008915CC">
        <w:rPr>
          <w:sz w:val="28"/>
          <w:szCs w:val="28"/>
        </w:rPr>
        <w:t>е</w:t>
      </w:r>
      <w:r w:rsidRPr="008915CC">
        <w:rPr>
          <w:sz w:val="28"/>
          <w:szCs w:val="28"/>
        </w:rPr>
        <w:t>рации девятого</w:t>
      </w:r>
      <w:proofErr w:type="gramEnd"/>
      <w:r w:rsidRPr="008915CC">
        <w:rPr>
          <w:sz w:val="28"/>
          <w:szCs w:val="28"/>
        </w:rPr>
        <w:t xml:space="preserve"> созыва, выборов депутатов Думы Ставропольского края восьмого созыва 20 сентября 2026 года.</w:t>
      </w:r>
    </w:p>
    <w:p w:rsidR="008915CC" w:rsidRDefault="008915CC" w:rsidP="008915CC">
      <w:pPr>
        <w:pStyle w:val="a5"/>
        <w:ind w:firstLine="708"/>
        <w:rPr>
          <w:szCs w:val="28"/>
        </w:rPr>
      </w:pPr>
      <w:r>
        <w:rPr>
          <w:szCs w:val="28"/>
        </w:rPr>
        <w:lastRenderedPageBreak/>
        <w:t>3.</w:t>
      </w:r>
      <w:r w:rsidRPr="004877A5">
        <w:rPr>
          <w:szCs w:val="28"/>
        </w:rPr>
        <w:t xml:space="preserve"> </w:t>
      </w:r>
      <w:r w:rsidRPr="00D5531D">
        <w:rPr>
          <w:szCs w:val="28"/>
        </w:rPr>
        <w:t xml:space="preserve">Разместить настоящее постановление на странице территориальной избирательной </w:t>
      </w:r>
      <w:proofErr w:type="gramStart"/>
      <w:r w:rsidRPr="00D5531D">
        <w:rPr>
          <w:szCs w:val="28"/>
        </w:rPr>
        <w:t>комиссии Туркменского района официального сайта админ</w:t>
      </w:r>
      <w:r w:rsidRPr="00D5531D">
        <w:rPr>
          <w:szCs w:val="28"/>
        </w:rPr>
        <w:t>и</w:t>
      </w:r>
      <w:r w:rsidRPr="00D5531D">
        <w:rPr>
          <w:szCs w:val="28"/>
        </w:rPr>
        <w:t>страции Туркменского муниципального округа Ставропольского края</w:t>
      </w:r>
      <w:proofErr w:type="gramEnd"/>
      <w:r w:rsidRPr="00D5531D">
        <w:rPr>
          <w:szCs w:val="28"/>
        </w:rPr>
        <w:t xml:space="preserve"> в и</w:t>
      </w:r>
      <w:r w:rsidRPr="00D5531D">
        <w:rPr>
          <w:szCs w:val="28"/>
        </w:rPr>
        <w:t>н</w:t>
      </w:r>
      <w:r w:rsidRPr="00D5531D">
        <w:rPr>
          <w:szCs w:val="28"/>
        </w:rPr>
        <w:t>формационно-телекоммуникационной сети «Интернет».</w:t>
      </w:r>
    </w:p>
    <w:p w:rsidR="008915CC" w:rsidRDefault="008915CC" w:rsidP="008915CC">
      <w:pPr>
        <w:pStyle w:val="a5"/>
        <w:ind w:firstLine="708"/>
      </w:pPr>
      <w:r>
        <w:t>4.</w:t>
      </w:r>
      <w:proofErr w:type="gramStart"/>
      <w:r>
        <w:t>Контроль за</w:t>
      </w:r>
      <w:proofErr w:type="gramEnd"/>
      <w:r>
        <w:t xml:space="preserve"> выполнением настоящего постановления возложить на секретаря территориальной избирательной комиссии Туркменского района В.А. Чумакову.</w:t>
      </w:r>
    </w:p>
    <w:p w:rsidR="008915CC" w:rsidRDefault="008915CC" w:rsidP="008915CC">
      <w:pPr>
        <w:ind w:firstLine="851"/>
        <w:jc w:val="both"/>
        <w:rPr>
          <w:caps/>
        </w:rPr>
      </w:pPr>
    </w:p>
    <w:p w:rsidR="008915CC" w:rsidRDefault="008915CC" w:rsidP="008915CC">
      <w:pPr>
        <w:pStyle w:val="31"/>
        <w:spacing w:line="240" w:lineRule="exact"/>
        <w:ind w:left="5670"/>
        <w:jc w:val="right"/>
        <w:rPr>
          <w:b w:val="0"/>
          <w:bCs/>
          <w:sz w:val="24"/>
        </w:rPr>
      </w:pPr>
    </w:p>
    <w:p w:rsidR="008915CC" w:rsidRDefault="008915CC" w:rsidP="008915CC">
      <w:pPr>
        <w:pStyle w:val="31"/>
        <w:spacing w:line="240" w:lineRule="exact"/>
        <w:ind w:left="5670"/>
        <w:jc w:val="right"/>
        <w:rPr>
          <w:b w:val="0"/>
          <w:bCs/>
          <w:sz w:val="24"/>
        </w:rPr>
      </w:pPr>
    </w:p>
    <w:p w:rsidR="008915CC" w:rsidRPr="0014637D" w:rsidRDefault="008915CC" w:rsidP="008915CC">
      <w:pPr>
        <w:jc w:val="both"/>
        <w:rPr>
          <w:szCs w:val="28"/>
        </w:rPr>
      </w:pPr>
      <w:r w:rsidRPr="0014637D">
        <w:rPr>
          <w:szCs w:val="28"/>
        </w:rPr>
        <w:t xml:space="preserve">Председатель </w:t>
      </w:r>
      <w:r>
        <w:rPr>
          <w:szCs w:val="28"/>
        </w:rPr>
        <w:t>комиссии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   </w:t>
      </w:r>
      <w:r w:rsidRPr="0014637D">
        <w:rPr>
          <w:szCs w:val="28"/>
        </w:rPr>
        <w:t>С.А.Тур</w:t>
      </w:r>
    </w:p>
    <w:p w:rsidR="008915CC" w:rsidRDefault="008915CC" w:rsidP="008915CC">
      <w:pPr>
        <w:jc w:val="both"/>
        <w:rPr>
          <w:szCs w:val="28"/>
        </w:rPr>
      </w:pPr>
    </w:p>
    <w:p w:rsidR="008915CC" w:rsidRDefault="008915CC" w:rsidP="008915CC">
      <w:pPr>
        <w:jc w:val="both"/>
        <w:rPr>
          <w:szCs w:val="28"/>
        </w:rPr>
      </w:pPr>
    </w:p>
    <w:p w:rsidR="008915CC" w:rsidRPr="0014637D" w:rsidRDefault="008915CC" w:rsidP="008915CC">
      <w:pPr>
        <w:jc w:val="both"/>
        <w:rPr>
          <w:szCs w:val="28"/>
        </w:rPr>
      </w:pPr>
      <w:r w:rsidRPr="0014637D">
        <w:rPr>
          <w:szCs w:val="28"/>
        </w:rPr>
        <w:t>Секретарь комиссии</w:t>
      </w:r>
      <w:r w:rsidRPr="0014637D">
        <w:rPr>
          <w:szCs w:val="28"/>
        </w:rPr>
        <w:tab/>
      </w:r>
      <w:r w:rsidRPr="0014637D">
        <w:rPr>
          <w:szCs w:val="28"/>
        </w:rPr>
        <w:tab/>
      </w:r>
      <w:r w:rsidRPr="0014637D">
        <w:rPr>
          <w:szCs w:val="28"/>
        </w:rPr>
        <w:tab/>
      </w:r>
      <w:r w:rsidRPr="0014637D">
        <w:rPr>
          <w:szCs w:val="28"/>
        </w:rPr>
        <w:tab/>
      </w:r>
      <w:r w:rsidRPr="0014637D">
        <w:rPr>
          <w:szCs w:val="28"/>
        </w:rPr>
        <w:tab/>
      </w:r>
      <w:r w:rsidRPr="0014637D">
        <w:rPr>
          <w:szCs w:val="28"/>
        </w:rPr>
        <w:tab/>
      </w:r>
      <w:r>
        <w:rPr>
          <w:szCs w:val="28"/>
        </w:rPr>
        <w:t xml:space="preserve">                 В.А. Чумакова</w:t>
      </w:r>
    </w:p>
    <w:p w:rsidR="008915CC" w:rsidRPr="0014637D" w:rsidRDefault="008915CC" w:rsidP="008915CC">
      <w:pPr>
        <w:jc w:val="both"/>
        <w:rPr>
          <w:szCs w:val="28"/>
        </w:rPr>
      </w:pPr>
    </w:p>
    <w:p w:rsidR="008915CC" w:rsidRDefault="008915CC" w:rsidP="008915CC">
      <w:pPr>
        <w:pStyle w:val="31"/>
        <w:spacing w:line="240" w:lineRule="exact"/>
        <w:ind w:left="5670"/>
        <w:jc w:val="right"/>
        <w:rPr>
          <w:b w:val="0"/>
          <w:bCs/>
          <w:sz w:val="24"/>
        </w:rPr>
      </w:pPr>
    </w:p>
    <w:p w:rsidR="008915CC" w:rsidRDefault="008915CC" w:rsidP="008915CC">
      <w:pPr>
        <w:pStyle w:val="formattext"/>
        <w:shd w:val="clear" w:color="auto" w:fill="FFFFFF"/>
        <w:spacing w:before="0" w:beforeAutospacing="0" w:after="0" w:afterAutospacing="0"/>
        <w:ind w:left="5245"/>
        <w:jc w:val="center"/>
        <w:textAlignment w:val="baseline"/>
        <w:rPr>
          <w:rFonts w:ascii="Arial" w:hAnsi="Arial" w:cs="Arial"/>
          <w:color w:val="444444"/>
          <w:sz w:val="27"/>
          <w:szCs w:val="27"/>
        </w:rPr>
      </w:pPr>
      <w:bookmarkStart w:id="0" w:name="_GoBack"/>
      <w:bookmarkEnd w:id="0"/>
    </w:p>
    <w:p w:rsidR="008915CC" w:rsidRDefault="008915CC" w:rsidP="008915CC">
      <w:pPr>
        <w:pStyle w:val="formattext"/>
        <w:shd w:val="clear" w:color="auto" w:fill="FFFFFF"/>
        <w:spacing w:before="0" w:beforeAutospacing="0" w:after="0" w:afterAutospacing="0"/>
        <w:ind w:left="5245"/>
        <w:jc w:val="center"/>
        <w:textAlignment w:val="baseline"/>
        <w:rPr>
          <w:rFonts w:ascii="Arial" w:hAnsi="Arial" w:cs="Arial"/>
          <w:color w:val="444444"/>
          <w:sz w:val="27"/>
          <w:szCs w:val="27"/>
        </w:rPr>
      </w:pPr>
    </w:p>
    <w:p w:rsidR="008915CC" w:rsidRDefault="008915CC" w:rsidP="008915CC">
      <w:pPr>
        <w:pStyle w:val="formattext"/>
        <w:shd w:val="clear" w:color="auto" w:fill="FFFFFF"/>
        <w:spacing w:before="0" w:beforeAutospacing="0" w:after="0" w:afterAutospacing="0"/>
        <w:ind w:left="5245"/>
        <w:jc w:val="center"/>
        <w:textAlignment w:val="baseline"/>
        <w:rPr>
          <w:sz w:val="28"/>
          <w:szCs w:val="28"/>
        </w:rPr>
      </w:pPr>
    </w:p>
    <w:p w:rsidR="008915CC" w:rsidRDefault="008915CC" w:rsidP="008915CC">
      <w:pPr>
        <w:pStyle w:val="formattext"/>
        <w:shd w:val="clear" w:color="auto" w:fill="FFFFFF"/>
        <w:spacing w:before="0" w:beforeAutospacing="0" w:after="0" w:afterAutospacing="0"/>
        <w:ind w:left="5245"/>
        <w:jc w:val="center"/>
        <w:textAlignment w:val="baseline"/>
        <w:rPr>
          <w:sz w:val="28"/>
          <w:szCs w:val="28"/>
        </w:rPr>
      </w:pPr>
    </w:p>
    <w:p w:rsidR="008915CC" w:rsidRDefault="008915CC" w:rsidP="008915CC">
      <w:pPr>
        <w:pStyle w:val="formattext"/>
        <w:shd w:val="clear" w:color="auto" w:fill="FFFFFF"/>
        <w:spacing w:before="0" w:beforeAutospacing="0" w:after="0" w:afterAutospacing="0"/>
        <w:ind w:left="5245"/>
        <w:jc w:val="center"/>
        <w:textAlignment w:val="baseline"/>
        <w:rPr>
          <w:sz w:val="28"/>
          <w:szCs w:val="28"/>
        </w:rPr>
      </w:pPr>
    </w:p>
    <w:p w:rsidR="008915CC" w:rsidRDefault="008915CC" w:rsidP="008915CC">
      <w:pPr>
        <w:pStyle w:val="formattext"/>
        <w:shd w:val="clear" w:color="auto" w:fill="FFFFFF"/>
        <w:spacing w:before="0" w:beforeAutospacing="0" w:after="0" w:afterAutospacing="0"/>
        <w:ind w:left="5245"/>
        <w:jc w:val="center"/>
        <w:textAlignment w:val="baseline"/>
        <w:rPr>
          <w:sz w:val="28"/>
          <w:szCs w:val="28"/>
        </w:rPr>
      </w:pPr>
    </w:p>
    <w:p w:rsidR="008915CC" w:rsidRDefault="008915CC" w:rsidP="008915CC">
      <w:pPr>
        <w:pStyle w:val="formattext"/>
        <w:shd w:val="clear" w:color="auto" w:fill="FFFFFF"/>
        <w:spacing w:before="0" w:beforeAutospacing="0" w:after="0" w:afterAutospacing="0"/>
        <w:ind w:left="5245"/>
        <w:jc w:val="center"/>
        <w:textAlignment w:val="baseline"/>
        <w:rPr>
          <w:sz w:val="28"/>
          <w:szCs w:val="28"/>
        </w:rPr>
      </w:pPr>
    </w:p>
    <w:p w:rsidR="008915CC" w:rsidRDefault="008915CC" w:rsidP="008915CC">
      <w:pPr>
        <w:pStyle w:val="formattext"/>
        <w:shd w:val="clear" w:color="auto" w:fill="FFFFFF"/>
        <w:spacing w:before="0" w:beforeAutospacing="0" w:after="0" w:afterAutospacing="0"/>
        <w:ind w:left="5245"/>
        <w:jc w:val="center"/>
        <w:textAlignment w:val="baseline"/>
        <w:rPr>
          <w:sz w:val="28"/>
          <w:szCs w:val="28"/>
        </w:rPr>
      </w:pPr>
    </w:p>
    <w:p w:rsidR="008915CC" w:rsidRDefault="008915CC" w:rsidP="008915CC">
      <w:pPr>
        <w:pStyle w:val="formattext"/>
        <w:shd w:val="clear" w:color="auto" w:fill="FFFFFF"/>
        <w:spacing w:before="0" w:beforeAutospacing="0" w:after="0" w:afterAutospacing="0"/>
        <w:ind w:left="5245"/>
        <w:jc w:val="center"/>
        <w:textAlignment w:val="baseline"/>
        <w:rPr>
          <w:sz w:val="28"/>
          <w:szCs w:val="28"/>
        </w:rPr>
      </w:pPr>
    </w:p>
    <w:p w:rsidR="008915CC" w:rsidRDefault="008915CC" w:rsidP="008915CC">
      <w:pPr>
        <w:pStyle w:val="formattext"/>
        <w:shd w:val="clear" w:color="auto" w:fill="FFFFFF"/>
        <w:spacing w:before="0" w:beforeAutospacing="0" w:after="0" w:afterAutospacing="0"/>
        <w:ind w:left="5245"/>
        <w:jc w:val="center"/>
        <w:textAlignment w:val="baseline"/>
        <w:rPr>
          <w:sz w:val="28"/>
          <w:szCs w:val="28"/>
        </w:rPr>
      </w:pPr>
    </w:p>
    <w:p w:rsidR="008915CC" w:rsidRDefault="008915CC" w:rsidP="008915CC">
      <w:pPr>
        <w:pStyle w:val="formattext"/>
        <w:shd w:val="clear" w:color="auto" w:fill="FFFFFF"/>
        <w:spacing w:before="0" w:beforeAutospacing="0" w:after="0" w:afterAutospacing="0"/>
        <w:ind w:left="5245"/>
        <w:jc w:val="center"/>
        <w:textAlignment w:val="baseline"/>
        <w:rPr>
          <w:sz w:val="28"/>
          <w:szCs w:val="28"/>
        </w:rPr>
      </w:pPr>
    </w:p>
    <w:p w:rsidR="008915CC" w:rsidRDefault="008915CC" w:rsidP="008915CC">
      <w:pPr>
        <w:pStyle w:val="formattext"/>
        <w:shd w:val="clear" w:color="auto" w:fill="FFFFFF"/>
        <w:spacing w:before="0" w:beforeAutospacing="0" w:after="0" w:afterAutospacing="0"/>
        <w:ind w:left="5245"/>
        <w:jc w:val="center"/>
        <w:textAlignment w:val="baseline"/>
        <w:rPr>
          <w:sz w:val="28"/>
          <w:szCs w:val="28"/>
        </w:rPr>
      </w:pPr>
    </w:p>
    <w:p w:rsidR="008915CC" w:rsidRDefault="008915CC" w:rsidP="008915CC">
      <w:pPr>
        <w:pStyle w:val="formattext"/>
        <w:shd w:val="clear" w:color="auto" w:fill="FFFFFF"/>
        <w:spacing w:before="0" w:beforeAutospacing="0" w:after="0" w:afterAutospacing="0"/>
        <w:ind w:left="5245"/>
        <w:jc w:val="center"/>
        <w:textAlignment w:val="baseline"/>
        <w:rPr>
          <w:sz w:val="28"/>
          <w:szCs w:val="28"/>
        </w:rPr>
      </w:pPr>
    </w:p>
    <w:p w:rsidR="008915CC" w:rsidRDefault="008915CC" w:rsidP="008915CC">
      <w:pPr>
        <w:pStyle w:val="formattext"/>
        <w:shd w:val="clear" w:color="auto" w:fill="FFFFFF"/>
        <w:spacing w:before="0" w:beforeAutospacing="0" w:after="0" w:afterAutospacing="0"/>
        <w:ind w:left="5245"/>
        <w:jc w:val="center"/>
        <w:textAlignment w:val="baseline"/>
        <w:rPr>
          <w:sz w:val="28"/>
          <w:szCs w:val="28"/>
        </w:rPr>
      </w:pPr>
    </w:p>
    <w:p w:rsidR="008915CC" w:rsidRDefault="008915CC" w:rsidP="008915CC">
      <w:pPr>
        <w:pStyle w:val="formattext"/>
        <w:shd w:val="clear" w:color="auto" w:fill="FFFFFF"/>
        <w:spacing w:before="0" w:beforeAutospacing="0" w:after="0" w:afterAutospacing="0"/>
        <w:ind w:left="5245"/>
        <w:jc w:val="center"/>
        <w:textAlignment w:val="baseline"/>
        <w:rPr>
          <w:sz w:val="28"/>
          <w:szCs w:val="28"/>
        </w:rPr>
      </w:pPr>
    </w:p>
    <w:p w:rsidR="008915CC" w:rsidRDefault="008915CC" w:rsidP="008915CC">
      <w:pPr>
        <w:pStyle w:val="formattext"/>
        <w:shd w:val="clear" w:color="auto" w:fill="FFFFFF"/>
        <w:spacing w:before="0" w:beforeAutospacing="0" w:after="0" w:afterAutospacing="0"/>
        <w:ind w:left="5245"/>
        <w:jc w:val="center"/>
        <w:textAlignment w:val="baseline"/>
        <w:rPr>
          <w:sz w:val="28"/>
          <w:szCs w:val="28"/>
        </w:rPr>
      </w:pPr>
    </w:p>
    <w:p w:rsidR="008915CC" w:rsidRDefault="008915CC" w:rsidP="008915CC">
      <w:pPr>
        <w:pStyle w:val="formattext"/>
        <w:shd w:val="clear" w:color="auto" w:fill="FFFFFF"/>
        <w:spacing w:before="0" w:beforeAutospacing="0" w:after="0" w:afterAutospacing="0"/>
        <w:ind w:left="5245"/>
        <w:jc w:val="center"/>
        <w:textAlignment w:val="baseline"/>
        <w:rPr>
          <w:sz w:val="28"/>
          <w:szCs w:val="28"/>
        </w:rPr>
      </w:pPr>
    </w:p>
    <w:p w:rsidR="008915CC" w:rsidRDefault="008915CC" w:rsidP="008915CC">
      <w:pPr>
        <w:pStyle w:val="formattext"/>
        <w:shd w:val="clear" w:color="auto" w:fill="FFFFFF"/>
        <w:spacing w:before="0" w:beforeAutospacing="0" w:after="0" w:afterAutospacing="0"/>
        <w:ind w:left="5245"/>
        <w:jc w:val="center"/>
        <w:textAlignment w:val="baseline"/>
        <w:rPr>
          <w:sz w:val="28"/>
          <w:szCs w:val="28"/>
        </w:rPr>
      </w:pPr>
    </w:p>
    <w:p w:rsidR="008915CC" w:rsidRDefault="008915CC" w:rsidP="008915CC">
      <w:pPr>
        <w:pStyle w:val="formattext"/>
        <w:shd w:val="clear" w:color="auto" w:fill="FFFFFF"/>
        <w:spacing w:before="0" w:beforeAutospacing="0" w:after="0" w:afterAutospacing="0"/>
        <w:ind w:left="5245"/>
        <w:jc w:val="center"/>
        <w:textAlignment w:val="baseline"/>
        <w:rPr>
          <w:sz w:val="28"/>
          <w:szCs w:val="28"/>
        </w:rPr>
      </w:pPr>
    </w:p>
    <w:p w:rsidR="008915CC" w:rsidRDefault="008915CC" w:rsidP="008915CC">
      <w:pPr>
        <w:pStyle w:val="formattext"/>
        <w:shd w:val="clear" w:color="auto" w:fill="FFFFFF"/>
        <w:spacing w:before="0" w:beforeAutospacing="0" w:after="0" w:afterAutospacing="0"/>
        <w:ind w:left="5245"/>
        <w:jc w:val="center"/>
        <w:textAlignment w:val="baseline"/>
        <w:rPr>
          <w:sz w:val="28"/>
          <w:szCs w:val="28"/>
        </w:rPr>
      </w:pPr>
    </w:p>
    <w:p w:rsidR="008915CC" w:rsidRDefault="008915CC" w:rsidP="008915CC">
      <w:pPr>
        <w:pStyle w:val="formattext"/>
        <w:shd w:val="clear" w:color="auto" w:fill="FFFFFF"/>
        <w:spacing w:before="0" w:beforeAutospacing="0" w:after="0" w:afterAutospacing="0"/>
        <w:ind w:left="5245"/>
        <w:jc w:val="center"/>
        <w:textAlignment w:val="baseline"/>
        <w:rPr>
          <w:sz w:val="28"/>
          <w:szCs w:val="28"/>
        </w:rPr>
      </w:pPr>
    </w:p>
    <w:p w:rsidR="008915CC" w:rsidRDefault="008915CC" w:rsidP="008915CC">
      <w:pPr>
        <w:pStyle w:val="formattext"/>
        <w:shd w:val="clear" w:color="auto" w:fill="FFFFFF"/>
        <w:spacing w:before="0" w:beforeAutospacing="0" w:after="0" w:afterAutospacing="0"/>
        <w:ind w:left="5245"/>
        <w:jc w:val="center"/>
        <w:textAlignment w:val="baseline"/>
        <w:rPr>
          <w:sz w:val="28"/>
          <w:szCs w:val="28"/>
        </w:rPr>
      </w:pPr>
    </w:p>
    <w:p w:rsidR="008915CC" w:rsidRDefault="008915CC" w:rsidP="008915CC">
      <w:pPr>
        <w:pStyle w:val="formattext"/>
        <w:shd w:val="clear" w:color="auto" w:fill="FFFFFF"/>
        <w:spacing w:before="0" w:beforeAutospacing="0" w:after="0" w:afterAutospacing="0"/>
        <w:ind w:left="5245"/>
        <w:jc w:val="center"/>
        <w:textAlignment w:val="baseline"/>
        <w:rPr>
          <w:sz w:val="28"/>
          <w:szCs w:val="28"/>
        </w:rPr>
      </w:pPr>
    </w:p>
    <w:p w:rsidR="008915CC" w:rsidRDefault="008915CC" w:rsidP="008915CC">
      <w:pPr>
        <w:pStyle w:val="formattext"/>
        <w:shd w:val="clear" w:color="auto" w:fill="FFFFFF"/>
        <w:spacing w:before="0" w:beforeAutospacing="0" w:after="0" w:afterAutospacing="0"/>
        <w:ind w:left="5245"/>
        <w:jc w:val="center"/>
        <w:textAlignment w:val="baseline"/>
        <w:rPr>
          <w:sz w:val="28"/>
          <w:szCs w:val="28"/>
        </w:rPr>
      </w:pPr>
    </w:p>
    <w:p w:rsidR="008915CC" w:rsidRDefault="008915CC" w:rsidP="008915CC">
      <w:pPr>
        <w:pStyle w:val="formattext"/>
        <w:shd w:val="clear" w:color="auto" w:fill="FFFFFF"/>
        <w:spacing w:before="0" w:beforeAutospacing="0" w:after="0" w:afterAutospacing="0"/>
        <w:ind w:left="5245"/>
        <w:jc w:val="center"/>
        <w:textAlignment w:val="baseline"/>
        <w:rPr>
          <w:sz w:val="28"/>
          <w:szCs w:val="28"/>
        </w:rPr>
      </w:pPr>
    </w:p>
    <w:p w:rsidR="008915CC" w:rsidRDefault="008915CC" w:rsidP="008915CC">
      <w:pPr>
        <w:pStyle w:val="formattext"/>
        <w:shd w:val="clear" w:color="auto" w:fill="FFFFFF"/>
        <w:spacing w:before="0" w:beforeAutospacing="0" w:after="0" w:afterAutospacing="0"/>
        <w:ind w:left="5245"/>
        <w:jc w:val="center"/>
        <w:textAlignment w:val="baseline"/>
        <w:rPr>
          <w:sz w:val="28"/>
          <w:szCs w:val="28"/>
        </w:rPr>
      </w:pPr>
    </w:p>
    <w:p w:rsidR="008915CC" w:rsidRDefault="008915CC" w:rsidP="008915CC">
      <w:pPr>
        <w:pStyle w:val="formattext"/>
        <w:shd w:val="clear" w:color="auto" w:fill="FFFFFF"/>
        <w:spacing w:before="0" w:beforeAutospacing="0" w:after="0" w:afterAutospacing="0"/>
        <w:ind w:left="5245"/>
        <w:jc w:val="center"/>
        <w:textAlignment w:val="baseline"/>
        <w:rPr>
          <w:sz w:val="28"/>
          <w:szCs w:val="28"/>
        </w:rPr>
      </w:pPr>
    </w:p>
    <w:p w:rsidR="008915CC" w:rsidRDefault="008915CC" w:rsidP="008915CC">
      <w:pPr>
        <w:pStyle w:val="formattext"/>
        <w:shd w:val="clear" w:color="auto" w:fill="FFFFFF"/>
        <w:spacing w:before="0" w:beforeAutospacing="0" w:after="0" w:afterAutospacing="0"/>
        <w:ind w:left="5245"/>
        <w:jc w:val="center"/>
        <w:textAlignment w:val="baseline"/>
        <w:rPr>
          <w:sz w:val="28"/>
          <w:szCs w:val="28"/>
        </w:rPr>
      </w:pPr>
    </w:p>
    <w:p w:rsidR="008915CC" w:rsidRDefault="008915CC" w:rsidP="008915CC">
      <w:pPr>
        <w:pStyle w:val="formattext"/>
        <w:shd w:val="clear" w:color="auto" w:fill="FFFFFF"/>
        <w:spacing w:before="0" w:beforeAutospacing="0" w:after="0" w:afterAutospacing="0"/>
        <w:ind w:left="5245"/>
        <w:jc w:val="center"/>
        <w:textAlignment w:val="baseline"/>
        <w:rPr>
          <w:sz w:val="28"/>
          <w:szCs w:val="28"/>
        </w:rPr>
      </w:pPr>
    </w:p>
    <w:p w:rsidR="008915CC" w:rsidRDefault="008915CC" w:rsidP="008915CC">
      <w:pPr>
        <w:pStyle w:val="formattext"/>
        <w:shd w:val="clear" w:color="auto" w:fill="FFFFFF"/>
        <w:spacing w:before="0" w:beforeAutospacing="0" w:after="0" w:afterAutospacing="0"/>
        <w:ind w:left="5245"/>
        <w:jc w:val="center"/>
        <w:textAlignment w:val="baseline"/>
        <w:rPr>
          <w:sz w:val="28"/>
          <w:szCs w:val="28"/>
        </w:rPr>
      </w:pPr>
    </w:p>
    <w:p w:rsidR="008915CC" w:rsidRDefault="008915CC" w:rsidP="008915CC">
      <w:pPr>
        <w:pStyle w:val="formattext"/>
        <w:shd w:val="clear" w:color="auto" w:fill="FFFFFF"/>
        <w:spacing w:before="0" w:beforeAutospacing="0" w:after="0" w:afterAutospacing="0"/>
        <w:ind w:left="5245"/>
        <w:jc w:val="center"/>
        <w:textAlignment w:val="baseline"/>
        <w:rPr>
          <w:sz w:val="28"/>
          <w:szCs w:val="28"/>
        </w:rPr>
      </w:pPr>
    </w:p>
    <w:p w:rsidR="008915CC" w:rsidRPr="001E2D68" w:rsidRDefault="008915CC" w:rsidP="008915CC">
      <w:pPr>
        <w:pStyle w:val="formattext"/>
        <w:shd w:val="clear" w:color="auto" w:fill="FFFFFF"/>
        <w:spacing w:before="0" w:beforeAutospacing="0" w:after="0" w:afterAutospacing="0"/>
        <w:ind w:left="5245"/>
        <w:jc w:val="center"/>
        <w:textAlignment w:val="baseline"/>
        <w:rPr>
          <w:color w:val="FF0000"/>
          <w:sz w:val="28"/>
          <w:szCs w:val="28"/>
        </w:rPr>
      </w:pPr>
      <w:r w:rsidRPr="004F49EF">
        <w:rPr>
          <w:sz w:val="28"/>
          <w:szCs w:val="28"/>
        </w:rPr>
        <w:lastRenderedPageBreak/>
        <w:t>Утверждено</w:t>
      </w:r>
      <w:r w:rsidRPr="004F49EF">
        <w:rPr>
          <w:sz w:val="28"/>
          <w:szCs w:val="28"/>
        </w:rPr>
        <w:br/>
        <w:t>постановлением</w:t>
      </w:r>
      <w:r w:rsidRPr="004F49EF">
        <w:rPr>
          <w:sz w:val="28"/>
          <w:szCs w:val="28"/>
        </w:rPr>
        <w:br/>
        <w:t>территориальной избирательной комиссии</w:t>
      </w:r>
      <w:r>
        <w:rPr>
          <w:sz w:val="28"/>
          <w:szCs w:val="28"/>
        </w:rPr>
        <w:t xml:space="preserve"> Туркменского района</w:t>
      </w:r>
      <w:r w:rsidRPr="004F49EF">
        <w:rPr>
          <w:sz w:val="28"/>
          <w:szCs w:val="28"/>
        </w:rPr>
        <w:br/>
        <w:t xml:space="preserve">от </w:t>
      </w:r>
      <w:r>
        <w:rPr>
          <w:sz w:val="28"/>
          <w:szCs w:val="28"/>
        </w:rPr>
        <w:t>19 июня</w:t>
      </w:r>
      <w:r w:rsidR="005C5D9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2026 </w:t>
      </w:r>
      <w:r w:rsidRPr="004F49EF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 w:rsidRPr="005C5D90">
        <w:rPr>
          <w:sz w:val="28"/>
          <w:szCs w:val="28"/>
        </w:rPr>
        <w:t>4/</w:t>
      </w:r>
      <w:r w:rsidR="005C5D90" w:rsidRPr="005C5D90">
        <w:rPr>
          <w:sz w:val="28"/>
          <w:szCs w:val="28"/>
        </w:rPr>
        <w:t>22</w:t>
      </w:r>
    </w:p>
    <w:p w:rsidR="008915CC" w:rsidRPr="008915CC" w:rsidRDefault="008915CC" w:rsidP="008915CC">
      <w:pPr>
        <w:pStyle w:val="headertext"/>
        <w:shd w:val="clear" w:color="auto" w:fill="FFFFFF"/>
        <w:spacing w:before="0" w:beforeAutospacing="0" w:after="0" w:afterAutospacing="0"/>
        <w:ind w:firstLine="709"/>
        <w:jc w:val="center"/>
        <w:textAlignment w:val="baseline"/>
        <w:rPr>
          <w:bCs/>
          <w:sz w:val="28"/>
          <w:szCs w:val="28"/>
        </w:rPr>
      </w:pPr>
      <w:r>
        <w:rPr>
          <w:rFonts w:ascii="Arial" w:hAnsi="Arial" w:cs="Arial"/>
          <w:b/>
          <w:bCs/>
          <w:color w:val="444444"/>
          <w:sz w:val="27"/>
          <w:szCs w:val="27"/>
        </w:rPr>
        <w:br/>
      </w:r>
      <w:r w:rsidRPr="008915CC">
        <w:rPr>
          <w:rFonts w:ascii="Arial" w:hAnsi="Arial" w:cs="Arial"/>
          <w:bCs/>
          <w:color w:val="444444"/>
          <w:sz w:val="27"/>
          <w:szCs w:val="27"/>
        </w:rPr>
        <w:br/>
      </w:r>
      <w:r w:rsidRPr="008915CC">
        <w:rPr>
          <w:bCs/>
          <w:sz w:val="28"/>
          <w:szCs w:val="28"/>
        </w:rPr>
        <w:t xml:space="preserve">ПОЛОЖЕНИЕ </w:t>
      </w:r>
    </w:p>
    <w:p w:rsidR="008915CC" w:rsidRDefault="008915CC" w:rsidP="008915CC">
      <w:pPr>
        <w:pStyle w:val="headertext"/>
        <w:shd w:val="clear" w:color="auto" w:fill="FFFFFF"/>
        <w:spacing w:before="0" w:beforeAutospacing="0" w:after="0" w:afterAutospacing="0"/>
        <w:jc w:val="center"/>
        <w:textAlignment w:val="baseline"/>
        <w:rPr>
          <w:sz w:val="28"/>
          <w:szCs w:val="28"/>
        </w:rPr>
      </w:pPr>
      <w:r w:rsidRPr="008915CC">
        <w:rPr>
          <w:bCs/>
          <w:sz w:val="28"/>
          <w:szCs w:val="28"/>
        </w:rPr>
        <w:t xml:space="preserve">о рабочей группе по предварительному рассмотрению жалоб (заявлений) на нарушение избирательных прав  </w:t>
      </w:r>
      <w:r w:rsidRPr="008915CC">
        <w:rPr>
          <w:sz w:val="28"/>
          <w:szCs w:val="28"/>
        </w:rPr>
        <w:t xml:space="preserve">при проведении </w:t>
      </w:r>
      <w:proofErr w:type="gramStart"/>
      <w:r w:rsidRPr="008915CC">
        <w:rPr>
          <w:sz w:val="28"/>
          <w:szCs w:val="28"/>
        </w:rPr>
        <w:t xml:space="preserve">выборов депутатов </w:t>
      </w:r>
      <w:r>
        <w:rPr>
          <w:sz w:val="28"/>
          <w:szCs w:val="28"/>
        </w:rPr>
        <w:t>Г</w:t>
      </w:r>
      <w:r w:rsidRPr="008915CC">
        <w:rPr>
          <w:sz w:val="28"/>
          <w:szCs w:val="28"/>
        </w:rPr>
        <w:t>ос</w:t>
      </w:r>
      <w:r w:rsidRPr="008915CC">
        <w:rPr>
          <w:sz w:val="28"/>
          <w:szCs w:val="28"/>
        </w:rPr>
        <w:t>у</w:t>
      </w:r>
      <w:r>
        <w:rPr>
          <w:sz w:val="28"/>
          <w:szCs w:val="28"/>
        </w:rPr>
        <w:t>дарственной Д</w:t>
      </w:r>
      <w:r w:rsidRPr="008915CC">
        <w:rPr>
          <w:sz w:val="28"/>
          <w:szCs w:val="28"/>
        </w:rPr>
        <w:t xml:space="preserve">умы </w:t>
      </w:r>
      <w:r>
        <w:rPr>
          <w:sz w:val="28"/>
          <w:szCs w:val="28"/>
        </w:rPr>
        <w:t>Федерального Собрания Р</w:t>
      </w:r>
      <w:r w:rsidRPr="008915CC">
        <w:rPr>
          <w:sz w:val="28"/>
          <w:szCs w:val="28"/>
        </w:rPr>
        <w:t xml:space="preserve">оссийской </w:t>
      </w:r>
      <w:r>
        <w:rPr>
          <w:sz w:val="28"/>
          <w:szCs w:val="28"/>
        </w:rPr>
        <w:t>Ф</w:t>
      </w:r>
      <w:r w:rsidRPr="008915CC">
        <w:rPr>
          <w:sz w:val="28"/>
          <w:szCs w:val="28"/>
        </w:rPr>
        <w:t>едерации девятого</w:t>
      </w:r>
      <w:proofErr w:type="gramEnd"/>
      <w:r w:rsidRPr="008915CC">
        <w:rPr>
          <w:sz w:val="28"/>
          <w:szCs w:val="28"/>
        </w:rPr>
        <w:t xml:space="preserve"> созыва, выборов депута</w:t>
      </w:r>
      <w:r>
        <w:rPr>
          <w:sz w:val="28"/>
          <w:szCs w:val="28"/>
        </w:rPr>
        <w:t>тов Думы С</w:t>
      </w:r>
      <w:r w:rsidRPr="008915CC">
        <w:rPr>
          <w:sz w:val="28"/>
          <w:szCs w:val="28"/>
        </w:rPr>
        <w:t>тавропольского края восьмого созыва</w:t>
      </w:r>
    </w:p>
    <w:p w:rsidR="008915CC" w:rsidRPr="008915CC" w:rsidRDefault="008915CC" w:rsidP="008915CC">
      <w:pPr>
        <w:pStyle w:val="headertext"/>
        <w:shd w:val="clear" w:color="auto" w:fill="FFFFFF"/>
        <w:spacing w:before="0" w:beforeAutospacing="0" w:after="0" w:afterAutospacing="0"/>
        <w:jc w:val="center"/>
        <w:textAlignment w:val="baseline"/>
        <w:rPr>
          <w:sz w:val="28"/>
          <w:szCs w:val="28"/>
        </w:rPr>
      </w:pPr>
      <w:r w:rsidRPr="008915CC">
        <w:rPr>
          <w:sz w:val="28"/>
          <w:szCs w:val="28"/>
        </w:rPr>
        <w:t xml:space="preserve"> 20 сентября 2026 года</w:t>
      </w:r>
    </w:p>
    <w:p w:rsidR="008915CC" w:rsidRPr="00B02D83" w:rsidRDefault="008915CC" w:rsidP="008915CC">
      <w:pPr>
        <w:pStyle w:val="header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/>
          <w:bCs/>
          <w:sz w:val="28"/>
          <w:szCs w:val="28"/>
        </w:rPr>
      </w:pPr>
    </w:p>
    <w:p w:rsidR="008915CC" w:rsidRDefault="008915CC" w:rsidP="008915CC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B02D83">
        <w:rPr>
          <w:sz w:val="28"/>
          <w:szCs w:val="28"/>
        </w:rPr>
        <w:t xml:space="preserve">1. Настоящее Положение определяет порядок деятельности Рабочей группы по предварительному рассмотрению жалоб (заявлений) на нарушение избирательных прав при проведении </w:t>
      </w:r>
      <w:proofErr w:type="gramStart"/>
      <w:r w:rsidRPr="00B02D83">
        <w:rPr>
          <w:sz w:val="28"/>
          <w:szCs w:val="28"/>
        </w:rPr>
        <w:t xml:space="preserve">выборов депутатов </w:t>
      </w:r>
      <w:r w:rsidRPr="007F6D1F">
        <w:rPr>
          <w:sz w:val="28"/>
          <w:szCs w:val="28"/>
        </w:rPr>
        <w:t>Государственной Думы Федерального Собрания Российской Федерации девятого</w:t>
      </w:r>
      <w:proofErr w:type="gramEnd"/>
      <w:r w:rsidRPr="007F6D1F">
        <w:rPr>
          <w:sz w:val="28"/>
          <w:szCs w:val="28"/>
        </w:rPr>
        <w:t xml:space="preserve"> созыва, в</w:t>
      </w:r>
      <w:r w:rsidRPr="007F6D1F">
        <w:rPr>
          <w:sz w:val="28"/>
          <w:szCs w:val="28"/>
        </w:rPr>
        <w:t>ы</w:t>
      </w:r>
      <w:r w:rsidRPr="007F6D1F">
        <w:rPr>
          <w:sz w:val="28"/>
          <w:szCs w:val="28"/>
        </w:rPr>
        <w:t>боров депутатов Думы Ставропольского края восьмого созыва 20 сентября 2026</w:t>
      </w:r>
      <w:r w:rsidRPr="00B02D83">
        <w:rPr>
          <w:sz w:val="28"/>
          <w:szCs w:val="28"/>
        </w:rPr>
        <w:t xml:space="preserve"> (далее - Рабочая группа).</w:t>
      </w:r>
    </w:p>
    <w:p w:rsidR="008915CC" w:rsidRDefault="008915CC" w:rsidP="008915CC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B02D83">
        <w:rPr>
          <w:sz w:val="28"/>
          <w:szCs w:val="28"/>
        </w:rPr>
        <w:t>2. Рабочая группа в своей деятельности руководствуется </w:t>
      </w:r>
      <w:hyperlink r:id="rId5" w:history="1">
        <w:r w:rsidRPr="005C5D90">
          <w:rPr>
            <w:rStyle w:val="ae"/>
            <w:color w:val="auto"/>
            <w:sz w:val="28"/>
            <w:szCs w:val="28"/>
            <w:u w:val="none"/>
          </w:rPr>
          <w:t>Конституцией Российской Федерации</w:t>
        </w:r>
      </w:hyperlink>
      <w:r w:rsidRPr="005C5D90">
        <w:rPr>
          <w:sz w:val="28"/>
          <w:szCs w:val="28"/>
        </w:rPr>
        <w:t>, федеральными конституционными зако</w:t>
      </w:r>
      <w:r w:rsidRPr="00B02D83">
        <w:rPr>
          <w:sz w:val="28"/>
          <w:szCs w:val="28"/>
        </w:rPr>
        <w:t>нами, фед</w:t>
      </w:r>
      <w:r w:rsidRPr="00B02D83">
        <w:rPr>
          <w:sz w:val="28"/>
          <w:szCs w:val="28"/>
        </w:rPr>
        <w:t>е</w:t>
      </w:r>
      <w:r w:rsidRPr="00B02D83">
        <w:rPr>
          <w:sz w:val="28"/>
          <w:szCs w:val="28"/>
        </w:rPr>
        <w:t>ральными законами, законами Ставропольского края, нормативными актами Центральной избирательной комиссии Российской Федерации и избирател</w:t>
      </w:r>
      <w:r w:rsidRPr="00B02D83">
        <w:rPr>
          <w:sz w:val="28"/>
          <w:szCs w:val="28"/>
        </w:rPr>
        <w:t>ь</w:t>
      </w:r>
      <w:r w:rsidRPr="00B02D83">
        <w:rPr>
          <w:sz w:val="28"/>
          <w:szCs w:val="28"/>
        </w:rPr>
        <w:t>ной комиссии Ставропольского края, а также настоящим Положением.</w:t>
      </w:r>
    </w:p>
    <w:p w:rsidR="008915CC" w:rsidRDefault="008915CC" w:rsidP="008915CC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B02D83">
        <w:rPr>
          <w:sz w:val="28"/>
          <w:szCs w:val="28"/>
        </w:rPr>
        <w:t>3. Рабочая группа образуется из числа членов избирательной комиссии с правом решающего голоса, (далее - Комиссии). Персональный состав Раб</w:t>
      </w:r>
      <w:r w:rsidRPr="00B02D83">
        <w:rPr>
          <w:sz w:val="28"/>
          <w:szCs w:val="28"/>
        </w:rPr>
        <w:t>о</w:t>
      </w:r>
      <w:r w:rsidRPr="00B02D83">
        <w:rPr>
          <w:sz w:val="28"/>
          <w:szCs w:val="28"/>
        </w:rPr>
        <w:t xml:space="preserve">чей группы утверждается постановлением </w:t>
      </w:r>
      <w:r>
        <w:rPr>
          <w:sz w:val="28"/>
          <w:szCs w:val="28"/>
        </w:rPr>
        <w:t>территориальной избирательной комиссии Туркменского района</w:t>
      </w:r>
      <w:r w:rsidRPr="00B02D83">
        <w:rPr>
          <w:sz w:val="28"/>
          <w:szCs w:val="28"/>
        </w:rPr>
        <w:t>.</w:t>
      </w:r>
    </w:p>
    <w:p w:rsidR="008915CC" w:rsidRDefault="008915CC" w:rsidP="008915CC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B02D83">
        <w:rPr>
          <w:sz w:val="28"/>
          <w:szCs w:val="28"/>
        </w:rPr>
        <w:t>4. В компетенцию Рабочей группы входит:</w:t>
      </w:r>
    </w:p>
    <w:p w:rsidR="008915CC" w:rsidRDefault="008915CC" w:rsidP="008915CC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B02D83">
        <w:rPr>
          <w:sz w:val="28"/>
          <w:szCs w:val="28"/>
        </w:rPr>
        <w:t>предварительное рассмотрение жалоб (заявлений) на нарушение изб</w:t>
      </w:r>
      <w:r w:rsidRPr="00B02D83">
        <w:rPr>
          <w:sz w:val="28"/>
          <w:szCs w:val="28"/>
        </w:rPr>
        <w:t>и</w:t>
      </w:r>
      <w:r w:rsidRPr="00B02D83">
        <w:rPr>
          <w:sz w:val="28"/>
          <w:szCs w:val="28"/>
        </w:rPr>
        <w:t xml:space="preserve">рательных прав граждан Российской Федерации при проведении </w:t>
      </w:r>
      <w:proofErr w:type="gramStart"/>
      <w:r w:rsidRPr="00B02D83">
        <w:rPr>
          <w:sz w:val="28"/>
          <w:szCs w:val="28"/>
        </w:rPr>
        <w:t>выборов д</w:t>
      </w:r>
      <w:r w:rsidRPr="00B02D83">
        <w:rPr>
          <w:sz w:val="28"/>
          <w:szCs w:val="28"/>
        </w:rPr>
        <w:t>е</w:t>
      </w:r>
      <w:r w:rsidRPr="00B02D83">
        <w:rPr>
          <w:sz w:val="28"/>
          <w:szCs w:val="28"/>
        </w:rPr>
        <w:t>путатов Государственной Думы Федерального Собрания Российской Фед</w:t>
      </w:r>
      <w:r w:rsidRPr="00B02D83">
        <w:rPr>
          <w:sz w:val="28"/>
          <w:szCs w:val="28"/>
        </w:rPr>
        <w:t>е</w:t>
      </w:r>
      <w:r w:rsidRPr="00B02D83">
        <w:rPr>
          <w:sz w:val="28"/>
          <w:szCs w:val="28"/>
        </w:rPr>
        <w:t xml:space="preserve">рации </w:t>
      </w:r>
      <w:r>
        <w:rPr>
          <w:sz w:val="28"/>
          <w:szCs w:val="28"/>
        </w:rPr>
        <w:t>девятого</w:t>
      </w:r>
      <w:proofErr w:type="gramEnd"/>
      <w:r w:rsidRPr="00B02D83">
        <w:rPr>
          <w:sz w:val="28"/>
          <w:szCs w:val="28"/>
        </w:rPr>
        <w:t xml:space="preserve"> созыва, выборов депутатов Думы Ставропольского края </w:t>
      </w:r>
      <w:r>
        <w:rPr>
          <w:sz w:val="28"/>
          <w:szCs w:val="28"/>
        </w:rPr>
        <w:t>восьмого</w:t>
      </w:r>
      <w:r w:rsidRPr="00B02D83">
        <w:rPr>
          <w:sz w:val="28"/>
          <w:szCs w:val="28"/>
        </w:rPr>
        <w:t xml:space="preserve"> созыва,  поступивших в Комиссию (далее - жалобы);</w:t>
      </w:r>
    </w:p>
    <w:p w:rsidR="008915CC" w:rsidRDefault="008915CC" w:rsidP="008915CC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B02D83">
        <w:rPr>
          <w:sz w:val="28"/>
          <w:szCs w:val="28"/>
        </w:rPr>
        <w:t>подготовка заявлений в судебные и правоохранительные органы по в</w:t>
      </w:r>
      <w:r w:rsidRPr="00B02D83">
        <w:rPr>
          <w:sz w:val="28"/>
          <w:szCs w:val="28"/>
        </w:rPr>
        <w:t>о</w:t>
      </w:r>
      <w:r w:rsidRPr="00B02D83">
        <w:rPr>
          <w:sz w:val="28"/>
          <w:szCs w:val="28"/>
        </w:rPr>
        <w:t>просам, отнесенным к компетенции Рабочей группы;</w:t>
      </w:r>
    </w:p>
    <w:p w:rsidR="008915CC" w:rsidRDefault="008915CC" w:rsidP="008915CC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B02D83">
        <w:rPr>
          <w:sz w:val="28"/>
          <w:szCs w:val="28"/>
        </w:rPr>
        <w:t>оказание организационной, методической и консультативной помощи участковым избирательным комиссиям, по вопросам, связанным с разреш</w:t>
      </w:r>
      <w:r w:rsidRPr="00B02D83">
        <w:rPr>
          <w:sz w:val="28"/>
          <w:szCs w:val="28"/>
        </w:rPr>
        <w:t>е</w:t>
      </w:r>
      <w:r w:rsidRPr="00B02D83">
        <w:rPr>
          <w:sz w:val="28"/>
          <w:szCs w:val="28"/>
        </w:rPr>
        <w:t>нием поступающих к ним обращений.</w:t>
      </w:r>
    </w:p>
    <w:p w:rsidR="008915CC" w:rsidRDefault="008915CC" w:rsidP="008915CC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B02D83">
        <w:rPr>
          <w:sz w:val="28"/>
          <w:szCs w:val="28"/>
        </w:rPr>
        <w:t>5. Жалобы, первоначально направленные на рассмотрение членам К</w:t>
      </w:r>
      <w:r w:rsidRPr="00B02D83">
        <w:rPr>
          <w:sz w:val="28"/>
          <w:szCs w:val="28"/>
        </w:rPr>
        <w:t>о</w:t>
      </w:r>
      <w:r w:rsidRPr="00B02D83">
        <w:rPr>
          <w:sz w:val="28"/>
          <w:szCs w:val="28"/>
        </w:rPr>
        <w:t>миссии, могут быть внесены на заседание Рабочей группы на основании р</w:t>
      </w:r>
      <w:r w:rsidRPr="00B02D83">
        <w:rPr>
          <w:sz w:val="28"/>
          <w:szCs w:val="28"/>
        </w:rPr>
        <w:t>е</w:t>
      </w:r>
      <w:r w:rsidRPr="00B02D83">
        <w:rPr>
          <w:sz w:val="28"/>
          <w:szCs w:val="28"/>
        </w:rPr>
        <w:t>золюции председателя Комиссии, а в его отсутствие - заместителя председ</w:t>
      </w:r>
      <w:r w:rsidRPr="00B02D83">
        <w:rPr>
          <w:sz w:val="28"/>
          <w:szCs w:val="28"/>
        </w:rPr>
        <w:t>а</w:t>
      </w:r>
      <w:r w:rsidRPr="00B02D83">
        <w:rPr>
          <w:sz w:val="28"/>
          <w:szCs w:val="28"/>
        </w:rPr>
        <w:t>теля Комиссии.</w:t>
      </w:r>
    </w:p>
    <w:p w:rsidR="008915CC" w:rsidRDefault="008915CC" w:rsidP="008915CC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B02D83">
        <w:rPr>
          <w:sz w:val="28"/>
          <w:szCs w:val="28"/>
        </w:rPr>
        <w:t>6. Срок рассмотрения жалоб, внесенных на заседание Рабочей группы, определяется руководителем Рабочей группы с учетом требований законод</w:t>
      </w:r>
      <w:r w:rsidRPr="00B02D83">
        <w:rPr>
          <w:sz w:val="28"/>
          <w:szCs w:val="28"/>
        </w:rPr>
        <w:t>а</w:t>
      </w:r>
      <w:r w:rsidRPr="00B02D83">
        <w:rPr>
          <w:sz w:val="28"/>
          <w:szCs w:val="28"/>
        </w:rPr>
        <w:t>тельства о выборах и референдуме.</w:t>
      </w:r>
    </w:p>
    <w:p w:rsidR="008915CC" w:rsidRPr="005C5D90" w:rsidRDefault="008915CC" w:rsidP="005C5D90">
      <w:pPr>
        <w:ind w:firstLine="708"/>
        <w:jc w:val="both"/>
      </w:pPr>
      <w:r w:rsidRPr="005C5D90">
        <w:lastRenderedPageBreak/>
        <w:t>7. Заседания Рабочей группы проводятся по мере необходимости. Зас</w:t>
      </w:r>
      <w:r w:rsidRPr="005C5D90">
        <w:t>е</w:t>
      </w:r>
      <w:r w:rsidRPr="005C5D90">
        <w:t>дание Рабочей группы является правомочным, если на нем присутствует б</w:t>
      </w:r>
      <w:r w:rsidRPr="005C5D90">
        <w:t>о</w:t>
      </w:r>
      <w:r w:rsidRPr="005C5D90">
        <w:t>лее половины членов от утвержденного состава Рабочей группы.</w:t>
      </w:r>
      <w:r w:rsidRPr="005C5D90">
        <w:br/>
      </w:r>
      <w:r w:rsidR="005C5D90">
        <w:t xml:space="preserve">           </w:t>
      </w:r>
      <w:r w:rsidRPr="005C5D90">
        <w:t>8. Деятельность Рабочей группы осуществляется на основе коллег</w:t>
      </w:r>
      <w:r w:rsidRPr="005C5D90">
        <w:t>и</w:t>
      </w:r>
      <w:r w:rsidRPr="005C5D90">
        <w:t>альности, открытого обсуждения вопросов, относящихся к ее компетенции.</w:t>
      </w:r>
    </w:p>
    <w:p w:rsidR="008915CC" w:rsidRDefault="008915CC" w:rsidP="005C5D90">
      <w:pPr>
        <w:ind w:firstLine="708"/>
        <w:jc w:val="both"/>
      </w:pPr>
      <w:r w:rsidRPr="005C5D90">
        <w:t>Члены Рабочей</w:t>
      </w:r>
      <w:r w:rsidRPr="00B02D83">
        <w:t xml:space="preserve"> группы вправе выступать на заседании Рабочей группы, вносить предложения по вопросам, отнесенным к компетенции Рабочей группы, и требовать проведения по данным вопросам голосования, задавать другим участникам заседания вопросы и получать на них ответы по сущес</w:t>
      </w:r>
      <w:r w:rsidRPr="00B02D83">
        <w:t>т</w:t>
      </w:r>
      <w:r w:rsidRPr="00B02D83">
        <w:t>ву.</w:t>
      </w:r>
    </w:p>
    <w:p w:rsidR="008915CC" w:rsidRDefault="008915CC" w:rsidP="008915CC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B02D83">
        <w:rPr>
          <w:sz w:val="28"/>
          <w:szCs w:val="28"/>
        </w:rPr>
        <w:t>Продолжительность выступлений на заседаниях Рабочей группы уст</w:t>
      </w:r>
      <w:r w:rsidRPr="00B02D83">
        <w:rPr>
          <w:sz w:val="28"/>
          <w:szCs w:val="28"/>
        </w:rPr>
        <w:t>а</w:t>
      </w:r>
      <w:r w:rsidRPr="00B02D83">
        <w:rPr>
          <w:sz w:val="28"/>
          <w:szCs w:val="28"/>
        </w:rPr>
        <w:t>навливается председательствующим по согласованию с докладчиками и с</w:t>
      </w:r>
      <w:r w:rsidRPr="00B02D83">
        <w:rPr>
          <w:sz w:val="28"/>
          <w:szCs w:val="28"/>
        </w:rPr>
        <w:t>о</w:t>
      </w:r>
      <w:r w:rsidRPr="00B02D83">
        <w:rPr>
          <w:sz w:val="28"/>
          <w:szCs w:val="28"/>
        </w:rPr>
        <w:t>докладчиками и не должна превышать: для доклада - десяти минут, содокл</w:t>
      </w:r>
      <w:r w:rsidRPr="00B02D83">
        <w:rPr>
          <w:sz w:val="28"/>
          <w:szCs w:val="28"/>
        </w:rPr>
        <w:t>а</w:t>
      </w:r>
      <w:r w:rsidRPr="00B02D83">
        <w:rPr>
          <w:sz w:val="28"/>
          <w:szCs w:val="28"/>
        </w:rPr>
        <w:t>да - пяти минут, иных выступлений - трех минут, для справок, оглашения информации, обращений - двух минут, заключительного слова докладчика - трех минут.</w:t>
      </w:r>
    </w:p>
    <w:p w:rsidR="008915CC" w:rsidRDefault="008915CC" w:rsidP="008915CC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B02D83">
        <w:rPr>
          <w:sz w:val="28"/>
          <w:szCs w:val="28"/>
        </w:rPr>
        <w:t>При рассмотрении жалобы на заседание Рабочей группы приглашаются заявители, а также лица, действия (бездействие) которых обжалуются или являются предметом рассмотрения. В заседании Рабочей группы вправе уч</w:t>
      </w:r>
      <w:r w:rsidRPr="00B02D83">
        <w:rPr>
          <w:sz w:val="28"/>
          <w:szCs w:val="28"/>
        </w:rPr>
        <w:t>а</w:t>
      </w:r>
      <w:r w:rsidRPr="00B02D83">
        <w:rPr>
          <w:sz w:val="28"/>
          <w:szCs w:val="28"/>
        </w:rPr>
        <w:t>ствовать представители заинтересованных сторон. Полномочия каждого представителя заинтересованной стороны должны быть оформлены в уст</w:t>
      </w:r>
      <w:r w:rsidRPr="00B02D83">
        <w:rPr>
          <w:sz w:val="28"/>
          <w:szCs w:val="28"/>
        </w:rPr>
        <w:t>а</w:t>
      </w:r>
      <w:r w:rsidRPr="00B02D83">
        <w:rPr>
          <w:sz w:val="28"/>
          <w:szCs w:val="28"/>
        </w:rPr>
        <w:t>новленном законом порядке.</w:t>
      </w:r>
    </w:p>
    <w:p w:rsidR="008915CC" w:rsidRDefault="008915CC" w:rsidP="008915CC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B02D83">
        <w:rPr>
          <w:sz w:val="28"/>
          <w:szCs w:val="28"/>
        </w:rPr>
        <w:t>Для подготовки к рассмотрению вносимых на заседание Рабочей гру</w:t>
      </w:r>
      <w:r w:rsidRPr="00B02D83">
        <w:rPr>
          <w:sz w:val="28"/>
          <w:szCs w:val="28"/>
        </w:rPr>
        <w:t>п</w:t>
      </w:r>
      <w:r w:rsidRPr="00B02D83">
        <w:rPr>
          <w:sz w:val="28"/>
          <w:szCs w:val="28"/>
        </w:rPr>
        <w:t>пы вопросов могут приглашаться представители иных избирательных коми</w:t>
      </w:r>
      <w:r w:rsidRPr="00B02D83">
        <w:rPr>
          <w:sz w:val="28"/>
          <w:szCs w:val="28"/>
        </w:rPr>
        <w:t>с</w:t>
      </w:r>
      <w:r w:rsidRPr="00B02D83">
        <w:rPr>
          <w:sz w:val="28"/>
          <w:szCs w:val="28"/>
        </w:rPr>
        <w:t>сий, специалисты, эксперты, которые по предложению Рабочей группы дают письменные или устные заключения по существу рассматриваемого вопроса.</w:t>
      </w:r>
    </w:p>
    <w:p w:rsidR="008915CC" w:rsidRDefault="008915CC" w:rsidP="008915CC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B02D83">
        <w:rPr>
          <w:sz w:val="28"/>
          <w:szCs w:val="28"/>
        </w:rPr>
        <w:t>9. Руководитель Рабочей группы дает поручения, касающиеся подг</w:t>
      </w:r>
      <w:r w:rsidRPr="00B02D83">
        <w:rPr>
          <w:sz w:val="28"/>
          <w:szCs w:val="28"/>
        </w:rPr>
        <w:t>о</w:t>
      </w:r>
      <w:r w:rsidRPr="00B02D83">
        <w:rPr>
          <w:sz w:val="28"/>
          <w:szCs w:val="28"/>
        </w:rPr>
        <w:t>товки материалов к заседанию Рабочей группы, оповещения ее членов и пр</w:t>
      </w:r>
      <w:r w:rsidRPr="00B02D83">
        <w:rPr>
          <w:sz w:val="28"/>
          <w:szCs w:val="28"/>
        </w:rPr>
        <w:t>и</w:t>
      </w:r>
      <w:r w:rsidRPr="00B02D83">
        <w:rPr>
          <w:sz w:val="28"/>
          <w:szCs w:val="28"/>
        </w:rPr>
        <w:t>глашенных лиц о времени и месте заседания Рабочей группы, организует д</w:t>
      </w:r>
      <w:r w:rsidRPr="00B02D83">
        <w:rPr>
          <w:sz w:val="28"/>
          <w:szCs w:val="28"/>
        </w:rPr>
        <w:t>е</w:t>
      </w:r>
      <w:r w:rsidRPr="00B02D83">
        <w:rPr>
          <w:sz w:val="28"/>
          <w:szCs w:val="28"/>
        </w:rPr>
        <w:t>лопроизводство в Рабочей группе, председательствует на ее заседаниях.</w:t>
      </w:r>
    </w:p>
    <w:p w:rsidR="008915CC" w:rsidRDefault="008915CC" w:rsidP="008915CC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B02D83">
        <w:rPr>
          <w:sz w:val="28"/>
          <w:szCs w:val="28"/>
        </w:rPr>
        <w:t>В случае временного отсутствия руководителя Рабочей группы, а также по его поручению обязанности руководителя Рабочей группы исполняет з</w:t>
      </w:r>
      <w:r w:rsidRPr="00B02D83">
        <w:rPr>
          <w:sz w:val="28"/>
          <w:szCs w:val="28"/>
        </w:rPr>
        <w:t>а</w:t>
      </w:r>
      <w:r w:rsidRPr="00B02D83">
        <w:rPr>
          <w:sz w:val="28"/>
          <w:szCs w:val="28"/>
        </w:rPr>
        <w:t>меститель руководителя Рабочей группы, а в случае его отсутствия - иной уполномоченный на то решением Рабочей группы член Рабочей группы из числа членов Комиссии с правом решающего голоса.</w:t>
      </w:r>
    </w:p>
    <w:p w:rsidR="008915CC" w:rsidRDefault="008915CC" w:rsidP="008915CC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B02D83">
        <w:rPr>
          <w:sz w:val="28"/>
          <w:szCs w:val="28"/>
        </w:rPr>
        <w:t>10. Секретарь Рабочей группы ведет протокол заседания Рабочей гру</w:t>
      </w:r>
      <w:r w:rsidRPr="00B02D83">
        <w:rPr>
          <w:sz w:val="28"/>
          <w:szCs w:val="28"/>
        </w:rPr>
        <w:t>п</w:t>
      </w:r>
      <w:r w:rsidRPr="00B02D83">
        <w:rPr>
          <w:sz w:val="28"/>
          <w:szCs w:val="28"/>
        </w:rPr>
        <w:t>пы, а при необходимости - аудиозапись.</w:t>
      </w:r>
    </w:p>
    <w:p w:rsidR="008915CC" w:rsidRDefault="008915CC" w:rsidP="008915CC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B02D83">
        <w:rPr>
          <w:sz w:val="28"/>
          <w:szCs w:val="28"/>
        </w:rPr>
        <w:t>В случае временного отсутствия секретаря Рабочей группы его обяза</w:t>
      </w:r>
      <w:r w:rsidRPr="00B02D83">
        <w:rPr>
          <w:sz w:val="28"/>
          <w:szCs w:val="28"/>
        </w:rPr>
        <w:t>н</w:t>
      </w:r>
      <w:r w:rsidRPr="00B02D83">
        <w:rPr>
          <w:sz w:val="28"/>
          <w:szCs w:val="28"/>
        </w:rPr>
        <w:t>ности исполняет иной уполномоченный на то решением Рабочей группы член Рабочей группы из числа работников аппарата Комиссии.</w:t>
      </w:r>
    </w:p>
    <w:p w:rsidR="008915CC" w:rsidRDefault="008915CC" w:rsidP="008915CC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B02D83">
        <w:rPr>
          <w:sz w:val="28"/>
          <w:szCs w:val="28"/>
        </w:rPr>
        <w:t>11. Протокол заседания Рабочей группы подписывают руководитель Рабочей группы (председательствующий на заседании) и секретарь Рабочей группы, а в случае его отсутствия - заместитель руководителя Рабочей гру</w:t>
      </w:r>
      <w:r w:rsidRPr="00B02D83">
        <w:rPr>
          <w:sz w:val="28"/>
          <w:szCs w:val="28"/>
        </w:rPr>
        <w:t>п</w:t>
      </w:r>
      <w:r w:rsidRPr="00B02D83">
        <w:rPr>
          <w:sz w:val="28"/>
          <w:szCs w:val="28"/>
        </w:rPr>
        <w:t>пы.</w:t>
      </w:r>
    </w:p>
    <w:p w:rsidR="008915CC" w:rsidRDefault="008915CC" w:rsidP="008915CC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B02D83">
        <w:rPr>
          <w:sz w:val="28"/>
          <w:szCs w:val="28"/>
        </w:rPr>
        <w:t>Решение Рабочей группы принимается большинством голосов от числа присутствующих на заседании членов Рабочей группы открытым голосов</w:t>
      </w:r>
      <w:r w:rsidRPr="00B02D83">
        <w:rPr>
          <w:sz w:val="28"/>
          <w:szCs w:val="28"/>
        </w:rPr>
        <w:t>а</w:t>
      </w:r>
      <w:r w:rsidRPr="00B02D83">
        <w:rPr>
          <w:sz w:val="28"/>
          <w:szCs w:val="28"/>
        </w:rPr>
        <w:lastRenderedPageBreak/>
        <w:t>нием. В случае равенства голосов "за" и "против" голос председательству</w:t>
      </w:r>
      <w:r w:rsidRPr="00B02D83">
        <w:rPr>
          <w:sz w:val="28"/>
          <w:szCs w:val="28"/>
        </w:rPr>
        <w:t>ю</w:t>
      </w:r>
      <w:r w:rsidRPr="00B02D83">
        <w:rPr>
          <w:sz w:val="28"/>
          <w:szCs w:val="28"/>
        </w:rPr>
        <w:t>щего на заседании Рабочей группы является решающим.</w:t>
      </w:r>
    </w:p>
    <w:p w:rsidR="008915CC" w:rsidRDefault="008915CC" w:rsidP="008915CC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B02D83">
        <w:rPr>
          <w:sz w:val="28"/>
          <w:szCs w:val="28"/>
        </w:rPr>
        <w:t>12. На основании принятого Рабочей группой решения готовится соо</w:t>
      </w:r>
      <w:r w:rsidRPr="00B02D83">
        <w:rPr>
          <w:sz w:val="28"/>
          <w:szCs w:val="28"/>
        </w:rPr>
        <w:t>т</w:t>
      </w:r>
      <w:r w:rsidRPr="00B02D83">
        <w:rPr>
          <w:sz w:val="28"/>
          <w:szCs w:val="28"/>
        </w:rPr>
        <w:t>ветствующий проект постановления Комиссии либо проект ответа заявит</w:t>
      </w:r>
      <w:r w:rsidRPr="00B02D83">
        <w:rPr>
          <w:sz w:val="28"/>
          <w:szCs w:val="28"/>
        </w:rPr>
        <w:t>е</w:t>
      </w:r>
      <w:r w:rsidRPr="00B02D83">
        <w:rPr>
          <w:sz w:val="28"/>
          <w:szCs w:val="28"/>
        </w:rPr>
        <w:t>лю.</w:t>
      </w:r>
    </w:p>
    <w:p w:rsidR="008915CC" w:rsidRPr="00B02D83" w:rsidRDefault="008915CC" w:rsidP="008915CC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B02D83">
        <w:rPr>
          <w:sz w:val="28"/>
          <w:szCs w:val="28"/>
        </w:rPr>
        <w:t xml:space="preserve">13. По согласованию с председателем </w:t>
      </w:r>
      <w:proofErr w:type="gramStart"/>
      <w:r w:rsidRPr="00B02D83">
        <w:rPr>
          <w:sz w:val="28"/>
          <w:szCs w:val="28"/>
        </w:rPr>
        <w:t>Комиссии</w:t>
      </w:r>
      <w:proofErr w:type="gramEnd"/>
      <w:r w:rsidRPr="00B02D83">
        <w:rPr>
          <w:sz w:val="28"/>
          <w:szCs w:val="28"/>
        </w:rPr>
        <w:t xml:space="preserve"> предварительно ра</w:t>
      </w:r>
      <w:r w:rsidRPr="00B02D83">
        <w:rPr>
          <w:sz w:val="28"/>
          <w:szCs w:val="28"/>
        </w:rPr>
        <w:t>с</w:t>
      </w:r>
      <w:r w:rsidRPr="00B02D83">
        <w:rPr>
          <w:sz w:val="28"/>
          <w:szCs w:val="28"/>
        </w:rPr>
        <w:t>смотренные Рабочей группой жалобы, а при необходимости и соответс</w:t>
      </w:r>
      <w:r w:rsidRPr="00B02D83">
        <w:rPr>
          <w:sz w:val="28"/>
          <w:szCs w:val="28"/>
        </w:rPr>
        <w:t>т</w:t>
      </w:r>
      <w:r w:rsidRPr="00B02D83">
        <w:rPr>
          <w:sz w:val="28"/>
          <w:szCs w:val="28"/>
        </w:rPr>
        <w:t>вующие проекты постановлений Комиссии, выносятся на заседание Коми</w:t>
      </w:r>
      <w:r w:rsidRPr="00B02D83">
        <w:rPr>
          <w:sz w:val="28"/>
          <w:szCs w:val="28"/>
        </w:rPr>
        <w:t>с</w:t>
      </w:r>
      <w:r w:rsidRPr="00B02D83">
        <w:rPr>
          <w:sz w:val="28"/>
          <w:szCs w:val="28"/>
        </w:rPr>
        <w:t>сии для принятия решения в установленном порядке. С докладом по данному вопросу выступает руководитель Рабочей группы либо по его поручению з</w:t>
      </w:r>
      <w:r w:rsidRPr="00B02D83">
        <w:rPr>
          <w:sz w:val="28"/>
          <w:szCs w:val="28"/>
        </w:rPr>
        <w:t>а</w:t>
      </w:r>
      <w:r w:rsidRPr="00B02D83">
        <w:rPr>
          <w:sz w:val="28"/>
          <w:szCs w:val="28"/>
        </w:rPr>
        <w:t>меститель руководителя Рабочей группы, либо член Рабочей группы - член Комиссии с правом решающего голоса.</w:t>
      </w:r>
    </w:p>
    <w:p w:rsidR="008915CC" w:rsidRDefault="008915CC" w:rsidP="008915CC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Arial" w:hAnsi="Arial" w:cs="Arial"/>
          <w:color w:val="444444"/>
          <w:sz w:val="27"/>
          <w:szCs w:val="27"/>
        </w:rPr>
      </w:pPr>
      <w:r w:rsidRPr="00B02D83">
        <w:rPr>
          <w:sz w:val="28"/>
          <w:szCs w:val="28"/>
        </w:rPr>
        <w:t>14. Секретарь Рабочей группы обеспечивает хранение протоколов зас</w:t>
      </w:r>
      <w:r w:rsidRPr="00B02D83">
        <w:rPr>
          <w:sz w:val="28"/>
          <w:szCs w:val="28"/>
        </w:rPr>
        <w:t>е</w:t>
      </w:r>
      <w:r w:rsidRPr="00B02D83">
        <w:rPr>
          <w:sz w:val="28"/>
          <w:szCs w:val="28"/>
        </w:rPr>
        <w:t xml:space="preserve">даний и других материалов Рабочей группы в течение срока, установленного инструкцией по делопроизводству в </w:t>
      </w:r>
      <w:r>
        <w:rPr>
          <w:sz w:val="28"/>
          <w:szCs w:val="28"/>
        </w:rPr>
        <w:t xml:space="preserve">территориальной </w:t>
      </w:r>
      <w:r w:rsidRPr="00B02D83">
        <w:rPr>
          <w:sz w:val="28"/>
          <w:szCs w:val="28"/>
        </w:rPr>
        <w:t>избирательной коми</w:t>
      </w:r>
      <w:r w:rsidRPr="00B02D83">
        <w:rPr>
          <w:sz w:val="28"/>
          <w:szCs w:val="28"/>
        </w:rPr>
        <w:t>с</w:t>
      </w:r>
      <w:r w:rsidRPr="00B02D83">
        <w:rPr>
          <w:sz w:val="28"/>
          <w:szCs w:val="28"/>
        </w:rPr>
        <w:t xml:space="preserve">сии </w:t>
      </w:r>
      <w:r>
        <w:rPr>
          <w:sz w:val="28"/>
          <w:szCs w:val="28"/>
        </w:rPr>
        <w:t>Туркменского района</w:t>
      </w:r>
      <w:r w:rsidRPr="00B02D83">
        <w:rPr>
          <w:sz w:val="28"/>
          <w:szCs w:val="28"/>
        </w:rPr>
        <w:t>.</w:t>
      </w:r>
    </w:p>
    <w:p w:rsidR="008915CC" w:rsidRPr="004F49EF" w:rsidRDefault="008915CC" w:rsidP="008915CC">
      <w:pPr>
        <w:pStyle w:val="formattext"/>
        <w:shd w:val="clear" w:color="auto" w:fill="FFFFFF"/>
        <w:spacing w:before="0" w:beforeAutospacing="0" w:after="0" w:afterAutospacing="0"/>
        <w:textAlignment w:val="baseline"/>
        <w:rPr>
          <w:color w:val="444444"/>
          <w:sz w:val="28"/>
          <w:szCs w:val="28"/>
        </w:rPr>
      </w:pPr>
      <w:r>
        <w:rPr>
          <w:rFonts w:ascii="Arial" w:hAnsi="Arial" w:cs="Arial"/>
          <w:color w:val="444444"/>
          <w:sz w:val="27"/>
          <w:szCs w:val="27"/>
        </w:rPr>
        <w:br/>
      </w:r>
      <w:r>
        <w:rPr>
          <w:rFonts w:ascii="Arial" w:hAnsi="Arial" w:cs="Arial"/>
          <w:color w:val="444444"/>
          <w:sz w:val="27"/>
          <w:szCs w:val="27"/>
        </w:rPr>
        <w:br/>
      </w:r>
    </w:p>
    <w:p w:rsidR="008915CC" w:rsidRDefault="008915CC" w:rsidP="008915CC">
      <w:pPr>
        <w:pStyle w:val="formattext"/>
        <w:shd w:val="clear" w:color="auto" w:fill="FFFFFF"/>
        <w:spacing w:before="0" w:beforeAutospacing="0" w:after="0" w:afterAutospacing="0"/>
        <w:ind w:left="5245"/>
        <w:jc w:val="center"/>
        <w:textAlignment w:val="baseline"/>
        <w:rPr>
          <w:rFonts w:ascii="Arial" w:hAnsi="Arial" w:cs="Arial"/>
          <w:color w:val="444444"/>
          <w:sz w:val="27"/>
          <w:szCs w:val="27"/>
        </w:rPr>
      </w:pPr>
      <w:r>
        <w:rPr>
          <w:rFonts w:ascii="Arial" w:hAnsi="Arial" w:cs="Arial"/>
          <w:color w:val="444444"/>
          <w:sz w:val="27"/>
          <w:szCs w:val="27"/>
        </w:rPr>
        <w:br/>
      </w:r>
    </w:p>
    <w:p w:rsidR="008915CC" w:rsidRDefault="008915CC" w:rsidP="008915CC">
      <w:pPr>
        <w:pStyle w:val="formattext"/>
        <w:shd w:val="clear" w:color="auto" w:fill="FFFFFF"/>
        <w:spacing w:before="0" w:beforeAutospacing="0" w:after="0" w:afterAutospacing="0"/>
        <w:ind w:left="5245"/>
        <w:jc w:val="center"/>
        <w:textAlignment w:val="baseline"/>
        <w:rPr>
          <w:rFonts w:ascii="Arial" w:hAnsi="Arial" w:cs="Arial"/>
          <w:color w:val="444444"/>
          <w:sz w:val="27"/>
          <w:szCs w:val="27"/>
        </w:rPr>
      </w:pPr>
    </w:p>
    <w:p w:rsidR="008915CC" w:rsidRDefault="008915CC" w:rsidP="008915CC">
      <w:pPr>
        <w:pStyle w:val="formattext"/>
        <w:shd w:val="clear" w:color="auto" w:fill="FFFFFF"/>
        <w:spacing w:before="0" w:beforeAutospacing="0" w:after="0" w:afterAutospacing="0"/>
        <w:ind w:left="5245"/>
        <w:jc w:val="center"/>
        <w:textAlignment w:val="baseline"/>
        <w:rPr>
          <w:rFonts w:ascii="Arial" w:hAnsi="Arial" w:cs="Arial"/>
          <w:color w:val="444444"/>
          <w:sz w:val="27"/>
          <w:szCs w:val="27"/>
        </w:rPr>
      </w:pPr>
    </w:p>
    <w:p w:rsidR="008915CC" w:rsidRDefault="008915CC" w:rsidP="008915CC">
      <w:pPr>
        <w:pStyle w:val="formattext"/>
        <w:shd w:val="clear" w:color="auto" w:fill="FFFFFF"/>
        <w:spacing w:before="0" w:beforeAutospacing="0" w:after="0" w:afterAutospacing="0"/>
        <w:ind w:left="5245"/>
        <w:jc w:val="center"/>
        <w:textAlignment w:val="baseline"/>
        <w:rPr>
          <w:rFonts w:ascii="Arial" w:hAnsi="Arial" w:cs="Arial"/>
          <w:color w:val="444444"/>
          <w:sz w:val="27"/>
          <w:szCs w:val="27"/>
        </w:rPr>
      </w:pPr>
    </w:p>
    <w:p w:rsidR="008915CC" w:rsidRDefault="008915CC" w:rsidP="008915CC">
      <w:pPr>
        <w:pStyle w:val="formattext"/>
        <w:shd w:val="clear" w:color="auto" w:fill="FFFFFF"/>
        <w:spacing w:before="0" w:beforeAutospacing="0" w:after="0" w:afterAutospacing="0"/>
        <w:ind w:left="5245"/>
        <w:jc w:val="center"/>
        <w:textAlignment w:val="baseline"/>
        <w:rPr>
          <w:rFonts w:ascii="Arial" w:hAnsi="Arial" w:cs="Arial"/>
          <w:color w:val="444444"/>
          <w:sz w:val="27"/>
          <w:szCs w:val="27"/>
        </w:rPr>
      </w:pPr>
    </w:p>
    <w:p w:rsidR="008915CC" w:rsidRDefault="008915CC" w:rsidP="008915CC">
      <w:pPr>
        <w:pStyle w:val="formattext"/>
        <w:shd w:val="clear" w:color="auto" w:fill="FFFFFF"/>
        <w:spacing w:before="0" w:beforeAutospacing="0" w:after="0" w:afterAutospacing="0"/>
        <w:ind w:left="5245"/>
        <w:jc w:val="center"/>
        <w:textAlignment w:val="baseline"/>
        <w:rPr>
          <w:rFonts w:ascii="Arial" w:hAnsi="Arial" w:cs="Arial"/>
          <w:color w:val="444444"/>
          <w:sz w:val="27"/>
          <w:szCs w:val="27"/>
        </w:rPr>
      </w:pPr>
    </w:p>
    <w:p w:rsidR="008915CC" w:rsidRDefault="008915CC" w:rsidP="008915CC">
      <w:pPr>
        <w:pStyle w:val="formattext"/>
        <w:shd w:val="clear" w:color="auto" w:fill="FFFFFF"/>
        <w:spacing w:before="0" w:beforeAutospacing="0" w:after="0" w:afterAutospacing="0"/>
        <w:ind w:left="5245"/>
        <w:jc w:val="center"/>
        <w:textAlignment w:val="baseline"/>
        <w:rPr>
          <w:rFonts w:ascii="Arial" w:hAnsi="Arial" w:cs="Arial"/>
          <w:color w:val="444444"/>
          <w:sz w:val="27"/>
          <w:szCs w:val="27"/>
        </w:rPr>
      </w:pPr>
    </w:p>
    <w:p w:rsidR="008915CC" w:rsidRDefault="008915CC" w:rsidP="008915CC">
      <w:pPr>
        <w:pStyle w:val="formattext"/>
        <w:shd w:val="clear" w:color="auto" w:fill="FFFFFF"/>
        <w:spacing w:before="0" w:beforeAutospacing="0" w:after="0" w:afterAutospacing="0"/>
        <w:ind w:left="5245"/>
        <w:jc w:val="center"/>
        <w:textAlignment w:val="baseline"/>
        <w:rPr>
          <w:rFonts w:ascii="Arial" w:hAnsi="Arial" w:cs="Arial"/>
          <w:color w:val="444444"/>
          <w:sz w:val="27"/>
          <w:szCs w:val="27"/>
        </w:rPr>
      </w:pPr>
    </w:p>
    <w:p w:rsidR="008915CC" w:rsidRDefault="008915CC" w:rsidP="008915CC">
      <w:pPr>
        <w:pStyle w:val="formattext"/>
        <w:shd w:val="clear" w:color="auto" w:fill="FFFFFF"/>
        <w:spacing w:before="0" w:beforeAutospacing="0" w:after="0" w:afterAutospacing="0"/>
        <w:ind w:left="5245"/>
        <w:jc w:val="center"/>
        <w:textAlignment w:val="baseline"/>
        <w:rPr>
          <w:rFonts w:ascii="Arial" w:hAnsi="Arial" w:cs="Arial"/>
          <w:color w:val="444444"/>
          <w:sz w:val="27"/>
          <w:szCs w:val="27"/>
        </w:rPr>
      </w:pPr>
    </w:p>
    <w:p w:rsidR="008915CC" w:rsidRDefault="008915CC" w:rsidP="008915CC">
      <w:pPr>
        <w:pStyle w:val="formattext"/>
        <w:shd w:val="clear" w:color="auto" w:fill="FFFFFF"/>
        <w:spacing w:before="0" w:beforeAutospacing="0" w:after="0" w:afterAutospacing="0"/>
        <w:ind w:left="5245"/>
        <w:jc w:val="center"/>
        <w:textAlignment w:val="baseline"/>
        <w:rPr>
          <w:rFonts w:ascii="Arial" w:hAnsi="Arial" w:cs="Arial"/>
          <w:color w:val="444444"/>
          <w:sz w:val="27"/>
          <w:szCs w:val="27"/>
        </w:rPr>
      </w:pPr>
    </w:p>
    <w:p w:rsidR="008915CC" w:rsidRDefault="008915CC" w:rsidP="008915CC">
      <w:pPr>
        <w:pStyle w:val="formattext"/>
        <w:shd w:val="clear" w:color="auto" w:fill="FFFFFF"/>
        <w:spacing w:before="0" w:beforeAutospacing="0" w:after="0" w:afterAutospacing="0"/>
        <w:ind w:left="5245"/>
        <w:jc w:val="center"/>
        <w:textAlignment w:val="baseline"/>
        <w:rPr>
          <w:rFonts w:ascii="Arial" w:hAnsi="Arial" w:cs="Arial"/>
          <w:color w:val="444444"/>
          <w:sz w:val="27"/>
          <w:szCs w:val="27"/>
        </w:rPr>
      </w:pPr>
    </w:p>
    <w:p w:rsidR="008915CC" w:rsidRDefault="008915CC" w:rsidP="008915CC">
      <w:pPr>
        <w:pStyle w:val="formattext"/>
        <w:shd w:val="clear" w:color="auto" w:fill="FFFFFF"/>
        <w:spacing w:before="0" w:beforeAutospacing="0" w:after="0" w:afterAutospacing="0"/>
        <w:ind w:left="5245"/>
        <w:jc w:val="center"/>
        <w:textAlignment w:val="baseline"/>
        <w:rPr>
          <w:rFonts w:ascii="Arial" w:hAnsi="Arial" w:cs="Arial"/>
          <w:color w:val="444444"/>
          <w:sz w:val="27"/>
          <w:szCs w:val="27"/>
        </w:rPr>
      </w:pPr>
    </w:p>
    <w:p w:rsidR="008915CC" w:rsidRDefault="008915CC" w:rsidP="008915CC">
      <w:pPr>
        <w:pStyle w:val="formattext"/>
        <w:shd w:val="clear" w:color="auto" w:fill="FFFFFF"/>
        <w:spacing w:before="0" w:beforeAutospacing="0" w:after="0" w:afterAutospacing="0"/>
        <w:ind w:left="5245"/>
        <w:jc w:val="center"/>
        <w:textAlignment w:val="baseline"/>
        <w:rPr>
          <w:rFonts w:ascii="Arial" w:hAnsi="Arial" w:cs="Arial"/>
          <w:color w:val="444444"/>
          <w:sz w:val="27"/>
          <w:szCs w:val="27"/>
        </w:rPr>
      </w:pPr>
    </w:p>
    <w:p w:rsidR="008915CC" w:rsidRDefault="008915CC" w:rsidP="008915CC">
      <w:pPr>
        <w:pStyle w:val="formattext"/>
        <w:shd w:val="clear" w:color="auto" w:fill="FFFFFF"/>
        <w:spacing w:before="0" w:beforeAutospacing="0" w:after="0" w:afterAutospacing="0"/>
        <w:ind w:left="5245"/>
        <w:jc w:val="center"/>
        <w:textAlignment w:val="baseline"/>
        <w:rPr>
          <w:sz w:val="28"/>
          <w:szCs w:val="28"/>
        </w:rPr>
      </w:pPr>
      <w:r>
        <w:rPr>
          <w:rFonts w:ascii="Arial" w:hAnsi="Arial" w:cs="Arial"/>
          <w:color w:val="444444"/>
          <w:sz w:val="27"/>
          <w:szCs w:val="27"/>
        </w:rPr>
        <w:br/>
      </w:r>
    </w:p>
    <w:p w:rsidR="008915CC" w:rsidRDefault="008915CC" w:rsidP="008915CC">
      <w:pPr>
        <w:pStyle w:val="formattext"/>
        <w:shd w:val="clear" w:color="auto" w:fill="FFFFFF"/>
        <w:spacing w:before="0" w:beforeAutospacing="0" w:after="0" w:afterAutospacing="0"/>
        <w:ind w:left="5245"/>
        <w:jc w:val="center"/>
        <w:textAlignment w:val="baseline"/>
        <w:rPr>
          <w:sz w:val="28"/>
          <w:szCs w:val="28"/>
        </w:rPr>
      </w:pPr>
    </w:p>
    <w:p w:rsidR="008915CC" w:rsidRDefault="008915CC" w:rsidP="008915CC">
      <w:pPr>
        <w:pStyle w:val="formattext"/>
        <w:shd w:val="clear" w:color="auto" w:fill="FFFFFF"/>
        <w:spacing w:before="0" w:beforeAutospacing="0" w:after="0" w:afterAutospacing="0"/>
        <w:ind w:left="5245"/>
        <w:jc w:val="center"/>
        <w:textAlignment w:val="baseline"/>
        <w:rPr>
          <w:sz w:val="28"/>
          <w:szCs w:val="28"/>
        </w:rPr>
      </w:pPr>
    </w:p>
    <w:p w:rsidR="008915CC" w:rsidRDefault="008915CC" w:rsidP="008915CC">
      <w:pPr>
        <w:pStyle w:val="formattext"/>
        <w:shd w:val="clear" w:color="auto" w:fill="FFFFFF"/>
        <w:spacing w:before="0" w:beforeAutospacing="0" w:after="0" w:afterAutospacing="0"/>
        <w:ind w:left="5245"/>
        <w:jc w:val="center"/>
        <w:textAlignment w:val="baseline"/>
        <w:rPr>
          <w:sz w:val="28"/>
          <w:szCs w:val="28"/>
        </w:rPr>
      </w:pPr>
    </w:p>
    <w:p w:rsidR="008915CC" w:rsidRDefault="008915CC" w:rsidP="008915CC">
      <w:pPr>
        <w:pStyle w:val="formattext"/>
        <w:shd w:val="clear" w:color="auto" w:fill="FFFFFF"/>
        <w:spacing w:before="0" w:beforeAutospacing="0" w:after="0" w:afterAutospacing="0"/>
        <w:ind w:left="5245"/>
        <w:jc w:val="center"/>
        <w:textAlignment w:val="baseline"/>
        <w:rPr>
          <w:sz w:val="28"/>
          <w:szCs w:val="28"/>
        </w:rPr>
      </w:pPr>
    </w:p>
    <w:p w:rsidR="008915CC" w:rsidRDefault="008915CC" w:rsidP="008915CC">
      <w:pPr>
        <w:pStyle w:val="formattext"/>
        <w:shd w:val="clear" w:color="auto" w:fill="FFFFFF"/>
        <w:spacing w:before="0" w:beforeAutospacing="0" w:after="0" w:afterAutospacing="0"/>
        <w:ind w:left="5245"/>
        <w:jc w:val="center"/>
        <w:textAlignment w:val="baseline"/>
        <w:rPr>
          <w:sz w:val="28"/>
          <w:szCs w:val="28"/>
        </w:rPr>
      </w:pPr>
    </w:p>
    <w:p w:rsidR="008915CC" w:rsidRDefault="008915CC" w:rsidP="008915CC">
      <w:pPr>
        <w:pStyle w:val="formattext"/>
        <w:shd w:val="clear" w:color="auto" w:fill="FFFFFF"/>
        <w:spacing w:before="0" w:beforeAutospacing="0" w:after="0" w:afterAutospacing="0"/>
        <w:ind w:left="5245"/>
        <w:jc w:val="center"/>
        <w:textAlignment w:val="baseline"/>
        <w:rPr>
          <w:sz w:val="28"/>
          <w:szCs w:val="28"/>
        </w:rPr>
      </w:pPr>
    </w:p>
    <w:p w:rsidR="001E2D68" w:rsidRDefault="001E2D68" w:rsidP="008915CC">
      <w:pPr>
        <w:pStyle w:val="formattext"/>
        <w:shd w:val="clear" w:color="auto" w:fill="FFFFFF"/>
        <w:spacing w:before="0" w:beforeAutospacing="0" w:after="0" w:afterAutospacing="0"/>
        <w:ind w:left="5245"/>
        <w:jc w:val="center"/>
        <w:textAlignment w:val="baseline"/>
        <w:rPr>
          <w:sz w:val="28"/>
          <w:szCs w:val="28"/>
        </w:rPr>
      </w:pPr>
    </w:p>
    <w:p w:rsidR="001E2D68" w:rsidRDefault="001E2D68" w:rsidP="008915CC">
      <w:pPr>
        <w:pStyle w:val="formattext"/>
        <w:shd w:val="clear" w:color="auto" w:fill="FFFFFF"/>
        <w:spacing w:before="0" w:beforeAutospacing="0" w:after="0" w:afterAutospacing="0"/>
        <w:ind w:left="5245"/>
        <w:jc w:val="center"/>
        <w:textAlignment w:val="baseline"/>
        <w:rPr>
          <w:sz w:val="28"/>
          <w:szCs w:val="28"/>
        </w:rPr>
      </w:pPr>
    </w:p>
    <w:p w:rsidR="001E2D68" w:rsidRDefault="001E2D68" w:rsidP="008915CC">
      <w:pPr>
        <w:pStyle w:val="formattext"/>
        <w:shd w:val="clear" w:color="auto" w:fill="FFFFFF"/>
        <w:spacing w:before="0" w:beforeAutospacing="0" w:after="0" w:afterAutospacing="0"/>
        <w:ind w:left="5245"/>
        <w:jc w:val="center"/>
        <w:textAlignment w:val="baseline"/>
        <w:rPr>
          <w:sz w:val="28"/>
          <w:szCs w:val="28"/>
        </w:rPr>
      </w:pPr>
    </w:p>
    <w:p w:rsidR="008915CC" w:rsidRDefault="008915CC" w:rsidP="008915CC">
      <w:pPr>
        <w:pStyle w:val="formattext"/>
        <w:shd w:val="clear" w:color="auto" w:fill="FFFFFF"/>
        <w:spacing w:before="0" w:beforeAutospacing="0" w:after="0" w:afterAutospacing="0"/>
        <w:ind w:left="5245"/>
        <w:jc w:val="center"/>
        <w:textAlignment w:val="baseline"/>
        <w:rPr>
          <w:sz w:val="28"/>
          <w:szCs w:val="28"/>
        </w:rPr>
      </w:pPr>
    </w:p>
    <w:p w:rsidR="008915CC" w:rsidRDefault="008915CC" w:rsidP="008915CC">
      <w:pPr>
        <w:pStyle w:val="formattext"/>
        <w:shd w:val="clear" w:color="auto" w:fill="FFFFFF"/>
        <w:spacing w:before="0" w:beforeAutospacing="0" w:after="0" w:afterAutospacing="0"/>
        <w:ind w:left="5245"/>
        <w:jc w:val="center"/>
        <w:textAlignment w:val="baseline"/>
        <w:rPr>
          <w:sz w:val="28"/>
          <w:szCs w:val="28"/>
        </w:rPr>
      </w:pPr>
    </w:p>
    <w:p w:rsidR="008915CC" w:rsidRPr="004F49EF" w:rsidRDefault="008915CC" w:rsidP="008915CC">
      <w:pPr>
        <w:pStyle w:val="formattext"/>
        <w:shd w:val="clear" w:color="auto" w:fill="FFFFFF"/>
        <w:spacing w:before="0" w:beforeAutospacing="0" w:after="0" w:afterAutospacing="0"/>
        <w:ind w:left="5245"/>
        <w:jc w:val="center"/>
        <w:textAlignment w:val="baseline"/>
        <w:rPr>
          <w:sz w:val="28"/>
          <w:szCs w:val="28"/>
        </w:rPr>
      </w:pPr>
      <w:r w:rsidRPr="004F49EF">
        <w:rPr>
          <w:sz w:val="28"/>
          <w:szCs w:val="28"/>
        </w:rPr>
        <w:lastRenderedPageBreak/>
        <w:t>Утверждено</w:t>
      </w:r>
      <w:r w:rsidRPr="004F49EF">
        <w:rPr>
          <w:sz w:val="28"/>
          <w:szCs w:val="28"/>
        </w:rPr>
        <w:br/>
        <w:t>постановлением</w:t>
      </w:r>
      <w:r w:rsidRPr="004F49EF">
        <w:rPr>
          <w:sz w:val="28"/>
          <w:szCs w:val="28"/>
        </w:rPr>
        <w:br/>
        <w:t>территориальной избирательной комиссии</w:t>
      </w:r>
      <w:r>
        <w:rPr>
          <w:sz w:val="28"/>
          <w:szCs w:val="28"/>
        </w:rPr>
        <w:t xml:space="preserve"> Туркменского района</w:t>
      </w:r>
      <w:r w:rsidRPr="004F49EF">
        <w:rPr>
          <w:sz w:val="28"/>
          <w:szCs w:val="28"/>
        </w:rPr>
        <w:br/>
        <w:t xml:space="preserve">от </w:t>
      </w:r>
      <w:r>
        <w:rPr>
          <w:sz w:val="28"/>
          <w:szCs w:val="28"/>
        </w:rPr>
        <w:t xml:space="preserve">19 июня 2026 г. </w:t>
      </w:r>
      <w:r w:rsidRPr="004F49EF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 w:rsidRPr="005C5D90">
        <w:rPr>
          <w:sz w:val="28"/>
          <w:szCs w:val="28"/>
        </w:rPr>
        <w:t>4/</w:t>
      </w:r>
      <w:r w:rsidR="005C5D90" w:rsidRPr="005C5D90">
        <w:rPr>
          <w:sz w:val="28"/>
          <w:szCs w:val="28"/>
        </w:rPr>
        <w:t>22</w:t>
      </w:r>
    </w:p>
    <w:p w:rsidR="008915CC" w:rsidRDefault="008915CC" w:rsidP="008915CC">
      <w:pPr>
        <w:pStyle w:val="2"/>
        <w:shd w:val="clear" w:color="auto" w:fill="FFFFFF"/>
        <w:spacing w:before="0"/>
        <w:jc w:val="center"/>
        <w:textAlignment w:val="baseline"/>
        <w:rPr>
          <w:rFonts w:ascii="Times New Roman" w:hAnsi="Times New Roman"/>
          <w:b w:val="0"/>
          <w:bCs w:val="0"/>
          <w:color w:val="444444"/>
          <w:sz w:val="28"/>
          <w:szCs w:val="28"/>
        </w:rPr>
      </w:pPr>
      <w:r>
        <w:rPr>
          <w:rFonts w:ascii="Arial" w:hAnsi="Arial" w:cs="Arial"/>
          <w:b w:val="0"/>
          <w:bCs w:val="0"/>
          <w:color w:val="444444"/>
          <w:sz w:val="27"/>
          <w:szCs w:val="27"/>
        </w:rPr>
        <w:br/>
      </w:r>
      <w:r>
        <w:rPr>
          <w:rFonts w:ascii="Arial" w:hAnsi="Arial" w:cs="Arial"/>
          <w:b w:val="0"/>
          <w:bCs w:val="0"/>
          <w:color w:val="444444"/>
          <w:sz w:val="27"/>
          <w:szCs w:val="27"/>
        </w:rPr>
        <w:br/>
      </w:r>
      <w:r w:rsidRPr="004F49EF">
        <w:rPr>
          <w:rFonts w:ascii="Times New Roman" w:hAnsi="Times New Roman"/>
          <w:b w:val="0"/>
          <w:bCs w:val="0"/>
          <w:color w:val="444444"/>
          <w:sz w:val="28"/>
          <w:szCs w:val="28"/>
        </w:rPr>
        <w:t>СОСТАВ</w:t>
      </w:r>
    </w:p>
    <w:p w:rsidR="008915CC" w:rsidRPr="008915CC" w:rsidRDefault="008915CC" w:rsidP="008915CC">
      <w:pPr>
        <w:jc w:val="center"/>
      </w:pPr>
      <w:r w:rsidRPr="008915CC">
        <w:t xml:space="preserve">рабочей группы по предварительному рассмотрению жалоб (заявлений) на нарушение избирательных прав при проведении </w:t>
      </w:r>
      <w:proofErr w:type="gramStart"/>
      <w:r w:rsidRPr="008915CC">
        <w:t xml:space="preserve">выборов депутатов </w:t>
      </w:r>
      <w:r>
        <w:t>Г</w:t>
      </w:r>
      <w:r w:rsidRPr="008915CC">
        <w:t>осуда</w:t>
      </w:r>
      <w:r w:rsidRPr="008915CC">
        <w:t>р</w:t>
      </w:r>
      <w:r>
        <w:t>ственной Думы Федерального Собрания Российской Ф</w:t>
      </w:r>
      <w:r w:rsidRPr="008915CC">
        <w:t>едерации девятого</w:t>
      </w:r>
      <w:proofErr w:type="gramEnd"/>
      <w:r w:rsidRPr="008915CC">
        <w:t xml:space="preserve"> с</w:t>
      </w:r>
      <w:r w:rsidRPr="008915CC">
        <w:t>о</w:t>
      </w:r>
      <w:r w:rsidRPr="008915CC">
        <w:t>зы</w:t>
      </w:r>
      <w:r>
        <w:t>ва, выборов депутатов Думы С</w:t>
      </w:r>
      <w:r w:rsidRPr="008915CC">
        <w:t>тавропольского края восьмого созыва</w:t>
      </w:r>
    </w:p>
    <w:p w:rsidR="008915CC" w:rsidRPr="008915CC" w:rsidRDefault="008915CC" w:rsidP="008915CC"/>
    <w:tbl>
      <w:tblPr>
        <w:tblW w:w="0" w:type="auto"/>
        <w:tblLook w:val="04A0"/>
      </w:tblPr>
      <w:tblGrid>
        <w:gridCol w:w="3140"/>
        <w:gridCol w:w="6430"/>
      </w:tblGrid>
      <w:tr w:rsidR="008915CC" w:rsidTr="009071BD">
        <w:trPr>
          <w:trHeight w:val="850"/>
        </w:trPr>
        <w:tc>
          <w:tcPr>
            <w:tcW w:w="3202" w:type="dxa"/>
          </w:tcPr>
          <w:p w:rsidR="008915CC" w:rsidRDefault="008915CC" w:rsidP="008915CC">
            <w:pPr>
              <w:rPr>
                <w:szCs w:val="28"/>
              </w:rPr>
            </w:pPr>
            <w:r>
              <w:rPr>
                <w:szCs w:val="28"/>
              </w:rPr>
              <w:t xml:space="preserve">Тур </w:t>
            </w:r>
          </w:p>
          <w:p w:rsidR="008915CC" w:rsidRDefault="008915CC" w:rsidP="008915CC">
            <w:pPr>
              <w:rPr>
                <w:szCs w:val="28"/>
              </w:rPr>
            </w:pPr>
            <w:r>
              <w:rPr>
                <w:szCs w:val="28"/>
              </w:rPr>
              <w:t xml:space="preserve">Сергей </w:t>
            </w:r>
          </w:p>
          <w:p w:rsidR="008915CC" w:rsidRPr="0018353D" w:rsidRDefault="008915CC" w:rsidP="008915CC">
            <w:pPr>
              <w:rPr>
                <w:szCs w:val="28"/>
              </w:rPr>
            </w:pPr>
            <w:r>
              <w:rPr>
                <w:szCs w:val="28"/>
              </w:rPr>
              <w:t>Анатольевич</w:t>
            </w:r>
          </w:p>
        </w:tc>
        <w:tc>
          <w:tcPr>
            <w:tcW w:w="6653" w:type="dxa"/>
          </w:tcPr>
          <w:p w:rsidR="008915CC" w:rsidRPr="0018353D" w:rsidRDefault="008915CC" w:rsidP="008915CC">
            <w:pPr>
              <w:jc w:val="both"/>
              <w:rPr>
                <w:szCs w:val="28"/>
              </w:rPr>
            </w:pPr>
            <w:r w:rsidRPr="0018353D">
              <w:rPr>
                <w:szCs w:val="28"/>
              </w:rPr>
              <w:t>председатель территориальной избирательной к</w:t>
            </w:r>
            <w:r w:rsidRPr="0018353D">
              <w:rPr>
                <w:szCs w:val="28"/>
              </w:rPr>
              <w:t>о</w:t>
            </w:r>
            <w:r w:rsidRPr="0018353D">
              <w:rPr>
                <w:szCs w:val="28"/>
              </w:rPr>
              <w:t xml:space="preserve">миссии </w:t>
            </w:r>
            <w:r>
              <w:rPr>
                <w:szCs w:val="28"/>
              </w:rPr>
              <w:t>Туркменского района</w:t>
            </w:r>
            <w:r w:rsidRPr="0018353D">
              <w:rPr>
                <w:szCs w:val="28"/>
              </w:rPr>
              <w:t>, руководитель Раб</w:t>
            </w:r>
            <w:r w:rsidRPr="0018353D">
              <w:rPr>
                <w:szCs w:val="28"/>
              </w:rPr>
              <w:t>о</w:t>
            </w:r>
            <w:r w:rsidRPr="0018353D">
              <w:rPr>
                <w:szCs w:val="28"/>
              </w:rPr>
              <w:t>чей группы</w:t>
            </w:r>
          </w:p>
        </w:tc>
      </w:tr>
      <w:tr w:rsidR="008915CC" w:rsidTr="009071BD">
        <w:trPr>
          <w:trHeight w:val="850"/>
        </w:trPr>
        <w:tc>
          <w:tcPr>
            <w:tcW w:w="3202" w:type="dxa"/>
          </w:tcPr>
          <w:p w:rsidR="008915CC" w:rsidRDefault="008915CC" w:rsidP="008915CC">
            <w:pPr>
              <w:rPr>
                <w:szCs w:val="28"/>
              </w:rPr>
            </w:pPr>
            <w:r>
              <w:rPr>
                <w:szCs w:val="28"/>
              </w:rPr>
              <w:t xml:space="preserve">Авдеев </w:t>
            </w:r>
          </w:p>
          <w:p w:rsidR="008915CC" w:rsidRDefault="008915CC" w:rsidP="008915CC">
            <w:pPr>
              <w:rPr>
                <w:szCs w:val="28"/>
              </w:rPr>
            </w:pPr>
            <w:r>
              <w:rPr>
                <w:szCs w:val="28"/>
              </w:rPr>
              <w:t xml:space="preserve">Александр </w:t>
            </w:r>
          </w:p>
          <w:p w:rsidR="008915CC" w:rsidRPr="0018353D" w:rsidRDefault="008915CC" w:rsidP="008915CC">
            <w:pPr>
              <w:rPr>
                <w:szCs w:val="28"/>
              </w:rPr>
            </w:pPr>
            <w:r>
              <w:rPr>
                <w:szCs w:val="28"/>
              </w:rPr>
              <w:t>Юрьевич</w:t>
            </w:r>
          </w:p>
        </w:tc>
        <w:tc>
          <w:tcPr>
            <w:tcW w:w="6653" w:type="dxa"/>
          </w:tcPr>
          <w:p w:rsidR="008915CC" w:rsidRPr="0018353D" w:rsidRDefault="008915CC" w:rsidP="008915CC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заместитель председателя</w:t>
            </w:r>
            <w:r w:rsidRPr="0018353D">
              <w:rPr>
                <w:szCs w:val="28"/>
              </w:rPr>
              <w:t xml:space="preserve"> территориальной изб</w:t>
            </w:r>
            <w:r w:rsidRPr="0018353D">
              <w:rPr>
                <w:szCs w:val="28"/>
              </w:rPr>
              <w:t>и</w:t>
            </w:r>
            <w:r w:rsidRPr="0018353D">
              <w:rPr>
                <w:szCs w:val="28"/>
              </w:rPr>
              <w:t xml:space="preserve">рательной комиссии </w:t>
            </w:r>
            <w:r>
              <w:rPr>
                <w:szCs w:val="28"/>
              </w:rPr>
              <w:t>Туркменского района</w:t>
            </w:r>
            <w:r w:rsidRPr="0018353D">
              <w:rPr>
                <w:szCs w:val="28"/>
              </w:rPr>
              <w:t xml:space="preserve">, </w:t>
            </w:r>
            <w:r>
              <w:rPr>
                <w:szCs w:val="28"/>
              </w:rPr>
              <w:t>заме</w:t>
            </w:r>
            <w:r>
              <w:rPr>
                <w:szCs w:val="28"/>
              </w:rPr>
              <w:t>с</w:t>
            </w:r>
            <w:r>
              <w:rPr>
                <w:szCs w:val="28"/>
              </w:rPr>
              <w:t>титель председателя</w:t>
            </w:r>
            <w:r w:rsidRPr="0018353D">
              <w:rPr>
                <w:szCs w:val="28"/>
              </w:rPr>
              <w:t xml:space="preserve"> Рабочей группы</w:t>
            </w:r>
          </w:p>
        </w:tc>
      </w:tr>
      <w:tr w:rsidR="008915CC" w:rsidTr="009071BD">
        <w:trPr>
          <w:trHeight w:val="850"/>
        </w:trPr>
        <w:tc>
          <w:tcPr>
            <w:tcW w:w="3202" w:type="dxa"/>
          </w:tcPr>
          <w:p w:rsidR="008915CC" w:rsidRDefault="008915CC" w:rsidP="008915CC">
            <w:pPr>
              <w:rPr>
                <w:szCs w:val="28"/>
              </w:rPr>
            </w:pPr>
            <w:r>
              <w:rPr>
                <w:szCs w:val="28"/>
              </w:rPr>
              <w:t xml:space="preserve">Чумакова </w:t>
            </w:r>
          </w:p>
          <w:p w:rsidR="008915CC" w:rsidRDefault="008915CC" w:rsidP="008915CC">
            <w:pPr>
              <w:rPr>
                <w:szCs w:val="28"/>
              </w:rPr>
            </w:pPr>
            <w:r>
              <w:rPr>
                <w:szCs w:val="28"/>
              </w:rPr>
              <w:t xml:space="preserve">Виктория </w:t>
            </w:r>
          </w:p>
          <w:p w:rsidR="008915CC" w:rsidRDefault="008915CC" w:rsidP="008915CC">
            <w:pPr>
              <w:rPr>
                <w:szCs w:val="28"/>
              </w:rPr>
            </w:pPr>
            <w:r>
              <w:rPr>
                <w:szCs w:val="28"/>
              </w:rPr>
              <w:t>Анатольевна</w:t>
            </w:r>
          </w:p>
        </w:tc>
        <w:tc>
          <w:tcPr>
            <w:tcW w:w="6653" w:type="dxa"/>
          </w:tcPr>
          <w:p w:rsidR="008915CC" w:rsidRDefault="008915CC" w:rsidP="008915CC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секретарь</w:t>
            </w:r>
            <w:r w:rsidRPr="001372D9">
              <w:rPr>
                <w:szCs w:val="28"/>
              </w:rPr>
              <w:t xml:space="preserve"> территориальной избирательной коми</w:t>
            </w:r>
            <w:r w:rsidRPr="001372D9">
              <w:rPr>
                <w:szCs w:val="28"/>
              </w:rPr>
              <w:t>с</w:t>
            </w:r>
            <w:r w:rsidRPr="001372D9">
              <w:rPr>
                <w:szCs w:val="28"/>
              </w:rPr>
              <w:t xml:space="preserve">сии </w:t>
            </w:r>
            <w:r>
              <w:rPr>
                <w:szCs w:val="28"/>
              </w:rPr>
              <w:t xml:space="preserve">Туркменского района, </w:t>
            </w:r>
            <w:r w:rsidRPr="0018353D">
              <w:rPr>
                <w:szCs w:val="28"/>
              </w:rPr>
              <w:t>секретарь Рабочей гру</w:t>
            </w:r>
            <w:r w:rsidRPr="0018353D">
              <w:rPr>
                <w:szCs w:val="28"/>
              </w:rPr>
              <w:t>п</w:t>
            </w:r>
            <w:r w:rsidRPr="0018353D">
              <w:rPr>
                <w:szCs w:val="28"/>
              </w:rPr>
              <w:t>пы</w:t>
            </w:r>
          </w:p>
          <w:p w:rsidR="008915CC" w:rsidRPr="0018353D" w:rsidRDefault="008915CC" w:rsidP="008915CC">
            <w:pPr>
              <w:jc w:val="both"/>
              <w:rPr>
                <w:szCs w:val="28"/>
              </w:rPr>
            </w:pPr>
          </w:p>
        </w:tc>
      </w:tr>
      <w:tr w:rsidR="008915CC" w:rsidTr="009071BD">
        <w:trPr>
          <w:trHeight w:val="397"/>
        </w:trPr>
        <w:tc>
          <w:tcPr>
            <w:tcW w:w="9855" w:type="dxa"/>
            <w:gridSpan w:val="2"/>
          </w:tcPr>
          <w:p w:rsidR="008915CC" w:rsidRPr="000B777D" w:rsidRDefault="008915CC" w:rsidP="008915CC">
            <w:pPr>
              <w:pStyle w:val="31"/>
              <w:widowControl w:val="0"/>
              <w:tabs>
                <w:tab w:val="left" w:pos="-1418"/>
              </w:tabs>
              <w:rPr>
                <w:b w:val="0"/>
              </w:rPr>
            </w:pPr>
            <w:r w:rsidRPr="000B777D">
              <w:rPr>
                <w:b w:val="0"/>
              </w:rPr>
              <w:t>Члены Рабочей группы:</w:t>
            </w:r>
          </w:p>
        </w:tc>
      </w:tr>
      <w:tr w:rsidR="008915CC" w:rsidTr="009071BD">
        <w:trPr>
          <w:trHeight w:val="680"/>
        </w:trPr>
        <w:tc>
          <w:tcPr>
            <w:tcW w:w="3202" w:type="dxa"/>
          </w:tcPr>
          <w:p w:rsidR="008915CC" w:rsidRDefault="008915CC" w:rsidP="008915CC">
            <w:pPr>
              <w:pStyle w:val="31"/>
              <w:widowControl w:val="0"/>
              <w:tabs>
                <w:tab w:val="left" w:pos="-1418"/>
              </w:tabs>
              <w:jc w:val="left"/>
              <w:rPr>
                <w:b w:val="0"/>
              </w:rPr>
            </w:pPr>
            <w:r>
              <w:rPr>
                <w:b w:val="0"/>
              </w:rPr>
              <w:t xml:space="preserve">Василенко </w:t>
            </w:r>
          </w:p>
          <w:p w:rsidR="008915CC" w:rsidRDefault="008915CC" w:rsidP="008915CC">
            <w:pPr>
              <w:pStyle w:val="31"/>
              <w:widowControl w:val="0"/>
              <w:tabs>
                <w:tab w:val="left" w:pos="-1418"/>
              </w:tabs>
              <w:jc w:val="left"/>
              <w:rPr>
                <w:b w:val="0"/>
              </w:rPr>
            </w:pPr>
            <w:r>
              <w:rPr>
                <w:b w:val="0"/>
              </w:rPr>
              <w:t xml:space="preserve">Елена </w:t>
            </w:r>
          </w:p>
          <w:p w:rsidR="008915CC" w:rsidRPr="000B777D" w:rsidRDefault="008915CC" w:rsidP="008915CC">
            <w:pPr>
              <w:pStyle w:val="31"/>
              <w:widowControl w:val="0"/>
              <w:tabs>
                <w:tab w:val="left" w:pos="-1418"/>
              </w:tabs>
              <w:jc w:val="left"/>
              <w:rPr>
                <w:b w:val="0"/>
              </w:rPr>
            </w:pPr>
            <w:r>
              <w:rPr>
                <w:b w:val="0"/>
              </w:rPr>
              <w:t>Анатольевна</w:t>
            </w:r>
          </w:p>
        </w:tc>
        <w:tc>
          <w:tcPr>
            <w:tcW w:w="6653" w:type="dxa"/>
          </w:tcPr>
          <w:p w:rsidR="008915CC" w:rsidRPr="000B777D" w:rsidRDefault="008915CC" w:rsidP="008915CC">
            <w:pPr>
              <w:rPr>
                <w:szCs w:val="28"/>
              </w:rPr>
            </w:pPr>
            <w:r w:rsidRPr="000B777D">
              <w:rPr>
                <w:szCs w:val="28"/>
              </w:rPr>
              <w:t xml:space="preserve">член территориальной избирательной комиссии </w:t>
            </w:r>
            <w:r>
              <w:rPr>
                <w:szCs w:val="28"/>
              </w:rPr>
              <w:t>Туркменского района</w:t>
            </w:r>
            <w:r w:rsidRPr="000B777D">
              <w:rPr>
                <w:szCs w:val="28"/>
              </w:rPr>
              <w:t xml:space="preserve"> с правом решающего голоса</w:t>
            </w:r>
          </w:p>
        </w:tc>
      </w:tr>
      <w:tr w:rsidR="008915CC" w:rsidTr="009071BD">
        <w:trPr>
          <w:trHeight w:val="680"/>
        </w:trPr>
        <w:tc>
          <w:tcPr>
            <w:tcW w:w="3202" w:type="dxa"/>
          </w:tcPr>
          <w:p w:rsidR="001E2D68" w:rsidRDefault="001E2D68" w:rsidP="001E2D68">
            <w:pPr>
              <w:jc w:val="both"/>
              <w:rPr>
                <w:bCs/>
                <w:color w:val="000000"/>
                <w:szCs w:val="28"/>
              </w:rPr>
            </w:pPr>
            <w:proofErr w:type="spellStart"/>
            <w:r w:rsidRPr="00704408">
              <w:rPr>
                <w:bCs/>
                <w:color w:val="000000"/>
                <w:szCs w:val="28"/>
              </w:rPr>
              <w:t>Железнякова</w:t>
            </w:r>
            <w:proofErr w:type="spellEnd"/>
          </w:p>
          <w:p w:rsidR="001E2D68" w:rsidRDefault="001E2D68" w:rsidP="001E2D68">
            <w:pPr>
              <w:jc w:val="both"/>
              <w:rPr>
                <w:bCs/>
                <w:color w:val="000000"/>
                <w:szCs w:val="28"/>
              </w:rPr>
            </w:pPr>
            <w:r w:rsidRPr="00704408">
              <w:rPr>
                <w:bCs/>
                <w:color w:val="000000"/>
                <w:szCs w:val="28"/>
              </w:rPr>
              <w:t>Людмила</w:t>
            </w:r>
          </w:p>
          <w:p w:rsidR="008915CC" w:rsidRPr="001E2D68" w:rsidRDefault="001E2D68" w:rsidP="001E2D68">
            <w:pPr>
              <w:pStyle w:val="31"/>
              <w:widowControl w:val="0"/>
              <w:tabs>
                <w:tab w:val="left" w:pos="-1418"/>
              </w:tabs>
              <w:jc w:val="left"/>
              <w:rPr>
                <w:b w:val="0"/>
              </w:rPr>
            </w:pPr>
            <w:r w:rsidRPr="001E2D68">
              <w:rPr>
                <w:b w:val="0"/>
                <w:bCs/>
                <w:color w:val="000000"/>
                <w:szCs w:val="28"/>
              </w:rPr>
              <w:t>Владимировна</w:t>
            </w:r>
            <w:r w:rsidRPr="001E2D68">
              <w:rPr>
                <w:b w:val="0"/>
              </w:rPr>
              <w:t xml:space="preserve"> </w:t>
            </w:r>
          </w:p>
        </w:tc>
        <w:tc>
          <w:tcPr>
            <w:tcW w:w="6653" w:type="dxa"/>
          </w:tcPr>
          <w:p w:rsidR="008915CC" w:rsidRPr="000B777D" w:rsidRDefault="008915CC" w:rsidP="008915CC">
            <w:pPr>
              <w:rPr>
                <w:szCs w:val="28"/>
              </w:rPr>
            </w:pPr>
            <w:r w:rsidRPr="000B777D">
              <w:rPr>
                <w:szCs w:val="28"/>
              </w:rPr>
              <w:t xml:space="preserve">член территориальной избирательной комиссии </w:t>
            </w:r>
            <w:r>
              <w:rPr>
                <w:szCs w:val="28"/>
              </w:rPr>
              <w:t>Туркменского района</w:t>
            </w:r>
            <w:r w:rsidRPr="000B777D">
              <w:rPr>
                <w:szCs w:val="28"/>
              </w:rPr>
              <w:t xml:space="preserve"> с правом решающего голоса</w:t>
            </w:r>
          </w:p>
        </w:tc>
      </w:tr>
      <w:tr w:rsidR="008915CC" w:rsidTr="009071BD">
        <w:trPr>
          <w:trHeight w:val="680"/>
        </w:trPr>
        <w:tc>
          <w:tcPr>
            <w:tcW w:w="3202" w:type="dxa"/>
          </w:tcPr>
          <w:p w:rsidR="008915CC" w:rsidRDefault="001E2D68" w:rsidP="008915CC">
            <w:pPr>
              <w:rPr>
                <w:szCs w:val="28"/>
              </w:rPr>
            </w:pPr>
            <w:r>
              <w:rPr>
                <w:szCs w:val="28"/>
              </w:rPr>
              <w:t xml:space="preserve">Лизенко </w:t>
            </w:r>
          </w:p>
          <w:p w:rsidR="001E2D68" w:rsidRDefault="001E2D68" w:rsidP="008915CC">
            <w:pPr>
              <w:rPr>
                <w:szCs w:val="28"/>
              </w:rPr>
            </w:pPr>
            <w:r>
              <w:rPr>
                <w:szCs w:val="28"/>
              </w:rPr>
              <w:t xml:space="preserve">Ирина </w:t>
            </w:r>
          </w:p>
          <w:p w:rsidR="001E2D68" w:rsidRDefault="001E2D68" w:rsidP="008915CC">
            <w:pPr>
              <w:rPr>
                <w:szCs w:val="28"/>
              </w:rPr>
            </w:pPr>
            <w:r>
              <w:rPr>
                <w:szCs w:val="28"/>
              </w:rPr>
              <w:t>Георгиевна</w:t>
            </w:r>
          </w:p>
        </w:tc>
        <w:tc>
          <w:tcPr>
            <w:tcW w:w="6653" w:type="dxa"/>
          </w:tcPr>
          <w:p w:rsidR="008915CC" w:rsidRDefault="008915CC" w:rsidP="008915CC">
            <w:r w:rsidRPr="001372D9">
              <w:rPr>
                <w:szCs w:val="28"/>
              </w:rPr>
              <w:t xml:space="preserve">член территориальной избирательной комиссии </w:t>
            </w:r>
            <w:r>
              <w:rPr>
                <w:szCs w:val="28"/>
              </w:rPr>
              <w:t>Туркменского района</w:t>
            </w:r>
            <w:r w:rsidRPr="001372D9">
              <w:rPr>
                <w:szCs w:val="28"/>
              </w:rPr>
              <w:t xml:space="preserve"> с правом решающего голоса</w:t>
            </w:r>
          </w:p>
        </w:tc>
      </w:tr>
      <w:tr w:rsidR="008915CC" w:rsidTr="009071BD">
        <w:trPr>
          <w:trHeight w:val="680"/>
        </w:trPr>
        <w:tc>
          <w:tcPr>
            <w:tcW w:w="3202" w:type="dxa"/>
          </w:tcPr>
          <w:p w:rsidR="001E2D68" w:rsidRDefault="001E2D68" w:rsidP="008915CC">
            <w:pPr>
              <w:pStyle w:val="31"/>
              <w:widowControl w:val="0"/>
              <w:tabs>
                <w:tab w:val="left" w:pos="-1418"/>
              </w:tabs>
              <w:jc w:val="left"/>
              <w:rPr>
                <w:b w:val="0"/>
              </w:rPr>
            </w:pPr>
            <w:r>
              <w:rPr>
                <w:b w:val="0"/>
              </w:rPr>
              <w:t xml:space="preserve">Султанов </w:t>
            </w:r>
          </w:p>
          <w:p w:rsidR="001E2D68" w:rsidRDefault="001E2D68" w:rsidP="008915CC">
            <w:pPr>
              <w:pStyle w:val="31"/>
              <w:widowControl w:val="0"/>
              <w:tabs>
                <w:tab w:val="left" w:pos="-1418"/>
              </w:tabs>
              <w:jc w:val="left"/>
              <w:rPr>
                <w:b w:val="0"/>
              </w:rPr>
            </w:pPr>
            <w:proofErr w:type="spellStart"/>
            <w:r>
              <w:rPr>
                <w:b w:val="0"/>
              </w:rPr>
              <w:t>Арман</w:t>
            </w:r>
            <w:proofErr w:type="spellEnd"/>
            <w:r>
              <w:rPr>
                <w:b w:val="0"/>
              </w:rPr>
              <w:t xml:space="preserve"> </w:t>
            </w:r>
          </w:p>
          <w:p w:rsidR="008915CC" w:rsidRPr="000B777D" w:rsidRDefault="001E2D68" w:rsidP="008915CC">
            <w:pPr>
              <w:pStyle w:val="31"/>
              <w:widowControl w:val="0"/>
              <w:tabs>
                <w:tab w:val="left" w:pos="-1418"/>
              </w:tabs>
              <w:jc w:val="left"/>
              <w:rPr>
                <w:b w:val="0"/>
              </w:rPr>
            </w:pPr>
            <w:proofErr w:type="spellStart"/>
            <w:r>
              <w:rPr>
                <w:b w:val="0"/>
              </w:rPr>
              <w:t>Закариянович</w:t>
            </w:r>
            <w:proofErr w:type="spellEnd"/>
          </w:p>
        </w:tc>
        <w:tc>
          <w:tcPr>
            <w:tcW w:w="6653" w:type="dxa"/>
          </w:tcPr>
          <w:p w:rsidR="008915CC" w:rsidRPr="000B777D" w:rsidRDefault="008915CC" w:rsidP="008915CC">
            <w:pPr>
              <w:rPr>
                <w:szCs w:val="28"/>
              </w:rPr>
            </w:pPr>
            <w:r w:rsidRPr="000B777D">
              <w:rPr>
                <w:szCs w:val="28"/>
              </w:rPr>
              <w:t xml:space="preserve">член территориальной избирательной комиссии </w:t>
            </w:r>
            <w:r>
              <w:rPr>
                <w:szCs w:val="28"/>
              </w:rPr>
              <w:t>Туркменского района</w:t>
            </w:r>
            <w:r w:rsidRPr="000B777D">
              <w:rPr>
                <w:szCs w:val="28"/>
              </w:rPr>
              <w:t xml:space="preserve"> с правом решающего голоса</w:t>
            </w:r>
          </w:p>
        </w:tc>
      </w:tr>
    </w:tbl>
    <w:p w:rsidR="008915CC" w:rsidRPr="00902352" w:rsidRDefault="008915CC" w:rsidP="008915CC">
      <w:pPr>
        <w:pStyle w:val="31"/>
        <w:widowControl w:val="0"/>
        <w:tabs>
          <w:tab w:val="left" w:pos="-1418"/>
        </w:tabs>
        <w:rPr>
          <w:b w:val="0"/>
        </w:rPr>
      </w:pPr>
    </w:p>
    <w:p w:rsidR="008915CC" w:rsidRDefault="008915CC" w:rsidP="008915CC">
      <w:pPr>
        <w:tabs>
          <w:tab w:val="left" w:pos="-1418"/>
        </w:tabs>
        <w:jc w:val="center"/>
        <w:rPr>
          <w:rFonts w:ascii="Times New Roman CYR" w:hAnsi="Times New Roman CYR"/>
          <w:b/>
        </w:rPr>
      </w:pPr>
    </w:p>
    <w:p w:rsidR="004877A5" w:rsidRDefault="004877A5" w:rsidP="00415BC4">
      <w:pPr>
        <w:pStyle w:val="a5"/>
      </w:pPr>
    </w:p>
    <w:p w:rsidR="00ED3E25" w:rsidRDefault="00ED3E25" w:rsidP="00ED3E25">
      <w:pPr>
        <w:jc w:val="both"/>
        <w:rPr>
          <w:szCs w:val="28"/>
        </w:rPr>
      </w:pPr>
    </w:p>
    <w:p w:rsidR="00ED3E25" w:rsidRPr="0014637D" w:rsidRDefault="00ED3E25" w:rsidP="00ED3E25">
      <w:pPr>
        <w:jc w:val="both"/>
        <w:rPr>
          <w:szCs w:val="28"/>
        </w:rPr>
      </w:pPr>
      <w:r w:rsidRPr="0014637D">
        <w:rPr>
          <w:szCs w:val="28"/>
        </w:rPr>
        <w:t>Секретарь комиссии</w:t>
      </w:r>
      <w:r w:rsidRPr="0014637D">
        <w:rPr>
          <w:szCs w:val="28"/>
        </w:rPr>
        <w:tab/>
      </w:r>
      <w:r w:rsidRPr="0014637D">
        <w:rPr>
          <w:szCs w:val="28"/>
        </w:rPr>
        <w:tab/>
      </w:r>
      <w:r w:rsidRPr="0014637D">
        <w:rPr>
          <w:szCs w:val="28"/>
        </w:rPr>
        <w:tab/>
      </w:r>
      <w:r w:rsidRPr="0014637D">
        <w:rPr>
          <w:szCs w:val="28"/>
        </w:rPr>
        <w:tab/>
      </w:r>
      <w:r w:rsidRPr="0014637D">
        <w:rPr>
          <w:szCs w:val="28"/>
        </w:rPr>
        <w:tab/>
      </w:r>
      <w:r w:rsidRPr="0014637D">
        <w:rPr>
          <w:szCs w:val="28"/>
        </w:rPr>
        <w:tab/>
      </w:r>
      <w:r>
        <w:rPr>
          <w:szCs w:val="28"/>
        </w:rPr>
        <w:t xml:space="preserve">                 В.А. Чумакова</w:t>
      </w:r>
    </w:p>
    <w:p w:rsidR="00415BC4" w:rsidRPr="0014637D" w:rsidRDefault="00415BC4" w:rsidP="00ED3E25">
      <w:pPr>
        <w:jc w:val="both"/>
        <w:rPr>
          <w:szCs w:val="28"/>
        </w:rPr>
      </w:pPr>
    </w:p>
    <w:sectPr w:rsidR="00415BC4" w:rsidRPr="0014637D" w:rsidSect="001E2D68">
      <w:pgSz w:w="11906" w:h="16838" w:code="9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2352EA"/>
    <w:multiLevelType w:val="multilevel"/>
    <w:tmpl w:val="4C6AD938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">
    <w:nsid w:val="74744713"/>
    <w:multiLevelType w:val="hybridMultilevel"/>
    <w:tmpl w:val="11846C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autoHyphenation/>
  <w:hyphenationZone w:val="357"/>
  <w:drawingGridHorizontalSpacing w:val="120"/>
  <w:displayHorizontalDrawingGridEvery w:val="2"/>
  <w:displayVerticalDrawingGridEvery w:val="2"/>
  <w:noPunctuationKerning/>
  <w:characterSpacingControl w:val="doNotCompress"/>
  <w:compat/>
  <w:rsids>
    <w:rsidRoot w:val="007272BB"/>
    <w:rsid w:val="0005799E"/>
    <w:rsid w:val="000F2B1D"/>
    <w:rsid w:val="001216B9"/>
    <w:rsid w:val="00123A83"/>
    <w:rsid w:val="00144632"/>
    <w:rsid w:val="00145585"/>
    <w:rsid w:val="00152019"/>
    <w:rsid w:val="00170439"/>
    <w:rsid w:val="001D52A2"/>
    <w:rsid w:val="001E2D68"/>
    <w:rsid w:val="00222CCF"/>
    <w:rsid w:val="00296C11"/>
    <w:rsid w:val="00297248"/>
    <w:rsid w:val="002D4FF4"/>
    <w:rsid w:val="00351F54"/>
    <w:rsid w:val="00383B85"/>
    <w:rsid w:val="003D5B8C"/>
    <w:rsid w:val="003E69E1"/>
    <w:rsid w:val="00400698"/>
    <w:rsid w:val="00415BC4"/>
    <w:rsid w:val="004877A5"/>
    <w:rsid w:val="004C6ACE"/>
    <w:rsid w:val="004D6ED8"/>
    <w:rsid w:val="005C5D90"/>
    <w:rsid w:val="007272BB"/>
    <w:rsid w:val="00753227"/>
    <w:rsid w:val="007E5809"/>
    <w:rsid w:val="00806B34"/>
    <w:rsid w:val="00872D52"/>
    <w:rsid w:val="008915CC"/>
    <w:rsid w:val="008C3978"/>
    <w:rsid w:val="008E0D3D"/>
    <w:rsid w:val="008E656F"/>
    <w:rsid w:val="009355F1"/>
    <w:rsid w:val="00937343"/>
    <w:rsid w:val="00972CFC"/>
    <w:rsid w:val="00A1206C"/>
    <w:rsid w:val="00A86C3C"/>
    <w:rsid w:val="00A877CA"/>
    <w:rsid w:val="00A971E2"/>
    <w:rsid w:val="00AF0908"/>
    <w:rsid w:val="00AF7210"/>
    <w:rsid w:val="00C30398"/>
    <w:rsid w:val="00C54D71"/>
    <w:rsid w:val="00CC50FC"/>
    <w:rsid w:val="00D35D04"/>
    <w:rsid w:val="00D4327C"/>
    <w:rsid w:val="00D43D50"/>
    <w:rsid w:val="00D620E5"/>
    <w:rsid w:val="00D67E8A"/>
    <w:rsid w:val="00DA564A"/>
    <w:rsid w:val="00DE7BDA"/>
    <w:rsid w:val="00E656D0"/>
    <w:rsid w:val="00ED3E25"/>
    <w:rsid w:val="00EF4D1E"/>
    <w:rsid w:val="00F12A8A"/>
    <w:rsid w:val="00F22F36"/>
    <w:rsid w:val="00FA2BFC"/>
    <w:rsid w:val="00FB6A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20E5"/>
    <w:rPr>
      <w:sz w:val="28"/>
      <w:szCs w:val="24"/>
    </w:rPr>
  </w:style>
  <w:style w:type="paragraph" w:styleId="2">
    <w:name w:val="heading 2"/>
    <w:basedOn w:val="a"/>
    <w:next w:val="a"/>
    <w:link w:val="20"/>
    <w:unhideWhenUsed/>
    <w:qFormat/>
    <w:rsid w:val="008915CC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D620E5"/>
    <w:pPr>
      <w:overflowPunct w:val="0"/>
      <w:autoSpaceDE w:val="0"/>
      <w:autoSpaceDN w:val="0"/>
      <w:adjustRightInd w:val="0"/>
      <w:jc w:val="center"/>
      <w:textAlignment w:val="baseline"/>
    </w:pPr>
    <w:rPr>
      <w:rFonts w:ascii="Times New Roman CYR" w:hAnsi="Times New Roman CYR"/>
      <w:szCs w:val="20"/>
    </w:rPr>
  </w:style>
  <w:style w:type="paragraph" w:customStyle="1" w:styleId="31">
    <w:name w:val="Основной текст 31"/>
    <w:basedOn w:val="a"/>
    <w:rsid w:val="00D620E5"/>
    <w:pPr>
      <w:overflowPunct w:val="0"/>
      <w:autoSpaceDE w:val="0"/>
      <w:autoSpaceDN w:val="0"/>
      <w:adjustRightInd w:val="0"/>
      <w:jc w:val="center"/>
      <w:textAlignment w:val="baseline"/>
    </w:pPr>
    <w:rPr>
      <w:rFonts w:ascii="Times New Roman CYR" w:hAnsi="Times New Roman CYR"/>
      <w:b/>
      <w:szCs w:val="20"/>
    </w:rPr>
  </w:style>
  <w:style w:type="paragraph" w:styleId="a5">
    <w:name w:val="Body Text"/>
    <w:basedOn w:val="a"/>
    <w:link w:val="a6"/>
    <w:rsid w:val="00D620E5"/>
    <w:pPr>
      <w:jc w:val="both"/>
    </w:pPr>
  </w:style>
  <w:style w:type="paragraph" w:styleId="a7">
    <w:name w:val="Body Text Indent"/>
    <w:basedOn w:val="a"/>
    <w:rsid w:val="00D620E5"/>
    <w:pPr>
      <w:ind w:left="75"/>
      <w:jc w:val="both"/>
    </w:pPr>
    <w:rPr>
      <w:b/>
      <w:bCs/>
    </w:rPr>
  </w:style>
  <w:style w:type="paragraph" w:styleId="a8">
    <w:name w:val="Balloon Text"/>
    <w:basedOn w:val="a"/>
    <w:semiHidden/>
    <w:rsid w:val="004C6ACE"/>
    <w:rPr>
      <w:rFonts w:ascii="Tahoma" w:hAnsi="Tahoma" w:cs="Tahoma"/>
      <w:sz w:val="16"/>
      <w:szCs w:val="16"/>
    </w:rPr>
  </w:style>
  <w:style w:type="character" w:customStyle="1" w:styleId="a4">
    <w:name w:val="Название Знак"/>
    <w:link w:val="a3"/>
    <w:rsid w:val="008E656F"/>
    <w:rPr>
      <w:rFonts w:ascii="Times New Roman CYR" w:hAnsi="Times New Roman CYR"/>
      <w:sz w:val="28"/>
    </w:rPr>
  </w:style>
  <w:style w:type="paragraph" w:styleId="21">
    <w:name w:val="Body Text 2"/>
    <w:basedOn w:val="a"/>
    <w:link w:val="22"/>
    <w:uiPriority w:val="99"/>
    <w:unhideWhenUsed/>
    <w:rsid w:val="00F22F36"/>
    <w:pPr>
      <w:spacing w:after="120" w:line="480" w:lineRule="auto"/>
    </w:pPr>
  </w:style>
  <w:style w:type="character" w:customStyle="1" w:styleId="22">
    <w:name w:val="Основной текст 2 Знак"/>
    <w:link w:val="21"/>
    <w:uiPriority w:val="99"/>
    <w:rsid w:val="00F22F36"/>
    <w:rPr>
      <w:sz w:val="28"/>
      <w:szCs w:val="24"/>
    </w:rPr>
  </w:style>
  <w:style w:type="paragraph" w:styleId="3">
    <w:name w:val="Body Text 3"/>
    <w:basedOn w:val="a"/>
    <w:link w:val="30"/>
    <w:uiPriority w:val="99"/>
    <w:semiHidden/>
    <w:unhideWhenUsed/>
    <w:rsid w:val="003E69E1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uiPriority w:val="99"/>
    <w:semiHidden/>
    <w:rsid w:val="003E69E1"/>
    <w:rPr>
      <w:sz w:val="16"/>
      <w:szCs w:val="16"/>
    </w:rPr>
  </w:style>
  <w:style w:type="paragraph" w:styleId="a9">
    <w:name w:val="Block Text"/>
    <w:basedOn w:val="a"/>
    <w:rsid w:val="00415BC4"/>
    <w:pPr>
      <w:ind w:left="-108" w:right="-109" w:firstLine="108"/>
      <w:jc w:val="center"/>
    </w:pPr>
    <w:rPr>
      <w:color w:val="008000"/>
      <w:sz w:val="24"/>
    </w:rPr>
  </w:style>
  <w:style w:type="paragraph" w:styleId="aa">
    <w:name w:val="No Spacing"/>
    <w:uiPriority w:val="1"/>
    <w:qFormat/>
    <w:rsid w:val="00806B34"/>
    <w:rPr>
      <w:sz w:val="28"/>
      <w:szCs w:val="24"/>
    </w:rPr>
  </w:style>
  <w:style w:type="character" w:customStyle="1" w:styleId="20">
    <w:name w:val="Заголовок 2 Знак"/>
    <w:basedOn w:val="a0"/>
    <w:link w:val="2"/>
    <w:rsid w:val="008915CC"/>
    <w:rPr>
      <w:rFonts w:ascii="Cambria" w:hAnsi="Cambria"/>
      <w:b/>
      <w:bCs/>
      <w:color w:val="4F81BD"/>
      <w:sz w:val="26"/>
      <w:szCs w:val="26"/>
    </w:rPr>
  </w:style>
  <w:style w:type="paragraph" w:styleId="ab">
    <w:name w:val="List Paragraph"/>
    <w:basedOn w:val="a"/>
    <w:uiPriority w:val="34"/>
    <w:qFormat/>
    <w:rsid w:val="008915CC"/>
    <w:pPr>
      <w:ind w:left="720"/>
      <w:contextualSpacing/>
    </w:pPr>
  </w:style>
  <w:style w:type="paragraph" w:styleId="ac">
    <w:name w:val="Plain Text"/>
    <w:basedOn w:val="a"/>
    <w:link w:val="ad"/>
    <w:semiHidden/>
    <w:rsid w:val="008915CC"/>
    <w:pPr>
      <w:widowControl w:val="0"/>
    </w:pPr>
    <w:rPr>
      <w:rFonts w:ascii="Courier New" w:hAnsi="Courier New"/>
      <w:sz w:val="20"/>
      <w:szCs w:val="20"/>
    </w:rPr>
  </w:style>
  <w:style w:type="character" w:customStyle="1" w:styleId="ad">
    <w:name w:val="Текст Знак"/>
    <w:basedOn w:val="a0"/>
    <w:link w:val="ac"/>
    <w:semiHidden/>
    <w:rsid w:val="008915CC"/>
    <w:rPr>
      <w:rFonts w:ascii="Courier New" w:hAnsi="Courier New"/>
    </w:rPr>
  </w:style>
  <w:style w:type="paragraph" w:customStyle="1" w:styleId="formattext">
    <w:name w:val="formattext"/>
    <w:basedOn w:val="a"/>
    <w:rsid w:val="008915CC"/>
    <w:pPr>
      <w:spacing w:before="100" w:beforeAutospacing="1" w:after="100" w:afterAutospacing="1"/>
    </w:pPr>
    <w:rPr>
      <w:sz w:val="24"/>
    </w:rPr>
  </w:style>
  <w:style w:type="paragraph" w:customStyle="1" w:styleId="headertext">
    <w:name w:val="headertext"/>
    <w:basedOn w:val="a"/>
    <w:rsid w:val="008915CC"/>
    <w:pPr>
      <w:spacing w:before="100" w:beforeAutospacing="1" w:after="100" w:afterAutospacing="1"/>
    </w:pPr>
    <w:rPr>
      <w:sz w:val="24"/>
    </w:rPr>
  </w:style>
  <w:style w:type="character" w:styleId="ae">
    <w:name w:val="Hyperlink"/>
    <w:basedOn w:val="a0"/>
    <w:uiPriority w:val="99"/>
    <w:semiHidden/>
    <w:unhideWhenUsed/>
    <w:rsid w:val="008915CC"/>
    <w:rPr>
      <w:color w:val="0000FF"/>
      <w:u w:val="single"/>
    </w:rPr>
  </w:style>
  <w:style w:type="character" w:customStyle="1" w:styleId="a6">
    <w:name w:val="Основной текст Знак"/>
    <w:link w:val="a5"/>
    <w:rsid w:val="008915CC"/>
    <w:rPr>
      <w:sz w:val="28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1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4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docs.cntd.ru/document/900493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1574</Words>
  <Characters>8976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CROC</Company>
  <LinksUpToDate>false</LinksUpToDate>
  <CharactersWithSpaces>10529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4</cp:revision>
  <cp:lastPrinted>2021-06-24T13:32:00Z</cp:lastPrinted>
  <dcterms:created xsi:type="dcterms:W3CDTF">2026-06-19T06:39:00Z</dcterms:created>
  <dcterms:modified xsi:type="dcterms:W3CDTF">2026-06-19T11:34:00Z</dcterms:modified>
</cp:coreProperties>
</file>