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FE" w:rsidRPr="002326FB" w:rsidRDefault="000129FE" w:rsidP="00B31EF9">
      <w:pPr>
        <w:jc w:val="center"/>
        <w:rPr>
          <w:b/>
          <w:sz w:val="32"/>
          <w:szCs w:val="32"/>
        </w:rPr>
      </w:pPr>
      <w:r w:rsidRPr="002326FB">
        <w:rPr>
          <w:b/>
          <w:sz w:val="32"/>
          <w:szCs w:val="32"/>
        </w:rPr>
        <w:t>ПОСТАНОВЛЕНИЕ</w:t>
      </w:r>
    </w:p>
    <w:p w:rsidR="000129FE" w:rsidRPr="00B31EF9" w:rsidRDefault="000129FE" w:rsidP="00B31EF9">
      <w:pPr>
        <w:rPr>
          <w:sz w:val="28"/>
          <w:szCs w:val="28"/>
        </w:rPr>
      </w:pPr>
    </w:p>
    <w:p w:rsidR="000129FE" w:rsidRPr="00E81BDB" w:rsidRDefault="000129FE" w:rsidP="00B31EF9">
      <w:pPr>
        <w:jc w:val="center"/>
        <w:rPr>
          <w:b/>
        </w:rPr>
      </w:pPr>
      <w:r w:rsidRPr="00E81BDB">
        <w:rPr>
          <w:b/>
        </w:rPr>
        <w:t xml:space="preserve">АДМИНИСТРАЦИИ ТУРКМЕНСКОГО МУНИЦИПАЛЬНОГО </w:t>
      </w:r>
      <w:r w:rsidR="00194B3C">
        <w:rPr>
          <w:b/>
        </w:rPr>
        <w:t>ОКРУГА</w:t>
      </w:r>
    </w:p>
    <w:p w:rsidR="000129FE" w:rsidRPr="00E81BDB" w:rsidRDefault="000129FE" w:rsidP="00B31EF9">
      <w:pPr>
        <w:jc w:val="center"/>
        <w:rPr>
          <w:b/>
        </w:rPr>
      </w:pPr>
      <w:r w:rsidRPr="00E81BDB">
        <w:rPr>
          <w:b/>
        </w:rPr>
        <w:t>СТАВРОПОЛЬСКОГО КРАЯ</w:t>
      </w:r>
    </w:p>
    <w:p w:rsidR="000129FE" w:rsidRPr="00B31EF9" w:rsidRDefault="000129FE" w:rsidP="00B31EF9">
      <w:pPr>
        <w:rPr>
          <w:b/>
          <w:sz w:val="28"/>
          <w:szCs w:val="28"/>
        </w:rPr>
      </w:pPr>
    </w:p>
    <w:p w:rsidR="000129FE" w:rsidRPr="00B31EF9" w:rsidRDefault="00454C46" w:rsidP="002326FB">
      <w:pPr>
        <w:tabs>
          <w:tab w:val="center" w:pos="4819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01 марта </w:t>
      </w:r>
      <w:r w:rsidR="00EF711A">
        <w:rPr>
          <w:bCs/>
          <w:sz w:val="28"/>
          <w:szCs w:val="28"/>
        </w:rPr>
        <w:t xml:space="preserve"> </w:t>
      </w:r>
      <w:r w:rsidR="000129FE" w:rsidRPr="00B31EF9">
        <w:rPr>
          <w:bCs/>
          <w:sz w:val="28"/>
          <w:szCs w:val="28"/>
        </w:rPr>
        <w:t>20</w:t>
      </w:r>
      <w:r w:rsidR="00194B3C">
        <w:rPr>
          <w:bCs/>
          <w:sz w:val="28"/>
          <w:szCs w:val="28"/>
        </w:rPr>
        <w:t>21</w:t>
      </w:r>
      <w:r w:rsidR="000129FE" w:rsidRPr="00B31EF9">
        <w:rPr>
          <w:bCs/>
          <w:sz w:val="28"/>
          <w:szCs w:val="28"/>
        </w:rPr>
        <w:t xml:space="preserve"> года      </w:t>
      </w:r>
      <w:r w:rsidR="002F24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2F24CD">
        <w:rPr>
          <w:bCs/>
          <w:sz w:val="28"/>
          <w:szCs w:val="28"/>
        </w:rPr>
        <w:t xml:space="preserve">   </w:t>
      </w:r>
      <w:r w:rsidR="000129FE" w:rsidRPr="00B31EF9">
        <w:rPr>
          <w:bCs/>
          <w:sz w:val="28"/>
          <w:szCs w:val="28"/>
        </w:rPr>
        <w:t>с. Летняя Ставка</w:t>
      </w:r>
      <w:r w:rsidR="000129FE" w:rsidRPr="00B31EF9">
        <w:rPr>
          <w:bCs/>
          <w:sz w:val="28"/>
          <w:szCs w:val="28"/>
        </w:rPr>
        <w:tab/>
      </w:r>
      <w:r w:rsidR="000129FE" w:rsidRPr="00B31EF9">
        <w:rPr>
          <w:bCs/>
          <w:sz w:val="28"/>
          <w:szCs w:val="28"/>
        </w:rPr>
        <w:tab/>
      </w:r>
      <w:r w:rsidR="000129FE" w:rsidRPr="00B31EF9">
        <w:rPr>
          <w:bCs/>
          <w:sz w:val="28"/>
          <w:szCs w:val="28"/>
        </w:rPr>
        <w:tab/>
        <w:t xml:space="preserve">           №</w:t>
      </w:r>
      <w:r w:rsidR="002326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218</w:t>
      </w:r>
      <w:proofErr w:type="gramEnd"/>
    </w:p>
    <w:p w:rsidR="000129FE" w:rsidRPr="00B31EF9" w:rsidRDefault="000129FE" w:rsidP="00B31EF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72820" w:rsidRPr="00B40299" w:rsidRDefault="00B52607" w:rsidP="00EF711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предоставления субсидий из бюджета </w:t>
      </w:r>
      <w:r w:rsidR="001102AE"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Туркменск</w:t>
      </w:r>
      <w:r w:rsidR="001102AE"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1102AE"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 муниципального </w:t>
      </w:r>
      <w:r w:rsidR="00182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округа</w:t>
      </w:r>
      <w:r w:rsidR="001102AE"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72820"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Ставропольского края </w:t>
      </w:r>
      <w:r w:rsidR="00776137"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оказание финансовой поддержки социально ориентированным некоммерческим организациям, действующим на территории Туркменского </w:t>
      </w:r>
      <w:r w:rsidR="00776137" w:rsidRPr="00095B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</w:t>
      </w:r>
      <w:r w:rsidR="00776137"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72820"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Ставропольского края </w:t>
      </w:r>
    </w:p>
    <w:p w:rsidR="00772820" w:rsidRPr="00B40299" w:rsidRDefault="00772820" w:rsidP="0077282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6FB" w:rsidRDefault="00192C32" w:rsidP="00CA52F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CA52F7">
        <w:rPr>
          <w:color w:val="000000" w:themeColor="text1"/>
          <w:sz w:val="28"/>
          <w:szCs w:val="28"/>
        </w:rPr>
        <w:t xml:space="preserve">В </w:t>
      </w:r>
      <w:r w:rsidR="000129FE" w:rsidRPr="00CA52F7">
        <w:rPr>
          <w:color w:val="000000" w:themeColor="text1"/>
          <w:sz w:val="28"/>
          <w:szCs w:val="28"/>
        </w:rPr>
        <w:t>соответствии с</w:t>
      </w:r>
      <w:r w:rsidRPr="00CA52F7">
        <w:rPr>
          <w:color w:val="000000" w:themeColor="text1"/>
          <w:sz w:val="28"/>
          <w:szCs w:val="28"/>
        </w:rPr>
        <w:t>о</w:t>
      </w:r>
      <w:r w:rsidR="000129FE" w:rsidRPr="00CA52F7">
        <w:rPr>
          <w:color w:val="000000" w:themeColor="text1"/>
          <w:sz w:val="28"/>
          <w:szCs w:val="28"/>
        </w:rPr>
        <w:t xml:space="preserve"> </w:t>
      </w:r>
      <w:hyperlink r:id="rId7" w:history="1">
        <w:r w:rsidR="000129FE" w:rsidRPr="00CA52F7">
          <w:rPr>
            <w:color w:val="000000" w:themeColor="text1"/>
            <w:sz w:val="28"/>
            <w:szCs w:val="28"/>
          </w:rPr>
          <w:t xml:space="preserve"> ст</w:t>
        </w:r>
        <w:r w:rsidRPr="00CA52F7">
          <w:rPr>
            <w:color w:val="000000" w:themeColor="text1"/>
            <w:sz w:val="28"/>
            <w:szCs w:val="28"/>
          </w:rPr>
          <w:t>атьей</w:t>
        </w:r>
        <w:r w:rsidR="000129FE" w:rsidRPr="00CA52F7">
          <w:rPr>
            <w:color w:val="000000" w:themeColor="text1"/>
            <w:sz w:val="28"/>
            <w:szCs w:val="28"/>
          </w:rPr>
          <w:t xml:space="preserve"> 78.1</w:t>
        </w:r>
      </w:hyperlink>
      <w:r w:rsidR="000129FE" w:rsidRPr="00CA52F7">
        <w:rPr>
          <w:color w:val="000000" w:themeColor="text1"/>
          <w:sz w:val="28"/>
          <w:szCs w:val="28"/>
        </w:rPr>
        <w:t xml:space="preserve"> Бюджетного кодекса Российской Ф</w:t>
      </w:r>
      <w:r w:rsidR="000129FE" w:rsidRPr="00CA52F7">
        <w:rPr>
          <w:color w:val="000000" w:themeColor="text1"/>
          <w:sz w:val="28"/>
          <w:szCs w:val="28"/>
        </w:rPr>
        <w:t>е</w:t>
      </w:r>
      <w:r w:rsidR="000129FE" w:rsidRPr="00CA52F7">
        <w:rPr>
          <w:color w:val="000000" w:themeColor="text1"/>
          <w:sz w:val="28"/>
          <w:szCs w:val="28"/>
        </w:rPr>
        <w:t xml:space="preserve">дерации, </w:t>
      </w:r>
      <w:r w:rsidR="00CA52F7" w:rsidRPr="00CA52F7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8" w:history="1">
        <w:r w:rsidR="00CA52F7" w:rsidRPr="00CA52F7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CA52F7" w:rsidRPr="00CA52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6 октября 2003 года №131-ФЗ "Об общих принципах организации местного самоуправления в Российской Федерации"</w:t>
      </w:r>
      <w:r w:rsidR="000129FE" w:rsidRPr="00CA52F7">
        <w:rPr>
          <w:color w:val="000000" w:themeColor="text1"/>
          <w:sz w:val="28"/>
          <w:szCs w:val="28"/>
        </w:rPr>
        <w:t xml:space="preserve">, Федеральным </w:t>
      </w:r>
      <w:hyperlink r:id="rId9" w:history="1">
        <w:r w:rsidR="000129FE" w:rsidRPr="00CA52F7">
          <w:rPr>
            <w:color w:val="000000" w:themeColor="text1"/>
            <w:sz w:val="28"/>
            <w:szCs w:val="28"/>
          </w:rPr>
          <w:t>законом</w:t>
        </w:r>
      </w:hyperlink>
      <w:r w:rsidR="000129FE" w:rsidRPr="00CA52F7">
        <w:rPr>
          <w:color w:val="000000" w:themeColor="text1"/>
          <w:sz w:val="28"/>
          <w:szCs w:val="28"/>
        </w:rPr>
        <w:t xml:space="preserve"> от </w:t>
      </w:r>
      <w:r w:rsidR="00CA52F7" w:rsidRPr="00CA52F7">
        <w:rPr>
          <w:color w:val="000000" w:themeColor="text1"/>
          <w:sz w:val="28"/>
          <w:szCs w:val="28"/>
        </w:rPr>
        <w:t xml:space="preserve">5 апреля </w:t>
      </w:r>
      <w:r w:rsidR="000129FE" w:rsidRPr="00CA52F7">
        <w:rPr>
          <w:color w:val="000000" w:themeColor="text1"/>
          <w:sz w:val="28"/>
          <w:szCs w:val="28"/>
        </w:rPr>
        <w:t xml:space="preserve">2010 </w:t>
      </w:r>
      <w:r w:rsidR="00CA52F7" w:rsidRPr="00CA52F7">
        <w:rPr>
          <w:color w:val="000000" w:themeColor="text1"/>
          <w:sz w:val="28"/>
          <w:szCs w:val="28"/>
        </w:rPr>
        <w:t>года №</w:t>
      </w:r>
      <w:r w:rsidR="000129FE" w:rsidRPr="00CA52F7">
        <w:rPr>
          <w:color w:val="000000" w:themeColor="text1"/>
          <w:sz w:val="28"/>
          <w:szCs w:val="28"/>
        </w:rPr>
        <w:t>40-ФЗ "О внесении изменений в отдельные законодательные акты Российской Федерации по вопросу по</w:t>
      </w:r>
      <w:r w:rsidR="000129FE" w:rsidRPr="00CA52F7">
        <w:rPr>
          <w:color w:val="000000" w:themeColor="text1"/>
          <w:sz w:val="28"/>
          <w:szCs w:val="28"/>
        </w:rPr>
        <w:t>д</w:t>
      </w:r>
      <w:r w:rsidR="000129FE" w:rsidRPr="00CA52F7">
        <w:rPr>
          <w:color w:val="000000" w:themeColor="text1"/>
          <w:sz w:val="28"/>
          <w:szCs w:val="28"/>
        </w:rPr>
        <w:t xml:space="preserve">держки социально ориентированных некоммерческих организаций", </w:t>
      </w:r>
      <w:hyperlink r:id="rId10" w:history="1">
        <w:r w:rsidR="00CA52F7" w:rsidRPr="00CA52F7">
          <w:rPr>
            <w:color w:val="000000" w:themeColor="text1"/>
            <w:sz w:val="28"/>
            <w:szCs w:val="28"/>
          </w:rPr>
          <w:t>пост</w:t>
        </w:r>
        <w:r w:rsidR="00CA52F7" w:rsidRPr="00CA52F7">
          <w:rPr>
            <w:color w:val="000000" w:themeColor="text1"/>
            <w:sz w:val="28"/>
            <w:szCs w:val="28"/>
          </w:rPr>
          <w:t>а</w:t>
        </w:r>
        <w:r w:rsidR="00CA52F7" w:rsidRPr="00CA52F7">
          <w:rPr>
            <w:color w:val="000000" w:themeColor="text1"/>
            <w:sz w:val="28"/>
            <w:szCs w:val="28"/>
          </w:rPr>
          <w:t>новлением</w:t>
        </w:r>
      </w:hyperlink>
      <w:r w:rsidR="00CA52F7" w:rsidRPr="00CA52F7">
        <w:rPr>
          <w:color w:val="000000" w:themeColor="text1"/>
          <w:sz w:val="28"/>
          <w:szCs w:val="28"/>
        </w:rPr>
        <w:t xml:space="preserve"> Правительства Российской Федерации от 7 мая 2017 года №541</w:t>
      </w:r>
      <w:proofErr w:type="gramEnd"/>
      <w:r w:rsidR="00CA52F7" w:rsidRPr="00CA52F7">
        <w:rPr>
          <w:color w:val="000000" w:themeColor="text1"/>
          <w:sz w:val="28"/>
          <w:szCs w:val="28"/>
        </w:rPr>
        <w:t xml:space="preserve">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</w:t>
      </w:r>
      <w:r w:rsidR="00CA52F7" w:rsidRPr="00CA52F7">
        <w:rPr>
          <w:color w:val="000000" w:themeColor="text1"/>
          <w:sz w:val="28"/>
          <w:szCs w:val="28"/>
        </w:rPr>
        <w:t>ж</w:t>
      </w:r>
      <w:r w:rsidR="00CA52F7" w:rsidRPr="00CA52F7">
        <w:rPr>
          <w:color w:val="000000" w:themeColor="text1"/>
          <w:sz w:val="28"/>
          <w:szCs w:val="28"/>
        </w:rPr>
        <w:t xml:space="preserve">дениями" </w:t>
      </w:r>
      <w:r w:rsidR="000129FE" w:rsidRPr="00CA52F7">
        <w:rPr>
          <w:color w:val="000000" w:themeColor="text1"/>
          <w:sz w:val="28"/>
          <w:szCs w:val="28"/>
        </w:rPr>
        <w:t xml:space="preserve">администрация </w:t>
      </w:r>
      <w:r w:rsidR="00416489" w:rsidRPr="00CA52F7">
        <w:rPr>
          <w:color w:val="000000" w:themeColor="text1"/>
          <w:sz w:val="28"/>
          <w:szCs w:val="28"/>
        </w:rPr>
        <w:t>Туркменского</w:t>
      </w:r>
      <w:r w:rsidR="000129FE" w:rsidRPr="00CA52F7">
        <w:rPr>
          <w:color w:val="000000" w:themeColor="text1"/>
          <w:sz w:val="28"/>
          <w:szCs w:val="28"/>
        </w:rPr>
        <w:t xml:space="preserve"> муниципального </w:t>
      </w:r>
      <w:r w:rsidR="00182246">
        <w:rPr>
          <w:color w:val="000000" w:themeColor="text1"/>
          <w:sz w:val="28"/>
          <w:szCs w:val="28"/>
        </w:rPr>
        <w:t>округа</w:t>
      </w:r>
      <w:r w:rsidR="000129FE" w:rsidRPr="00CA52F7">
        <w:rPr>
          <w:color w:val="000000" w:themeColor="text1"/>
          <w:sz w:val="28"/>
          <w:szCs w:val="28"/>
        </w:rPr>
        <w:t xml:space="preserve"> </w:t>
      </w:r>
      <w:r w:rsidR="002F24CD" w:rsidRPr="00772820">
        <w:rPr>
          <w:color w:val="000000" w:themeColor="text1"/>
          <w:sz w:val="28"/>
          <w:szCs w:val="28"/>
        </w:rPr>
        <w:t>Ставропол</w:t>
      </w:r>
      <w:r w:rsidR="002F24CD" w:rsidRPr="00772820">
        <w:rPr>
          <w:color w:val="000000" w:themeColor="text1"/>
          <w:sz w:val="28"/>
          <w:szCs w:val="28"/>
        </w:rPr>
        <w:t>ь</w:t>
      </w:r>
      <w:r w:rsidR="002F24CD" w:rsidRPr="00772820">
        <w:rPr>
          <w:color w:val="000000" w:themeColor="text1"/>
          <w:sz w:val="28"/>
          <w:szCs w:val="28"/>
        </w:rPr>
        <w:t xml:space="preserve">ского края  </w:t>
      </w:r>
    </w:p>
    <w:p w:rsidR="00772820" w:rsidRDefault="00772820" w:rsidP="00CA52F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0129FE" w:rsidRPr="00CA52F7" w:rsidRDefault="002326FB" w:rsidP="002326F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A52F7">
        <w:rPr>
          <w:color w:val="000000" w:themeColor="text1"/>
          <w:sz w:val="28"/>
          <w:szCs w:val="28"/>
        </w:rPr>
        <w:t>ПОСТАНОВЛЯЕТ:</w:t>
      </w:r>
    </w:p>
    <w:p w:rsidR="000129FE" w:rsidRPr="00B40299" w:rsidRDefault="000129FE" w:rsidP="00CA52F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9FE" w:rsidRDefault="000129FE" w:rsidP="00772820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</w:t>
      </w:r>
      <w:hyperlink w:anchor="P37" w:history="1">
        <w:r w:rsidRPr="00772820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Порядок</w:t>
        </w:r>
      </w:hyperlink>
      <w:r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субсидий из бюджета </w:t>
      </w:r>
      <w:r w:rsidR="00416489"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Туркме</w:t>
      </w:r>
      <w:r w:rsidR="00416489"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416489"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</w:t>
      </w:r>
      <w:r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</w:t>
      </w:r>
      <w:r w:rsidR="00182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округа</w:t>
      </w:r>
      <w:r w:rsidR="00772820"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Ставропольского края </w:t>
      </w:r>
      <w:r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оказание финанс</w:t>
      </w:r>
      <w:r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вой поддержки социально ориентированным некоммерческим организациям, действующим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</w:t>
      </w:r>
      <w:r w:rsidR="00416489"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Туркменского</w:t>
      </w:r>
      <w:r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95B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</w:t>
      </w:r>
      <w:r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72820"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Ставропольского края </w:t>
      </w:r>
      <w:r w:rsidR="009B0666"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9B0666"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9B0666"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гласно приложению 1</w:t>
      </w:r>
      <w:r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72820" w:rsidRPr="00B40299" w:rsidRDefault="00772820" w:rsidP="00CA52F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273" w:rsidRPr="00772820" w:rsidRDefault="00772820" w:rsidP="00772820">
      <w:pPr>
        <w:pStyle w:val="ConsPlusTitle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</w:t>
      </w:r>
      <w:r w:rsidR="00F964DD"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2. </w:t>
      </w:r>
      <w:r w:rsidR="009B0666"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Утвердить </w:t>
      </w:r>
      <w:hyperlink r:id="rId11" w:history="1">
        <w:r w:rsidR="009B0666" w:rsidRPr="00772820">
          <w:rPr>
            <w:rFonts w:ascii="Times New Roman" w:eastAsiaTheme="minorHAnsi" w:hAnsi="Times New Roman" w:cs="Times New Roman"/>
            <w:b w:val="0"/>
            <w:color w:val="000000" w:themeColor="text1"/>
            <w:sz w:val="28"/>
            <w:szCs w:val="28"/>
            <w:lang w:eastAsia="en-US"/>
          </w:rPr>
          <w:t>Положение</w:t>
        </w:r>
      </w:hyperlink>
      <w:r w:rsidR="009B0666"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о </w:t>
      </w:r>
      <w:r w:rsidR="00E16273"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конкурсной комиссии по отбору социально ориентированных некоммерческих организаций, </w:t>
      </w:r>
      <w:r w:rsidR="00E16273"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действующих на территории Туркменского </w:t>
      </w:r>
      <w:r w:rsidR="00182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</w:t>
      </w:r>
      <w:r w:rsidR="00E16273"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Ставропольского края </w:t>
      </w:r>
      <w:r w:rsidR="00E16273"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для предоставления субсидий из бюджета Туркменского муниципального </w:t>
      </w:r>
      <w:r w:rsidR="00182246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округа</w:t>
      </w:r>
      <w:r w:rsidR="00E16273"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A514B2"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оказание финансовой поддержки </w:t>
      </w:r>
      <w:r w:rsidR="00E16273"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согласно приложению 2.</w:t>
      </w:r>
    </w:p>
    <w:p w:rsidR="00772820" w:rsidRPr="00B40299" w:rsidRDefault="00772820" w:rsidP="0077282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964DD" w:rsidRPr="00772820" w:rsidRDefault="009B0666" w:rsidP="0077282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3. </w:t>
      </w:r>
      <w:r w:rsidR="00F964DD"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Утвердить</w:t>
      </w:r>
      <w:r w:rsidR="006A4BD0"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6A4BD0"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с</w:t>
      </w:r>
      <w:hyperlink r:id="rId12" w:history="1">
        <w:r w:rsidR="00E16273" w:rsidRPr="00772820">
          <w:rPr>
            <w:rFonts w:ascii="Times New Roman" w:eastAsiaTheme="minorHAnsi" w:hAnsi="Times New Roman" w:cs="Times New Roman"/>
            <w:b w:val="0"/>
            <w:color w:val="000000" w:themeColor="text1"/>
            <w:sz w:val="28"/>
            <w:szCs w:val="28"/>
            <w:lang w:eastAsia="en-US"/>
          </w:rPr>
          <w:t>остав</w:t>
        </w:r>
        <w:proofErr w:type="gramEnd"/>
      </w:hyperlink>
      <w:r w:rsidR="00E16273"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к</w:t>
      </w:r>
      <w:r w:rsidR="00F964DD"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онкурсной комиссии </w:t>
      </w:r>
      <w:r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по отбору социально орие</w:t>
      </w:r>
      <w:r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н</w:t>
      </w:r>
      <w:r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тированных некоммерческих организаций, </w:t>
      </w:r>
      <w:r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действующих на территории Туркменского </w:t>
      </w:r>
      <w:r w:rsidRPr="00095B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</w:t>
      </w:r>
      <w:r w:rsidR="00772820"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Ставропольского края</w:t>
      </w:r>
      <w:r w:rsid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964DD"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для предоставления субсидий </w:t>
      </w:r>
      <w:r w:rsidR="00E16273"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из бюджета </w:t>
      </w:r>
      <w:r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Туркменского муниципального </w:t>
      </w:r>
      <w:r w:rsidR="00182246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округа</w:t>
      </w:r>
      <w:r w:rsidR="00F964DD"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E81BDB" w:rsidRPr="00772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оказание финансовой поддержки  </w:t>
      </w:r>
      <w:r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согласно приложению 3</w:t>
      </w:r>
      <w:r w:rsidR="00F964DD" w:rsidRPr="00772820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.</w:t>
      </w:r>
    </w:p>
    <w:p w:rsidR="00772820" w:rsidRPr="00B40299" w:rsidRDefault="00772820" w:rsidP="00CA52F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16273" w:rsidRDefault="000D6FDC" w:rsidP="00CA52F7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B40299">
        <w:rPr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="00E16273" w:rsidRPr="00B40299">
        <w:rPr>
          <w:color w:val="000000" w:themeColor="text1"/>
          <w:sz w:val="28"/>
          <w:szCs w:val="28"/>
        </w:rPr>
        <w:t>Контроль за</w:t>
      </w:r>
      <w:proofErr w:type="gramEnd"/>
      <w:r w:rsidR="00E16273" w:rsidRPr="00B40299">
        <w:rPr>
          <w:color w:val="000000" w:themeColor="text1"/>
          <w:sz w:val="28"/>
          <w:szCs w:val="28"/>
        </w:rPr>
        <w:t xml:space="preserve"> выполнением  настоящего постановления  возложить на заместителя главы администрации Туркменского муниципального </w:t>
      </w:r>
      <w:r w:rsidR="00182246">
        <w:rPr>
          <w:color w:val="000000" w:themeColor="text1"/>
          <w:sz w:val="28"/>
          <w:szCs w:val="28"/>
        </w:rPr>
        <w:t>округа</w:t>
      </w:r>
      <w:r w:rsidR="00E16273" w:rsidRPr="00B40299">
        <w:rPr>
          <w:color w:val="000000" w:themeColor="text1"/>
          <w:sz w:val="28"/>
          <w:szCs w:val="28"/>
        </w:rPr>
        <w:t xml:space="preserve">    </w:t>
      </w:r>
      <w:r w:rsidR="002F24CD" w:rsidRPr="00772820">
        <w:rPr>
          <w:color w:val="000000" w:themeColor="text1"/>
          <w:sz w:val="28"/>
          <w:szCs w:val="28"/>
        </w:rPr>
        <w:t xml:space="preserve">Ставропольского края  </w:t>
      </w:r>
      <w:r w:rsidR="00E16273" w:rsidRPr="00B40299">
        <w:rPr>
          <w:color w:val="000000" w:themeColor="text1"/>
          <w:sz w:val="28"/>
          <w:szCs w:val="28"/>
        </w:rPr>
        <w:t xml:space="preserve">Лысенко Ю.Ф. </w:t>
      </w:r>
    </w:p>
    <w:p w:rsidR="00772820" w:rsidRPr="00B40299" w:rsidRDefault="00772820" w:rsidP="00CA52F7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0129FE" w:rsidRPr="00B40299" w:rsidRDefault="00E16273" w:rsidP="00CA52F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129FE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обнародов</w:t>
      </w:r>
      <w:r w:rsidR="000129FE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9FE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B52607" w:rsidRPr="00B40299" w:rsidRDefault="00B52607" w:rsidP="00B4029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607" w:rsidRPr="00B40299" w:rsidRDefault="00B52607" w:rsidP="00B4029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642"/>
      </w:tblGrid>
      <w:tr w:rsidR="00B52607" w:rsidRPr="00B40299" w:rsidTr="0069497F">
        <w:tc>
          <w:tcPr>
            <w:tcW w:w="4928" w:type="dxa"/>
          </w:tcPr>
          <w:p w:rsidR="00B52607" w:rsidRPr="00B40299" w:rsidRDefault="00B52607" w:rsidP="00194B3C">
            <w:pPr>
              <w:rPr>
                <w:color w:val="000000" w:themeColor="text1"/>
                <w:sz w:val="28"/>
                <w:szCs w:val="28"/>
              </w:rPr>
            </w:pPr>
            <w:r w:rsidRPr="00B40299">
              <w:rPr>
                <w:color w:val="000000" w:themeColor="text1"/>
                <w:sz w:val="28"/>
                <w:szCs w:val="28"/>
              </w:rPr>
              <w:t>Глава Туркменского</w:t>
            </w:r>
            <w:r w:rsidR="006949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40299"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194B3C">
              <w:rPr>
                <w:color w:val="000000" w:themeColor="text1"/>
                <w:sz w:val="28"/>
                <w:szCs w:val="28"/>
              </w:rPr>
              <w:t xml:space="preserve"> округа</w:t>
            </w:r>
            <w:r w:rsidR="006949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69497F" w:rsidRPr="00772820">
              <w:rPr>
                <w:color w:val="000000" w:themeColor="text1"/>
                <w:sz w:val="28"/>
                <w:szCs w:val="28"/>
              </w:rPr>
              <w:t xml:space="preserve">Ставропольского края  </w:t>
            </w:r>
          </w:p>
        </w:tc>
        <w:tc>
          <w:tcPr>
            <w:tcW w:w="4642" w:type="dxa"/>
          </w:tcPr>
          <w:p w:rsidR="00B52607" w:rsidRPr="00B40299" w:rsidRDefault="00B52607" w:rsidP="00B40299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B52607" w:rsidRPr="00B40299" w:rsidRDefault="00B52607" w:rsidP="00B4029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40299">
              <w:rPr>
                <w:color w:val="000000" w:themeColor="text1"/>
                <w:sz w:val="28"/>
                <w:szCs w:val="28"/>
              </w:rPr>
              <w:t>Г.В. Ефимов</w:t>
            </w:r>
          </w:p>
        </w:tc>
      </w:tr>
    </w:tbl>
    <w:p w:rsidR="00E16273" w:rsidRPr="00B40299" w:rsidRDefault="00E16273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0" w:rsidRDefault="00772820" w:rsidP="00B40299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B40299" w:rsidRDefault="00B31EF9" w:rsidP="00194B3C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194B3C" w:rsidRDefault="00194B3C" w:rsidP="00194B3C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Туркменского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1981" w:rsidRPr="00B40299" w:rsidRDefault="00EA1981" w:rsidP="00194B3C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</w:p>
    <w:p w:rsidR="00194B3C" w:rsidRPr="00B40299" w:rsidRDefault="002F24CD" w:rsidP="00194B3C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5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 марта </w:t>
      </w:r>
      <w:r w:rsidR="00194B3C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454C46">
        <w:rPr>
          <w:rFonts w:ascii="Times New Roman" w:hAnsi="Times New Roman" w:cs="Times New Roman"/>
          <w:color w:val="000000" w:themeColor="text1"/>
          <w:sz w:val="28"/>
          <w:szCs w:val="28"/>
        </w:rPr>
        <w:t>218</w:t>
      </w:r>
    </w:p>
    <w:p w:rsidR="00194B3C" w:rsidRPr="00B40299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B40299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0" w:name="P37"/>
    <w:bookmarkEnd w:id="0"/>
    <w:p w:rsidR="00194B3C" w:rsidRPr="00B40299" w:rsidRDefault="00C64D99" w:rsidP="00194B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="00194B3C"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>HYPERLINK \l "P37"</w:instrText>
      </w: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194B3C"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</w:p>
    <w:p w:rsidR="00194B3C" w:rsidRPr="00B40299" w:rsidRDefault="00194B3C" w:rsidP="00194B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предоставления субсидий из бюджета Туркменского муниципального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округа</w:t>
      </w: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Ставропольского края на оказание финансовой поддержки социально орие</w:t>
      </w: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тированным некоммерческим организациям, действующим на территории Туркменского </w:t>
      </w:r>
      <w:r w:rsidR="00AE1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</w:t>
      </w: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Ставропольского края </w:t>
      </w:r>
    </w:p>
    <w:p w:rsidR="00194B3C" w:rsidRPr="00B40299" w:rsidRDefault="00194B3C" w:rsidP="00194B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ED30D8" w:rsidRDefault="00194B3C" w:rsidP="00194B3C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3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:rsidR="00194B3C" w:rsidRPr="00B40299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0299">
        <w:rPr>
          <w:color w:val="000000" w:themeColor="text1"/>
          <w:sz w:val="28"/>
          <w:szCs w:val="28"/>
        </w:rPr>
        <w:t xml:space="preserve">1.1. </w:t>
      </w:r>
      <w:proofErr w:type="gramStart"/>
      <w:r w:rsidRPr="00B40299">
        <w:rPr>
          <w:color w:val="000000" w:themeColor="text1"/>
          <w:sz w:val="28"/>
          <w:szCs w:val="28"/>
        </w:rPr>
        <w:t>Настоящий Порядок предоставления субсидий из бюджета Туркме</w:t>
      </w:r>
      <w:r w:rsidRPr="00B40299">
        <w:rPr>
          <w:color w:val="000000" w:themeColor="text1"/>
          <w:sz w:val="28"/>
          <w:szCs w:val="28"/>
        </w:rPr>
        <w:t>н</w:t>
      </w:r>
      <w:r w:rsidRPr="00B40299">
        <w:rPr>
          <w:color w:val="000000" w:themeColor="text1"/>
          <w:sz w:val="28"/>
          <w:szCs w:val="28"/>
        </w:rPr>
        <w:t xml:space="preserve">ского муниципального </w:t>
      </w:r>
      <w:r>
        <w:rPr>
          <w:color w:val="000000" w:themeColor="text1"/>
          <w:sz w:val="28"/>
          <w:szCs w:val="28"/>
        </w:rPr>
        <w:t>округа</w:t>
      </w:r>
      <w:r w:rsidRPr="00B40299">
        <w:rPr>
          <w:color w:val="000000" w:themeColor="text1"/>
          <w:sz w:val="28"/>
          <w:szCs w:val="28"/>
        </w:rPr>
        <w:t xml:space="preserve"> Ставропольского края на оказание финансовой поддержки социально ориентированным некоммерческим организациям, действующим на территории Туркменского </w:t>
      </w:r>
      <w:r w:rsidR="00AE1CC1">
        <w:rPr>
          <w:color w:val="000000" w:themeColor="text1"/>
          <w:sz w:val="28"/>
          <w:szCs w:val="28"/>
        </w:rPr>
        <w:t>района</w:t>
      </w:r>
      <w:r w:rsidRPr="00B40299">
        <w:rPr>
          <w:color w:val="000000" w:themeColor="text1"/>
          <w:sz w:val="28"/>
          <w:szCs w:val="28"/>
        </w:rPr>
        <w:t xml:space="preserve"> Ставропольского края (далее - Порядок) разработан в соответствии с </w:t>
      </w:r>
      <w:hyperlink r:id="rId13" w:history="1">
        <w:r w:rsidRPr="00B40299">
          <w:rPr>
            <w:color w:val="000000" w:themeColor="text1"/>
            <w:sz w:val="28"/>
            <w:szCs w:val="28"/>
          </w:rPr>
          <w:t>ст. 78.1</w:t>
        </w:r>
      </w:hyperlink>
      <w:r w:rsidRPr="00B40299">
        <w:rPr>
          <w:color w:val="000000" w:themeColor="text1"/>
          <w:sz w:val="28"/>
          <w:szCs w:val="28"/>
        </w:rPr>
        <w:t xml:space="preserve"> Бюджетного кодекса Российской Федерации, в соответствии с </w:t>
      </w:r>
      <w:hyperlink r:id="rId14" w:history="1">
        <w:r w:rsidRPr="00B40299">
          <w:rPr>
            <w:color w:val="000000" w:themeColor="text1"/>
            <w:sz w:val="28"/>
            <w:szCs w:val="28"/>
          </w:rPr>
          <w:t>постановлением</w:t>
        </w:r>
      </w:hyperlink>
      <w:r w:rsidRPr="00B40299">
        <w:rPr>
          <w:color w:val="000000" w:themeColor="text1"/>
          <w:sz w:val="28"/>
          <w:szCs w:val="28"/>
        </w:rPr>
        <w:t xml:space="preserve"> Правительства Российской Федерации от 07.05.2017 </w:t>
      </w:r>
      <w:r>
        <w:rPr>
          <w:color w:val="000000" w:themeColor="text1"/>
          <w:sz w:val="28"/>
          <w:szCs w:val="28"/>
        </w:rPr>
        <w:t>№</w:t>
      </w:r>
      <w:r w:rsidRPr="00B40299">
        <w:rPr>
          <w:color w:val="000000" w:themeColor="text1"/>
          <w:sz w:val="28"/>
          <w:szCs w:val="28"/>
        </w:rPr>
        <w:t xml:space="preserve"> 541 "Об общих требованиях к но</w:t>
      </w:r>
      <w:r w:rsidRPr="00B40299">
        <w:rPr>
          <w:color w:val="000000" w:themeColor="text1"/>
          <w:sz w:val="28"/>
          <w:szCs w:val="28"/>
        </w:rPr>
        <w:t>р</w:t>
      </w:r>
      <w:r w:rsidRPr="00B40299">
        <w:rPr>
          <w:color w:val="000000" w:themeColor="text1"/>
          <w:sz w:val="28"/>
          <w:szCs w:val="28"/>
        </w:rPr>
        <w:t>мативным правовым актам, муниципальным правовым актам, регулирующим</w:t>
      </w:r>
      <w:r>
        <w:rPr>
          <w:color w:val="000000" w:themeColor="text1"/>
          <w:sz w:val="28"/>
          <w:szCs w:val="28"/>
        </w:rPr>
        <w:t xml:space="preserve"> </w:t>
      </w:r>
      <w:r w:rsidRPr="00B40299">
        <w:rPr>
          <w:color w:val="000000" w:themeColor="text1"/>
          <w:sz w:val="28"/>
          <w:szCs w:val="28"/>
        </w:rPr>
        <w:t>предоставление</w:t>
      </w:r>
      <w:proofErr w:type="gramEnd"/>
      <w:r w:rsidRPr="00B40299">
        <w:rPr>
          <w:color w:val="000000" w:themeColor="text1"/>
          <w:sz w:val="28"/>
          <w:szCs w:val="28"/>
        </w:rPr>
        <w:t xml:space="preserve"> </w:t>
      </w:r>
      <w:proofErr w:type="gramStart"/>
      <w:r w:rsidRPr="00B40299">
        <w:rPr>
          <w:color w:val="000000" w:themeColor="text1"/>
          <w:sz w:val="28"/>
          <w:szCs w:val="28"/>
        </w:rPr>
        <w:t xml:space="preserve">субсидий некоммерческим организациям, не являющимся государственными (муниципальными) учреждениями", Федеральным </w:t>
      </w:r>
      <w:hyperlink r:id="rId15" w:history="1">
        <w:r w:rsidRPr="00B40299">
          <w:rPr>
            <w:color w:val="000000" w:themeColor="text1"/>
            <w:sz w:val="28"/>
            <w:szCs w:val="28"/>
          </w:rPr>
          <w:t>зак</w:t>
        </w:r>
        <w:r w:rsidRPr="00B40299">
          <w:rPr>
            <w:color w:val="000000" w:themeColor="text1"/>
            <w:sz w:val="28"/>
            <w:szCs w:val="28"/>
          </w:rPr>
          <w:t>о</w:t>
        </w:r>
        <w:r w:rsidRPr="00B40299">
          <w:rPr>
            <w:color w:val="000000" w:themeColor="text1"/>
            <w:sz w:val="28"/>
            <w:szCs w:val="28"/>
          </w:rPr>
          <w:t>ном</w:t>
        </w:r>
      </w:hyperlink>
      <w:r w:rsidRPr="00B40299">
        <w:rPr>
          <w:color w:val="000000" w:themeColor="text1"/>
          <w:sz w:val="28"/>
          <w:szCs w:val="28"/>
        </w:rPr>
        <w:t xml:space="preserve"> от 05.04.2010 </w:t>
      </w:r>
      <w:r>
        <w:rPr>
          <w:color w:val="000000" w:themeColor="text1"/>
          <w:sz w:val="28"/>
          <w:szCs w:val="28"/>
        </w:rPr>
        <w:t>№</w:t>
      </w:r>
      <w:r w:rsidRPr="00B40299">
        <w:rPr>
          <w:color w:val="000000" w:themeColor="text1"/>
          <w:sz w:val="28"/>
          <w:szCs w:val="28"/>
        </w:rPr>
        <w:t xml:space="preserve"> 40-ФЗ "О внесении изменений в отдельные законод</w:t>
      </w:r>
      <w:r w:rsidRPr="00B40299">
        <w:rPr>
          <w:color w:val="000000" w:themeColor="text1"/>
          <w:sz w:val="28"/>
          <w:szCs w:val="28"/>
        </w:rPr>
        <w:t>а</w:t>
      </w:r>
      <w:r w:rsidRPr="00B40299">
        <w:rPr>
          <w:color w:val="000000" w:themeColor="text1"/>
          <w:sz w:val="28"/>
          <w:szCs w:val="28"/>
        </w:rPr>
        <w:t>тельные акты Российской Федерации по вопросу поддержки социально ор</w:t>
      </w:r>
      <w:r w:rsidRPr="00B40299">
        <w:rPr>
          <w:color w:val="000000" w:themeColor="text1"/>
          <w:sz w:val="28"/>
          <w:szCs w:val="28"/>
        </w:rPr>
        <w:t>и</w:t>
      </w:r>
      <w:r w:rsidRPr="00B40299">
        <w:rPr>
          <w:color w:val="000000" w:themeColor="text1"/>
          <w:sz w:val="28"/>
          <w:szCs w:val="28"/>
        </w:rPr>
        <w:t>ентированных некоммерческих организаций", и определяет цели, условия и порядок предоставления субсидий из бюджета Туркменского муниципальн</w:t>
      </w:r>
      <w:r w:rsidRPr="00B40299">
        <w:rPr>
          <w:color w:val="000000" w:themeColor="text1"/>
          <w:sz w:val="28"/>
          <w:szCs w:val="28"/>
        </w:rPr>
        <w:t>о</w:t>
      </w:r>
      <w:r w:rsidRPr="00B40299">
        <w:rPr>
          <w:color w:val="000000" w:themeColor="text1"/>
          <w:sz w:val="28"/>
          <w:szCs w:val="28"/>
        </w:rPr>
        <w:t xml:space="preserve">го </w:t>
      </w:r>
      <w:r>
        <w:rPr>
          <w:color w:val="000000" w:themeColor="text1"/>
          <w:sz w:val="28"/>
          <w:szCs w:val="28"/>
        </w:rPr>
        <w:t>округа</w:t>
      </w:r>
      <w:r w:rsidRPr="00B40299">
        <w:rPr>
          <w:color w:val="000000" w:themeColor="text1"/>
          <w:sz w:val="28"/>
          <w:szCs w:val="28"/>
        </w:rPr>
        <w:t xml:space="preserve"> Ставропольского края (далее - местного бюджета) на 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оказание ф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нансовой поддержки общественным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организациями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ветеранов, инвалидов и иным социально ориентированным некоммерческим</w:t>
      </w:r>
      <w:proofErr w:type="gramEnd"/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организациям, дейс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вующим на территории Туркменского </w:t>
      </w:r>
      <w:r w:rsidR="00AE1CC1">
        <w:rPr>
          <w:rFonts w:eastAsiaTheme="minorHAnsi"/>
          <w:color w:val="000000" w:themeColor="text1"/>
          <w:sz w:val="28"/>
          <w:szCs w:val="28"/>
          <w:lang w:eastAsia="en-US"/>
        </w:rPr>
        <w:t>района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Ставропольского края  (далее </w:t>
      </w:r>
      <w:proofErr w:type="gramStart"/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–н</w:t>
      </w:r>
      <w:proofErr w:type="gramEnd"/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екоммерческая организация) на реализацию социально значимых программ и мероприятий</w:t>
      </w:r>
      <w:r w:rsidRPr="00B40299">
        <w:rPr>
          <w:color w:val="000000" w:themeColor="text1"/>
          <w:sz w:val="28"/>
          <w:szCs w:val="28"/>
        </w:rPr>
        <w:t xml:space="preserve"> (далее - субсидии).</w:t>
      </w:r>
    </w:p>
    <w:p w:rsidR="00194B3C" w:rsidRPr="00B40299" w:rsidRDefault="00194B3C" w:rsidP="00194B3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40299">
        <w:rPr>
          <w:color w:val="000000" w:themeColor="text1"/>
          <w:sz w:val="28"/>
          <w:szCs w:val="28"/>
        </w:rPr>
        <w:t xml:space="preserve">1.2. Субсидии предоставляются в пределах средств, предусмотренных на эти цели решением совета Туркменского муниципального </w:t>
      </w:r>
      <w:r>
        <w:rPr>
          <w:color w:val="000000" w:themeColor="text1"/>
          <w:sz w:val="28"/>
          <w:szCs w:val="28"/>
        </w:rPr>
        <w:t>округа</w:t>
      </w:r>
      <w:r w:rsidRPr="00B40299">
        <w:rPr>
          <w:color w:val="000000" w:themeColor="text1"/>
          <w:sz w:val="28"/>
          <w:szCs w:val="28"/>
        </w:rPr>
        <w:t xml:space="preserve"> о бюджете Туркменского муниципального </w:t>
      </w:r>
      <w:r>
        <w:rPr>
          <w:color w:val="000000" w:themeColor="text1"/>
          <w:sz w:val="28"/>
          <w:szCs w:val="28"/>
        </w:rPr>
        <w:t>округа</w:t>
      </w:r>
      <w:r w:rsidRPr="00B40299">
        <w:rPr>
          <w:color w:val="000000" w:themeColor="text1"/>
          <w:sz w:val="28"/>
          <w:szCs w:val="28"/>
        </w:rPr>
        <w:t xml:space="preserve"> на соответствующий очередной ф</w:t>
      </w:r>
      <w:r w:rsidRPr="00B40299">
        <w:rPr>
          <w:color w:val="000000" w:themeColor="text1"/>
          <w:sz w:val="28"/>
          <w:szCs w:val="28"/>
        </w:rPr>
        <w:t>и</w:t>
      </w:r>
      <w:r w:rsidRPr="00B40299">
        <w:rPr>
          <w:color w:val="000000" w:themeColor="text1"/>
          <w:sz w:val="28"/>
          <w:szCs w:val="28"/>
        </w:rPr>
        <w:t>нансовый год и плановый период или выделенных в соответствии с распор</w:t>
      </w:r>
      <w:r w:rsidRPr="00B40299">
        <w:rPr>
          <w:color w:val="000000" w:themeColor="text1"/>
          <w:sz w:val="28"/>
          <w:szCs w:val="28"/>
        </w:rPr>
        <w:t>я</w:t>
      </w:r>
      <w:r w:rsidRPr="00B40299">
        <w:rPr>
          <w:color w:val="000000" w:themeColor="text1"/>
          <w:sz w:val="28"/>
          <w:szCs w:val="28"/>
        </w:rPr>
        <w:t xml:space="preserve">жением администрации Туркменского муниципального </w:t>
      </w:r>
      <w:r>
        <w:rPr>
          <w:color w:val="000000" w:themeColor="text1"/>
          <w:sz w:val="28"/>
          <w:szCs w:val="28"/>
        </w:rPr>
        <w:t>округа</w:t>
      </w:r>
      <w:r w:rsidRPr="00B40299">
        <w:rPr>
          <w:color w:val="000000" w:themeColor="text1"/>
          <w:sz w:val="28"/>
          <w:szCs w:val="28"/>
        </w:rPr>
        <w:t xml:space="preserve"> Ставропол</w:t>
      </w:r>
      <w:r w:rsidRPr="00B40299">
        <w:rPr>
          <w:color w:val="000000" w:themeColor="text1"/>
          <w:sz w:val="28"/>
          <w:szCs w:val="28"/>
        </w:rPr>
        <w:t>ь</w:t>
      </w:r>
      <w:r w:rsidRPr="00B40299">
        <w:rPr>
          <w:color w:val="000000" w:themeColor="text1"/>
          <w:sz w:val="28"/>
          <w:szCs w:val="28"/>
        </w:rPr>
        <w:t>ского края из резервного фонда администрации Туркменского муниципал</w:t>
      </w:r>
      <w:r w:rsidRPr="00B40299">
        <w:rPr>
          <w:color w:val="000000" w:themeColor="text1"/>
          <w:sz w:val="28"/>
          <w:szCs w:val="28"/>
        </w:rPr>
        <w:t>ь</w:t>
      </w:r>
      <w:r w:rsidRPr="00B40299">
        <w:rPr>
          <w:color w:val="000000" w:themeColor="text1"/>
          <w:sz w:val="28"/>
          <w:szCs w:val="28"/>
        </w:rPr>
        <w:t xml:space="preserve">ного </w:t>
      </w:r>
      <w:r>
        <w:rPr>
          <w:color w:val="000000" w:themeColor="text1"/>
          <w:sz w:val="28"/>
          <w:szCs w:val="28"/>
        </w:rPr>
        <w:t>округа</w:t>
      </w:r>
      <w:r w:rsidRPr="00B40299">
        <w:rPr>
          <w:color w:val="000000" w:themeColor="text1"/>
          <w:sz w:val="28"/>
          <w:szCs w:val="28"/>
        </w:rPr>
        <w:t xml:space="preserve"> на указанные цели.</w:t>
      </w:r>
    </w:p>
    <w:p w:rsidR="00194B3C" w:rsidRPr="00B40299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0299">
        <w:rPr>
          <w:color w:val="000000" w:themeColor="text1"/>
          <w:sz w:val="28"/>
          <w:szCs w:val="28"/>
        </w:rPr>
        <w:t xml:space="preserve">1.3. 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Предоставление субсидий осуществляется администрацией Тур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менского муниципального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Ставропольского края по итогам провод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мого конкурса </w:t>
      </w:r>
      <w:r w:rsidRPr="00B40299">
        <w:rPr>
          <w:color w:val="000000" w:themeColor="text1"/>
          <w:sz w:val="28"/>
          <w:szCs w:val="28"/>
        </w:rPr>
        <w:t>на оказание финансовой поддержки социально ориентирова</w:t>
      </w:r>
      <w:r w:rsidRPr="00B40299">
        <w:rPr>
          <w:color w:val="000000" w:themeColor="text1"/>
          <w:sz w:val="28"/>
          <w:szCs w:val="28"/>
        </w:rPr>
        <w:t>н</w:t>
      </w:r>
      <w:r w:rsidRPr="00B40299">
        <w:rPr>
          <w:color w:val="000000" w:themeColor="text1"/>
          <w:sz w:val="28"/>
          <w:szCs w:val="28"/>
        </w:rPr>
        <w:lastRenderedPageBreak/>
        <w:t>ным некоммерческим организациям, действующим на территории Туркме</w:t>
      </w:r>
      <w:r w:rsidRPr="00B40299">
        <w:rPr>
          <w:color w:val="000000" w:themeColor="text1"/>
          <w:sz w:val="28"/>
          <w:szCs w:val="28"/>
        </w:rPr>
        <w:t>н</w:t>
      </w:r>
      <w:r w:rsidRPr="00B40299">
        <w:rPr>
          <w:color w:val="000000" w:themeColor="text1"/>
          <w:sz w:val="28"/>
          <w:szCs w:val="28"/>
        </w:rPr>
        <w:t xml:space="preserve">ского </w:t>
      </w:r>
      <w:r w:rsidR="00AE1CC1">
        <w:rPr>
          <w:color w:val="000000" w:themeColor="text1"/>
          <w:sz w:val="28"/>
          <w:szCs w:val="28"/>
        </w:rPr>
        <w:t>района</w:t>
      </w:r>
      <w:r w:rsidRPr="00B40299">
        <w:rPr>
          <w:color w:val="000000" w:themeColor="text1"/>
          <w:sz w:val="28"/>
          <w:szCs w:val="28"/>
        </w:rPr>
        <w:t xml:space="preserve"> Ставропольского</w:t>
      </w:r>
      <w:r>
        <w:rPr>
          <w:color w:val="000000" w:themeColor="text1"/>
          <w:sz w:val="28"/>
          <w:szCs w:val="28"/>
        </w:rPr>
        <w:t xml:space="preserve"> края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94B3C" w:rsidRPr="00B40299" w:rsidRDefault="00194B3C" w:rsidP="00194B3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 xml:space="preserve">1.4. </w:t>
      </w:r>
      <w:r w:rsidRPr="00B40299">
        <w:rPr>
          <w:color w:val="000000" w:themeColor="text1"/>
          <w:sz w:val="28"/>
          <w:szCs w:val="28"/>
        </w:rPr>
        <w:t>Право на получение субсидий имеют некоммерческие организации, удовлетворяющие следующим критериям: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осуществляющим в соответствии с учредительными документами де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тельность по социальной поддержке ветеранов и инвалидов ВОВ, ветеранов боевых действий, ветеранов труда, Вооруженных Сил, правоохранительных органов и государственной службы, членов их семей и семей погибших в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еннослужащих, инвалидов и граждан, находящихся в трудной жизненной с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туации;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б) не являющиеся государственными компаниями, государственными и муниципальными учреждениями, религиозными организациями, политич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скими партиями, их объединениями и союзами, профессиональными союз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ми, их объединениями (ассоциациями);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осуществляющие свою деятельность на территории Туркменского </w:t>
      </w:r>
      <w:r w:rsidR="00AE1CC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 года до даты предоставления заявки;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имеющим государственную регистрацию в установленном </w:t>
      </w:r>
      <w:r w:rsidRPr="00B402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законод</w:t>
      </w:r>
      <w:r w:rsidRPr="00B402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B402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тельством Российской Федерации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порядке и обладающим правами юридич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ского лица.</w:t>
      </w:r>
    </w:p>
    <w:p w:rsidR="00194B3C" w:rsidRPr="00B40299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Не могут быть получателями субсидий:</w:t>
      </w:r>
    </w:p>
    <w:p w:rsidR="00194B3C" w:rsidRPr="00B40299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- политические партии и движения;</w:t>
      </w:r>
    </w:p>
    <w:p w:rsidR="00194B3C" w:rsidRPr="00B40299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- профессиональные союзы;</w:t>
      </w:r>
    </w:p>
    <w:p w:rsidR="00194B3C" w:rsidRPr="00B40299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- некоммерческие организации, общественные объединения, имеющие задолженность перед бюджетами всех уровней, государственными внебю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жетными фондами;</w:t>
      </w:r>
    </w:p>
    <w:p w:rsidR="00194B3C" w:rsidRPr="00B40299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- некоммерческие организации, среди учредителей которых имеется п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B40299">
        <w:rPr>
          <w:rFonts w:eastAsiaTheme="minorHAnsi"/>
          <w:color w:val="000000" w:themeColor="text1"/>
          <w:sz w:val="28"/>
          <w:szCs w:val="28"/>
          <w:lang w:eastAsia="en-US"/>
        </w:rPr>
        <w:t>литическая партия.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1.5. Субсидии из местного бюджета предоставляются некоммерческим организациям на безвозмездной основе, носят целевой характер и не могут быть использованы на иные цели.</w:t>
      </w:r>
    </w:p>
    <w:p w:rsidR="00194B3C" w:rsidRPr="00B40299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6"/>
      <w:bookmarkEnd w:id="1"/>
    </w:p>
    <w:p w:rsidR="00194B3C" w:rsidRPr="00ED30D8" w:rsidRDefault="00194B3C" w:rsidP="00194B3C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3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Условия и порядок предоставления субсидий </w:t>
      </w:r>
    </w:p>
    <w:p w:rsidR="00194B3C" w:rsidRPr="00B40299" w:rsidRDefault="00194B3C" w:rsidP="00194B3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некоммерческим организациям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2.1. Субсидии из местного бюджета предоставляются некоммерческим организациям на реализацию социально значимых программ и следующих мероприятий: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расходов, возникающих при оказании услуг, связанных с выполнением мероприятий, проводимых некоммерческими организациями в целях достижения уставных целей и задач в сфере социальной поддержки ветеранов и инвалидов ВОВ, боевых действий, ветеранов труда, Вооруже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ных Сил, правоохранительных органов и государственной службы, членов их семей и семей погибших военнослужащих, инвалидов и граждан, наход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в трудной жизненной ситуации на территории Туркменского </w:t>
      </w:r>
      <w:r w:rsidR="00AE1CC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мероприятий в честь Дней воинской и труд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вой Славы, юбилейных, памятных дат и профессиональных праздников Ро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сии, Вооруженных Сил России;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конференций, пленумов, президиумов, семинаров (в т.ч. в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ездных), заседаний общественных комиссий, "круглых столов", торжестве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ных траурных митингов, форумов, участие в указанных мероприятиях;</w:t>
      </w:r>
      <w:proofErr w:type="gramEnd"/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брошюр, книг, газет и других печатных изданий, сайтов и других электронных ресурсов по социальной поддержке ветеранов и инвал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дов ВОВ, боевых действий, ветеранов труда, Вооруженных Сил, правоохр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нительных органов и государственной службы, членов их семей и семей п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гибших военнослужащих, инвалидов и граждан, находящихся в трудной жизненной ситуации;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увековечение памяти погибших при защите Отечества, создание и с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вершенствование памятников, музеев (комнат) боевой и трудовой славы;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единовременной материальной или иной помощи ветеранам и инвалидам ВОВ, боевых действий, ветеранов труда, Вооруженных Сил, пр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воохранительных органов и государственной службы, членов их семей и с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мей погибших военнослужащих, инвалидов и граждан, находящихся в тру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ной жизненной ситуации;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деятельности, направленной на социальную поддержку членов общественных организаций и их интеграцию в обществе;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помещений, приобретение оборудования, материалов и др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гие расходы, связанные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уставной деятельностью;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организационных мероприятий и транспортные расходы 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щественных организаций, связанные с реализацией социально значимых проектов и мероприятий;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информационно-методическое обеспечение деятельности общественных организаций;</w:t>
      </w:r>
    </w:p>
    <w:p w:rsidR="00194B3C" w:rsidRDefault="00194B3C" w:rsidP="00194B3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мероприятий, проводимых общественными организациями совместно с органами местного самоуправления в целях достижения уста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ных целей и задач социальной направленности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4B3C" w:rsidRDefault="00194B3C" w:rsidP="00194B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материальное поощрение членов общественных организаций ветеранов, инвалидов в объеме не более 50% от общей суммы предоставленной субс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дии.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65"/>
      <w:bookmarkEnd w:id="2"/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2.2. Для получения субсидии из местного бюджета некоммерческие 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ганизации </w:t>
      </w:r>
      <w:proofErr w:type="gramStart"/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документы</w:t>
      </w:r>
      <w:proofErr w:type="gramEnd"/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ar129" w:tooltip="ЗАЯВКА" w:history="1"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субсидий из местного бюджета (подписанную руководителем и заверенную печатью некоммерческой организации) по форме согласно Приложению 1 к настоящему Порядку, программу провед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ния социально значимых мероприятий;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(устав или положение) со всеми зарегистрированными изменениями к ним;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3) свидетельство о постановке на учет в налоговом органе;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71"/>
      <w:bookmarkEnd w:id="3"/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4) документы, подтверждающие статус руководителя некоммерческой организации (документы об избрании/назначении на должность);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5) выписку из Единого государственного реестра юридических лиц;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документы, инспекции Федеральной налоговой </w:t>
      </w:r>
      <w:proofErr w:type="gramStart"/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подтве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ждающие отсутствие задолженности по начисленным налогам, сборам и иным обязательным платежам в бюджеты любого уровня;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7) выписку банка о наличии расчетного счета;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70"/>
      <w:bookmarkEnd w:id="4"/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hyperlink w:anchor="Par174" w:tooltip="                                  РАСЧЕТ" w:history="1"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расчет</w:t>
        </w:r>
      </w:hyperlink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расходов некоммерческой организации на проведение мероприятий по форме согласно Приложению 2 к настоящему Порядку.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получение субсидии, программа социально значимых мер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приятий подписываются руководителем некоммерческой организации, </w:t>
      </w:r>
      <w:hyperlink w:anchor="Par174" w:tooltip="                                  РАСЧЕТ" w:history="1"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</w:t>
        </w:r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</w:t>
        </w:r>
      </w:hyperlink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расходов. В заявке указывается общая сумма запрашиваемой су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сидии.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ar68" w:tooltip="1) учредительные документы (устав или положение) со всеми зарегистрированными изменениями к ним;" w:history="1"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2-4</w:t>
        </w:r>
      </w:hyperlink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заверяются в установленном законодательством порядке, в  подпунктах 5-8 в подлинн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ках. </w:t>
      </w:r>
    </w:p>
    <w:p w:rsidR="00194B3C" w:rsidRPr="002D4AD4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2.3. Прием документов от некоммерческих организаций на участие в конкурсе на предоставление субсидии (далее - Конкурс) осуществляется 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делом социального развития администрации Туркменского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 социального развития) в течение 10 дней со дня </w:t>
      </w:r>
      <w:r>
        <w:rPr>
          <w:rFonts w:ascii="Times New Roman" w:hAnsi="Times New Roman" w:cs="Times New Roman"/>
          <w:sz w:val="28"/>
          <w:szCs w:val="28"/>
        </w:rPr>
        <w:t>опу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D4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ликования о проведении конкурса на официальном сайте администрации Туркменского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2D4A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B3C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социального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 рабочих дней с момента подачи документов некоммерческой организацией проводит проверку полн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ты представленных документов, на соответствие условиям настоящего П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рядка.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67"/>
      <w:bookmarkStart w:id="6" w:name="Par68"/>
      <w:bookmarkStart w:id="7" w:name="Par72"/>
      <w:bookmarkEnd w:id="5"/>
      <w:bookmarkEnd w:id="6"/>
      <w:bookmarkEnd w:id="7"/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2.4. Субсидии предоставляются на основании заключенного между 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министрацией Туркменского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и некоммерческой организацией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428" w:tooltip="Типовая форма Соглашения" w:history="1"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субсидий по форме согласно Приложению 3 к настоящему Порядку, в котором пред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сматриваются направления расходования субсидий и условия перечисления средств.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Неотъемлемой частью соглашения являются </w:t>
      </w:r>
      <w:hyperlink w:anchor="Par174" w:tooltip="                                  РАСЧЕТ" w:history="1"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расчеты</w:t>
        </w:r>
      </w:hyperlink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расходов некоммерческой организации на проведение мероприятий, по форме согла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но Приложению 2 к настоящему Порядку, осуществляемых за счет средств субсидий.</w:t>
      </w:r>
    </w:p>
    <w:p w:rsidR="00194B3C" w:rsidRDefault="00194B3C" w:rsidP="00194B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40299">
        <w:rPr>
          <w:color w:val="000000" w:themeColor="text1"/>
          <w:sz w:val="28"/>
          <w:szCs w:val="28"/>
        </w:rPr>
        <w:t xml:space="preserve">2.4. </w:t>
      </w:r>
      <w:r>
        <w:rPr>
          <w:rFonts w:eastAsiaTheme="minorHAnsi"/>
          <w:sz w:val="28"/>
          <w:szCs w:val="28"/>
          <w:lang w:eastAsia="en-US"/>
        </w:rPr>
        <w:t>Объем субсидии общественной организации на соответствующий финансовый год по целям расходов рассчитывается по следующей формуле:</w:t>
      </w:r>
    </w:p>
    <w:p w:rsidR="00194B3C" w:rsidRDefault="00194B3C" w:rsidP="00194B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C</w:t>
      </w:r>
      <w:r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= C / N,</w:t>
      </w:r>
    </w:p>
    <w:p w:rsidR="00194B3C" w:rsidRDefault="00194B3C" w:rsidP="00194B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194B3C" w:rsidRDefault="00194B3C" w:rsidP="00194B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C</w:t>
      </w:r>
      <w:r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объем субсидии </w:t>
      </w:r>
      <w:proofErr w:type="spellStart"/>
      <w:r>
        <w:rPr>
          <w:rFonts w:eastAsiaTheme="minorHAnsi"/>
          <w:sz w:val="28"/>
          <w:szCs w:val="28"/>
          <w:lang w:eastAsia="en-US"/>
        </w:rPr>
        <w:t>i-й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общественной организации;</w:t>
      </w:r>
    </w:p>
    <w:p w:rsidR="00194B3C" w:rsidRDefault="00194B3C" w:rsidP="00194B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C - общий объем субсидии по целям расходов, предусмотренный </w:t>
      </w:r>
      <w:r w:rsidRPr="00282238">
        <w:rPr>
          <w:rFonts w:eastAsiaTheme="minorHAnsi"/>
          <w:sz w:val="28"/>
          <w:szCs w:val="28"/>
          <w:lang w:eastAsia="en-US"/>
        </w:rPr>
        <w:t>реш</w:t>
      </w:r>
      <w:r w:rsidRPr="00282238">
        <w:rPr>
          <w:rFonts w:eastAsiaTheme="minorHAnsi"/>
          <w:sz w:val="28"/>
          <w:szCs w:val="28"/>
          <w:lang w:eastAsia="en-US"/>
        </w:rPr>
        <w:t>е</w:t>
      </w:r>
      <w:r w:rsidRPr="00282238">
        <w:rPr>
          <w:rFonts w:eastAsiaTheme="minorHAnsi"/>
          <w:sz w:val="28"/>
          <w:szCs w:val="28"/>
          <w:lang w:eastAsia="en-US"/>
        </w:rPr>
        <w:t xml:space="preserve">нием </w:t>
      </w:r>
      <w:r>
        <w:rPr>
          <w:rFonts w:eastAsiaTheme="minorHAnsi"/>
          <w:sz w:val="28"/>
          <w:szCs w:val="28"/>
          <w:lang w:eastAsia="en-US"/>
        </w:rPr>
        <w:t>о бюджете Туркменского муниципального округа на соответствующий финансовый год;</w:t>
      </w:r>
    </w:p>
    <w:p w:rsidR="00194B3C" w:rsidRDefault="00194B3C" w:rsidP="00194B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N - численность общественных организаций, по которым принято пол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жительное решение о выделении субсидий по целям расходов.</w:t>
      </w:r>
    </w:p>
    <w:p w:rsidR="00194B3C" w:rsidRPr="00B40299" w:rsidRDefault="00194B3C" w:rsidP="00194B3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Уполномоченный специалист отдела социального развития  передает сформированные пакеты документов на рассмотрение </w:t>
      </w:r>
      <w:r w:rsidRPr="00B402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конкурсной комиссии по отбору социально ориентированных некоммерческих организаций,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дейс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вующих на территории Туркменского </w:t>
      </w:r>
      <w:r w:rsidR="00AE1CC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Pr="00B402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для пр</w:t>
      </w:r>
      <w:r w:rsidRPr="00B402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402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доставления субсидий из бюджета Туркменского муниципального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округа</w:t>
      </w:r>
      <w:r w:rsidRPr="00B402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 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на оказание финансовой поддержки (далее - коми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сия).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80"/>
      <w:bookmarkEnd w:id="8"/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Члены комиссии коллегиально рассматривают и оценивают каждую заявку, программу социально значимых мероприятий и прилагаемый к ней </w:t>
      </w:r>
      <w:hyperlink w:anchor="Par174" w:tooltip="                                  РАСЧЕТ" w:history="1"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расчет</w:t>
        </w:r>
      </w:hyperlink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расходов, представленные на конкурс, и принимают решение о предоставлении субсидии или об отказе в предоставлении субсидии.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допуске к участию в конкурсе и предо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субсидии некоммерческой организации являются: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сроков подачи документов, указанных в </w:t>
      </w:r>
      <w:hyperlink w:anchor="Par67" w:tooltip="2.6. Для получения субсидии социально ориентированные некоммерческие организации представляют письменную заявку по форме согласно Приложению 1 к настоящему Порядку, программу проведения социально значимых мероприятий, смету расходов на ее реализацию, а также с" w:history="1"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</w:t>
        </w:r>
      </w:hyperlink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2 насто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щего Порядка;</w:t>
      </w:r>
    </w:p>
    <w:p w:rsidR="00194B3C" w:rsidRPr="00635C8E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5C8E">
        <w:rPr>
          <w:color w:val="000000" w:themeColor="text1"/>
          <w:sz w:val="28"/>
          <w:szCs w:val="28"/>
        </w:rPr>
        <w:t>- н</w:t>
      </w:r>
      <w:r w:rsidRPr="00635C8E">
        <w:rPr>
          <w:rFonts w:eastAsiaTheme="minorHAnsi"/>
          <w:sz w:val="28"/>
          <w:szCs w:val="28"/>
          <w:lang w:eastAsia="en-US"/>
        </w:rPr>
        <w:t>едостоверность информации, содержащейся в документах, предста</w:t>
      </w:r>
      <w:r w:rsidRPr="00635C8E">
        <w:rPr>
          <w:rFonts w:eastAsiaTheme="minorHAnsi"/>
          <w:sz w:val="28"/>
          <w:szCs w:val="28"/>
          <w:lang w:eastAsia="en-US"/>
        </w:rPr>
        <w:t>в</w:t>
      </w:r>
      <w:r w:rsidRPr="00635C8E">
        <w:rPr>
          <w:rFonts w:eastAsiaTheme="minorHAnsi"/>
          <w:sz w:val="28"/>
          <w:szCs w:val="28"/>
          <w:lang w:eastAsia="en-US"/>
        </w:rPr>
        <w:t>ленных получателем субсидии;</w:t>
      </w:r>
    </w:p>
    <w:p w:rsidR="00194B3C" w:rsidRPr="00635C8E" w:rsidRDefault="00194B3C" w:rsidP="00194B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5C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несоответствие представленных получателем субсидии документов требованиям, определенным </w:t>
      </w:r>
      <w:r w:rsidRPr="00635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67" w:tooltip="2.6. Для получения субсидии социально ориентированные некоммерческие организации представляют письменную заявку по форме согласно Приложению 1 к настоящему Порядку, программу проведения социально значимых мероприятий, смету расходов на ее реализацию, а также с" w:history="1">
        <w:r w:rsidRPr="00635C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</w:t>
        </w:r>
      </w:hyperlink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2 настоящего Порядка;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несоответствие заявленных расходов целям предоставления субсидий, указанным в </w:t>
      </w:r>
      <w:hyperlink w:anchor="Par58" w:tooltip="2.4. Субсидии из местного бюджета предоставляются социально ориентированным некоммерческим организациям на реализацию социально значимых программ и следующих мероприятий:" w:history="1"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</w:t>
        </w:r>
      </w:hyperlink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1 настоящего Порядка;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несоответствие требованиям, указанным в </w:t>
      </w:r>
      <w:hyperlink w:anchor="Par52" w:tooltip="2.3. Участниками конкурсного отбора являются социально ориентированные некоммерческие организации, зарегистрированные в порядке, установленном законодательством Российской Федерации, и осуществляющие на территории Грачевского муниципального района в соответств" w:history="1"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1.4</w:t>
        </w:r>
      </w:hyperlink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рядка;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в местном бюджете бюджетных ассигнований, предусмо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ренных на очередной финансовый год на исполнение соответствующих ра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ходных обязательств.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невозможности предоставления субсидии организациям соо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ветствующим категориям и (или) критериям отбора, указанным в </w:t>
      </w:r>
      <w:hyperlink w:anchor="Par56" w:tooltip="1.4. Право на получение субсидий имеют Организации, удовлетворяющие следующим критериям:" w:history="1"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1.4</w:t>
        </w:r>
      </w:hyperlink>
      <w: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 в текущем финансовом году, в связи с недостаточн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стью лимитов бюджетных обязательств, субсидия будет предоставлена без повторного прохождения проверки на соответствие указанным категориям и (или) критериям отбора.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. На основании решения комиссии о предоставлении субсидии либо об отказе в предоставлении субсидии готовится проект распоряжения адм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Туркменского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выделении (либо об отк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зе в выделении) субсидий социально ориентированным некоммерческим 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ганизациям и проект соглашения.</w:t>
      </w:r>
    </w:p>
    <w:p w:rsidR="00194B3C" w:rsidRPr="00C455EE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субсидий некоммерческой организации производится на основании заключенного соглашения о предоставлении субсидии, отделом учета и отчетности администрации Туркменского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9113B8">
        <w:rPr>
          <w:rFonts w:ascii="Times New Roman" w:hAnsi="Times New Roman" w:cs="Times New Roman"/>
          <w:color w:val="000000" w:themeColor="text1"/>
          <w:sz w:val="28"/>
          <w:szCs w:val="28"/>
        </w:rPr>
        <w:t>расчетный счет некоммерческой организации, в течение 15 рабочих дней со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заключения соглашения о предоставлении субсидии, в соответствии со сводной бюджетной росписью местного бюджета в пределах лимитов </w:t>
      </w:r>
      <w:r w:rsidRPr="00C455EE">
        <w:rPr>
          <w:rFonts w:ascii="Times New Roman" w:hAnsi="Times New Roman" w:cs="Times New Roman"/>
          <w:color w:val="000000" w:themeColor="text1"/>
          <w:sz w:val="28"/>
          <w:szCs w:val="28"/>
        </w:rPr>
        <w:t>бю</w:t>
      </w:r>
      <w:r w:rsidRPr="00C455E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455EE">
        <w:rPr>
          <w:rFonts w:ascii="Times New Roman" w:hAnsi="Times New Roman" w:cs="Times New Roman"/>
          <w:color w:val="000000" w:themeColor="text1"/>
          <w:sz w:val="28"/>
          <w:szCs w:val="28"/>
        </w:rPr>
        <w:t>жетных обязательств на соответствующий очередной финансовый год и пл</w:t>
      </w:r>
      <w:r w:rsidRPr="00C455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455EE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период.</w:t>
      </w:r>
      <w:proofErr w:type="gramEnd"/>
    </w:p>
    <w:p w:rsidR="00194B3C" w:rsidRPr="00C455EE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5EE">
        <w:rPr>
          <w:rFonts w:ascii="Times New Roman" w:hAnsi="Times New Roman" w:cs="Times New Roman"/>
          <w:sz w:val="28"/>
          <w:szCs w:val="28"/>
        </w:rPr>
        <w:t>2.10. Организации для получения субсидии должны соответствовать на первое число месяца, предшествующего месяцу, в котором планируется з</w:t>
      </w:r>
      <w:r w:rsidRPr="00C455EE">
        <w:rPr>
          <w:rFonts w:ascii="Times New Roman" w:hAnsi="Times New Roman" w:cs="Times New Roman"/>
          <w:sz w:val="28"/>
          <w:szCs w:val="28"/>
        </w:rPr>
        <w:t>а</w:t>
      </w:r>
      <w:r w:rsidRPr="00C455EE">
        <w:rPr>
          <w:rFonts w:ascii="Times New Roman" w:hAnsi="Times New Roman" w:cs="Times New Roman"/>
          <w:sz w:val="28"/>
          <w:szCs w:val="28"/>
        </w:rPr>
        <w:t>ключение соглашения следующим требованиям:</w:t>
      </w:r>
    </w:p>
    <w:p w:rsidR="00194B3C" w:rsidRPr="00C455EE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5EE">
        <w:rPr>
          <w:rFonts w:ascii="Times New Roman" w:hAnsi="Times New Roman" w:cs="Times New Roman"/>
          <w:sz w:val="28"/>
          <w:szCs w:val="28"/>
        </w:rPr>
        <w:lastRenderedPageBreak/>
        <w:t>у организации должна отсутствовать неисполненная обязанность по у</w:t>
      </w:r>
      <w:r w:rsidRPr="00C455EE">
        <w:rPr>
          <w:rFonts w:ascii="Times New Roman" w:hAnsi="Times New Roman" w:cs="Times New Roman"/>
          <w:sz w:val="28"/>
          <w:szCs w:val="28"/>
        </w:rPr>
        <w:t>п</w:t>
      </w:r>
      <w:r w:rsidRPr="00C455EE">
        <w:rPr>
          <w:rFonts w:ascii="Times New Roman" w:hAnsi="Times New Roman" w:cs="Times New Roman"/>
          <w:sz w:val="28"/>
          <w:szCs w:val="28"/>
        </w:rPr>
        <w:t>лате налогов, сборов, страховых взносов, пеней, штрафов, процентов, подл</w:t>
      </w:r>
      <w:r w:rsidRPr="00C455EE">
        <w:rPr>
          <w:rFonts w:ascii="Times New Roman" w:hAnsi="Times New Roman" w:cs="Times New Roman"/>
          <w:sz w:val="28"/>
          <w:szCs w:val="28"/>
        </w:rPr>
        <w:t>е</w:t>
      </w:r>
      <w:r w:rsidRPr="00C455EE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194B3C" w:rsidRPr="00C455EE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5EE">
        <w:rPr>
          <w:rFonts w:ascii="Times New Roman" w:hAnsi="Times New Roman" w:cs="Times New Roman"/>
          <w:sz w:val="28"/>
          <w:szCs w:val="28"/>
        </w:rPr>
        <w:t xml:space="preserve">у организации должна отсутствовать просроченная задолженность по возврату в соответствующий бюджет бюджетной системы РФ,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C455E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455EE">
        <w:rPr>
          <w:rFonts w:ascii="Times New Roman" w:hAnsi="Times New Roman" w:cs="Times New Roman"/>
          <w:sz w:val="28"/>
          <w:szCs w:val="28"/>
        </w:rPr>
        <w:t xml:space="preserve"> в том числе в соотве</w:t>
      </w:r>
      <w:r w:rsidRPr="00C455EE">
        <w:rPr>
          <w:rFonts w:ascii="Times New Roman" w:hAnsi="Times New Roman" w:cs="Times New Roman"/>
          <w:sz w:val="28"/>
          <w:szCs w:val="28"/>
        </w:rPr>
        <w:t>т</w:t>
      </w:r>
      <w:r w:rsidRPr="00C455EE">
        <w:rPr>
          <w:rFonts w:ascii="Times New Roman" w:hAnsi="Times New Roman" w:cs="Times New Roman"/>
          <w:sz w:val="28"/>
          <w:szCs w:val="28"/>
        </w:rPr>
        <w:t>ствии с иными правовыми актами, и иная просроченная задолженность перед соответствующим бюджетом бюджетной системы РФ, из которого планир</w:t>
      </w:r>
      <w:r w:rsidRPr="00C455EE">
        <w:rPr>
          <w:rFonts w:ascii="Times New Roman" w:hAnsi="Times New Roman" w:cs="Times New Roman"/>
          <w:sz w:val="28"/>
          <w:szCs w:val="28"/>
        </w:rPr>
        <w:t>у</w:t>
      </w:r>
      <w:r w:rsidRPr="00C455EE">
        <w:rPr>
          <w:rFonts w:ascii="Times New Roman" w:hAnsi="Times New Roman" w:cs="Times New Roman"/>
          <w:sz w:val="28"/>
          <w:szCs w:val="28"/>
        </w:rPr>
        <w:t>ется предоставления субсидии в соответствии с правовым актом;</w:t>
      </w:r>
    </w:p>
    <w:p w:rsidR="00194B3C" w:rsidRPr="00C455EE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5EE">
        <w:rPr>
          <w:rFonts w:ascii="Times New Roman" w:hAnsi="Times New Roman" w:cs="Times New Roman"/>
          <w:sz w:val="28"/>
          <w:szCs w:val="28"/>
        </w:rPr>
        <w:t>организация не должна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455EE">
        <w:rPr>
          <w:rFonts w:ascii="Times New Roman" w:hAnsi="Times New Roman" w:cs="Times New Roman"/>
          <w:sz w:val="28"/>
          <w:szCs w:val="28"/>
        </w:rPr>
        <w:t>ся в процессе реорганизации, ликвид</w:t>
      </w:r>
      <w:r w:rsidRPr="00C455EE">
        <w:rPr>
          <w:rFonts w:ascii="Times New Roman" w:hAnsi="Times New Roman" w:cs="Times New Roman"/>
          <w:sz w:val="28"/>
          <w:szCs w:val="28"/>
        </w:rPr>
        <w:t>а</w:t>
      </w:r>
      <w:r w:rsidRPr="00C455EE">
        <w:rPr>
          <w:rFonts w:ascii="Times New Roman" w:hAnsi="Times New Roman" w:cs="Times New Roman"/>
          <w:sz w:val="28"/>
          <w:szCs w:val="28"/>
        </w:rPr>
        <w:t>ции, банкротства.</w:t>
      </w:r>
    </w:p>
    <w:p w:rsidR="00194B3C" w:rsidRPr="00C455EE" w:rsidRDefault="00194B3C" w:rsidP="00194B3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ED30D8" w:rsidRDefault="00194B3C" w:rsidP="00194B3C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3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Требования к отчетности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3.1. Некоммерческие организации несут ответственность за достове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ность представленных ими документов и целевое использование субсидий в соответствии с действующим законодательством.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3.2. Некоммерческие организации обязаны обеспечить целевое и эффе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тивное использование предоставленной субсидии в соответствии с утве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жденным расчетом суммы расходов на проведение мероприятий некомме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ческой организации.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Некоммерческие организации обязаны представить </w:t>
      </w:r>
      <w:hyperlink w:anchor="Par221" w:tooltip="                                   ОТЧЕТ" w:history="1"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зовании субсидий по фактически произведенным расходам в сроки, пред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смотренные соглашением, по форме согласно Приложению 4 к настоящему Порядку с приложением документов, подтверждающих расходы.</w:t>
      </w:r>
    </w:p>
    <w:p w:rsidR="00194B3C" w:rsidRPr="00B40299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ED30D8" w:rsidRDefault="00194B3C" w:rsidP="00194B3C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3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Требования об осуществлении </w:t>
      </w:r>
      <w:proofErr w:type="gramStart"/>
      <w:r w:rsidRPr="00ED3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</w:t>
      </w:r>
      <w:proofErr w:type="gramEnd"/>
      <w:r w:rsidRPr="00ED3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соблюдением</w:t>
      </w:r>
    </w:p>
    <w:p w:rsidR="00194B3C" w:rsidRPr="00ED30D8" w:rsidRDefault="00194B3C" w:rsidP="00194B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3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условий, целей и порядка предоставления субсидий</w:t>
      </w:r>
    </w:p>
    <w:p w:rsidR="00194B3C" w:rsidRPr="00ED30D8" w:rsidRDefault="00194B3C" w:rsidP="00194B3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30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ответственности за их нарушение</w:t>
      </w:r>
    </w:p>
    <w:p w:rsidR="00194B3C" w:rsidRPr="00FE152A" w:rsidRDefault="00194B3C" w:rsidP="00194B3C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4.1. </w:t>
      </w:r>
      <w:proofErr w:type="gramStart"/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Некоммерческие организации представляют </w:t>
      </w:r>
      <w:hyperlink w:anchor="Par550" w:tooltip="                                   Отчет" w:history="1">
        <w:r w:rsidRPr="00B40299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отчеты</w:t>
        </w:r>
      </w:hyperlink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целевом ра</w:t>
      </w: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ходовании средств субсидии, предоставленной из местного бюджета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ок</w:t>
      </w: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зание финансовой поддержки социально ориентированным некоммерческим организациям, действующим на территории Туркменского </w:t>
      </w:r>
      <w:r w:rsidR="00AE1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</w:t>
      </w: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Ставр</w:t>
      </w: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B402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польского края, главному распорядителю бюджетных средств Туркменского </w:t>
      </w:r>
      <w:r w:rsidRPr="00FE15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округа</w:t>
      </w:r>
      <w:r w:rsidRPr="00FE15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Ставропольского края в срок до 15 января очередн</w:t>
      </w:r>
      <w:r w:rsidRPr="00FE15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FE15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финансового года по форме согласно Приложению 4 к настоящему Поря</w:t>
      </w:r>
      <w:r w:rsidRPr="00FE15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FE15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ку.</w:t>
      </w:r>
      <w:proofErr w:type="gramEnd"/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4.2. Контроль целевого использования субсидий и соблюдения условий, установленных при предоставлении субсидий, осуществляет отдел учета и отчетности  и финансовое управление администрации Туркменского мун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4.3. Главный распорядитель бюджетных средств Туркменского муниц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в случае установления, по результ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там контрольных мероприятий, фактов несоблюдения условий, установле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ных при предоставлении субсидий, нецелевого использования субсидий и (или) непредставления отчетности в сроки, указанные в </w:t>
      </w:r>
      <w:hyperlink w:anchor="Par115" w:tooltip="4.1. Социально ориентированные некоммерческие организации представляют отчеты о целевом расходовании средств субсидии, предоставленной из местного бюджета на реализацию социально значимых программ и мероприятий, главному распорядителю бюджетных средств Грачевс" w:history="1"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</w:t>
        </w:r>
      </w:hyperlink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го Порядка, вправе прекратить предоставление субсидий и принять меры по их возврату.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4.4. При выявлении случаев несоблюдения условий, установленных при предоставлении субсидий, нецелевого использования субсидий и (или) н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отчетности в сроки, указанные в </w:t>
      </w:r>
      <w:hyperlink w:anchor="Par115" w:tooltip="4.1. Социально ориентированные некоммерческие организации представляют отчеты о целевом расходовании средств субсидии, предоставленной из местного бюджета на реализацию социально значимых программ и мероприятий, главному распорядителю бюджетных средств Грачевс" w:history="1"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</w:t>
        </w:r>
      </w:hyperlink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рядка, главный распорядитель бюджетных средств Туркменского муниц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направляет социально ориентирова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ной некоммерческой организации акт о выявленных нарушениях с указанием сроков их устранения.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В случае </w:t>
      </w:r>
      <w:proofErr w:type="spellStart"/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неустранения</w:t>
      </w:r>
      <w:proofErr w:type="spellEnd"/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в сроки, указанные в акте, гла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распорядитель бюджетных средств Туркменского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в течение трех рабочих дней направляет некомме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ческой организации уведомление о возврате субсидии.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4.6. В случае несоблюдения условий, установленных при предоставл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нии субсидии, нецелевого использования и (или) непредставления отчетн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в сроки, указанные в </w:t>
      </w:r>
      <w:hyperlink w:anchor="Par115" w:tooltip="4.1. Социально ориентированные некоммерческие организации представляют отчеты о целевом расходовании средств субсидии, предоставленной из местного бюджета на реализацию социально значимых программ и мероприятий, главному распорядителю бюджетных средств Грачевс" w:history="1">
        <w:r w:rsidRPr="00B402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</w:t>
        </w:r>
      </w:hyperlink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субсидия подлежит возврату некоммерческой организацией в доход местного бюджета в течение 30 дней со дня получения уведомления о возврате субсидии.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При нарушении срока возврата субсидии некоммерческая организация не допускается к участию в конкурсе в следующем финансовом году.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4.7. При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возврате субсидии в указанный срок главный распорядитель бюджетных средств Туркменского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принимает меры по взысканию субсидии, подлежащей возврату, в доход местного бюджета в судебном порядке.</w:t>
      </w:r>
    </w:p>
    <w:p w:rsidR="00194B3C" w:rsidRPr="00577AE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4.8. Не использованный на 01 января очередного финансового года н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коммерческой организацией остаток субсидии подлежит возврату в доход </w:t>
      </w:r>
      <w:r w:rsidRPr="00577AE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бюджета в срок не позднее 01 февраля очередного финансового г</w:t>
      </w:r>
      <w:r w:rsidRPr="00577AE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AE9">
        <w:rPr>
          <w:rFonts w:ascii="Times New Roman" w:hAnsi="Times New Roman" w:cs="Times New Roman"/>
          <w:color w:val="000000" w:themeColor="text1"/>
          <w:sz w:val="28"/>
          <w:szCs w:val="28"/>
        </w:rPr>
        <w:t>да.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4.9. В случае ликвидации или реорганизации некоммерческая организ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ция обязана возвратить полученные средства в течение десяти рабочих дней с момента принятия решения о начале процедуры ликвидации или реорган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зации. Если в десятидневный срок некоммерческая организация не возвращ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ет субсидии, к ней применяются меры, предусмотренные действующим зак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нодательством Российской Федерации.</w:t>
      </w:r>
    </w:p>
    <w:p w:rsidR="00194B3C" w:rsidRPr="00B40299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4.10. Социально ориентированные некоммерческие организации несут предусмотренную действующим законодательством ответственность за н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целевое использование субсидии, предоставленной в соответствии с насто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щим Порядком.</w:t>
      </w:r>
    </w:p>
    <w:p w:rsidR="00194B3C" w:rsidRPr="00B40299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B40299" w:rsidRDefault="00EA1981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</w:t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главы администрации </w:t>
      </w:r>
    </w:p>
    <w:p w:rsidR="00EA1981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Туркменского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</w:p>
    <w:p w:rsidR="00194B3C" w:rsidRPr="00B40299" w:rsidRDefault="00EA1981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С. А. Тур</w:t>
      </w:r>
    </w:p>
    <w:p w:rsidR="00EA1981" w:rsidRDefault="00EA1981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B40299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194B3C" w:rsidRPr="00B40299" w:rsidRDefault="00194B3C" w:rsidP="00194B3C">
      <w:pPr>
        <w:pStyle w:val="ConsPlusNormal"/>
        <w:tabs>
          <w:tab w:val="left" w:pos="4253"/>
        </w:tabs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предоставления субсидий из бюджета Туркменского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на оказание финансовой поддержки социально орие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тированным некоммерческим организ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циям, действующим на территории Тур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менского </w:t>
      </w:r>
      <w:r w:rsidR="00AE1CC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</w:p>
    <w:p w:rsidR="00194B3C" w:rsidRPr="00B40299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29"/>
      <w:bookmarkEnd w:id="9"/>
    </w:p>
    <w:p w:rsidR="00194B3C" w:rsidRPr="00B40299" w:rsidRDefault="00194B3C" w:rsidP="00194B3C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конкурсной комиссии </w:t>
      </w:r>
      <w:r w:rsidRPr="00B402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 отбору социально ориентированных н</w:t>
      </w:r>
      <w:r w:rsidRPr="00B402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402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коммерческих организаций,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действующих на территории Туркменского </w:t>
      </w:r>
      <w:r w:rsidR="00AE1CC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Pr="00B402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для предоставления субсидий из бюджета Туркменского м</w:t>
      </w:r>
      <w:r w:rsidRPr="00B402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B402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ниципального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округа</w:t>
      </w:r>
      <w:r w:rsidRPr="00B402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 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оказание финансовой поддержки  </w:t>
      </w:r>
    </w:p>
    <w:p w:rsidR="00194B3C" w:rsidRPr="00B40299" w:rsidRDefault="00194B3C" w:rsidP="00194B3C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194B3C" w:rsidRPr="00B40299" w:rsidRDefault="00194B3C" w:rsidP="00194B3C">
      <w:pPr>
        <w:pStyle w:val="ConsPlusNonformat"/>
        <w:ind w:left="425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299">
        <w:rPr>
          <w:rFonts w:ascii="Times New Roman" w:hAnsi="Times New Roman" w:cs="Times New Roman"/>
          <w:color w:val="000000" w:themeColor="text1"/>
          <w:sz w:val="24"/>
          <w:szCs w:val="24"/>
        </w:rPr>
        <w:t>(Ф.И.О. председателя комиссии)</w:t>
      </w:r>
    </w:p>
    <w:p w:rsidR="00194B3C" w:rsidRPr="00B40299" w:rsidRDefault="00194B3C" w:rsidP="00194B3C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Дата подачи "___" ___________ 20__ г.</w:t>
      </w:r>
    </w:p>
    <w:p w:rsidR="00194B3C" w:rsidRPr="00B40299" w:rsidRDefault="00194B3C" w:rsidP="00194B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ED30D8" w:rsidRDefault="00194B3C" w:rsidP="00194B3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211"/>
      <w:bookmarkEnd w:id="10"/>
      <w:r w:rsidRPr="00ED30D8">
        <w:rPr>
          <w:rFonts w:ascii="Times New Roman" w:hAnsi="Times New Roman" w:cs="Times New Roman"/>
          <w:color w:val="000000" w:themeColor="text1"/>
          <w:sz w:val="28"/>
          <w:szCs w:val="28"/>
        </w:rPr>
        <w:t>Типовая форма заявки</w:t>
      </w:r>
    </w:p>
    <w:p w:rsidR="00194B3C" w:rsidRPr="00ED30D8" w:rsidRDefault="00194B3C" w:rsidP="00194B3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конкурсе на получение </w:t>
      </w:r>
      <w:proofErr w:type="gramStart"/>
      <w:r w:rsidRPr="00ED30D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финансовой</w:t>
      </w:r>
      <w:proofErr w:type="gramEnd"/>
    </w:p>
    <w:p w:rsidR="00194B3C" w:rsidRPr="00ED30D8" w:rsidRDefault="00194B3C" w:rsidP="00194B3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0D8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в форме субсидии из бюджета</w:t>
      </w:r>
    </w:p>
    <w:p w:rsidR="00194B3C" w:rsidRPr="00ED30D8" w:rsidRDefault="00194B3C" w:rsidP="00194B3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Туркменского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</w:p>
    <w:p w:rsidR="00194B3C" w:rsidRPr="00ED30D8" w:rsidRDefault="00194B3C" w:rsidP="00194B3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0D8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</w:p>
    <w:p w:rsidR="00194B3C" w:rsidRPr="00B40299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9"/>
        <w:gridCol w:w="4709"/>
      </w:tblGrid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название организации (с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гласно свидетельству о регистрации)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Сокращенное название организации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Вышестоящая организация (если т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ковая имеется), ее наименование и местонахождение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регистрации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государственный регистр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ционный номер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Юридический адрес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Фактический адрес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организации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Официальный сайт в сети "Интернет"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членов организации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должности руковод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руководителя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первичных организаций, расположенных на территории Тур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менского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входящих в состав организации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из учредительных докуме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вида (видов) деятельности орг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низации в соответствии со </w:t>
            </w:r>
            <w:hyperlink r:id="rId16" w:history="1">
              <w:r w:rsidRPr="00B4029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31.1</w:t>
              </w:r>
            </w:hyperlink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12.01.1996 N 7-ФЗ "О некоммерческих организ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циях"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Потребность денежных средств на 20__ год в сумме (в рублях):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94B3C" w:rsidRPr="00B40299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B40299" w:rsidRDefault="00194B3C" w:rsidP="00194B3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  Заявкой  организация  выражает готовность в случае, если 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будет  отобрана  для  получения  субсидии,  не позднее одного месяца со дня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  такого  решения  заключить  соглашение 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Туркменского муниципального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оговаривающее  условия  предоста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ления  и  расходования субсидии.</w:t>
      </w:r>
      <w:proofErr w:type="gramEnd"/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Заявкой  сообщаем,  что  в  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ношении  организации  не проводятся процедуры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ликвидации,  реорганиз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ции,  банкротства, приостановления ее деятельности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порядке,  установле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ном  законодательством  Российской Федерации, а также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 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сутствует  задолженность  по  уплате  налогов, сборов и иных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 платежей в бюджеты бюджетной системы РФ.</w:t>
      </w:r>
    </w:p>
    <w:p w:rsidR="00194B3C" w:rsidRPr="00B40299" w:rsidRDefault="00194B3C" w:rsidP="00194B3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Банковские реквизиты организации:</w:t>
      </w:r>
    </w:p>
    <w:p w:rsidR="00194B3C" w:rsidRPr="00B40299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9"/>
        <w:gridCol w:w="4709"/>
      </w:tblGrid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банка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Номер расчетного счета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ИНН/ОГРН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по ОКПО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4B3C" w:rsidRPr="00B40299" w:rsidTr="00194B3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proofErr w:type="gramStart"/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д(</w:t>
            </w:r>
            <w:proofErr w:type="spellStart"/>
            <w:proofErr w:type="gramEnd"/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B402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по </w:t>
            </w:r>
      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7.09.2019){КонсультантПлюс}" w:history="1">
              <w:r w:rsidRPr="00B4029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C" w:rsidRPr="00B40299" w:rsidRDefault="00194B3C" w:rsidP="00194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94B3C" w:rsidRPr="00B40299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B40299" w:rsidRDefault="00194B3C" w:rsidP="00194B3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К  настоящей  Заявке  на  ___  листах прилагаются согласно описи д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кументы,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являющиеся неотъемлемой частью Заявки.</w:t>
      </w:r>
    </w:p>
    <w:p w:rsidR="00194B3C" w:rsidRPr="00B40299" w:rsidRDefault="00194B3C" w:rsidP="00194B3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Полноту и достоверность  информации  (в  том  числе документов), представленной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составе  Заявки  на  участие  в конкурсном отборе социал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но ориентированных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  организаций   для   предоставления   субсидий  из 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Туркменского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края, подтверждаю.</w:t>
      </w:r>
    </w:p>
    <w:p w:rsidR="00194B3C" w:rsidRPr="00B40299" w:rsidRDefault="00194B3C" w:rsidP="00194B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B40299" w:rsidRDefault="00194B3C" w:rsidP="00194B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         М.П.         (подпись)           (Ф.И.О.)</w:t>
      </w:r>
    </w:p>
    <w:p w:rsidR="00194B3C" w:rsidRPr="00B40299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94B3C" w:rsidRPr="00B40299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94B3C" w:rsidRDefault="00194B3C" w:rsidP="00194B3C">
      <w:pPr>
        <w:pStyle w:val="ConsPlusNormal"/>
        <w:jc w:val="both"/>
      </w:pPr>
    </w:p>
    <w:p w:rsidR="00194B3C" w:rsidRDefault="00EA1981" w:rsidP="00EA198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94B3C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1981" w:rsidRDefault="00EA1981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1981" w:rsidRDefault="00EA1981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4B3C" w:rsidRPr="00B40299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02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4B3C" w:rsidRPr="00B40299" w:rsidRDefault="00194B3C" w:rsidP="00194B3C">
      <w:pPr>
        <w:pStyle w:val="ConsPlusNormal"/>
        <w:tabs>
          <w:tab w:val="left" w:pos="4253"/>
        </w:tabs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40299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бюджета 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40299">
        <w:rPr>
          <w:rFonts w:ascii="Times New Roman" w:hAnsi="Times New Roman" w:cs="Times New Roman"/>
          <w:sz w:val="28"/>
          <w:szCs w:val="28"/>
        </w:rPr>
        <w:t xml:space="preserve"> Ставропольского края на оказание финансовой поддержки социально орие</w:t>
      </w:r>
      <w:r w:rsidRPr="00B40299">
        <w:rPr>
          <w:rFonts w:ascii="Times New Roman" w:hAnsi="Times New Roman" w:cs="Times New Roman"/>
          <w:sz w:val="28"/>
          <w:szCs w:val="28"/>
        </w:rPr>
        <w:t>н</w:t>
      </w:r>
      <w:r w:rsidRPr="00B40299">
        <w:rPr>
          <w:rFonts w:ascii="Times New Roman" w:hAnsi="Times New Roman" w:cs="Times New Roman"/>
          <w:sz w:val="28"/>
          <w:szCs w:val="28"/>
        </w:rPr>
        <w:t>тированным некоммерческим организ</w:t>
      </w:r>
      <w:r w:rsidRPr="00B40299">
        <w:rPr>
          <w:rFonts w:ascii="Times New Roman" w:hAnsi="Times New Roman" w:cs="Times New Roman"/>
          <w:sz w:val="28"/>
          <w:szCs w:val="28"/>
        </w:rPr>
        <w:t>а</w:t>
      </w:r>
      <w:r w:rsidRPr="00B40299">
        <w:rPr>
          <w:rFonts w:ascii="Times New Roman" w:hAnsi="Times New Roman" w:cs="Times New Roman"/>
          <w:sz w:val="28"/>
          <w:szCs w:val="28"/>
        </w:rPr>
        <w:t>циям, действующим на территории Тур</w:t>
      </w:r>
      <w:r w:rsidRPr="00B40299">
        <w:rPr>
          <w:rFonts w:ascii="Times New Roman" w:hAnsi="Times New Roman" w:cs="Times New Roman"/>
          <w:sz w:val="28"/>
          <w:szCs w:val="28"/>
        </w:rPr>
        <w:t>к</w:t>
      </w:r>
      <w:r w:rsidRPr="00B40299">
        <w:rPr>
          <w:rFonts w:ascii="Times New Roman" w:hAnsi="Times New Roman" w:cs="Times New Roman"/>
          <w:sz w:val="28"/>
          <w:szCs w:val="28"/>
        </w:rPr>
        <w:t xml:space="preserve">менского </w:t>
      </w:r>
      <w:r w:rsidR="00AE1CC1">
        <w:rPr>
          <w:rFonts w:ascii="Times New Roman" w:hAnsi="Times New Roman" w:cs="Times New Roman"/>
          <w:sz w:val="28"/>
          <w:szCs w:val="28"/>
        </w:rPr>
        <w:t>района</w:t>
      </w:r>
      <w:r w:rsidRPr="00B4029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94B3C" w:rsidRDefault="00194B3C" w:rsidP="00194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74"/>
      <w:bookmarkEnd w:id="11"/>
    </w:p>
    <w:p w:rsidR="00194B3C" w:rsidRDefault="00194B3C" w:rsidP="00194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4B3C" w:rsidRPr="00EB74AE" w:rsidRDefault="00194B3C" w:rsidP="00194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74AE">
        <w:rPr>
          <w:rFonts w:ascii="Times New Roman" w:hAnsi="Times New Roman" w:cs="Times New Roman"/>
          <w:sz w:val="28"/>
          <w:szCs w:val="28"/>
        </w:rPr>
        <w:t>Расчет суммы расходов</w:t>
      </w:r>
    </w:p>
    <w:p w:rsidR="00194B3C" w:rsidRPr="00EB74AE" w:rsidRDefault="00194B3C" w:rsidP="00194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74AE">
        <w:rPr>
          <w:rFonts w:ascii="Times New Roman" w:hAnsi="Times New Roman" w:cs="Times New Roman"/>
          <w:sz w:val="28"/>
          <w:szCs w:val="28"/>
        </w:rPr>
        <w:t>в           году</w:t>
      </w:r>
    </w:p>
    <w:p w:rsidR="00194B3C" w:rsidRPr="00EB74AE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4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94B3C" w:rsidRPr="00EB74AE" w:rsidRDefault="00194B3C" w:rsidP="00194B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4A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94B3C" w:rsidRPr="00EB74AE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2976"/>
        <w:gridCol w:w="2410"/>
        <w:gridCol w:w="2693"/>
      </w:tblGrid>
      <w:tr w:rsidR="00194B3C" w:rsidRPr="00EB74AE" w:rsidTr="00194B3C">
        <w:tc>
          <w:tcPr>
            <w:tcW w:w="1055" w:type="dxa"/>
          </w:tcPr>
          <w:p w:rsidR="00194B3C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94B3C" w:rsidRPr="00EB74AE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74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74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74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194B3C" w:rsidRPr="00EB74AE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E">
              <w:rPr>
                <w:rFonts w:ascii="Times New Roman" w:hAnsi="Times New Roman" w:cs="Times New Roman"/>
                <w:sz w:val="28"/>
                <w:szCs w:val="28"/>
              </w:rPr>
              <w:t>Наименование мер</w:t>
            </w:r>
            <w:r w:rsidRPr="00EB74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74AE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410" w:type="dxa"/>
          </w:tcPr>
          <w:p w:rsidR="00194B3C" w:rsidRPr="00EB74AE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дата проведения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693" w:type="dxa"/>
          </w:tcPr>
          <w:p w:rsidR="00194B3C" w:rsidRPr="00EB74AE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E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194B3C" w:rsidRPr="00EB74AE" w:rsidTr="00194B3C">
        <w:tc>
          <w:tcPr>
            <w:tcW w:w="1055" w:type="dxa"/>
          </w:tcPr>
          <w:p w:rsidR="00194B3C" w:rsidRPr="00EB74AE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194B3C" w:rsidRPr="00EB74AE" w:rsidRDefault="00194B3C" w:rsidP="00194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4B3C" w:rsidRPr="00EB74AE" w:rsidRDefault="00194B3C" w:rsidP="00194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4B3C" w:rsidRPr="00EB74AE" w:rsidRDefault="00194B3C" w:rsidP="00194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3C" w:rsidRPr="00EB74AE" w:rsidTr="00194B3C">
        <w:tc>
          <w:tcPr>
            <w:tcW w:w="1055" w:type="dxa"/>
          </w:tcPr>
          <w:p w:rsidR="00194B3C" w:rsidRPr="00EB74AE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194B3C" w:rsidRPr="00EB74AE" w:rsidRDefault="00194B3C" w:rsidP="00194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4B3C" w:rsidRPr="00EB74AE" w:rsidRDefault="00194B3C" w:rsidP="00194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4B3C" w:rsidRPr="00EB74AE" w:rsidRDefault="00194B3C" w:rsidP="00194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3C" w:rsidRPr="00EB74AE" w:rsidTr="00194B3C">
        <w:tc>
          <w:tcPr>
            <w:tcW w:w="1055" w:type="dxa"/>
            <w:tcBorders>
              <w:bottom w:val="single" w:sz="4" w:space="0" w:color="auto"/>
            </w:tcBorders>
          </w:tcPr>
          <w:p w:rsidR="00194B3C" w:rsidRPr="00EB74AE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E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94B3C" w:rsidRPr="00EB74AE" w:rsidRDefault="00194B3C" w:rsidP="00194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4B3C" w:rsidRPr="00EB74AE" w:rsidRDefault="00194B3C" w:rsidP="00194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4B3C" w:rsidRPr="00EB74AE" w:rsidRDefault="00194B3C" w:rsidP="00194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3C" w:rsidRPr="00EB74AE" w:rsidTr="00194B3C">
        <w:tblPrEx>
          <w:tblBorders>
            <w:right w:val="nil"/>
          </w:tblBorders>
        </w:tblPrEx>
        <w:tc>
          <w:tcPr>
            <w:tcW w:w="1055" w:type="dxa"/>
            <w:tcBorders>
              <w:bottom w:val="single" w:sz="4" w:space="0" w:color="auto"/>
            </w:tcBorders>
          </w:tcPr>
          <w:p w:rsidR="00194B3C" w:rsidRPr="00EB74AE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B3C" w:rsidRPr="00EB74AE" w:rsidRDefault="00194B3C" w:rsidP="00194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B3C" w:rsidRPr="00EB74AE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EB74AE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4AE">
        <w:rPr>
          <w:rFonts w:ascii="Times New Roman" w:hAnsi="Times New Roman" w:cs="Times New Roman"/>
          <w:sz w:val="28"/>
          <w:szCs w:val="28"/>
        </w:rPr>
        <w:t xml:space="preserve">Руководитель       _______________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EB74AE">
        <w:rPr>
          <w:rFonts w:ascii="Times New Roman" w:hAnsi="Times New Roman" w:cs="Times New Roman"/>
          <w:sz w:val="28"/>
          <w:szCs w:val="28"/>
        </w:rPr>
        <w:t>__</w:t>
      </w:r>
    </w:p>
    <w:p w:rsidR="00194B3C" w:rsidRPr="00EB74AE" w:rsidRDefault="00194B3C" w:rsidP="00194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4AE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4A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94B3C" w:rsidRPr="00EB74AE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EB74AE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4AE">
        <w:rPr>
          <w:rFonts w:ascii="Times New Roman" w:hAnsi="Times New Roman" w:cs="Times New Roman"/>
          <w:sz w:val="28"/>
          <w:szCs w:val="28"/>
        </w:rPr>
        <w:t xml:space="preserve">Главный бухгалтер  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</w:t>
      </w:r>
      <w:r w:rsidRPr="00EB74AE">
        <w:rPr>
          <w:rFonts w:ascii="Times New Roman" w:hAnsi="Times New Roman" w:cs="Times New Roman"/>
          <w:sz w:val="28"/>
          <w:szCs w:val="28"/>
        </w:rPr>
        <w:t>______</w:t>
      </w:r>
    </w:p>
    <w:p w:rsidR="00194B3C" w:rsidRPr="00EB74AE" w:rsidRDefault="00194B3C" w:rsidP="00194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4AE">
        <w:rPr>
          <w:rFonts w:ascii="Times New Roman" w:hAnsi="Times New Roman" w:cs="Times New Roman"/>
          <w:sz w:val="24"/>
          <w:szCs w:val="24"/>
        </w:rPr>
        <w:t xml:space="preserve"> (подпись)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4A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94B3C" w:rsidRPr="00316CEA" w:rsidRDefault="00194B3C" w:rsidP="00194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CEA">
        <w:rPr>
          <w:rFonts w:ascii="Times New Roman" w:hAnsi="Times New Roman" w:cs="Times New Roman"/>
          <w:sz w:val="24"/>
          <w:szCs w:val="24"/>
        </w:rPr>
        <w:t>М.П.</w:t>
      </w:r>
    </w:p>
    <w:p w:rsidR="00194B3C" w:rsidRPr="00EB74AE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EA1981" w:rsidP="00EA1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94B3C" w:rsidRPr="00EB74AE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</w:pPr>
    </w:p>
    <w:p w:rsidR="00194B3C" w:rsidRDefault="00194B3C" w:rsidP="00194B3C">
      <w:pPr>
        <w:pStyle w:val="ConsPlusNormal"/>
        <w:jc w:val="both"/>
      </w:pPr>
    </w:p>
    <w:p w:rsidR="00194B3C" w:rsidRDefault="00194B3C" w:rsidP="00194B3C">
      <w:pPr>
        <w:pStyle w:val="ConsPlusNormal"/>
        <w:jc w:val="both"/>
      </w:pPr>
    </w:p>
    <w:p w:rsidR="00194B3C" w:rsidRDefault="00194B3C" w:rsidP="00194B3C">
      <w:pPr>
        <w:pStyle w:val="ConsPlusNormal"/>
        <w:jc w:val="both"/>
      </w:pPr>
    </w:p>
    <w:p w:rsidR="00194B3C" w:rsidRDefault="00194B3C" w:rsidP="00194B3C">
      <w:pPr>
        <w:pStyle w:val="ConsPlusNormal"/>
        <w:jc w:val="both"/>
      </w:pPr>
    </w:p>
    <w:p w:rsidR="00194B3C" w:rsidRDefault="00194B3C" w:rsidP="00194B3C">
      <w:pPr>
        <w:pStyle w:val="ConsPlusNormal"/>
        <w:jc w:val="both"/>
      </w:pPr>
    </w:p>
    <w:p w:rsidR="00194B3C" w:rsidRDefault="00194B3C" w:rsidP="00194B3C">
      <w:pPr>
        <w:pStyle w:val="ConsPlusNormal"/>
        <w:jc w:val="both"/>
      </w:pPr>
    </w:p>
    <w:p w:rsidR="00194B3C" w:rsidRDefault="00194B3C" w:rsidP="00194B3C">
      <w:pPr>
        <w:pStyle w:val="ConsPlusNormal"/>
        <w:jc w:val="both"/>
      </w:pPr>
    </w:p>
    <w:p w:rsidR="00194B3C" w:rsidRDefault="00194B3C" w:rsidP="00194B3C">
      <w:pPr>
        <w:pStyle w:val="ConsPlusNormal"/>
        <w:jc w:val="both"/>
      </w:pPr>
    </w:p>
    <w:p w:rsidR="00194B3C" w:rsidRDefault="00194B3C" w:rsidP="00194B3C">
      <w:pPr>
        <w:pStyle w:val="ConsPlusNormal"/>
        <w:jc w:val="both"/>
      </w:pPr>
    </w:p>
    <w:p w:rsidR="00194B3C" w:rsidRDefault="00194B3C" w:rsidP="00194B3C">
      <w:pPr>
        <w:pStyle w:val="ConsPlusNormal"/>
        <w:jc w:val="both"/>
      </w:pPr>
    </w:p>
    <w:p w:rsidR="00194B3C" w:rsidRDefault="00194B3C" w:rsidP="00194B3C">
      <w:pPr>
        <w:pStyle w:val="ConsPlusNormal"/>
        <w:jc w:val="both"/>
      </w:pPr>
    </w:p>
    <w:p w:rsidR="00194B3C" w:rsidRPr="00B40299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02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4B3C" w:rsidRPr="00B40299" w:rsidRDefault="00194B3C" w:rsidP="00194B3C">
      <w:pPr>
        <w:pStyle w:val="ConsPlusNormal"/>
        <w:tabs>
          <w:tab w:val="left" w:pos="4253"/>
        </w:tabs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40299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бюджета 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40299">
        <w:rPr>
          <w:rFonts w:ascii="Times New Roman" w:hAnsi="Times New Roman" w:cs="Times New Roman"/>
          <w:sz w:val="28"/>
          <w:szCs w:val="28"/>
        </w:rPr>
        <w:t xml:space="preserve"> Ставропольского края на оказание финансовой поддержки социально орие</w:t>
      </w:r>
      <w:r w:rsidRPr="00B40299">
        <w:rPr>
          <w:rFonts w:ascii="Times New Roman" w:hAnsi="Times New Roman" w:cs="Times New Roman"/>
          <w:sz w:val="28"/>
          <w:szCs w:val="28"/>
        </w:rPr>
        <w:t>н</w:t>
      </w:r>
      <w:r w:rsidRPr="00B40299">
        <w:rPr>
          <w:rFonts w:ascii="Times New Roman" w:hAnsi="Times New Roman" w:cs="Times New Roman"/>
          <w:sz w:val="28"/>
          <w:szCs w:val="28"/>
        </w:rPr>
        <w:t>тированным некоммерческим организ</w:t>
      </w:r>
      <w:r w:rsidRPr="00B40299">
        <w:rPr>
          <w:rFonts w:ascii="Times New Roman" w:hAnsi="Times New Roman" w:cs="Times New Roman"/>
          <w:sz w:val="28"/>
          <w:szCs w:val="28"/>
        </w:rPr>
        <w:t>а</w:t>
      </w:r>
      <w:r w:rsidRPr="00B40299">
        <w:rPr>
          <w:rFonts w:ascii="Times New Roman" w:hAnsi="Times New Roman" w:cs="Times New Roman"/>
          <w:sz w:val="28"/>
          <w:szCs w:val="28"/>
        </w:rPr>
        <w:t>циям, действующим на территории Тур</w:t>
      </w:r>
      <w:r w:rsidRPr="00B40299">
        <w:rPr>
          <w:rFonts w:ascii="Times New Roman" w:hAnsi="Times New Roman" w:cs="Times New Roman"/>
          <w:sz w:val="28"/>
          <w:szCs w:val="28"/>
        </w:rPr>
        <w:t>к</w:t>
      </w:r>
      <w:r w:rsidRPr="00B40299">
        <w:rPr>
          <w:rFonts w:ascii="Times New Roman" w:hAnsi="Times New Roman" w:cs="Times New Roman"/>
          <w:sz w:val="28"/>
          <w:szCs w:val="28"/>
        </w:rPr>
        <w:t xml:space="preserve">менского </w:t>
      </w:r>
      <w:r w:rsidR="00AE1CC1">
        <w:rPr>
          <w:rFonts w:ascii="Times New Roman" w:hAnsi="Times New Roman" w:cs="Times New Roman"/>
          <w:sz w:val="28"/>
          <w:szCs w:val="28"/>
        </w:rPr>
        <w:t>района</w:t>
      </w:r>
      <w:r w:rsidRPr="00B4029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94B3C" w:rsidRDefault="00194B3C" w:rsidP="00194B3C">
      <w:pPr>
        <w:pStyle w:val="ConsPlusNormal"/>
        <w:jc w:val="both"/>
      </w:pPr>
    </w:p>
    <w:p w:rsidR="00194B3C" w:rsidRDefault="00194B3C" w:rsidP="00194B3C">
      <w:pPr>
        <w:pStyle w:val="ConsPlusNormal"/>
        <w:jc w:val="both"/>
      </w:pPr>
    </w:p>
    <w:p w:rsidR="00194B3C" w:rsidRPr="00316CEA" w:rsidRDefault="00194B3C" w:rsidP="00194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428"/>
      <w:bookmarkEnd w:id="12"/>
      <w:r w:rsidRPr="00316CEA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194B3C" w:rsidRPr="00316CEA" w:rsidRDefault="00194B3C" w:rsidP="00194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CEA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16CEA">
        <w:rPr>
          <w:rFonts w:ascii="Times New Roman" w:hAnsi="Times New Roman" w:cs="Times New Roman"/>
          <w:sz w:val="28"/>
          <w:szCs w:val="28"/>
        </w:rPr>
        <w:t xml:space="preserve"> Ставропольского края на оказание финансовой поддержки социально орие</w:t>
      </w:r>
      <w:r w:rsidRPr="00316CEA">
        <w:rPr>
          <w:rFonts w:ascii="Times New Roman" w:hAnsi="Times New Roman" w:cs="Times New Roman"/>
          <w:sz w:val="28"/>
          <w:szCs w:val="28"/>
        </w:rPr>
        <w:t>н</w:t>
      </w:r>
      <w:r w:rsidRPr="00316CEA">
        <w:rPr>
          <w:rFonts w:ascii="Times New Roman" w:hAnsi="Times New Roman" w:cs="Times New Roman"/>
          <w:sz w:val="28"/>
          <w:szCs w:val="28"/>
        </w:rPr>
        <w:t xml:space="preserve">тированным некоммерческим организациям, действующим на территории Туркменского </w:t>
      </w:r>
      <w:r w:rsidR="00AE1CC1">
        <w:rPr>
          <w:rFonts w:ascii="Times New Roman" w:hAnsi="Times New Roman" w:cs="Times New Roman"/>
          <w:sz w:val="28"/>
          <w:szCs w:val="28"/>
        </w:rPr>
        <w:t>района</w:t>
      </w:r>
      <w:r w:rsidRPr="00316CEA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194B3C" w:rsidRPr="00316CEA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316CEA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C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6C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6CEA">
        <w:rPr>
          <w:rFonts w:ascii="Times New Roman" w:hAnsi="Times New Roman" w:cs="Times New Roman"/>
          <w:sz w:val="28"/>
          <w:szCs w:val="28"/>
        </w:rPr>
        <w:t>Летняя</w:t>
      </w:r>
      <w:proofErr w:type="gramEnd"/>
      <w:r w:rsidRPr="00316CEA">
        <w:rPr>
          <w:rFonts w:ascii="Times New Roman" w:hAnsi="Times New Roman" w:cs="Times New Roman"/>
          <w:sz w:val="28"/>
          <w:szCs w:val="28"/>
        </w:rPr>
        <w:t xml:space="preserve"> Ставка                              от "___" ____________ 20__ г.</w:t>
      </w:r>
    </w:p>
    <w:p w:rsidR="00194B3C" w:rsidRPr="00316CEA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316CEA" w:rsidRDefault="00194B3C" w:rsidP="00194B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CEA">
        <w:rPr>
          <w:rFonts w:ascii="Times New Roman" w:hAnsi="Times New Roman" w:cs="Times New Roman"/>
          <w:sz w:val="28"/>
          <w:szCs w:val="28"/>
        </w:rPr>
        <w:t xml:space="preserve">    Настоящее  соглашение  заключено  между 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EA">
        <w:rPr>
          <w:rFonts w:ascii="Times New Roman" w:hAnsi="Times New Roman" w:cs="Times New Roman"/>
          <w:sz w:val="28"/>
          <w:szCs w:val="28"/>
        </w:rPr>
        <w:t>Тур</w:t>
      </w:r>
      <w:r w:rsidRPr="00316CEA">
        <w:rPr>
          <w:rFonts w:ascii="Times New Roman" w:hAnsi="Times New Roman" w:cs="Times New Roman"/>
          <w:sz w:val="28"/>
          <w:szCs w:val="28"/>
        </w:rPr>
        <w:t>к</w:t>
      </w:r>
      <w:r w:rsidRPr="00316CEA">
        <w:rPr>
          <w:rFonts w:ascii="Times New Roman" w:hAnsi="Times New Roman" w:cs="Times New Roman"/>
          <w:sz w:val="28"/>
          <w:szCs w:val="28"/>
        </w:rPr>
        <w:t xml:space="preserve">менского   муниципального  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16CEA">
        <w:rPr>
          <w:rFonts w:ascii="Times New Roman" w:hAnsi="Times New Roman" w:cs="Times New Roman"/>
          <w:sz w:val="28"/>
          <w:szCs w:val="28"/>
        </w:rPr>
        <w:t>Ставропольского края в лице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EA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16CEA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EA">
        <w:rPr>
          <w:rFonts w:ascii="Times New Roman" w:hAnsi="Times New Roman" w:cs="Times New Roman"/>
          <w:sz w:val="28"/>
          <w:szCs w:val="28"/>
        </w:rPr>
        <w:t>края ________________________________________________________________,</w:t>
      </w:r>
    </w:p>
    <w:p w:rsidR="00194B3C" w:rsidRPr="00316CEA" w:rsidRDefault="00194B3C" w:rsidP="00194B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CEA">
        <w:rPr>
          <w:rFonts w:ascii="Times New Roman" w:hAnsi="Times New Roman" w:cs="Times New Roman"/>
          <w:sz w:val="24"/>
          <w:szCs w:val="24"/>
        </w:rPr>
        <w:t>(Ф.И.О.)</w:t>
      </w:r>
    </w:p>
    <w:p w:rsidR="00194B3C" w:rsidRPr="00316CEA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CEA">
        <w:rPr>
          <w:rFonts w:ascii="Times New Roman" w:hAnsi="Times New Roman" w:cs="Times New Roman"/>
          <w:sz w:val="28"/>
          <w:szCs w:val="28"/>
        </w:rPr>
        <w:t>действующего на основании Устава, Положения об администрации Туркме</w:t>
      </w:r>
      <w:r w:rsidRPr="00316CEA">
        <w:rPr>
          <w:rFonts w:ascii="Times New Roman" w:hAnsi="Times New Roman" w:cs="Times New Roman"/>
          <w:sz w:val="28"/>
          <w:szCs w:val="28"/>
        </w:rPr>
        <w:t>н</w:t>
      </w:r>
      <w:r w:rsidRPr="00316CEA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16CEA">
        <w:rPr>
          <w:rFonts w:ascii="Times New Roman" w:hAnsi="Times New Roman" w:cs="Times New Roman"/>
          <w:sz w:val="28"/>
          <w:szCs w:val="28"/>
        </w:rPr>
        <w:t>, с одной стороны и __________________________________________________________________</w:t>
      </w:r>
    </w:p>
    <w:p w:rsidR="00194B3C" w:rsidRPr="00316CEA" w:rsidRDefault="00194B3C" w:rsidP="00194B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CE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94B3C" w:rsidRPr="00316CEA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CEA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194B3C" w:rsidRPr="001D2FA4" w:rsidRDefault="00194B3C" w:rsidP="00194B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FA4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194B3C" w:rsidRPr="004365D4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CEA">
        <w:rPr>
          <w:rFonts w:ascii="Times New Roman" w:hAnsi="Times New Roman" w:cs="Times New Roman"/>
          <w:sz w:val="28"/>
          <w:szCs w:val="28"/>
        </w:rPr>
        <w:t>действующего на основании ____________________, с другой стороны, им</w:t>
      </w:r>
      <w:r w:rsidRPr="00316CEA">
        <w:rPr>
          <w:rFonts w:ascii="Times New Roman" w:hAnsi="Times New Roman" w:cs="Times New Roman"/>
          <w:sz w:val="28"/>
          <w:szCs w:val="28"/>
        </w:rPr>
        <w:t>е</w:t>
      </w:r>
      <w:r w:rsidRPr="00316CEA">
        <w:rPr>
          <w:rFonts w:ascii="Times New Roman" w:hAnsi="Times New Roman" w:cs="Times New Roman"/>
          <w:sz w:val="28"/>
          <w:szCs w:val="28"/>
        </w:rPr>
        <w:t>нуемые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EA">
        <w:rPr>
          <w:rFonts w:ascii="Times New Roman" w:hAnsi="Times New Roman" w:cs="Times New Roman"/>
          <w:sz w:val="28"/>
          <w:szCs w:val="28"/>
        </w:rPr>
        <w:t>в   дальнейшем   "Стороны",   на   основании   постановления  адм</w:t>
      </w:r>
      <w:r w:rsidRPr="00316CEA">
        <w:rPr>
          <w:rFonts w:ascii="Times New Roman" w:hAnsi="Times New Roman" w:cs="Times New Roman"/>
          <w:sz w:val="28"/>
          <w:szCs w:val="28"/>
        </w:rPr>
        <w:t>и</w:t>
      </w:r>
      <w:r w:rsidRPr="00316CEA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EA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16CEA">
        <w:rPr>
          <w:rFonts w:ascii="Times New Roman" w:hAnsi="Times New Roman" w:cs="Times New Roman"/>
          <w:sz w:val="28"/>
          <w:szCs w:val="28"/>
        </w:rPr>
        <w:t xml:space="preserve"> от "___" ______________ </w:t>
      </w:r>
      <w:r w:rsidRPr="001D2FA4">
        <w:rPr>
          <w:rFonts w:ascii="Times New Roman" w:hAnsi="Times New Roman" w:cs="Times New Roman"/>
          <w:sz w:val="28"/>
          <w:szCs w:val="28"/>
        </w:rPr>
        <w:t xml:space="preserve">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2FA4">
        <w:rPr>
          <w:rFonts w:ascii="Times New Roman" w:hAnsi="Times New Roman" w:cs="Times New Roman"/>
          <w:sz w:val="28"/>
          <w:szCs w:val="28"/>
        </w:rPr>
        <w:t xml:space="preserve"> ___"</w:t>
      </w:r>
      <w:r w:rsidRPr="001D2FA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 субсидий из бюдж</w:t>
      </w:r>
      <w:r w:rsidRPr="001D2F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D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Туркменского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1D2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на оказание финансовой поддержки социально ориентированным некоммерческим </w:t>
      </w:r>
      <w:r w:rsidRPr="004365D4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r w:rsidRPr="004365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36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низациям, действующим на территории Туркменского </w:t>
      </w:r>
      <w:r w:rsidR="00AE1CC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436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</w:t>
      </w:r>
      <w:r w:rsidRPr="004365D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365D4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</w:t>
      </w:r>
      <w:r w:rsidRPr="004365D4">
        <w:rPr>
          <w:rFonts w:ascii="Times New Roman" w:hAnsi="Times New Roman" w:cs="Times New Roman"/>
          <w:sz w:val="28"/>
          <w:szCs w:val="28"/>
        </w:rPr>
        <w:t>" (далее - Порядок).</w:t>
      </w:r>
      <w:proofErr w:type="gramEnd"/>
    </w:p>
    <w:p w:rsidR="00194B3C" w:rsidRPr="004365D4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4365D4" w:rsidRDefault="00194B3C" w:rsidP="00194B3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365D4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194B3C" w:rsidRPr="004365D4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876B93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5D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365D4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субс</w:t>
      </w:r>
      <w:r w:rsidRPr="004365D4">
        <w:rPr>
          <w:rFonts w:ascii="Times New Roman" w:hAnsi="Times New Roman" w:cs="Times New Roman"/>
          <w:sz w:val="28"/>
          <w:szCs w:val="28"/>
        </w:rPr>
        <w:t>и</w:t>
      </w:r>
      <w:r w:rsidRPr="004365D4">
        <w:rPr>
          <w:rFonts w:ascii="Times New Roman" w:hAnsi="Times New Roman" w:cs="Times New Roman"/>
          <w:sz w:val="28"/>
          <w:szCs w:val="28"/>
        </w:rPr>
        <w:t xml:space="preserve">дии из бюджета 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365D4">
        <w:rPr>
          <w:rFonts w:ascii="Times New Roman" w:hAnsi="Times New Roman" w:cs="Times New Roman"/>
          <w:sz w:val="28"/>
          <w:szCs w:val="28"/>
        </w:rPr>
        <w:t xml:space="preserve"> Ставропольского края на оказание финансовой поддержки социально ориентированным некомме</w:t>
      </w:r>
      <w:r w:rsidRPr="004365D4">
        <w:rPr>
          <w:rFonts w:ascii="Times New Roman" w:hAnsi="Times New Roman" w:cs="Times New Roman"/>
          <w:sz w:val="28"/>
          <w:szCs w:val="28"/>
        </w:rPr>
        <w:t>р</w:t>
      </w:r>
      <w:r w:rsidRPr="004365D4">
        <w:rPr>
          <w:rFonts w:ascii="Times New Roman" w:hAnsi="Times New Roman" w:cs="Times New Roman"/>
          <w:sz w:val="28"/>
          <w:szCs w:val="28"/>
        </w:rPr>
        <w:t xml:space="preserve">ческим организациям, действующим на территории Туркменского </w:t>
      </w:r>
      <w:r w:rsidR="00AE1CC1">
        <w:rPr>
          <w:rFonts w:ascii="Times New Roman" w:hAnsi="Times New Roman" w:cs="Times New Roman"/>
          <w:sz w:val="28"/>
          <w:szCs w:val="28"/>
        </w:rPr>
        <w:t>района</w:t>
      </w:r>
      <w:r w:rsidRPr="004365D4">
        <w:rPr>
          <w:rFonts w:ascii="Times New Roman" w:hAnsi="Times New Roman" w:cs="Times New Roman"/>
          <w:sz w:val="28"/>
          <w:szCs w:val="28"/>
        </w:rPr>
        <w:t xml:space="preserve"> Ставропольского края, в пределах бюджетных ассигнований, предусмотре</w:t>
      </w:r>
      <w:r w:rsidRPr="004365D4">
        <w:rPr>
          <w:rFonts w:ascii="Times New Roman" w:hAnsi="Times New Roman" w:cs="Times New Roman"/>
          <w:sz w:val="28"/>
          <w:szCs w:val="28"/>
        </w:rPr>
        <w:t>н</w:t>
      </w:r>
      <w:r w:rsidRPr="004365D4">
        <w:rPr>
          <w:rFonts w:ascii="Times New Roman" w:hAnsi="Times New Roman" w:cs="Times New Roman"/>
          <w:sz w:val="28"/>
          <w:szCs w:val="28"/>
        </w:rPr>
        <w:t xml:space="preserve">ных на эти цели решением Совета 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76B9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Pr="00876B93">
        <w:rPr>
          <w:rFonts w:ascii="Times New Roman" w:hAnsi="Times New Roman" w:cs="Times New Roman"/>
          <w:sz w:val="28"/>
          <w:szCs w:val="28"/>
        </w:rPr>
        <w:t xml:space="preserve">"О бюджете 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76B93">
        <w:rPr>
          <w:rFonts w:ascii="Times New Roman" w:hAnsi="Times New Roman" w:cs="Times New Roman"/>
          <w:sz w:val="28"/>
          <w:szCs w:val="28"/>
        </w:rPr>
        <w:t xml:space="preserve"> Ставропольского края на ____ год и плановый период ____ и ____ годов".</w:t>
      </w:r>
      <w:proofErr w:type="gramEnd"/>
    </w:p>
    <w:p w:rsidR="00194B3C" w:rsidRPr="004365D4" w:rsidRDefault="00194B3C" w:rsidP="00194B3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5D4">
        <w:rPr>
          <w:rFonts w:ascii="Times New Roman" w:hAnsi="Times New Roman" w:cs="Times New Roman"/>
          <w:sz w:val="28"/>
          <w:szCs w:val="28"/>
        </w:rPr>
        <w:t>1.2. Предоставляемая субсидия определен</w:t>
      </w:r>
      <w:r>
        <w:rPr>
          <w:rFonts w:ascii="Times New Roman" w:hAnsi="Times New Roman" w:cs="Times New Roman"/>
          <w:sz w:val="28"/>
          <w:szCs w:val="28"/>
        </w:rPr>
        <w:t>а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End"/>
    </w:p>
    <w:p w:rsidR="00194B3C" w:rsidRPr="004365D4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D4">
        <w:rPr>
          <w:rFonts w:ascii="Times New Roman" w:hAnsi="Times New Roman" w:cs="Times New Roman"/>
          <w:sz w:val="28"/>
          <w:szCs w:val="28"/>
        </w:rPr>
        <w:t>(__________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________________________________________) руб.  ____</w:t>
      </w:r>
      <w:r w:rsidRPr="004365D4">
        <w:rPr>
          <w:rFonts w:ascii="Times New Roman" w:hAnsi="Times New Roman" w:cs="Times New Roman"/>
          <w:sz w:val="28"/>
          <w:szCs w:val="28"/>
        </w:rPr>
        <w:t>_ коп.</w:t>
      </w:r>
    </w:p>
    <w:p w:rsidR="00194B3C" w:rsidRPr="004365D4" w:rsidRDefault="00194B3C" w:rsidP="00194B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65D4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94B3C" w:rsidRPr="004365D4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D4">
        <w:rPr>
          <w:rFonts w:ascii="Times New Roman" w:hAnsi="Times New Roman" w:cs="Times New Roman"/>
          <w:sz w:val="28"/>
          <w:szCs w:val="28"/>
        </w:rPr>
        <w:t>на реализацию мероприятий программы 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365D4">
        <w:rPr>
          <w:rFonts w:ascii="Times New Roman" w:hAnsi="Times New Roman" w:cs="Times New Roman"/>
          <w:sz w:val="28"/>
          <w:szCs w:val="28"/>
        </w:rPr>
        <w:t>_</w:t>
      </w:r>
    </w:p>
    <w:p w:rsidR="00194B3C" w:rsidRPr="004365D4" w:rsidRDefault="00194B3C" w:rsidP="00194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65D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94B3C" w:rsidRPr="004365D4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4B3C" w:rsidRPr="004365D4" w:rsidRDefault="00194B3C" w:rsidP="00194B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65D4">
        <w:rPr>
          <w:rFonts w:ascii="Times New Roman" w:hAnsi="Times New Roman" w:cs="Times New Roman"/>
          <w:sz w:val="24"/>
          <w:szCs w:val="24"/>
        </w:rPr>
        <w:t>(наименование программы, предоставленной организацией)</w:t>
      </w:r>
    </w:p>
    <w:p w:rsidR="00194B3C" w:rsidRPr="004365D4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D4">
        <w:rPr>
          <w:rFonts w:ascii="Times New Roman" w:hAnsi="Times New Roman" w:cs="Times New Roman"/>
          <w:sz w:val="28"/>
          <w:szCs w:val="28"/>
        </w:rPr>
        <w:t xml:space="preserve">на  основании  распоряжения администрации 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65D4">
        <w:rPr>
          <w:rFonts w:ascii="Times New Roman" w:hAnsi="Times New Roman" w:cs="Times New Roman"/>
          <w:sz w:val="28"/>
          <w:szCs w:val="28"/>
        </w:rPr>
        <w:t xml:space="preserve">от "__" _____________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65D4">
        <w:rPr>
          <w:rFonts w:ascii="Times New Roman" w:hAnsi="Times New Roman" w:cs="Times New Roman"/>
          <w:sz w:val="28"/>
          <w:szCs w:val="28"/>
        </w:rPr>
        <w:t xml:space="preserve"> ___ " О предоставлении субсидий из бюджета 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365D4">
        <w:rPr>
          <w:rFonts w:ascii="Times New Roman" w:hAnsi="Times New Roman" w:cs="Times New Roman"/>
          <w:sz w:val="28"/>
          <w:szCs w:val="28"/>
        </w:rPr>
        <w:t xml:space="preserve"> Ставропольского края на оказание финансовой поддержки ________________ (наименование орган</w:t>
      </w:r>
      <w:r w:rsidRPr="004365D4">
        <w:rPr>
          <w:rFonts w:ascii="Times New Roman" w:hAnsi="Times New Roman" w:cs="Times New Roman"/>
          <w:sz w:val="28"/>
          <w:szCs w:val="28"/>
        </w:rPr>
        <w:t>и</w:t>
      </w:r>
      <w:r w:rsidRPr="004365D4">
        <w:rPr>
          <w:rFonts w:ascii="Times New Roman" w:hAnsi="Times New Roman" w:cs="Times New Roman"/>
          <w:sz w:val="28"/>
          <w:szCs w:val="28"/>
        </w:rPr>
        <w:t>зации) в ____ году".</w:t>
      </w:r>
    </w:p>
    <w:p w:rsidR="00194B3C" w:rsidRPr="004365D4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4365D4" w:rsidRDefault="00194B3C" w:rsidP="00194B3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365D4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194B3C" w:rsidRPr="004365D4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876B93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>Заключая настоящее соглашение, получатели субсидий, выражают свое согласие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</w:t>
      </w: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>вий, целей и порядка их предоставления и запрет приобретения за счет пол</w:t>
      </w: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>ченных средств иностранной валюты, за исключением операций, осущест</w:t>
      </w: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>ляемых в соответствии с валютным законодательством Российской Федер</w:t>
      </w: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>ции при закупке (поставке) высококачественного импортного оборудования, сырья, и</w:t>
      </w:r>
      <w:proofErr w:type="gramEnd"/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комплектующих изделий, а также связанных с достижением целей предоставления указанных средств иных операций, определенных нормати</w:t>
      </w: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>ными правовыми актами, муниципальными правовыми актами, регулиру</w:t>
      </w: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>щими порядок предоставления субсидий некоммерческим организациям, не являющимся государственными (муниципальными) учреждениями, в соо</w:t>
      </w: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ветствии с </w:t>
      </w:r>
      <w:hyperlink r:id="rId18" w:tooltip="&quot;Бюджетный кодекс Российской Федерации&quot; от 31.07.1998 N 145-ФЗ (ред. от 27.12.2019){КонсультантПлюс}" w:history="1">
        <w:r w:rsidRPr="00876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78.1</w:t>
        </w:r>
      </w:hyperlink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</w:t>
      </w: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76B93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194B3C" w:rsidRPr="00877C01" w:rsidRDefault="00194B3C" w:rsidP="00194B3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 Администрация Туркменского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</w:t>
      </w:r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(далее - администрация)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перечисление субсидии</w:t>
      </w:r>
    </w:p>
    <w:p w:rsidR="00194B3C" w:rsidRPr="00877C01" w:rsidRDefault="00194B3C" w:rsidP="00194B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194B3C" w:rsidRPr="00877C01" w:rsidRDefault="00194B3C" w:rsidP="00194B3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01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организации)</w:t>
      </w:r>
    </w:p>
    <w:p w:rsidR="00194B3C" w:rsidRPr="00877C01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w:anchor="Par496" w:tooltip="    3.1.  Управление  не  позднее  _______  (число, месяц, год) перечисляет" w:history="1">
        <w:r w:rsidRPr="00877C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877C01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194B3C" w:rsidRPr="00877C01" w:rsidRDefault="00194B3C" w:rsidP="00194B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01">
        <w:rPr>
          <w:rFonts w:ascii="Times New Roman" w:hAnsi="Times New Roman" w:cs="Times New Roman"/>
          <w:sz w:val="28"/>
          <w:szCs w:val="28"/>
        </w:rPr>
        <w:t>2.3. Администрация  вправе:</w:t>
      </w:r>
    </w:p>
    <w:p w:rsidR="00194B3C" w:rsidRPr="00877C01" w:rsidRDefault="00194B3C" w:rsidP="00194B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01">
        <w:rPr>
          <w:rFonts w:ascii="Times New Roman" w:hAnsi="Times New Roman" w:cs="Times New Roman"/>
          <w:sz w:val="28"/>
          <w:szCs w:val="28"/>
        </w:rPr>
        <w:t xml:space="preserve">2.3.1. Предоставлять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77C01">
        <w:rPr>
          <w:rFonts w:ascii="Times New Roman" w:hAnsi="Times New Roman" w:cs="Times New Roman"/>
          <w:sz w:val="28"/>
          <w:szCs w:val="28"/>
        </w:rPr>
        <w:t>__________________</w:t>
      </w:r>
    </w:p>
    <w:p w:rsidR="00194B3C" w:rsidRPr="00877C01" w:rsidRDefault="00194B3C" w:rsidP="00194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7C01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94B3C" w:rsidRPr="00877C01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1">
        <w:rPr>
          <w:rFonts w:ascii="Times New Roman" w:hAnsi="Times New Roman" w:cs="Times New Roman"/>
          <w:sz w:val="28"/>
          <w:szCs w:val="28"/>
        </w:rPr>
        <w:t xml:space="preserve">возможность участия во всех проводимых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877C01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194B3C" w:rsidRPr="00877C01" w:rsidRDefault="00194B3C" w:rsidP="00194B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01">
        <w:rPr>
          <w:rFonts w:ascii="Times New Roman" w:hAnsi="Times New Roman" w:cs="Times New Roman"/>
          <w:sz w:val="28"/>
          <w:szCs w:val="28"/>
        </w:rPr>
        <w:t>2.3.2. Осуществлять контроль в соответствии с действующим законод</w:t>
      </w:r>
      <w:r w:rsidRPr="00877C01">
        <w:rPr>
          <w:rFonts w:ascii="Times New Roman" w:hAnsi="Times New Roman" w:cs="Times New Roman"/>
          <w:sz w:val="28"/>
          <w:szCs w:val="28"/>
        </w:rPr>
        <w:t>а</w:t>
      </w:r>
      <w:r w:rsidRPr="00877C01">
        <w:rPr>
          <w:rFonts w:ascii="Times New Roman" w:hAnsi="Times New Roman" w:cs="Times New Roman"/>
          <w:sz w:val="28"/>
          <w:szCs w:val="28"/>
        </w:rPr>
        <w:t>тельством Российской Федерации за целевым использованием бюджетных средств.</w:t>
      </w:r>
    </w:p>
    <w:p w:rsidR="00194B3C" w:rsidRPr="00877C01" w:rsidRDefault="00194B3C" w:rsidP="00194B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01">
        <w:rPr>
          <w:rFonts w:ascii="Times New Roman" w:hAnsi="Times New Roman" w:cs="Times New Roman"/>
          <w:sz w:val="28"/>
          <w:szCs w:val="28"/>
        </w:rPr>
        <w:t xml:space="preserve">2.3.3. При несоблюдении условий выделения субсидии администрация </w:t>
      </w:r>
      <w:r w:rsidRPr="00877C01">
        <w:rPr>
          <w:rFonts w:ascii="Times New Roman" w:hAnsi="Times New Roman" w:cs="Times New Roman"/>
          <w:sz w:val="28"/>
          <w:szCs w:val="28"/>
        </w:rPr>
        <w:lastRenderedPageBreak/>
        <w:t>вправе приостановить перечисление денежных средств до момента устран</w:t>
      </w:r>
      <w:r w:rsidRPr="00877C01">
        <w:rPr>
          <w:rFonts w:ascii="Times New Roman" w:hAnsi="Times New Roman" w:cs="Times New Roman"/>
          <w:sz w:val="28"/>
          <w:szCs w:val="28"/>
        </w:rPr>
        <w:t>е</w:t>
      </w:r>
      <w:r w:rsidRPr="00877C01">
        <w:rPr>
          <w:rFonts w:ascii="Times New Roman" w:hAnsi="Times New Roman" w:cs="Times New Roman"/>
          <w:sz w:val="28"/>
          <w:szCs w:val="28"/>
        </w:rPr>
        <w:t>ния причин.</w:t>
      </w:r>
    </w:p>
    <w:p w:rsidR="00194B3C" w:rsidRPr="00877C01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7C01">
        <w:rPr>
          <w:rFonts w:ascii="Times New Roman" w:hAnsi="Times New Roman" w:cs="Times New Roman"/>
          <w:sz w:val="28"/>
          <w:szCs w:val="28"/>
        </w:rPr>
        <w:t>2.4. 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77C01">
        <w:rPr>
          <w:rFonts w:ascii="Times New Roman" w:hAnsi="Times New Roman" w:cs="Times New Roman"/>
          <w:sz w:val="28"/>
          <w:szCs w:val="28"/>
        </w:rPr>
        <w:t>_____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77C0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77C01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Pr="00877C01">
        <w:rPr>
          <w:rFonts w:ascii="Times New Roman" w:hAnsi="Times New Roman" w:cs="Times New Roman"/>
          <w:sz w:val="28"/>
          <w:szCs w:val="28"/>
        </w:rPr>
        <w:t>):</w:t>
      </w:r>
    </w:p>
    <w:p w:rsidR="00194B3C" w:rsidRPr="005C2655" w:rsidRDefault="00194B3C" w:rsidP="00194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2655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194B3C" w:rsidRPr="00877C01" w:rsidRDefault="00194B3C" w:rsidP="00194B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C01">
        <w:rPr>
          <w:rFonts w:ascii="Times New Roman" w:hAnsi="Times New Roman" w:cs="Times New Roman"/>
          <w:sz w:val="28"/>
          <w:szCs w:val="28"/>
        </w:rPr>
        <w:t>2</w:t>
      </w:r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>.4.1. Использовать бюджетные средства по целевому назначению.</w:t>
      </w:r>
    </w:p>
    <w:p w:rsidR="00194B3C" w:rsidRPr="00877C01" w:rsidRDefault="00194B3C" w:rsidP="00194B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2.4.2. Предоставлять администрации отчетность в соответствии с </w:t>
      </w:r>
      <w:hyperlink w:anchor="Par502" w:tooltip="    3.3. ____________________________________________________ ведет строгий" w:history="1">
        <w:r w:rsidRPr="00877C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</w:t>
        </w:r>
        <w:r w:rsidRPr="00877C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Pr="00877C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том 3.3</w:t>
        </w:r>
      </w:hyperlink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Соглашения.</w:t>
      </w:r>
    </w:p>
    <w:p w:rsidR="00194B3C" w:rsidRPr="00877C01" w:rsidRDefault="00194B3C" w:rsidP="00194B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492"/>
      <w:bookmarkEnd w:id="13"/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>2.4.3. Произвести возврат субсидий в бюджет Туркменского муниц</w:t>
      </w:r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в случаях установления, по результ</w:t>
      </w:r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>там контрольных мероприятий, фактов несоблюдения условий, установле</w:t>
      </w:r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77C01">
        <w:rPr>
          <w:rFonts w:ascii="Times New Roman" w:hAnsi="Times New Roman" w:cs="Times New Roman"/>
          <w:color w:val="000000" w:themeColor="text1"/>
          <w:sz w:val="28"/>
          <w:szCs w:val="28"/>
        </w:rPr>
        <w:t>ных при предоставлении субсидий, нецелевого использования субсидий и (или) непредставления отчетности в установленные сроки.</w:t>
      </w:r>
    </w:p>
    <w:p w:rsidR="00194B3C" w:rsidRPr="005C2655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5C2655" w:rsidRDefault="00194B3C" w:rsidP="00194B3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655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расчетов</w:t>
      </w:r>
    </w:p>
    <w:p w:rsidR="00194B3C" w:rsidRPr="005C2655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5C2655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96"/>
      <w:bookmarkEnd w:id="14"/>
      <w:r w:rsidRPr="005C2655">
        <w:rPr>
          <w:rFonts w:ascii="Times New Roman" w:hAnsi="Times New Roman" w:cs="Times New Roman"/>
          <w:sz w:val="28"/>
          <w:szCs w:val="28"/>
        </w:rPr>
        <w:t xml:space="preserve">    3.1.  Администрация  не  позднее  _______  (число, месяц, год) перечисляет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655">
        <w:rPr>
          <w:rFonts w:ascii="Times New Roman" w:hAnsi="Times New Roman" w:cs="Times New Roman"/>
          <w:sz w:val="28"/>
          <w:szCs w:val="28"/>
        </w:rPr>
        <w:t>денежные средства на банковский счет _______________________________</w:t>
      </w:r>
    </w:p>
    <w:p w:rsidR="00194B3C" w:rsidRPr="005C2655" w:rsidRDefault="00194B3C" w:rsidP="00194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2655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194B3C" w:rsidRPr="005C2655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3.2. Субсидия выделяется на (цели) и расходуется строго по целевому назначению.</w:t>
      </w:r>
    </w:p>
    <w:p w:rsidR="00194B3C" w:rsidRPr="005C2655" w:rsidRDefault="00194B3C" w:rsidP="00194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02"/>
      <w:bookmarkEnd w:id="15"/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5C2655">
        <w:rPr>
          <w:rFonts w:ascii="Times New Roman" w:hAnsi="Times New Roman" w:cs="Times New Roman"/>
          <w:sz w:val="28"/>
          <w:szCs w:val="28"/>
        </w:rPr>
        <w:t>_______________________________________________ ведет строгий</w:t>
      </w:r>
    </w:p>
    <w:p w:rsidR="00194B3C" w:rsidRPr="005C2655" w:rsidRDefault="00194B3C" w:rsidP="00194B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94B3C" w:rsidRPr="004A73C8" w:rsidRDefault="00194B3C" w:rsidP="00194B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учет  целевого  использования  бюджетных  средств и представляет в адм</w:t>
      </w:r>
      <w:r w:rsidRPr="005C2655">
        <w:rPr>
          <w:rFonts w:ascii="Times New Roman" w:hAnsi="Times New Roman" w:cs="Times New Roman"/>
          <w:sz w:val="28"/>
          <w:szCs w:val="28"/>
        </w:rPr>
        <w:t>и</w:t>
      </w:r>
      <w:r w:rsidRPr="004A73C8">
        <w:rPr>
          <w:rFonts w:ascii="Times New Roman" w:hAnsi="Times New Roman" w:cs="Times New Roman"/>
          <w:color w:val="000000" w:themeColor="text1"/>
          <w:sz w:val="28"/>
          <w:szCs w:val="28"/>
        </w:rPr>
        <w:t>нистрацию отчетность  по  прилагаемой  к  Соглашению  форме  в  срок  до  15 января очередного финансового года.</w:t>
      </w:r>
    </w:p>
    <w:p w:rsidR="00194B3C" w:rsidRPr="004A73C8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4A73C8" w:rsidRDefault="00194B3C" w:rsidP="00194B3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3C8">
        <w:rPr>
          <w:rFonts w:ascii="Times New Roman" w:hAnsi="Times New Roman" w:cs="Times New Roman"/>
          <w:color w:val="000000" w:themeColor="text1"/>
          <w:sz w:val="28"/>
          <w:szCs w:val="28"/>
        </w:rPr>
        <w:t>4. Ответственность Сторон</w:t>
      </w:r>
    </w:p>
    <w:p w:rsidR="00194B3C" w:rsidRPr="004A73C8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5C2655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фактов, указанных в </w:t>
      </w:r>
      <w:hyperlink w:anchor="Par492" w:tooltip="2.4.3. Произвести возврат субсидий в бюджет Грачевского муниципального района Ставропольского края в случаях установления, по результатам контрольных мероприятий, фактов несоблюдения условий, установленных при предоставлении субсидий, нецелевого использования " w:history="1">
        <w:r w:rsidRPr="004A73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2.4.3 пункта 2.4 раздела 2</w:t>
        </w:r>
      </w:hyperlink>
      <w:r w:rsidRPr="004A7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возврат средств осуществляется в уст</w:t>
      </w:r>
      <w:r w:rsidRPr="004A73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A73C8">
        <w:rPr>
          <w:rFonts w:ascii="Times New Roman" w:hAnsi="Times New Roman" w:cs="Times New Roman"/>
          <w:color w:val="000000" w:themeColor="text1"/>
          <w:sz w:val="28"/>
          <w:szCs w:val="28"/>
        </w:rPr>
        <w:t>новленные сроки (30 дней) с момента получения уведомления администр</w:t>
      </w:r>
      <w:r w:rsidRPr="004A73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C2655">
        <w:rPr>
          <w:rFonts w:ascii="Times New Roman" w:hAnsi="Times New Roman" w:cs="Times New Roman"/>
          <w:sz w:val="28"/>
          <w:szCs w:val="28"/>
        </w:rPr>
        <w:t>ции  или финансового управления администрации Туркменского муниц</w:t>
      </w:r>
      <w:r w:rsidRPr="005C2655">
        <w:rPr>
          <w:rFonts w:ascii="Times New Roman" w:hAnsi="Times New Roman" w:cs="Times New Roman"/>
          <w:sz w:val="28"/>
          <w:szCs w:val="28"/>
        </w:rPr>
        <w:t>и</w:t>
      </w:r>
      <w:r w:rsidRPr="005C2655">
        <w:rPr>
          <w:rFonts w:ascii="Times New Roman" w:hAnsi="Times New Roman" w:cs="Times New Roman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C2655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94B3C" w:rsidRPr="005C2655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5C2655" w:rsidRDefault="00194B3C" w:rsidP="00194B3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194B3C" w:rsidRPr="005C2655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5C2655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5.1. 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:rsidR="00194B3C" w:rsidRPr="005C2655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5.2. При невозможности урегулирования спора посредством переговоров и в претензионном порядке спор передается на разрешение суда в соответс</w:t>
      </w:r>
      <w:r w:rsidRPr="005C2655">
        <w:rPr>
          <w:rFonts w:ascii="Times New Roman" w:hAnsi="Times New Roman" w:cs="Times New Roman"/>
          <w:sz w:val="28"/>
          <w:szCs w:val="28"/>
        </w:rPr>
        <w:t>т</w:t>
      </w:r>
      <w:r w:rsidRPr="005C2655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Федерации.</w:t>
      </w:r>
    </w:p>
    <w:p w:rsidR="00194B3C" w:rsidRPr="005C2655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5C2655" w:rsidRDefault="00194B3C" w:rsidP="00194B3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194B3C" w:rsidRPr="005C2655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5C2655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 xml:space="preserve">6.1. Настоящее Соглашение вступает в силу с момента подписания и </w:t>
      </w:r>
      <w:r w:rsidRPr="005C2655">
        <w:rPr>
          <w:rFonts w:ascii="Times New Roman" w:hAnsi="Times New Roman" w:cs="Times New Roman"/>
          <w:sz w:val="28"/>
          <w:szCs w:val="28"/>
        </w:rPr>
        <w:lastRenderedPageBreak/>
        <w:t>действует до исполнения обязательств.</w:t>
      </w:r>
    </w:p>
    <w:p w:rsidR="00194B3C" w:rsidRPr="005C2655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6.2. Настоящее Соглашение прекращает свое действие в случаях:</w:t>
      </w:r>
    </w:p>
    <w:p w:rsidR="00194B3C" w:rsidRPr="005C2655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- нарушения условий Соглашения одной из Сторон,</w:t>
      </w:r>
    </w:p>
    <w:p w:rsidR="00194B3C" w:rsidRPr="005C2655" w:rsidRDefault="00194B3C" w:rsidP="00194B3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- реорганизации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C2655">
        <w:rPr>
          <w:rFonts w:ascii="Times New Roman" w:hAnsi="Times New Roman" w:cs="Times New Roman"/>
          <w:sz w:val="28"/>
          <w:szCs w:val="28"/>
        </w:rPr>
        <w:t>_______,</w:t>
      </w:r>
    </w:p>
    <w:p w:rsidR="00194B3C" w:rsidRPr="005C2655" w:rsidRDefault="00194B3C" w:rsidP="00194B3C">
      <w:pPr>
        <w:pStyle w:val="ConsPlusNonformat"/>
        <w:ind w:left="70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94B3C" w:rsidRPr="005C2655" w:rsidRDefault="00194B3C" w:rsidP="00194B3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- ликвидации 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C2655">
        <w:rPr>
          <w:rFonts w:ascii="Times New Roman" w:hAnsi="Times New Roman" w:cs="Times New Roman"/>
          <w:sz w:val="28"/>
          <w:szCs w:val="28"/>
        </w:rPr>
        <w:t>__________________,</w:t>
      </w:r>
    </w:p>
    <w:p w:rsidR="00194B3C" w:rsidRPr="005C2655" w:rsidRDefault="00194B3C" w:rsidP="00194B3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265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94B3C" w:rsidRPr="005C2655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- по соглашению Сторон,</w:t>
      </w:r>
    </w:p>
    <w:p w:rsidR="00194B3C" w:rsidRPr="005C2655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</w:t>
      </w:r>
      <w:r w:rsidRPr="005C2655">
        <w:rPr>
          <w:rFonts w:ascii="Times New Roman" w:hAnsi="Times New Roman" w:cs="Times New Roman"/>
          <w:sz w:val="28"/>
          <w:szCs w:val="28"/>
        </w:rPr>
        <w:t>т</w:t>
      </w:r>
      <w:r w:rsidRPr="005C2655">
        <w:rPr>
          <w:rFonts w:ascii="Times New Roman" w:hAnsi="Times New Roman" w:cs="Times New Roman"/>
          <w:sz w:val="28"/>
          <w:szCs w:val="28"/>
        </w:rPr>
        <w:t>вом.</w:t>
      </w:r>
    </w:p>
    <w:p w:rsidR="00194B3C" w:rsidRPr="005C2655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6.3. При досрочном расторжении настоящего Соглашения сторона, я</w:t>
      </w:r>
      <w:r w:rsidRPr="005C2655">
        <w:rPr>
          <w:rFonts w:ascii="Times New Roman" w:hAnsi="Times New Roman" w:cs="Times New Roman"/>
          <w:sz w:val="28"/>
          <w:szCs w:val="28"/>
        </w:rPr>
        <w:t>в</w:t>
      </w:r>
      <w:r w:rsidRPr="005C2655">
        <w:rPr>
          <w:rFonts w:ascii="Times New Roman" w:hAnsi="Times New Roman" w:cs="Times New Roman"/>
          <w:sz w:val="28"/>
          <w:szCs w:val="28"/>
        </w:rPr>
        <w:t>ляющаяся инициатором расторжения, должна уведомить другую Сторону в срок не менее чем за 15 дней до предполагаемой даты расторжения Соглаш</w:t>
      </w:r>
      <w:r w:rsidRPr="005C2655">
        <w:rPr>
          <w:rFonts w:ascii="Times New Roman" w:hAnsi="Times New Roman" w:cs="Times New Roman"/>
          <w:sz w:val="28"/>
          <w:szCs w:val="28"/>
        </w:rPr>
        <w:t>е</w:t>
      </w:r>
      <w:r w:rsidRPr="005C2655">
        <w:rPr>
          <w:rFonts w:ascii="Times New Roman" w:hAnsi="Times New Roman" w:cs="Times New Roman"/>
          <w:sz w:val="28"/>
          <w:szCs w:val="28"/>
        </w:rPr>
        <w:t>ния.</w:t>
      </w:r>
    </w:p>
    <w:p w:rsidR="00194B3C" w:rsidRPr="005C2655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6.4. Любые изменения и дополнения к настоящему Соглашению дейс</w:t>
      </w:r>
      <w:r w:rsidRPr="005C2655">
        <w:rPr>
          <w:rFonts w:ascii="Times New Roman" w:hAnsi="Times New Roman" w:cs="Times New Roman"/>
          <w:sz w:val="28"/>
          <w:szCs w:val="28"/>
        </w:rPr>
        <w:t>т</w:t>
      </w:r>
      <w:r w:rsidRPr="005C2655">
        <w:rPr>
          <w:rFonts w:ascii="Times New Roman" w:hAnsi="Times New Roman" w:cs="Times New Roman"/>
          <w:sz w:val="28"/>
          <w:szCs w:val="28"/>
        </w:rPr>
        <w:t>вительны лишь при условии, что они совершены в письменной форме и по</w:t>
      </w:r>
      <w:r w:rsidRPr="005C2655">
        <w:rPr>
          <w:rFonts w:ascii="Times New Roman" w:hAnsi="Times New Roman" w:cs="Times New Roman"/>
          <w:sz w:val="28"/>
          <w:szCs w:val="28"/>
        </w:rPr>
        <w:t>д</w:t>
      </w:r>
      <w:r w:rsidRPr="005C2655">
        <w:rPr>
          <w:rFonts w:ascii="Times New Roman" w:hAnsi="Times New Roman" w:cs="Times New Roman"/>
          <w:sz w:val="28"/>
          <w:szCs w:val="28"/>
        </w:rPr>
        <w:t>писаны уполномоченными представителями Сторон.</w:t>
      </w:r>
    </w:p>
    <w:p w:rsidR="00194B3C" w:rsidRPr="005C2655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6.5. Настоящее Соглашение составлено в двух экземплярах, имеющих одинаковую юридическую силу, по одному экземпляру для каждой из Ст</w:t>
      </w:r>
      <w:r w:rsidRPr="005C2655">
        <w:rPr>
          <w:rFonts w:ascii="Times New Roman" w:hAnsi="Times New Roman" w:cs="Times New Roman"/>
          <w:sz w:val="28"/>
          <w:szCs w:val="28"/>
        </w:rPr>
        <w:t>о</w:t>
      </w:r>
      <w:r w:rsidRPr="005C2655">
        <w:rPr>
          <w:rFonts w:ascii="Times New Roman" w:hAnsi="Times New Roman" w:cs="Times New Roman"/>
          <w:sz w:val="28"/>
          <w:szCs w:val="28"/>
        </w:rPr>
        <w:t>рон.</w:t>
      </w:r>
    </w:p>
    <w:p w:rsidR="00194B3C" w:rsidRPr="005C2655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6.6. Приложения к настоящему Соглашению являются его неотъемлемой частью.</w:t>
      </w:r>
    </w:p>
    <w:p w:rsidR="00194B3C" w:rsidRPr="005C2655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5C2655" w:rsidRDefault="00194B3C" w:rsidP="00194B3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7. Юридические адреса, реквизиты и подписи Сторон</w:t>
      </w:r>
    </w:p>
    <w:p w:rsidR="00194B3C" w:rsidRPr="005C2655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5C2655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5C2655" w:rsidRDefault="00EA1981" w:rsidP="00EA1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94B3C" w:rsidRPr="005C2655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5C2655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rmal"/>
        <w:jc w:val="both"/>
      </w:pPr>
    </w:p>
    <w:p w:rsidR="00194B3C" w:rsidRPr="00B40299" w:rsidRDefault="00194B3C" w:rsidP="00194B3C">
      <w:pPr>
        <w:pStyle w:val="ConsPlusNormal"/>
        <w:tabs>
          <w:tab w:val="left" w:pos="4253"/>
        </w:tabs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02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94B3C" w:rsidRPr="00B40299" w:rsidRDefault="00194B3C" w:rsidP="00194B3C">
      <w:pPr>
        <w:pStyle w:val="ConsPlusNormal"/>
        <w:tabs>
          <w:tab w:val="left" w:pos="4253"/>
        </w:tabs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40299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бюджета 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40299">
        <w:rPr>
          <w:rFonts w:ascii="Times New Roman" w:hAnsi="Times New Roman" w:cs="Times New Roman"/>
          <w:sz w:val="28"/>
          <w:szCs w:val="28"/>
        </w:rPr>
        <w:t xml:space="preserve"> Ставропольского края на оказание финансовой поддержки социально орие</w:t>
      </w:r>
      <w:r w:rsidRPr="00B40299">
        <w:rPr>
          <w:rFonts w:ascii="Times New Roman" w:hAnsi="Times New Roman" w:cs="Times New Roman"/>
          <w:sz w:val="28"/>
          <w:szCs w:val="28"/>
        </w:rPr>
        <w:t>н</w:t>
      </w:r>
      <w:r w:rsidRPr="00B40299">
        <w:rPr>
          <w:rFonts w:ascii="Times New Roman" w:hAnsi="Times New Roman" w:cs="Times New Roman"/>
          <w:sz w:val="28"/>
          <w:szCs w:val="28"/>
        </w:rPr>
        <w:t>тированным некоммерческим организ</w:t>
      </w:r>
      <w:r w:rsidRPr="00B40299">
        <w:rPr>
          <w:rFonts w:ascii="Times New Roman" w:hAnsi="Times New Roman" w:cs="Times New Roman"/>
          <w:sz w:val="28"/>
          <w:szCs w:val="28"/>
        </w:rPr>
        <w:t>а</w:t>
      </w:r>
      <w:r w:rsidRPr="00B40299">
        <w:rPr>
          <w:rFonts w:ascii="Times New Roman" w:hAnsi="Times New Roman" w:cs="Times New Roman"/>
          <w:sz w:val="28"/>
          <w:szCs w:val="28"/>
        </w:rPr>
        <w:t>циям, действующим на территории Тур</w:t>
      </w:r>
      <w:r w:rsidRPr="00B40299">
        <w:rPr>
          <w:rFonts w:ascii="Times New Roman" w:hAnsi="Times New Roman" w:cs="Times New Roman"/>
          <w:sz w:val="28"/>
          <w:szCs w:val="28"/>
        </w:rPr>
        <w:t>к</w:t>
      </w:r>
      <w:r w:rsidRPr="00B40299">
        <w:rPr>
          <w:rFonts w:ascii="Times New Roman" w:hAnsi="Times New Roman" w:cs="Times New Roman"/>
          <w:sz w:val="28"/>
          <w:szCs w:val="28"/>
        </w:rPr>
        <w:t xml:space="preserve">менского </w:t>
      </w:r>
      <w:r w:rsidR="00AE1CC1">
        <w:rPr>
          <w:rFonts w:ascii="Times New Roman" w:hAnsi="Times New Roman" w:cs="Times New Roman"/>
          <w:sz w:val="28"/>
          <w:szCs w:val="28"/>
        </w:rPr>
        <w:t>района</w:t>
      </w:r>
      <w:r w:rsidRPr="00B4029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94B3C" w:rsidRDefault="00194B3C" w:rsidP="00194B3C">
      <w:pPr>
        <w:pStyle w:val="ConsPlusNormal"/>
        <w:jc w:val="both"/>
      </w:pPr>
    </w:p>
    <w:p w:rsidR="00194B3C" w:rsidRPr="005C2655" w:rsidRDefault="00194B3C" w:rsidP="00194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B3C" w:rsidRPr="005C2655" w:rsidRDefault="00194B3C" w:rsidP="00194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21"/>
      <w:bookmarkEnd w:id="16"/>
      <w:r w:rsidRPr="005C2655">
        <w:rPr>
          <w:rFonts w:ascii="Times New Roman" w:hAnsi="Times New Roman" w:cs="Times New Roman"/>
          <w:sz w:val="28"/>
          <w:szCs w:val="28"/>
        </w:rPr>
        <w:t>ОТЧЕТ</w:t>
      </w:r>
    </w:p>
    <w:p w:rsidR="00194B3C" w:rsidRPr="005C2655" w:rsidRDefault="00194B3C" w:rsidP="00194B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2655">
        <w:rPr>
          <w:rFonts w:ascii="Times New Roman" w:hAnsi="Times New Roman" w:cs="Times New Roman"/>
          <w:sz w:val="28"/>
          <w:szCs w:val="28"/>
        </w:rPr>
        <w:t>о расходовании средств субсидии из бюджета Туркменского муниц</w:t>
      </w:r>
      <w:r w:rsidRPr="005C2655">
        <w:rPr>
          <w:rFonts w:ascii="Times New Roman" w:hAnsi="Times New Roman" w:cs="Times New Roman"/>
          <w:sz w:val="28"/>
          <w:szCs w:val="28"/>
        </w:rPr>
        <w:t>и</w:t>
      </w:r>
      <w:r w:rsidRPr="005C2655">
        <w:rPr>
          <w:rFonts w:ascii="Times New Roman" w:hAnsi="Times New Roman" w:cs="Times New Roman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C2655">
        <w:rPr>
          <w:rFonts w:ascii="Times New Roman" w:hAnsi="Times New Roman" w:cs="Times New Roman"/>
          <w:sz w:val="28"/>
          <w:szCs w:val="28"/>
        </w:rPr>
        <w:t xml:space="preserve"> Ставропольского края на оказание финансовой поддержки социально ориентированным некоммерческим организациям, действующим на территории Туркменского </w:t>
      </w:r>
      <w:r w:rsidR="00AE1CC1">
        <w:rPr>
          <w:rFonts w:ascii="Times New Roman" w:hAnsi="Times New Roman" w:cs="Times New Roman"/>
          <w:sz w:val="28"/>
          <w:szCs w:val="28"/>
        </w:rPr>
        <w:t>района</w:t>
      </w:r>
      <w:r w:rsidRPr="005C26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94B3C" w:rsidRPr="005C2655" w:rsidRDefault="00194B3C" w:rsidP="00194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94B3C" w:rsidRPr="005C2655" w:rsidRDefault="00194B3C" w:rsidP="00194B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265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94B3C" w:rsidRDefault="00194B3C" w:rsidP="00194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C26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5C2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26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4B3C" w:rsidRDefault="00194B3C" w:rsidP="00194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4B3C" w:rsidRDefault="00194B3C" w:rsidP="00194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18"/>
        <w:gridCol w:w="1302"/>
        <w:gridCol w:w="1302"/>
        <w:gridCol w:w="1253"/>
        <w:gridCol w:w="1255"/>
        <w:gridCol w:w="1472"/>
        <w:gridCol w:w="1502"/>
        <w:gridCol w:w="1067"/>
      </w:tblGrid>
      <w:tr w:rsidR="00194B3C" w:rsidRPr="00F91BFC" w:rsidTr="00194B3C">
        <w:tc>
          <w:tcPr>
            <w:tcW w:w="418" w:type="dxa"/>
          </w:tcPr>
          <w:p w:rsidR="00194B3C" w:rsidRPr="00F91BFC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4B3C" w:rsidRPr="00F91BFC" w:rsidRDefault="00194B3C" w:rsidP="00194B3C">
            <w:pPr>
              <w:pStyle w:val="ConsPlusNormal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2" w:type="dxa"/>
          </w:tcPr>
          <w:p w:rsidR="00194B3C" w:rsidRPr="00F91BFC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ние для предо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тавления субсидии (реквиз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ты док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ментов)</w:t>
            </w:r>
          </w:p>
        </w:tc>
        <w:tc>
          <w:tcPr>
            <w:tcW w:w="1302" w:type="dxa"/>
          </w:tcPr>
          <w:p w:rsidR="00194B3C" w:rsidRPr="00F91BFC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Цель пр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доставл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ния су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1253" w:type="dxa"/>
          </w:tcPr>
          <w:p w:rsidR="00194B3C" w:rsidRPr="00F91BFC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тавлено средств (руб.)</w:t>
            </w:r>
          </w:p>
        </w:tc>
        <w:tc>
          <w:tcPr>
            <w:tcW w:w="1255" w:type="dxa"/>
          </w:tcPr>
          <w:p w:rsidR="00194B3C" w:rsidRPr="00F91BFC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Израсх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довано средств (руб.)</w:t>
            </w:r>
          </w:p>
        </w:tc>
        <w:tc>
          <w:tcPr>
            <w:tcW w:w="1472" w:type="dxa"/>
          </w:tcPr>
          <w:p w:rsidR="00194B3C" w:rsidRPr="00F91BFC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Подтве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ждающий документ с реквизит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ми (наим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нование д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кумента, номер, дата выдачи)</w:t>
            </w:r>
          </w:p>
        </w:tc>
        <w:tc>
          <w:tcPr>
            <w:tcW w:w="1502" w:type="dxa"/>
          </w:tcPr>
          <w:p w:rsidR="00194B3C" w:rsidRPr="00F91BFC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Остаток н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ванных средств с начала года (руб.)</w:t>
            </w:r>
          </w:p>
        </w:tc>
        <w:tc>
          <w:tcPr>
            <w:tcW w:w="1067" w:type="dxa"/>
          </w:tcPr>
          <w:p w:rsidR="00194B3C" w:rsidRPr="00F91BFC" w:rsidRDefault="00194B3C" w:rsidP="0019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чание / Прич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ны о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BF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194B3C" w:rsidRPr="00F91BFC" w:rsidTr="00194B3C">
        <w:tc>
          <w:tcPr>
            <w:tcW w:w="418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3C" w:rsidRPr="00F91BFC" w:rsidTr="00194B3C">
        <w:tc>
          <w:tcPr>
            <w:tcW w:w="418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3C" w:rsidRPr="00F91BFC" w:rsidTr="00194B3C">
        <w:tc>
          <w:tcPr>
            <w:tcW w:w="418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194B3C" w:rsidRPr="00F91BFC" w:rsidRDefault="00194B3C" w:rsidP="00194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B3C" w:rsidRDefault="00194B3C" w:rsidP="00194B3C">
      <w:pPr>
        <w:pStyle w:val="ConsPlusNormal"/>
        <w:jc w:val="both"/>
      </w:pPr>
    </w:p>
    <w:p w:rsidR="00194B3C" w:rsidRPr="00ED30D8" w:rsidRDefault="00194B3C" w:rsidP="00194B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30D8">
        <w:rPr>
          <w:rFonts w:ascii="Times New Roman" w:hAnsi="Times New Roman" w:cs="Times New Roman"/>
        </w:rPr>
        <w:t>К отчету прилагаются копии договоров и платежных документов, обосновывающих и по</w:t>
      </w:r>
      <w:r w:rsidRPr="00ED30D8">
        <w:rPr>
          <w:rFonts w:ascii="Times New Roman" w:hAnsi="Times New Roman" w:cs="Times New Roman"/>
        </w:rPr>
        <w:t>д</w:t>
      </w:r>
      <w:r w:rsidRPr="00ED30D8">
        <w:rPr>
          <w:rFonts w:ascii="Times New Roman" w:hAnsi="Times New Roman" w:cs="Times New Roman"/>
        </w:rPr>
        <w:t>тверждающих затраты, заверенные подписью руководителя и печатью Организации.</w:t>
      </w:r>
    </w:p>
    <w:p w:rsidR="00194B3C" w:rsidRPr="00ED30D8" w:rsidRDefault="00194B3C" w:rsidP="00194B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B3C" w:rsidRPr="00F91BFC" w:rsidRDefault="00194B3C" w:rsidP="00194B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B3C" w:rsidRPr="00F91BFC" w:rsidRDefault="00194B3C" w:rsidP="00194B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B3C" w:rsidRPr="00F91BFC" w:rsidRDefault="00194B3C" w:rsidP="00194B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BFC">
        <w:rPr>
          <w:rFonts w:ascii="Times New Roman" w:hAnsi="Times New Roman" w:cs="Times New Roman"/>
          <w:sz w:val="28"/>
          <w:szCs w:val="28"/>
        </w:rPr>
        <w:t xml:space="preserve">(подпись)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91BFC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194B3C" w:rsidRPr="00F91BFC" w:rsidRDefault="00194B3C" w:rsidP="00194B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B3C" w:rsidRPr="009B59EB" w:rsidRDefault="00194B3C" w:rsidP="00194B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59EB">
        <w:rPr>
          <w:rFonts w:ascii="Times New Roman" w:hAnsi="Times New Roman" w:cs="Times New Roman"/>
          <w:sz w:val="28"/>
          <w:szCs w:val="28"/>
        </w:rPr>
        <w:t>Бухгалтер организации</w:t>
      </w:r>
      <w:r w:rsidRPr="009B59EB">
        <w:rPr>
          <w:rFonts w:ascii="Times New Roman" w:hAnsi="Times New Roman" w:cs="Times New Roman"/>
          <w:sz w:val="28"/>
          <w:szCs w:val="28"/>
        </w:rPr>
        <w:tab/>
      </w:r>
      <w:r w:rsidRPr="009B59EB">
        <w:rPr>
          <w:rFonts w:ascii="Times New Roman" w:hAnsi="Times New Roman" w:cs="Times New Roman"/>
          <w:sz w:val="28"/>
          <w:szCs w:val="28"/>
        </w:rPr>
        <w:tab/>
      </w:r>
      <w:r w:rsidRPr="009B59EB">
        <w:rPr>
          <w:rFonts w:ascii="Times New Roman" w:hAnsi="Times New Roman" w:cs="Times New Roman"/>
          <w:sz w:val="28"/>
          <w:szCs w:val="28"/>
        </w:rPr>
        <w:tab/>
        <w:t xml:space="preserve">(подпись)     </w:t>
      </w:r>
      <w:r w:rsidRPr="009B59EB">
        <w:rPr>
          <w:rFonts w:ascii="Times New Roman" w:hAnsi="Times New Roman" w:cs="Times New Roman"/>
          <w:sz w:val="28"/>
          <w:szCs w:val="28"/>
        </w:rPr>
        <w:tab/>
        <w:t xml:space="preserve"> (расшифровка подписи)</w:t>
      </w:r>
    </w:p>
    <w:p w:rsidR="00194B3C" w:rsidRPr="009B59EB" w:rsidRDefault="00194B3C" w:rsidP="00194B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B3C" w:rsidRPr="009B59EB" w:rsidRDefault="00194B3C" w:rsidP="00194B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B59EB">
        <w:rPr>
          <w:rFonts w:eastAsiaTheme="minorHAnsi"/>
          <w:lang w:eastAsia="en-US"/>
        </w:rPr>
        <w:t>______________ 20__ г.</w:t>
      </w:r>
    </w:p>
    <w:p w:rsidR="00194B3C" w:rsidRPr="009B59EB" w:rsidRDefault="00194B3C" w:rsidP="00194B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B59EB">
        <w:rPr>
          <w:rFonts w:eastAsiaTheme="minorHAnsi"/>
          <w:lang w:eastAsia="en-US"/>
        </w:rPr>
        <w:t>М.П.</w:t>
      </w:r>
    </w:p>
    <w:p w:rsidR="00194B3C" w:rsidRPr="009B59EB" w:rsidRDefault="00EA1981" w:rsidP="00EA19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94B3C" w:rsidRPr="00F91BFC" w:rsidRDefault="00194B3C" w:rsidP="00194B3C">
      <w:pPr>
        <w:rPr>
          <w:sz w:val="28"/>
          <w:szCs w:val="28"/>
        </w:rPr>
      </w:pPr>
    </w:p>
    <w:p w:rsidR="00194B3C" w:rsidRDefault="00194B3C" w:rsidP="00194B3C"/>
    <w:p w:rsidR="00194B3C" w:rsidRPr="00B40299" w:rsidRDefault="00194B3C" w:rsidP="00194B3C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EA1981" w:rsidRDefault="00194B3C" w:rsidP="00194B3C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Туркменского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</w:p>
    <w:p w:rsidR="00194B3C" w:rsidRPr="00B40299" w:rsidRDefault="00EA1981" w:rsidP="00194B3C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4C46" w:rsidRPr="00B40299" w:rsidRDefault="00454C46" w:rsidP="00454C46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01 марта 2021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218</w:t>
      </w:r>
    </w:p>
    <w:p w:rsidR="00194B3C" w:rsidRDefault="00194B3C" w:rsidP="00194B3C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4B3C" w:rsidRDefault="00194B3C" w:rsidP="00194B3C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4B3C" w:rsidRPr="00F91BFC" w:rsidRDefault="00C64D99" w:rsidP="00194B3C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9" w:history="1">
        <w:r w:rsidR="00194B3C" w:rsidRPr="00F91BFC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</w:t>
        </w:r>
      </w:hyperlink>
    </w:p>
    <w:p w:rsidR="00194B3C" w:rsidRDefault="00194B3C" w:rsidP="00194B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1EF9">
        <w:rPr>
          <w:rFonts w:eastAsiaTheme="minorHAnsi"/>
          <w:sz w:val="28"/>
          <w:szCs w:val="28"/>
          <w:lang w:eastAsia="en-US"/>
        </w:rPr>
        <w:t>о конкурсной комиссии по отбору социально ориентированных некоммерч</w:t>
      </w:r>
      <w:r w:rsidRPr="00B31EF9">
        <w:rPr>
          <w:rFonts w:eastAsiaTheme="minorHAnsi"/>
          <w:sz w:val="28"/>
          <w:szCs w:val="28"/>
          <w:lang w:eastAsia="en-US"/>
        </w:rPr>
        <w:t>е</w:t>
      </w:r>
      <w:r w:rsidRPr="00B31EF9">
        <w:rPr>
          <w:rFonts w:eastAsiaTheme="minorHAnsi"/>
          <w:sz w:val="28"/>
          <w:szCs w:val="28"/>
          <w:lang w:eastAsia="en-US"/>
        </w:rPr>
        <w:t xml:space="preserve">ских организаций, </w:t>
      </w:r>
      <w:r w:rsidRPr="00B31EF9">
        <w:rPr>
          <w:sz w:val="28"/>
          <w:szCs w:val="28"/>
        </w:rPr>
        <w:t xml:space="preserve">действующих на территории Туркменского </w:t>
      </w:r>
      <w:r w:rsidR="00095BEF">
        <w:rPr>
          <w:sz w:val="28"/>
          <w:szCs w:val="28"/>
        </w:rPr>
        <w:t>района</w:t>
      </w:r>
      <w:r w:rsidRPr="00B31EF9">
        <w:rPr>
          <w:sz w:val="28"/>
          <w:szCs w:val="28"/>
        </w:rPr>
        <w:t xml:space="preserve"> Ста</w:t>
      </w:r>
      <w:r w:rsidRPr="00B31EF9">
        <w:rPr>
          <w:sz w:val="28"/>
          <w:szCs w:val="28"/>
        </w:rPr>
        <w:t>в</w:t>
      </w:r>
      <w:r w:rsidRPr="00B31EF9">
        <w:rPr>
          <w:sz w:val="28"/>
          <w:szCs w:val="28"/>
        </w:rPr>
        <w:t xml:space="preserve">ропольского края </w:t>
      </w:r>
      <w:r w:rsidRPr="00B31EF9">
        <w:rPr>
          <w:rFonts w:eastAsiaTheme="minorHAnsi"/>
          <w:sz w:val="28"/>
          <w:szCs w:val="28"/>
          <w:lang w:eastAsia="en-US"/>
        </w:rPr>
        <w:t xml:space="preserve">для предоставления субсидий из </w:t>
      </w:r>
      <w:r w:rsidRPr="00E81BDB">
        <w:rPr>
          <w:rFonts w:eastAsiaTheme="minorHAnsi"/>
          <w:sz w:val="28"/>
          <w:szCs w:val="28"/>
          <w:lang w:eastAsia="en-US"/>
        </w:rPr>
        <w:t xml:space="preserve">бюджета Туркменского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E81BDB">
        <w:rPr>
          <w:rFonts w:eastAsiaTheme="minorHAnsi"/>
          <w:sz w:val="28"/>
          <w:szCs w:val="28"/>
          <w:lang w:eastAsia="en-US"/>
        </w:rPr>
        <w:t xml:space="preserve"> Ставропольского края  </w:t>
      </w:r>
      <w:r w:rsidRPr="00E81BDB">
        <w:rPr>
          <w:sz w:val="28"/>
          <w:szCs w:val="28"/>
        </w:rPr>
        <w:t>на оказание финансо</w:t>
      </w:r>
      <w:r>
        <w:rPr>
          <w:sz w:val="28"/>
          <w:szCs w:val="28"/>
        </w:rPr>
        <w:t>вой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держки </w:t>
      </w:r>
    </w:p>
    <w:p w:rsidR="00194B3C" w:rsidRDefault="00194B3C" w:rsidP="00194B3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194B3C" w:rsidRPr="00ED30D8" w:rsidRDefault="00194B3C" w:rsidP="00194B3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ED30D8">
        <w:rPr>
          <w:rFonts w:eastAsiaTheme="minorHAnsi"/>
          <w:bCs/>
          <w:sz w:val="28"/>
          <w:szCs w:val="28"/>
          <w:lang w:eastAsia="en-US"/>
        </w:rPr>
        <w:t>1. Общие положения</w:t>
      </w:r>
    </w:p>
    <w:p w:rsidR="00194B3C" w:rsidRPr="00ED30D8" w:rsidRDefault="00194B3C" w:rsidP="00194B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4B3C" w:rsidRPr="00C738B8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Конкурсная комиссия по предоставлению </w:t>
      </w:r>
      <w:r w:rsidRPr="00B31EF9">
        <w:rPr>
          <w:sz w:val="28"/>
          <w:szCs w:val="28"/>
        </w:rPr>
        <w:t>субсидий из бюджета Туркменского муниципального</w:t>
      </w:r>
      <w:r w:rsidRPr="004363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B31EF9">
        <w:rPr>
          <w:sz w:val="28"/>
          <w:szCs w:val="28"/>
        </w:rPr>
        <w:t xml:space="preserve"> Ставропольского края на оказание финансовой поддержки социально ориентированным некоммерческим орг</w:t>
      </w:r>
      <w:r w:rsidRPr="00B31EF9">
        <w:rPr>
          <w:sz w:val="28"/>
          <w:szCs w:val="28"/>
        </w:rPr>
        <w:t>а</w:t>
      </w:r>
      <w:r w:rsidRPr="00B31EF9">
        <w:rPr>
          <w:sz w:val="28"/>
          <w:szCs w:val="28"/>
        </w:rPr>
        <w:t xml:space="preserve">низациям, действующим на территории Туркменского </w:t>
      </w:r>
      <w:r w:rsidR="00095BEF">
        <w:rPr>
          <w:rFonts w:eastAsiaTheme="minorHAnsi"/>
          <w:sz w:val="28"/>
          <w:szCs w:val="28"/>
          <w:lang w:eastAsia="en-US"/>
        </w:rPr>
        <w:t>района</w:t>
      </w:r>
      <w:r w:rsidRPr="00E81BDB">
        <w:rPr>
          <w:rFonts w:eastAsiaTheme="minorHAnsi"/>
          <w:sz w:val="28"/>
          <w:szCs w:val="28"/>
          <w:lang w:eastAsia="en-US"/>
        </w:rPr>
        <w:t xml:space="preserve"> </w:t>
      </w:r>
      <w:r w:rsidRPr="00B31EF9">
        <w:rPr>
          <w:sz w:val="28"/>
          <w:szCs w:val="28"/>
        </w:rPr>
        <w:t>Ставропол</w:t>
      </w:r>
      <w:r w:rsidRPr="00B31EF9">
        <w:rPr>
          <w:sz w:val="28"/>
          <w:szCs w:val="28"/>
        </w:rPr>
        <w:t>ь</w:t>
      </w:r>
      <w:r w:rsidRPr="00C738B8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</w:t>
      </w:r>
      <w:r w:rsidRPr="00C738B8">
        <w:rPr>
          <w:rFonts w:eastAsiaTheme="minorHAnsi"/>
          <w:sz w:val="28"/>
          <w:szCs w:val="28"/>
          <w:lang w:eastAsia="en-US"/>
        </w:rPr>
        <w:t>(далее - комиссия) является коллегиальным совещательным орг</w:t>
      </w:r>
      <w:r w:rsidRPr="00C738B8">
        <w:rPr>
          <w:rFonts w:eastAsiaTheme="minorHAnsi"/>
          <w:sz w:val="28"/>
          <w:szCs w:val="28"/>
          <w:lang w:eastAsia="en-US"/>
        </w:rPr>
        <w:t>а</w:t>
      </w:r>
      <w:r w:rsidRPr="00C738B8">
        <w:rPr>
          <w:rFonts w:eastAsiaTheme="minorHAnsi"/>
          <w:sz w:val="28"/>
          <w:szCs w:val="28"/>
          <w:lang w:eastAsia="en-US"/>
        </w:rPr>
        <w:t>ном, созданным с целью экспертной оценки заявок, представленных соц</w:t>
      </w:r>
      <w:r w:rsidRPr="00C738B8">
        <w:rPr>
          <w:rFonts w:eastAsiaTheme="minorHAnsi"/>
          <w:sz w:val="28"/>
          <w:szCs w:val="28"/>
          <w:lang w:eastAsia="en-US"/>
        </w:rPr>
        <w:t>и</w:t>
      </w:r>
      <w:r w:rsidRPr="00C738B8">
        <w:rPr>
          <w:rFonts w:eastAsiaTheme="minorHAnsi"/>
          <w:sz w:val="28"/>
          <w:szCs w:val="28"/>
          <w:lang w:eastAsia="en-US"/>
        </w:rPr>
        <w:t>ально ориентированными некоммерческими организациями, осуществля</w:t>
      </w:r>
      <w:r w:rsidRPr="00C738B8">
        <w:rPr>
          <w:rFonts w:eastAsiaTheme="minorHAnsi"/>
          <w:sz w:val="28"/>
          <w:szCs w:val="28"/>
          <w:lang w:eastAsia="en-US"/>
        </w:rPr>
        <w:t>ю</w:t>
      </w:r>
      <w:r w:rsidRPr="00C738B8">
        <w:rPr>
          <w:rFonts w:eastAsiaTheme="minorHAnsi"/>
          <w:sz w:val="28"/>
          <w:szCs w:val="28"/>
          <w:lang w:eastAsia="en-US"/>
        </w:rPr>
        <w:t xml:space="preserve">щими свою деятельность на территории Туркменского </w:t>
      </w:r>
      <w:r w:rsidR="00095BEF">
        <w:rPr>
          <w:rFonts w:eastAsiaTheme="minorHAnsi"/>
          <w:sz w:val="28"/>
          <w:szCs w:val="28"/>
          <w:lang w:eastAsia="en-US"/>
        </w:rPr>
        <w:t>района</w:t>
      </w:r>
      <w:r w:rsidRPr="00E81BDB">
        <w:rPr>
          <w:rFonts w:eastAsiaTheme="minorHAnsi"/>
          <w:sz w:val="28"/>
          <w:szCs w:val="28"/>
          <w:lang w:eastAsia="en-US"/>
        </w:rPr>
        <w:t xml:space="preserve"> </w:t>
      </w:r>
      <w:r w:rsidRPr="00C738B8">
        <w:rPr>
          <w:rFonts w:eastAsiaTheme="minorHAnsi"/>
          <w:sz w:val="28"/>
          <w:szCs w:val="28"/>
          <w:lang w:eastAsia="en-US"/>
        </w:rPr>
        <w:t>(далее - н</w:t>
      </w:r>
      <w:r w:rsidRPr="00C738B8">
        <w:rPr>
          <w:rFonts w:eastAsiaTheme="minorHAnsi"/>
          <w:sz w:val="28"/>
          <w:szCs w:val="28"/>
          <w:lang w:eastAsia="en-US"/>
        </w:rPr>
        <w:t>е</w:t>
      </w:r>
      <w:r w:rsidRPr="00C738B8">
        <w:rPr>
          <w:rFonts w:eastAsiaTheme="minorHAnsi"/>
          <w:sz w:val="28"/>
          <w:szCs w:val="28"/>
          <w:lang w:eastAsia="en-US"/>
        </w:rPr>
        <w:t>коммерческие организации), для получения на конкурсной основе субсидий</w:t>
      </w:r>
      <w:proofErr w:type="gramEnd"/>
      <w:r w:rsidRPr="00C738B8">
        <w:rPr>
          <w:rFonts w:eastAsiaTheme="minorHAnsi"/>
          <w:sz w:val="28"/>
          <w:szCs w:val="28"/>
          <w:lang w:eastAsia="en-US"/>
        </w:rPr>
        <w:t xml:space="preserve"> на </w:t>
      </w:r>
      <w:r w:rsidRPr="00C738B8">
        <w:rPr>
          <w:sz w:val="28"/>
          <w:szCs w:val="28"/>
        </w:rPr>
        <w:t xml:space="preserve">оказание финансовой поддержки </w:t>
      </w:r>
      <w:r w:rsidRPr="00C738B8">
        <w:rPr>
          <w:rFonts w:eastAsiaTheme="minorHAnsi"/>
          <w:sz w:val="28"/>
          <w:szCs w:val="28"/>
          <w:lang w:eastAsia="en-US"/>
        </w:rPr>
        <w:t>(далее - субсидии).</w:t>
      </w:r>
    </w:p>
    <w:p w:rsidR="00194B3C" w:rsidRPr="00C738B8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38B8">
        <w:rPr>
          <w:rFonts w:eastAsiaTheme="minorHAnsi"/>
          <w:color w:val="000000" w:themeColor="text1"/>
          <w:sz w:val="28"/>
          <w:szCs w:val="28"/>
          <w:lang w:eastAsia="en-US"/>
        </w:rPr>
        <w:t xml:space="preserve">1.2. </w:t>
      </w:r>
      <w:proofErr w:type="gramStart"/>
      <w:r w:rsidRPr="00C738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Комиссия в своей деятельности руководствуется </w:t>
      </w:r>
      <w:hyperlink r:id="rId20" w:history="1">
        <w:r w:rsidRPr="00C738B8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Конституцией</w:t>
        </w:r>
      </w:hyperlink>
      <w:r w:rsidRPr="00C738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</w:t>
      </w:r>
      <w:r w:rsidRPr="00C738B8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Pr="00C738B8">
        <w:rPr>
          <w:rFonts w:eastAsiaTheme="minorHAnsi"/>
          <w:sz w:val="28"/>
          <w:szCs w:val="28"/>
          <w:lang w:eastAsia="en-US"/>
        </w:rPr>
        <w:t>сийской Федерации, законодательными и нормативными правовыми актами Российской Федерации, Ставропольского края и органов местного сам</w:t>
      </w:r>
      <w:r w:rsidRPr="00C738B8">
        <w:rPr>
          <w:rFonts w:eastAsiaTheme="minorHAnsi"/>
          <w:sz w:val="28"/>
          <w:szCs w:val="28"/>
          <w:lang w:eastAsia="en-US"/>
        </w:rPr>
        <w:t>о</w:t>
      </w:r>
      <w:r w:rsidRPr="00C738B8">
        <w:rPr>
          <w:rFonts w:eastAsiaTheme="minorHAnsi"/>
          <w:sz w:val="28"/>
          <w:szCs w:val="28"/>
          <w:lang w:eastAsia="en-US"/>
        </w:rPr>
        <w:t xml:space="preserve">управления, Порядком предоставления </w:t>
      </w:r>
      <w:r w:rsidRPr="00C738B8">
        <w:rPr>
          <w:sz w:val="28"/>
          <w:szCs w:val="28"/>
        </w:rPr>
        <w:t xml:space="preserve">субсидий из бюджета Туркменского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E81BDB">
        <w:rPr>
          <w:rFonts w:eastAsiaTheme="minorHAnsi"/>
          <w:sz w:val="28"/>
          <w:szCs w:val="28"/>
          <w:lang w:eastAsia="en-US"/>
        </w:rPr>
        <w:t xml:space="preserve"> </w:t>
      </w:r>
      <w:r w:rsidRPr="00C738B8">
        <w:rPr>
          <w:sz w:val="28"/>
          <w:szCs w:val="28"/>
        </w:rPr>
        <w:t>Ставропольского края на оказание финансовой по</w:t>
      </w:r>
      <w:r w:rsidRPr="00C738B8">
        <w:rPr>
          <w:sz w:val="28"/>
          <w:szCs w:val="28"/>
        </w:rPr>
        <w:t>д</w:t>
      </w:r>
      <w:r w:rsidRPr="00C738B8">
        <w:rPr>
          <w:sz w:val="28"/>
          <w:szCs w:val="28"/>
        </w:rPr>
        <w:t>держки социально ориентированным некоммерческим организациям, дейс</w:t>
      </w:r>
      <w:r w:rsidRPr="00C738B8">
        <w:rPr>
          <w:sz w:val="28"/>
          <w:szCs w:val="28"/>
        </w:rPr>
        <w:t>т</w:t>
      </w:r>
      <w:r w:rsidRPr="00C738B8">
        <w:rPr>
          <w:sz w:val="28"/>
          <w:szCs w:val="28"/>
        </w:rPr>
        <w:t xml:space="preserve">вующим на территории Туркменского </w:t>
      </w:r>
      <w:r w:rsidR="00095BEF">
        <w:rPr>
          <w:rFonts w:eastAsiaTheme="minorHAnsi"/>
          <w:sz w:val="28"/>
          <w:szCs w:val="28"/>
          <w:lang w:eastAsia="en-US"/>
        </w:rPr>
        <w:t>района</w:t>
      </w:r>
      <w:r w:rsidRPr="00E81BDB">
        <w:rPr>
          <w:rFonts w:eastAsiaTheme="minorHAnsi"/>
          <w:sz w:val="28"/>
          <w:szCs w:val="28"/>
          <w:lang w:eastAsia="en-US"/>
        </w:rPr>
        <w:t xml:space="preserve"> </w:t>
      </w:r>
      <w:r w:rsidRPr="00C738B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Pr="00C738B8">
        <w:rPr>
          <w:rFonts w:eastAsiaTheme="minorHAnsi"/>
          <w:sz w:val="28"/>
          <w:szCs w:val="28"/>
          <w:lang w:eastAsia="en-US"/>
        </w:rPr>
        <w:t>(далее - Порядок), а также настоящим Положением.</w:t>
      </w:r>
      <w:proofErr w:type="gramEnd"/>
    </w:p>
    <w:p w:rsidR="00194B3C" w:rsidRPr="00C738B8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38B8">
        <w:rPr>
          <w:rFonts w:eastAsiaTheme="minorHAnsi"/>
          <w:sz w:val="28"/>
          <w:szCs w:val="28"/>
          <w:lang w:eastAsia="en-US"/>
        </w:rPr>
        <w:t>1.3. Обеспечение деятельности комиссии возложено на отдел социальн</w:t>
      </w:r>
      <w:r w:rsidRPr="00C738B8">
        <w:rPr>
          <w:rFonts w:eastAsiaTheme="minorHAnsi"/>
          <w:sz w:val="28"/>
          <w:szCs w:val="28"/>
          <w:lang w:eastAsia="en-US"/>
        </w:rPr>
        <w:t>о</w:t>
      </w:r>
      <w:r w:rsidRPr="00C738B8">
        <w:rPr>
          <w:rFonts w:eastAsiaTheme="minorHAnsi"/>
          <w:sz w:val="28"/>
          <w:szCs w:val="28"/>
          <w:lang w:eastAsia="en-US"/>
        </w:rPr>
        <w:t xml:space="preserve">го развития администрации Туркменского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C738B8">
        <w:rPr>
          <w:rFonts w:eastAsiaTheme="minorHAnsi"/>
          <w:sz w:val="28"/>
          <w:szCs w:val="28"/>
          <w:lang w:eastAsia="en-US"/>
        </w:rPr>
        <w:t>.</w:t>
      </w:r>
    </w:p>
    <w:p w:rsidR="00194B3C" w:rsidRPr="00C738B8" w:rsidRDefault="00194B3C" w:rsidP="00194B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4B3C" w:rsidRPr="00ED30D8" w:rsidRDefault="00194B3C" w:rsidP="00194B3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ED30D8">
        <w:rPr>
          <w:rFonts w:eastAsiaTheme="minorHAnsi"/>
          <w:bCs/>
          <w:sz w:val="28"/>
          <w:szCs w:val="28"/>
          <w:lang w:eastAsia="en-US"/>
        </w:rPr>
        <w:t>2. Основные цели и задачи комиссии</w:t>
      </w:r>
    </w:p>
    <w:p w:rsidR="00194B3C" w:rsidRDefault="00194B3C" w:rsidP="00194B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4B3C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проведения конкурсного отбора, осуществление экспер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ной оценки социально значимых программ и мероприятий, представленных социально ориентированными некоммерческими организациями, осущест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ляющими свою деятельность на территории Туркменского </w:t>
      </w:r>
      <w:r w:rsidR="00095BEF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>, с целью предоставления субсидий из бюджета Туркменского муниципального округа</w:t>
      </w:r>
      <w:r w:rsidRPr="00E81B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Ставропольского края (далее - местного бюджета) на оказание финансовой поддержки на реализацию этих программ и мероприятий.</w:t>
      </w:r>
    </w:p>
    <w:p w:rsidR="00194B3C" w:rsidRDefault="00194B3C" w:rsidP="00194B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4B3C" w:rsidRPr="00ED30D8" w:rsidRDefault="00194B3C" w:rsidP="00194B3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ED30D8">
        <w:rPr>
          <w:rFonts w:eastAsiaTheme="minorHAnsi"/>
          <w:bCs/>
          <w:sz w:val="28"/>
          <w:szCs w:val="28"/>
          <w:lang w:eastAsia="en-US"/>
        </w:rPr>
        <w:t>3. Организация работы комиссии</w:t>
      </w:r>
    </w:p>
    <w:p w:rsidR="00194B3C" w:rsidRDefault="00194B3C" w:rsidP="00194B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4B3C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Предметом рассмотрения комиссии являются заявки, поступившие от некоммерческих организаций на участие в конкурсе.</w:t>
      </w:r>
    </w:p>
    <w:p w:rsidR="00194B3C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Комиссия рассматривает заявки при представлении документов, предусмотренных Порядком предоставления субсидий.</w:t>
      </w:r>
    </w:p>
    <w:p w:rsidR="00194B3C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По результатам рассмотрения комиссия принимает решение:</w:t>
      </w:r>
    </w:p>
    <w:p w:rsidR="00194B3C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предоставлении из бюджета Туркменского муниципального округа</w:t>
      </w:r>
      <w:r w:rsidRPr="00E81B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Ставропольского края субсидий некоммерческим организациям на реализ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цию социально значимых программ и мероприятий;</w:t>
      </w:r>
    </w:p>
    <w:p w:rsidR="00194B3C" w:rsidRDefault="00194B3C" w:rsidP="00194B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 отказе в предоставлении из бюджета Туркменского муниципального округа</w:t>
      </w:r>
      <w:r w:rsidRPr="00E81B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Ставропольского края субсидий некоммерческим организациям на реализацию социально значимых программ и мероприятий.</w:t>
      </w:r>
    </w:p>
    <w:p w:rsidR="00194B3C" w:rsidRDefault="00194B3C" w:rsidP="00194B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Конкурс признается несостоявшимся в случае, если по окончании срока подачи заявок на участие в конкурсе не подана ни одна заявка на уч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стие в конкурсе или на основании результатов рассмотрения заявок на уч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стие в конкурсе комиссией принято решение об отказе в допуске к участию в конкурсе всех участников.</w:t>
      </w:r>
    </w:p>
    <w:p w:rsidR="00194B3C" w:rsidRDefault="00194B3C" w:rsidP="00194B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конкурс признается несостоявшимся, проводится повторный ко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курс.</w:t>
      </w:r>
    </w:p>
    <w:p w:rsidR="00194B3C" w:rsidRDefault="00194B3C" w:rsidP="00194B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В случае если по окончании срока подачи заявок на участие в ко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курсе подана только одна заявка на участие в конкурсе или комиссией 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нято решение о допуске к участию в конкурсе только одного участника,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миссия в установленном порядке рассматривает заявку. Если указанная зая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ка соответствует требованиям и условиям, предусмотренным Порядком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доставления субсидий, комиссия вправе принять решение о предоставлении субсидий из местного бюджета на оказание финансовой поддержки одной некоммерческой организации.</w:t>
      </w:r>
    </w:p>
    <w:p w:rsidR="00194B3C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Комиссия вправе по итогам рассмотрения программ предоставить субсидии нескольким участникам конкурса, распределив выделенные из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стного бюджета субсидии между несколькими некоммерческими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циями.</w:t>
      </w:r>
    </w:p>
    <w:p w:rsidR="00194B3C" w:rsidRDefault="00194B3C" w:rsidP="00194B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4B3C" w:rsidRPr="00ED30D8" w:rsidRDefault="00194B3C" w:rsidP="00194B3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ED30D8">
        <w:rPr>
          <w:rFonts w:eastAsiaTheme="minorHAnsi"/>
          <w:bCs/>
          <w:sz w:val="28"/>
          <w:szCs w:val="28"/>
          <w:lang w:eastAsia="en-US"/>
        </w:rPr>
        <w:t>4. Порядок работы комиссии</w:t>
      </w:r>
    </w:p>
    <w:p w:rsidR="00194B3C" w:rsidRPr="00ED30D8" w:rsidRDefault="00194B3C" w:rsidP="00194B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4B3C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Комиссия состоит из председателя, заместителя председателя, секр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таря и членов комиссии. </w:t>
      </w:r>
    </w:p>
    <w:p w:rsidR="00194B3C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Председатель комиссии руководит ее деятельностью, несет перс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нальную ответственность за выполнение возложенных на комиссию 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ций.</w:t>
      </w:r>
    </w:p>
    <w:p w:rsidR="00194B3C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отсутствие председателя комиссии заседания комиссии проводит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меститель председателя комиссии.</w:t>
      </w:r>
    </w:p>
    <w:p w:rsidR="00194B3C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4.3. Заседание комиссии проводится по мере необходимости. Заседание считается правомочным, если на нем присутствуют не менее половины чл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нов комиссии.</w:t>
      </w:r>
    </w:p>
    <w:p w:rsidR="00194B3C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Решение комиссии принимается простым большинством голосов от присутствующих членов комиссии. При равенстве голосов решающим явл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ется голос председателя комиссии.</w:t>
      </w:r>
    </w:p>
    <w:p w:rsidR="00194B3C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 Членами комиссии не могут быть лица, которые прямо или косвенно заинтересованы в результате конкурса (в том числе лица, представляющие заявителей, либо лица, состоящие в штате заявителей, или имеющие родс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венные связи среди данных лиц), а также лица, на которых способны оказать влияние заявители. В случае выявления указанных лиц комиссия обязана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замедлительно заменить их другими физическими лицами, которые лично не заинтересованы в результатах конкурса и на которых не способны оказать влияние участники.</w:t>
      </w:r>
    </w:p>
    <w:p w:rsidR="00194B3C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4.6. Решение комиссии оформляется протоколом, который подписывает председательствующий на заседании и секретарь комиссии.</w:t>
      </w:r>
    </w:p>
    <w:p w:rsidR="00194B3C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 Члены комиссии принимают участие в ее заседаниях только лично.</w:t>
      </w:r>
    </w:p>
    <w:p w:rsidR="00194B3C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4.8. Протоколы заседаний и справочная документация комиссии офор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ляются секретарем комиссии.</w:t>
      </w:r>
    </w:p>
    <w:p w:rsidR="00194B3C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4.9. Решение комиссии об отказе в предоставлении из бюджета Туркме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ского муниципального округа</w:t>
      </w:r>
      <w:r w:rsidRPr="00E81B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Ставропольского края субсидий некоммерч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ским организациям на реализацию социально значимых программ и мер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приятий может быть обжаловано в судебном порядке.</w:t>
      </w:r>
    </w:p>
    <w:p w:rsidR="00194B3C" w:rsidRDefault="00194B3C" w:rsidP="00194B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4B3C" w:rsidRPr="00B40299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B40299" w:rsidRDefault="00194B3C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B40299" w:rsidRDefault="00EA1981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</w:t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главы администрации </w:t>
      </w:r>
    </w:p>
    <w:p w:rsidR="00EA1981" w:rsidRDefault="00194B3C" w:rsidP="00194B3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Туркменского муниципального </w:t>
      </w:r>
      <w:r w:rsidRPr="00436313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</w:p>
    <w:p w:rsidR="00194B3C" w:rsidRPr="00B40299" w:rsidRDefault="00EA1981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С. А. Тур</w:t>
      </w:r>
    </w:p>
    <w:p w:rsidR="00194B3C" w:rsidRPr="00B40299" w:rsidRDefault="00194B3C" w:rsidP="00194B3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94B3C" w:rsidRDefault="00194B3C" w:rsidP="00194B3C"/>
    <w:p w:rsidR="00194B3C" w:rsidRDefault="00194B3C" w:rsidP="00194B3C"/>
    <w:p w:rsidR="00194B3C" w:rsidRDefault="00194B3C" w:rsidP="00194B3C"/>
    <w:p w:rsidR="00194B3C" w:rsidRDefault="00194B3C" w:rsidP="00194B3C"/>
    <w:p w:rsidR="00194B3C" w:rsidRDefault="00194B3C" w:rsidP="00194B3C"/>
    <w:p w:rsidR="00194B3C" w:rsidRDefault="00194B3C" w:rsidP="00194B3C">
      <w:pPr>
        <w:jc w:val="center"/>
      </w:pPr>
    </w:p>
    <w:p w:rsidR="00194B3C" w:rsidRDefault="00194B3C" w:rsidP="00194B3C">
      <w:pPr>
        <w:jc w:val="center"/>
      </w:pPr>
    </w:p>
    <w:p w:rsidR="00194B3C" w:rsidRDefault="00194B3C" w:rsidP="00194B3C">
      <w:pPr>
        <w:jc w:val="center"/>
      </w:pPr>
    </w:p>
    <w:p w:rsidR="00194B3C" w:rsidRDefault="00194B3C" w:rsidP="00194B3C">
      <w:pPr>
        <w:jc w:val="center"/>
      </w:pPr>
    </w:p>
    <w:p w:rsidR="00194B3C" w:rsidRDefault="00194B3C" w:rsidP="00194B3C">
      <w:pPr>
        <w:jc w:val="center"/>
      </w:pPr>
    </w:p>
    <w:p w:rsidR="00194B3C" w:rsidRDefault="00194B3C" w:rsidP="00194B3C">
      <w:pPr>
        <w:jc w:val="center"/>
      </w:pPr>
    </w:p>
    <w:p w:rsidR="00194B3C" w:rsidRDefault="00194B3C" w:rsidP="00194B3C">
      <w:pPr>
        <w:jc w:val="center"/>
      </w:pPr>
    </w:p>
    <w:p w:rsidR="00194B3C" w:rsidRDefault="00194B3C" w:rsidP="00194B3C">
      <w:pPr>
        <w:jc w:val="center"/>
      </w:pPr>
    </w:p>
    <w:p w:rsidR="00194B3C" w:rsidRDefault="00194B3C" w:rsidP="00194B3C">
      <w:pPr>
        <w:jc w:val="center"/>
      </w:pPr>
    </w:p>
    <w:p w:rsidR="00194B3C" w:rsidRDefault="00194B3C" w:rsidP="00194B3C">
      <w:pPr>
        <w:jc w:val="center"/>
      </w:pPr>
    </w:p>
    <w:p w:rsidR="00194B3C" w:rsidRDefault="00194B3C" w:rsidP="00194B3C">
      <w:pPr>
        <w:jc w:val="center"/>
      </w:pPr>
    </w:p>
    <w:p w:rsidR="00194B3C" w:rsidRDefault="00194B3C" w:rsidP="00194B3C">
      <w:pPr>
        <w:jc w:val="center"/>
      </w:pPr>
    </w:p>
    <w:p w:rsidR="00194B3C" w:rsidRDefault="00194B3C" w:rsidP="00194B3C"/>
    <w:p w:rsidR="00194B3C" w:rsidRPr="00B40299" w:rsidRDefault="00194B3C" w:rsidP="00194B3C">
      <w:pPr>
        <w:pStyle w:val="ConsPlusNormal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194B3C" w:rsidRPr="002F24CD" w:rsidRDefault="00194B3C" w:rsidP="00194B3C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2F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постановлению администрации Туркменского муниципального </w:t>
      </w:r>
      <w:r w:rsidRPr="002F24CD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</w:p>
    <w:p w:rsidR="002F24CD" w:rsidRPr="002F24CD" w:rsidRDefault="002F24CD" w:rsidP="00194B3C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2F24C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454C46" w:rsidRPr="00B40299" w:rsidRDefault="00454C46" w:rsidP="00454C46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01 марта 2021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218</w:t>
      </w:r>
    </w:p>
    <w:p w:rsidR="00194B3C" w:rsidRPr="002F24CD" w:rsidRDefault="00194B3C" w:rsidP="00194B3C"/>
    <w:p w:rsidR="00EA1981" w:rsidRDefault="00EA1981" w:rsidP="00194B3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94B3C" w:rsidRPr="00EA1981" w:rsidRDefault="00194B3C" w:rsidP="00194B3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EA1981">
        <w:rPr>
          <w:rFonts w:eastAsiaTheme="minorHAnsi"/>
          <w:bCs/>
          <w:sz w:val="28"/>
          <w:szCs w:val="28"/>
          <w:lang w:eastAsia="en-US"/>
        </w:rPr>
        <w:t>СОСТАВ</w:t>
      </w:r>
    </w:p>
    <w:p w:rsidR="00EA1981" w:rsidRDefault="00194B3C" w:rsidP="00194B3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1EF9">
        <w:rPr>
          <w:rFonts w:eastAsiaTheme="minorHAnsi"/>
          <w:sz w:val="28"/>
          <w:szCs w:val="28"/>
          <w:lang w:eastAsia="en-US"/>
        </w:rPr>
        <w:t>конкурсной комиссии по отбору социально ориентированных некоммерч</w:t>
      </w:r>
      <w:r w:rsidRPr="00B31EF9">
        <w:rPr>
          <w:rFonts w:eastAsiaTheme="minorHAnsi"/>
          <w:sz w:val="28"/>
          <w:szCs w:val="28"/>
          <w:lang w:eastAsia="en-US"/>
        </w:rPr>
        <w:t>е</w:t>
      </w:r>
      <w:r w:rsidRPr="00B31EF9">
        <w:rPr>
          <w:rFonts w:eastAsiaTheme="minorHAnsi"/>
          <w:sz w:val="28"/>
          <w:szCs w:val="28"/>
          <w:lang w:eastAsia="en-US"/>
        </w:rPr>
        <w:t xml:space="preserve">ских организаций, </w:t>
      </w:r>
      <w:r w:rsidRPr="00B31EF9">
        <w:rPr>
          <w:sz w:val="28"/>
          <w:szCs w:val="28"/>
        </w:rPr>
        <w:t xml:space="preserve">действующих на территории Туркменского </w:t>
      </w:r>
      <w:r w:rsidR="00095BEF">
        <w:rPr>
          <w:rFonts w:eastAsiaTheme="minorHAnsi"/>
          <w:sz w:val="28"/>
          <w:szCs w:val="28"/>
          <w:lang w:eastAsia="en-US"/>
        </w:rPr>
        <w:t>района</w:t>
      </w:r>
      <w:r w:rsidRPr="00B31EF9">
        <w:rPr>
          <w:sz w:val="28"/>
          <w:szCs w:val="28"/>
        </w:rPr>
        <w:t xml:space="preserve"> Ста</w:t>
      </w:r>
      <w:r w:rsidRPr="00B31EF9">
        <w:rPr>
          <w:sz w:val="28"/>
          <w:szCs w:val="28"/>
        </w:rPr>
        <w:t>в</w:t>
      </w:r>
      <w:r w:rsidRPr="00B31EF9">
        <w:rPr>
          <w:sz w:val="28"/>
          <w:szCs w:val="28"/>
        </w:rPr>
        <w:t xml:space="preserve">ропольского края </w:t>
      </w:r>
      <w:r w:rsidRPr="00B31EF9">
        <w:rPr>
          <w:rFonts w:eastAsiaTheme="minorHAnsi"/>
          <w:sz w:val="28"/>
          <w:szCs w:val="28"/>
          <w:lang w:eastAsia="en-US"/>
        </w:rPr>
        <w:t xml:space="preserve">для предоставления субсидий из </w:t>
      </w:r>
      <w:r w:rsidRPr="00E81BDB">
        <w:rPr>
          <w:rFonts w:eastAsiaTheme="minorHAnsi"/>
          <w:sz w:val="28"/>
          <w:szCs w:val="28"/>
          <w:lang w:eastAsia="en-US"/>
        </w:rPr>
        <w:t xml:space="preserve">бюджета Туркменского муниципального </w:t>
      </w:r>
      <w:r w:rsidRPr="00436313">
        <w:rPr>
          <w:rFonts w:eastAsiaTheme="minorHAnsi"/>
          <w:sz w:val="28"/>
          <w:szCs w:val="28"/>
          <w:lang w:eastAsia="en-US"/>
        </w:rPr>
        <w:t>округа</w:t>
      </w:r>
      <w:r w:rsidRPr="00E81BDB">
        <w:rPr>
          <w:rFonts w:eastAsiaTheme="minorHAnsi"/>
          <w:sz w:val="28"/>
          <w:szCs w:val="28"/>
          <w:lang w:eastAsia="en-US"/>
        </w:rPr>
        <w:t xml:space="preserve"> Ставропольского края  </w:t>
      </w:r>
    </w:p>
    <w:p w:rsidR="00194B3C" w:rsidRPr="00F964DD" w:rsidRDefault="00194B3C" w:rsidP="00194B3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81BDB">
        <w:rPr>
          <w:sz w:val="28"/>
          <w:szCs w:val="28"/>
        </w:rPr>
        <w:t>на оказание финансо</w:t>
      </w:r>
      <w:r>
        <w:rPr>
          <w:sz w:val="28"/>
          <w:szCs w:val="28"/>
        </w:rPr>
        <w:t>вой поддержки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194B3C" w:rsidRPr="007A6442" w:rsidTr="00194B3C">
        <w:trPr>
          <w:trHeight w:val="998"/>
        </w:trPr>
        <w:tc>
          <w:tcPr>
            <w:tcW w:w="3402" w:type="dxa"/>
          </w:tcPr>
          <w:p w:rsidR="00194B3C" w:rsidRPr="007A6442" w:rsidRDefault="00194B3C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442">
              <w:rPr>
                <w:rFonts w:eastAsiaTheme="minorHAnsi"/>
                <w:sz w:val="28"/>
                <w:szCs w:val="28"/>
                <w:lang w:eastAsia="en-US"/>
              </w:rPr>
              <w:t xml:space="preserve">Лысенко </w:t>
            </w:r>
          </w:p>
          <w:p w:rsidR="00194B3C" w:rsidRPr="007A6442" w:rsidRDefault="00194B3C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Юлия  Федоровна</w:t>
            </w:r>
          </w:p>
        </w:tc>
        <w:tc>
          <w:tcPr>
            <w:tcW w:w="5669" w:type="dxa"/>
          </w:tcPr>
          <w:p w:rsidR="00194B3C" w:rsidRPr="007A6442" w:rsidRDefault="00194B3C" w:rsidP="00194B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Туркме</w:t>
            </w: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7A6442">
              <w:rPr>
                <w:rFonts w:eastAsiaTheme="minorHAnsi"/>
                <w:sz w:val="28"/>
                <w:szCs w:val="28"/>
                <w:lang w:eastAsia="en-US"/>
              </w:rPr>
              <w:t xml:space="preserve">ского муниципального </w:t>
            </w:r>
            <w:r w:rsidRPr="00436313">
              <w:rPr>
                <w:rFonts w:eastAsiaTheme="minorHAnsi"/>
                <w:sz w:val="28"/>
                <w:szCs w:val="28"/>
                <w:lang w:eastAsia="en-US"/>
              </w:rPr>
              <w:t>округа</w:t>
            </w:r>
            <w:r w:rsidR="00EA1981" w:rsidRPr="00B40299">
              <w:rPr>
                <w:color w:val="000000" w:themeColor="text1"/>
                <w:sz w:val="28"/>
                <w:szCs w:val="28"/>
              </w:rPr>
              <w:t xml:space="preserve"> Ставропол</w:t>
            </w:r>
            <w:r w:rsidR="00EA1981" w:rsidRPr="00B40299">
              <w:rPr>
                <w:color w:val="000000" w:themeColor="text1"/>
                <w:sz w:val="28"/>
                <w:szCs w:val="28"/>
              </w:rPr>
              <w:t>ь</w:t>
            </w:r>
            <w:r w:rsidR="00EA1981" w:rsidRPr="00B40299">
              <w:rPr>
                <w:color w:val="000000" w:themeColor="text1"/>
                <w:sz w:val="28"/>
                <w:szCs w:val="28"/>
              </w:rPr>
              <w:t>ского края</w:t>
            </w: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, председатель конкурсной коми</w:t>
            </w: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сии</w:t>
            </w:r>
          </w:p>
        </w:tc>
      </w:tr>
      <w:tr w:rsidR="00194B3C" w:rsidRPr="007A6442" w:rsidTr="00194B3C">
        <w:tc>
          <w:tcPr>
            <w:tcW w:w="3402" w:type="dxa"/>
          </w:tcPr>
          <w:p w:rsidR="00194B3C" w:rsidRDefault="00194B3C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Попова Людмила </w:t>
            </w:r>
          </w:p>
          <w:p w:rsidR="00194B3C" w:rsidRDefault="00194B3C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Сергеевна</w:t>
            </w:r>
          </w:p>
          <w:p w:rsidR="00194B3C" w:rsidRPr="007A6442" w:rsidRDefault="00194B3C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</w:tcPr>
          <w:p w:rsidR="00194B3C" w:rsidRPr="007A6442" w:rsidRDefault="00194B3C" w:rsidP="00194B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отдела социального развития 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министрации Туркменского муниципального </w:t>
            </w:r>
            <w:r w:rsidRPr="00436313">
              <w:rPr>
                <w:rFonts w:eastAsiaTheme="minorHAnsi"/>
                <w:sz w:val="28"/>
                <w:szCs w:val="28"/>
                <w:lang w:eastAsia="en-US"/>
              </w:rPr>
              <w:t>округа</w:t>
            </w:r>
            <w:r w:rsidR="00EA1981" w:rsidRPr="00B40299">
              <w:rPr>
                <w:color w:val="000000" w:themeColor="text1"/>
                <w:sz w:val="28"/>
                <w:szCs w:val="28"/>
              </w:rPr>
              <w:t xml:space="preserve"> Ставропольского края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A6442">
              <w:rPr>
                <w:rFonts w:eastAsiaTheme="minorHAnsi"/>
                <w:sz w:val="28"/>
                <w:szCs w:val="28"/>
                <w:lang w:eastAsia="en-US"/>
              </w:rPr>
              <w:t xml:space="preserve"> заместитель  председателя конкурсной комиссии</w:t>
            </w:r>
          </w:p>
        </w:tc>
      </w:tr>
      <w:tr w:rsidR="00194B3C" w:rsidRPr="007A6442" w:rsidTr="00194B3C">
        <w:tc>
          <w:tcPr>
            <w:tcW w:w="3402" w:type="dxa"/>
          </w:tcPr>
          <w:p w:rsidR="00194B3C" w:rsidRPr="007A6442" w:rsidRDefault="00194B3C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442">
              <w:rPr>
                <w:rFonts w:eastAsiaTheme="minorHAnsi"/>
                <w:sz w:val="28"/>
                <w:szCs w:val="28"/>
                <w:lang w:eastAsia="en-US"/>
              </w:rPr>
              <w:t xml:space="preserve">Наконечная </w:t>
            </w:r>
          </w:p>
          <w:p w:rsidR="00194B3C" w:rsidRPr="007A6442" w:rsidRDefault="00194B3C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442">
              <w:rPr>
                <w:rFonts w:eastAsiaTheme="minorHAnsi"/>
                <w:sz w:val="28"/>
                <w:szCs w:val="28"/>
                <w:lang w:eastAsia="en-US"/>
              </w:rPr>
              <w:t xml:space="preserve">Татьяна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5669" w:type="dxa"/>
          </w:tcPr>
          <w:p w:rsidR="00194B3C" w:rsidRPr="007A6442" w:rsidRDefault="00194B3C" w:rsidP="00194B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ведущий специалист отдела социального ра</w:t>
            </w: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вития администрации Туркменского муниц</w:t>
            </w: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7A6442">
              <w:rPr>
                <w:rFonts w:eastAsiaTheme="minorHAnsi"/>
                <w:sz w:val="28"/>
                <w:szCs w:val="28"/>
                <w:lang w:eastAsia="en-US"/>
              </w:rPr>
              <w:t xml:space="preserve">пального </w:t>
            </w:r>
            <w:r w:rsidRPr="00436313">
              <w:rPr>
                <w:rFonts w:eastAsiaTheme="minorHAnsi"/>
                <w:sz w:val="28"/>
                <w:szCs w:val="28"/>
                <w:lang w:eastAsia="en-US"/>
              </w:rPr>
              <w:t>округа</w:t>
            </w: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, секретарь конкурсной к</w:t>
            </w: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миссии</w:t>
            </w:r>
          </w:p>
        </w:tc>
      </w:tr>
      <w:tr w:rsidR="00194B3C" w:rsidRPr="007A6442" w:rsidTr="00194B3C">
        <w:tc>
          <w:tcPr>
            <w:tcW w:w="9071" w:type="dxa"/>
            <w:gridSpan w:val="2"/>
          </w:tcPr>
          <w:p w:rsidR="00194B3C" w:rsidRPr="007A6442" w:rsidRDefault="00194B3C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442">
              <w:rPr>
                <w:rFonts w:eastAsiaTheme="minorHAnsi"/>
                <w:sz w:val="28"/>
                <w:szCs w:val="28"/>
                <w:lang w:eastAsia="en-US"/>
              </w:rPr>
              <w:t xml:space="preserve">Члены </w:t>
            </w:r>
            <w:r w:rsidR="00EA1981" w:rsidRPr="007A6442">
              <w:rPr>
                <w:rFonts w:eastAsiaTheme="minorHAnsi"/>
                <w:sz w:val="28"/>
                <w:szCs w:val="28"/>
                <w:lang w:eastAsia="en-US"/>
              </w:rPr>
              <w:t>конкурсной комиссии</w:t>
            </w:r>
            <w:r w:rsidR="00EA1981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</w:tr>
      <w:tr w:rsidR="00EA1981" w:rsidRPr="007A6442" w:rsidTr="00194B3C">
        <w:tc>
          <w:tcPr>
            <w:tcW w:w="3402" w:type="dxa"/>
          </w:tcPr>
          <w:p w:rsidR="00EA1981" w:rsidRPr="007A6442" w:rsidRDefault="00EA1981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A6442">
              <w:rPr>
                <w:rFonts w:eastAsiaTheme="minorHAnsi"/>
                <w:sz w:val="28"/>
                <w:szCs w:val="28"/>
                <w:lang w:eastAsia="en-US"/>
              </w:rPr>
              <w:t>Байбекова</w:t>
            </w:r>
            <w:proofErr w:type="spellEnd"/>
          </w:p>
          <w:p w:rsidR="00EA1981" w:rsidRPr="007A6442" w:rsidRDefault="00EA1981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A6442">
              <w:rPr>
                <w:rFonts w:eastAsiaTheme="minorHAnsi"/>
                <w:sz w:val="28"/>
                <w:szCs w:val="28"/>
                <w:lang w:eastAsia="en-US"/>
              </w:rPr>
              <w:t>Нурия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6442">
              <w:rPr>
                <w:rFonts w:eastAsiaTheme="minorHAnsi"/>
                <w:sz w:val="28"/>
                <w:szCs w:val="28"/>
                <w:lang w:eastAsia="en-US"/>
              </w:rPr>
              <w:t>Нурмухаметовна</w:t>
            </w:r>
            <w:proofErr w:type="spellEnd"/>
          </w:p>
        </w:tc>
        <w:tc>
          <w:tcPr>
            <w:tcW w:w="5669" w:type="dxa"/>
          </w:tcPr>
          <w:p w:rsidR="00EA1981" w:rsidRPr="007A6442" w:rsidRDefault="00EA1981" w:rsidP="00194B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отдела учета и отчетности - гла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ный бухгалтер администрации Туркменского муниципального </w:t>
            </w:r>
            <w:r w:rsidRPr="00436313">
              <w:rPr>
                <w:rFonts w:eastAsiaTheme="minorHAnsi"/>
                <w:sz w:val="28"/>
                <w:szCs w:val="28"/>
                <w:lang w:eastAsia="en-US"/>
              </w:rPr>
              <w:t>округа</w:t>
            </w:r>
            <w:r w:rsidRPr="00B40299">
              <w:rPr>
                <w:color w:val="000000" w:themeColor="text1"/>
                <w:sz w:val="28"/>
                <w:szCs w:val="28"/>
              </w:rPr>
              <w:t xml:space="preserve"> Ставропольского края</w:t>
            </w:r>
          </w:p>
        </w:tc>
      </w:tr>
      <w:tr w:rsidR="00EA1981" w:rsidRPr="007A6442" w:rsidTr="00194B3C">
        <w:tc>
          <w:tcPr>
            <w:tcW w:w="3402" w:type="dxa"/>
          </w:tcPr>
          <w:p w:rsidR="00EA1981" w:rsidRPr="007A6442" w:rsidRDefault="00EA1981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A6442">
              <w:rPr>
                <w:rFonts w:eastAsiaTheme="minorHAnsi"/>
                <w:sz w:val="28"/>
                <w:szCs w:val="28"/>
                <w:lang w:eastAsia="en-US"/>
              </w:rPr>
              <w:t>Лижапекова</w:t>
            </w:r>
            <w:proofErr w:type="spellEnd"/>
          </w:p>
          <w:p w:rsidR="00EA1981" w:rsidRPr="007A6442" w:rsidRDefault="00EA1981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Татьяна Владимировна</w:t>
            </w:r>
          </w:p>
        </w:tc>
        <w:tc>
          <w:tcPr>
            <w:tcW w:w="5669" w:type="dxa"/>
          </w:tcPr>
          <w:p w:rsidR="00EA1981" w:rsidRPr="007A6442" w:rsidRDefault="00EA1981" w:rsidP="00194B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финансового управления админ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страции Туркменского муниципального </w:t>
            </w:r>
            <w:r w:rsidRPr="00436313">
              <w:rPr>
                <w:rFonts w:eastAsiaTheme="minorHAnsi"/>
                <w:sz w:val="28"/>
                <w:szCs w:val="28"/>
                <w:lang w:eastAsia="en-US"/>
              </w:rPr>
              <w:t>окр</w:t>
            </w:r>
            <w:r w:rsidRPr="00436313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436313">
              <w:rPr>
                <w:rFonts w:eastAsiaTheme="minorHAnsi"/>
                <w:sz w:val="28"/>
                <w:szCs w:val="28"/>
                <w:lang w:eastAsia="en-US"/>
              </w:rPr>
              <w:t>га</w:t>
            </w:r>
            <w:r w:rsidRPr="00B40299">
              <w:rPr>
                <w:color w:val="000000" w:themeColor="text1"/>
                <w:sz w:val="28"/>
                <w:szCs w:val="28"/>
              </w:rPr>
              <w:t xml:space="preserve"> Ставропольского края</w:t>
            </w:r>
          </w:p>
        </w:tc>
      </w:tr>
      <w:tr w:rsidR="00EA1981" w:rsidRPr="007A6442" w:rsidTr="00194B3C">
        <w:tc>
          <w:tcPr>
            <w:tcW w:w="3402" w:type="dxa"/>
          </w:tcPr>
          <w:p w:rsidR="00EA1981" w:rsidRPr="007A6442" w:rsidRDefault="00EA1981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A6442">
              <w:rPr>
                <w:rFonts w:eastAsiaTheme="minorHAnsi"/>
                <w:sz w:val="28"/>
                <w:szCs w:val="28"/>
                <w:lang w:eastAsia="en-US"/>
              </w:rPr>
              <w:t>Скочко</w:t>
            </w:r>
            <w:proofErr w:type="spellEnd"/>
          </w:p>
          <w:p w:rsidR="00EA1981" w:rsidRPr="007A6442" w:rsidRDefault="00EA1981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Наталья Петровна</w:t>
            </w:r>
          </w:p>
        </w:tc>
        <w:tc>
          <w:tcPr>
            <w:tcW w:w="5669" w:type="dxa"/>
          </w:tcPr>
          <w:p w:rsidR="00EA1981" w:rsidRPr="007A6442" w:rsidRDefault="00EA1981" w:rsidP="00194B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управления труда и социальной защиты населения администрации Туркме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ского муниципального </w:t>
            </w:r>
            <w:r w:rsidRPr="00436313">
              <w:rPr>
                <w:rFonts w:eastAsiaTheme="minorHAnsi"/>
                <w:sz w:val="28"/>
                <w:szCs w:val="28"/>
                <w:lang w:eastAsia="en-US"/>
              </w:rPr>
              <w:t>округа</w:t>
            </w:r>
            <w:r w:rsidRPr="00B40299">
              <w:rPr>
                <w:color w:val="000000" w:themeColor="text1"/>
                <w:sz w:val="28"/>
                <w:szCs w:val="28"/>
              </w:rPr>
              <w:t xml:space="preserve"> Ставропол</w:t>
            </w:r>
            <w:r w:rsidRPr="00B40299">
              <w:rPr>
                <w:color w:val="000000" w:themeColor="text1"/>
                <w:sz w:val="28"/>
                <w:szCs w:val="28"/>
              </w:rPr>
              <w:t>ь</w:t>
            </w:r>
            <w:r w:rsidRPr="00B40299">
              <w:rPr>
                <w:color w:val="000000" w:themeColor="text1"/>
                <w:sz w:val="28"/>
                <w:szCs w:val="28"/>
              </w:rPr>
              <w:t>ского края</w:t>
            </w:r>
          </w:p>
        </w:tc>
      </w:tr>
      <w:tr w:rsidR="00EA1981" w:rsidRPr="007A6442" w:rsidTr="00194B3C">
        <w:tc>
          <w:tcPr>
            <w:tcW w:w="3402" w:type="dxa"/>
          </w:tcPr>
          <w:p w:rsidR="00EA1981" w:rsidRPr="007A6442" w:rsidRDefault="00EA1981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Тур</w:t>
            </w:r>
          </w:p>
          <w:p w:rsidR="00EA1981" w:rsidRPr="007A6442" w:rsidRDefault="00EA1981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Сергей Анатольевич</w:t>
            </w:r>
          </w:p>
        </w:tc>
        <w:tc>
          <w:tcPr>
            <w:tcW w:w="5669" w:type="dxa"/>
          </w:tcPr>
          <w:p w:rsidR="00EA1981" w:rsidRDefault="00EA1981" w:rsidP="00194B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первый </w:t>
            </w:r>
            <w:r w:rsidRPr="007A6442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администрации Туркменского муниципального </w:t>
            </w:r>
            <w:r w:rsidRPr="00436313">
              <w:rPr>
                <w:rFonts w:eastAsiaTheme="minorHAnsi"/>
                <w:sz w:val="28"/>
                <w:szCs w:val="28"/>
                <w:lang w:eastAsia="en-US"/>
              </w:rPr>
              <w:t>округа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40299">
              <w:rPr>
                <w:color w:val="000000" w:themeColor="text1"/>
                <w:sz w:val="28"/>
                <w:szCs w:val="28"/>
              </w:rPr>
              <w:t>Ста</w:t>
            </w:r>
            <w:r w:rsidRPr="00B40299">
              <w:rPr>
                <w:color w:val="000000" w:themeColor="text1"/>
                <w:sz w:val="28"/>
                <w:szCs w:val="28"/>
              </w:rPr>
              <w:t>в</w:t>
            </w:r>
            <w:r w:rsidRPr="00B40299">
              <w:rPr>
                <w:color w:val="000000" w:themeColor="text1"/>
                <w:sz w:val="28"/>
                <w:szCs w:val="28"/>
              </w:rPr>
              <w:lastRenderedPageBreak/>
              <w:t>ропольского края</w:t>
            </w:r>
          </w:p>
        </w:tc>
      </w:tr>
      <w:tr w:rsidR="00EA1981" w:rsidRPr="007A6442" w:rsidTr="00194B3C">
        <w:tc>
          <w:tcPr>
            <w:tcW w:w="3402" w:type="dxa"/>
          </w:tcPr>
          <w:p w:rsidR="00EA1981" w:rsidRPr="007A6442" w:rsidRDefault="00EA1981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44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Чумакова </w:t>
            </w:r>
          </w:p>
          <w:p w:rsidR="00EA1981" w:rsidRPr="007A6442" w:rsidRDefault="00EA1981" w:rsidP="00194B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6442">
              <w:rPr>
                <w:rFonts w:eastAsiaTheme="minorHAnsi"/>
                <w:sz w:val="28"/>
                <w:szCs w:val="28"/>
                <w:lang w:eastAsia="en-US"/>
              </w:rPr>
              <w:t>Виктория Анатольевна</w:t>
            </w:r>
          </w:p>
        </w:tc>
        <w:tc>
          <w:tcPr>
            <w:tcW w:w="5669" w:type="dxa"/>
          </w:tcPr>
          <w:p w:rsidR="00EA1981" w:rsidRPr="007A6442" w:rsidRDefault="00EA1981" w:rsidP="00194B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правового и кадрового обеспечения </w:t>
            </w:r>
            <w:bookmarkStart w:id="17" w:name="_GoBack"/>
            <w:bookmarkEnd w:id="17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Туркменского муниципального </w:t>
            </w:r>
            <w:r w:rsidRPr="00436313">
              <w:rPr>
                <w:rFonts w:eastAsiaTheme="minorHAnsi"/>
                <w:sz w:val="28"/>
                <w:szCs w:val="28"/>
                <w:lang w:eastAsia="en-US"/>
              </w:rPr>
              <w:t>округа</w:t>
            </w:r>
            <w:r w:rsidRPr="00B40299">
              <w:rPr>
                <w:color w:val="000000" w:themeColor="text1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EA1981" w:rsidRDefault="00EA1981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981" w:rsidRDefault="00EA1981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B3C" w:rsidRPr="00B40299" w:rsidRDefault="002F24CD" w:rsidP="00194B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</w:t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главы администрации </w:t>
      </w:r>
    </w:p>
    <w:p w:rsidR="00EA1981" w:rsidRDefault="00194B3C" w:rsidP="002F24C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Туркменского муниципального </w:t>
      </w:r>
      <w:r w:rsidRPr="00436313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</w:p>
    <w:p w:rsidR="0087675F" w:rsidRPr="00B40299" w:rsidRDefault="00EA1981" w:rsidP="002F24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194B3C"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F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С.А.Тур</w:t>
      </w:r>
    </w:p>
    <w:sectPr w:rsidR="0087675F" w:rsidRPr="00B40299" w:rsidSect="00B3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16" w:rsidRDefault="00904C16" w:rsidP="007A6442">
      <w:r>
        <w:separator/>
      </w:r>
    </w:p>
  </w:endnote>
  <w:endnote w:type="continuationSeparator" w:id="0">
    <w:p w:rsidR="00904C16" w:rsidRDefault="00904C16" w:rsidP="007A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16" w:rsidRDefault="00904C16" w:rsidP="007A6442">
      <w:r>
        <w:separator/>
      </w:r>
    </w:p>
  </w:footnote>
  <w:footnote w:type="continuationSeparator" w:id="0">
    <w:p w:rsidR="00904C16" w:rsidRDefault="00904C16" w:rsidP="007A6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9FE"/>
    <w:rsid w:val="000129FE"/>
    <w:rsid w:val="000331DF"/>
    <w:rsid w:val="00041FDD"/>
    <w:rsid w:val="00062A96"/>
    <w:rsid w:val="0006348C"/>
    <w:rsid w:val="00066DB9"/>
    <w:rsid w:val="00095BEF"/>
    <w:rsid w:val="00096448"/>
    <w:rsid w:val="000B1214"/>
    <w:rsid w:val="000D6FDC"/>
    <w:rsid w:val="00100B2D"/>
    <w:rsid w:val="001102AE"/>
    <w:rsid w:val="0018036E"/>
    <w:rsid w:val="00182246"/>
    <w:rsid w:val="00192C32"/>
    <w:rsid w:val="00194B3C"/>
    <w:rsid w:val="001B2865"/>
    <w:rsid w:val="001D2FA4"/>
    <w:rsid w:val="002015D1"/>
    <w:rsid w:val="00226934"/>
    <w:rsid w:val="002326FB"/>
    <w:rsid w:val="00236519"/>
    <w:rsid w:val="00255BD9"/>
    <w:rsid w:val="0026006D"/>
    <w:rsid w:val="00292364"/>
    <w:rsid w:val="002B2535"/>
    <w:rsid w:val="002B7531"/>
    <w:rsid w:val="002C0FAD"/>
    <w:rsid w:val="002C2C6D"/>
    <w:rsid w:val="002D4AD4"/>
    <w:rsid w:val="002F0927"/>
    <w:rsid w:val="002F24CD"/>
    <w:rsid w:val="00303E1C"/>
    <w:rsid w:val="003046AB"/>
    <w:rsid w:val="00316CEA"/>
    <w:rsid w:val="00365430"/>
    <w:rsid w:val="00393FC7"/>
    <w:rsid w:val="003F1162"/>
    <w:rsid w:val="003F763C"/>
    <w:rsid w:val="003F7894"/>
    <w:rsid w:val="00402BD3"/>
    <w:rsid w:val="00403B19"/>
    <w:rsid w:val="00412AA6"/>
    <w:rsid w:val="00416489"/>
    <w:rsid w:val="004365D4"/>
    <w:rsid w:val="00454C46"/>
    <w:rsid w:val="00455E78"/>
    <w:rsid w:val="00457177"/>
    <w:rsid w:val="00477671"/>
    <w:rsid w:val="00477E8D"/>
    <w:rsid w:val="004A73C8"/>
    <w:rsid w:val="004B5EC8"/>
    <w:rsid w:val="004B696C"/>
    <w:rsid w:val="004C1EC3"/>
    <w:rsid w:val="004C6664"/>
    <w:rsid w:val="0055346C"/>
    <w:rsid w:val="005635B4"/>
    <w:rsid w:val="0056399B"/>
    <w:rsid w:val="00577AE9"/>
    <w:rsid w:val="005C2655"/>
    <w:rsid w:val="00635C8E"/>
    <w:rsid w:val="006550D5"/>
    <w:rsid w:val="0069497F"/>
    <w:rsid w:val="006A4BD0"/>
    <w:rsid w:val="006D5A46"/>
    <w:rsid w:val="006E0795"/>
    <w:rsid w:val="006E2D1A"/>
    <w:rsid w:val="006E77CD"/>
    <w:rsid w:val="00735972"/>
    <w:rsid w:val="00761E78"/>
    <w:rsid w:val="00766646"/>
    <w:rsid w:val="00772820"/>
    <w:rsid w:val="00776137"/>
    <w:rsid w:val="00777ACE"/>
    <w:rsid w:val="007A6442"/>
    <w:rsid w:val="007F7139"/>
    <w:rsid w:val="00811B81"/>
    <w:rsid w:val="00830673"/>
    <w:rsid w:val="0087675F"/>
    <w:rsid w:val="00876B93"/>
    <w:rsid w:val="00877C01"/>
    <w:rsid w:val="008A2119"/>
    <w:rsid w:val="008B456F"/>
    <w:rsid w:val="00904C16"/>
    <w:rsid w:val="009113B8"/>
    <w:rsid w:val="00935DE4"/>
    <w:rsid w:val="00942116"/>
    <w:rsid w:val="00990560"/>
    <w:rsid w:val="009B0666"/>
    <w:rsid w:val="009B29B6"/>
    <w:rsid w:val="009B59EB"/>
    <w:rsid w:val="00A2150D"/>
    <w:rsid w:val="00A46D85"/>
    <w:rsid w:val="00A514B2"/>
    <w:rsid w:val="00A90CBF"/>
    <w:rsid w:val="00A964D0"/>
    <w:rsid w:val="00AB38CB"/>
    <w:rsid w:val="00AC5CA9"/>
    <w:rsid w:val="00AD64CA"/>
    <w:rsid w:val="00AE1CC1"/>
    <w:rsid w:val="00AE2DE3"/>
    <w:rsid w:val="00B01447"/>
    <w:rsid w:val="00B31EF9"/>
    <w:rsid w:val="00B40299"/>
    <w:rsid w:val="00B4503C"/>
    <w:rsid w:val="00B52607"/>
    <w:rsid w:val="00B5541E"/>
    <w:rsid w:val="00BE1271"/>
    <w:rsid w:val="00C356AA"/>
    <w:rsid w:val="00C455EE"/>
    <w:rsid w:val="00C64D99"/>
    <w:rsid w:val="00C738B8"/>
    <w:rsid w:val="00C8370F"/>
    <w:rsid w:val="00C83A65"/>
    <w:rsid w:val="00CA52F7"/>
    <w:rsid w:val="00CF7E83"/>
    <w:rsid w:val="00D10CA4"/>
    <w:rsid w:val="00D26215"/>
    <w:rsid w:val="00D3531C"/>
    <w:rsid w:val="00D426C6"/>
    <w:rsid w:val="00D54313"/>
    <w:rsid w:val="00D63BE4"/>
    <w:rsid w:val="00DA30E6"/>
    <w:rsid w:val="00DD26FD"/>
    <w:rsid w:val="00E02DED"/>
    <w:rsid w:val="00E16273"/>
    <w:rsid w:val="00E21618"/>
    <w:rsid w:val="00E27335"/>
    <w:rsid w:val="00E81BDB"/>
    <w:rsid w:val="00E84F48"/>
    <w:rsid w:val="00EA1981"/>
    <w:rsid w:val="00EA6F1F"/>
    <w:rsid w:val="00EB74AE"/>
    <w:rsid w:val="00ED30D8"/>
    <w:rsid w:val="00ED3F75"/>
    <w:rsid w:val="00EE051F"/>
    <w:rsid w:val="00EF2A08"/>
    <w:rsid w:val="00EF711A"/>
    <w:rsid w:val="00F50479"/>
    <w:rsid w:val="00F52E3C"/>
    <w:rsid w:val="00F8187C"/>
    <w:rsid w:val="00F91BFC"/>
    <w:rsid w:val="00F964DD"/>
    <w:rsid w:val="00FB1287"/>
    <w:rsid w:val="00FE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9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0129F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129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9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1B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4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4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C550384F04F5C23505CF4F752EF8DA5070A1396D96B185FC5EB24D5FE9618F17230D9DA1B142907BF21D1A9B7258AA5C26B9151u9qDK" TargetMode="External"/><Relationship Id="rId13" Type="http://schemas.openxmlformats.org/officeDocument/2006/relationships/hyperlink" Target="consultantplus://offline/ref=59F8515E05F4209DD6B64655E13EAF94CC93319F0F0FF673CC96FC7D7EF51397EEE9AA1F2B599A789D8B9386E080BEDE7AD26D429D91D43BRBi3H" TargetMode="External"/><Relationship Id="rId18" Type="http://schemas.openxmlformats.org/officeDocument/2006/relationships/hyperlink" Target="consultantplus://offline/ref=AFADA87A490622197A0C44123392E187602E218C9DD4B14E27651CF360BEB79483611C195A14B8D63ACD8E574C90AD537BA99496ACF2A4YC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9F8515E05F4209DD6B64655E13EAF94CC93319F0F0FF673CC96FC7D7EF51397EEE9AA1F2B599A789D8B9386E080BEDE7AD26D429D91D43BRBi3H" TargetMode="External"/><Relationship Id="rId12" Type="http://schemas.openxmlformats.org/officeDocument/2006/relationships/hyperlink" Target="consultantplus://offline/ref=7690065FF294B9B5B9FFC4A8BE557094A91B413FF1B9E2BB66717A9E1A928D27F1D644F9D139B765164AE0F2FF43D144A475C88A700C176222C9BDA3T2x8I" TargetMode="External"/><Relationship Id="rId17" Type="http://schemas.openxmlformats.org/officeDocument/2006/relationships/hyperlink" Target="consultantplus://offline/ref=AFADA87A490622197A0C44123392E187602826829FD9B14E27651CF360BEB794916144105C1AA5DD6F82C80243A9Y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F8515E05F4209DD6B64655E13EAF94CC933F9E0107F673CC96FC7D7EF51397EEE9AA1F285E942BC9C492DAA5D1ADDF7FD26F4381R9i3H" TargetMode="External"/><Relationship Id="rId20" Type="http://schemas.openxmlformats.org/officeDocument/2006/relationships/hyperlink" Target="consultantplus://offline/ref=4C1477F1B54EC2456E54DEF3F9AE121325E34C561BD175E4CFD93B36ACC8D9C8E531A1236715A0D08C9070GEz2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D191ED144FF2DDEF616E767F3E387ACB482FA00FD067E6DF6C3F5A539AB2E0415F6EE84FCECA2FEC905E83F1679D7B527573E0F9E830BE3D32B2A9QFy0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F8515E05F4209DD6B64655E13EAF94CE96349D030DF673CC96FC7D7EF51397FCE9F2132A5E817F999EC5D7A6RDi5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59F8515E05F4209DD6B64655E13EAF94CC93349C040CF673CC96FC7D7EF51397FCE9F2132A5E817F999EC5D7A6RDi5H" TargetMode="External"/><Relationship Id="rId19" Type="http://schemas.openxmlformats.org/officeDocument/2006/relationships/hyperlink" Target="consultantplus://offline/ref=BAD191ED144FF2DDEF616E767F3E387ACB482FA00FD067E6DF6C3F5A539AB2E0415F6EE84FCECA2FEC905E83F1679D7B527573E0F9E830BE3D32B2A9QFy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6349D030DF673CC96FC7D7EF51397FCE9F2132A5E817F999EC5D7A6RDi5H" TargetMode="External"/><Relationship Id="rId14" Type="http://schemas.openxmlformats.org/officeDocument/2006/relationships/hyperlink" Target="consultantplus://offline/ref=59F8515E05F4209DD6B64655E13EAF94CC93349C040CF673CC96FC7D7EF51397FCE9F2132A5E817F999EC5D7A6RDi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7309-2BC4-4A35-8836-8D7E3BE2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6935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Кокарева</cp:lastModifiedBy>
  <cp:revision>60</cp:revision>
  <cp:lastPrinted>2021-02-26T10:46:00Z</cp:lastPrinted>
  <dcterms:created xsi:type="dcterms:W3CDTF">2020-01-14T07:34:00Z</dcterms:created>
  <dcterms:modified xsi:type="dcterms:W3CDTF">2021-03-10T05:56:00Z</dcterms:modified>
</cp:coreProperties>
</file>