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188" w:rsidRDefault="00B00B36" w:rsidP="00F3016A">
      <w:pPr>
        <w:ind w:firstLine="0"/>
        <w:jc w:val="center"/>
        <w:rPr>
          <w:b/>
          <w:sz w:val="24"/>
        </w:rPr>
      </w:pPr>
      <w:r>
        <w:rPr>
          <w:b/>
          <w:sz w:val="24"/>
        </w:rPr>
        <w:t xml:space="preserve">                                                                                                                               </w:t>
      </w:r>
    </w:p>
    <w:p w:rsidR="00B00B36" w:rsidRDefault="00B00B36" w:rsidP="00F3016A">
      <w:pPr>
        <w:ind w:firstLine="0"/>
        <w:jc w:val="center"/>
        <w:rPr>
          <w:b/>
        </w:rPr>
      </w:pPr>
    </w:p>
    <w:p w:rsidR="009862A1" w:rsidRPr="007F1212" w:rsidRDefault="009862A1" w:rsidP="00F3016A">
      <w:pPr>
        <w:ind w:firstLine="0"/>
        <w:jc w:val="center"/>
        <w:rPr>
          <w:b/>
        </w:rPr>
      </w:pPr>
      <w:r w:rsidRPr="007F1212">
        <w:rPr>
          <w:b/>
        </w:rPr>
        <w:t xml:space="preserve">ПАСПОРТ </w:t>
      </w:r>
    </w:p>
    <w:p w:rsidR="00F3016A" w:rsidRPr="003D6D6C" w:rsidRDefault="003D6D6C" w:rsidP="00F3016A">
      <w:pPr>
        <w:ind w:firstLine="0"/>
        <w:jc w:val="center"/>
        <w:rPr>
          <w:b/>
        </w:rPr>
      </w:pPr>
      <w:r w:rsidRPr="003D6D6C">
        <w:rPr>
          <w:b/>
        </w:rPr>
        <w:t xml:space="preserve">Туркменского муниципального </w:t>
      </w:r>
      <w:r w:rsidR="00AF41C3">
        <w:rPr>
          <w:b/>
        </w:rPr>
        <w:t>округа</w:t>
      </w:r>
      <w:r w:rsidRPr="003D6D6C">
        <w:rPr>
          <w:b/>
        </w:rPr>
        <w:t xml:space="preserve"> Ставропольского края</w:t>
      </w:r>
    </w:p>
    <w:p w:rsidR="009862A1" w:rsidRDefault="009862A1" w:rsidP="00F3016A">
      <w:pPr>
        <w:ind w:firstLine="0"/>
        <w:jc w:val="center"/>
        <w:rPr>
          <w:sz w:val="24"/>
        </w:rPr>
      </w:pPr>
    </w:p>
    <w:p w:rsidR="00D33427" w:rsidRPr="0027115B" w:rsidRDefault="00D33427" w:rsidP="00AF41C3">
      <w:pPr>
        <w:widowControl w:val="0"/>
        <w:tabs>
          <w:tab w:val="left" w:pos="1440"/>
        </w:tabs>
        <w:suppressAutoHyphens/>
        <w:spacing w:before="120" w:after="120" w:line="23" w:lineRule="atLeast"/>
        <w:ind w:left="567" w:right="-13" w:firstLine="0"/>
        <w:contextualSpacing/>
        <w:jc w:val="center"/>
        <w:rPr>
          <w:b/>
        </w:rPr>
      </w:pPr>
      <w:r w:rsidRPr="0027115B">
        <w:rPr>
          <w:b/>
        </w:rPr>
        <w:t xml:space="preserve">1. </w:t>
      </w:r>
      <w:r w:rsidR="00EB70B8" w:rsidRPr="00EB7964">
        <w:rPr>
          <w:rFonts w:eastAsia="Times New Roman"/>
          <w:b/>
          <w:lang w:eastAsia="ar-SA"/>
        </w:rPr>
        <w:t xml:space="preserve">Общие сведения о Туркменском муниципальном </w:t>
      </w:r>
      <w:r w:rsidR="00AF41C3">
        <w:rPr>
          <w:rFonts w:eastAsia="Times New Roman"/>
          <w:b/>
          <w:lang w:eastAsia="ar-SA"/>
        </w:rPr>
        <w:t>округе.</w:t>
      </w:r>
    </w:p>
    <w:p w:rsidR="00843D76" w:rsidRPr="007F1212" w:rsidRDefault="00ED34D4" w:rsidP="00843D76">
      <w:pPr>
        <w:pStyle w:val="ad"/>
        <w:spacing w:line="23" w:lineRule="atLeast"/>
        <w:ind w:right="-13" w:firstLine="567"/>
        <w:contextualSpacing/>
        <w:jc w:val="both"/>
        <w:rPr>
          <w:rFonts w:ascii="Times New Roman" w:hAnsi="Times New Roman" w:cs="Times New Roman"/>
          <w:color w:val="auto"/>
          <w:sz w:val="28"/>
          <w:szCs w:val="28"/>
        </w:rPr>
      </w:pPr>
      <w:r>
        <w:rPr>
          <w:noProof/>
        </w:rPr>
        <w:drawing>
          <wp:anchor distT="0" distB="0" distL="114300" distR="114300" simplePos="0" relativeHeight="251658752" behindDoc="0" locked="0" layoutInCell="1" allowOverlap="1">
            <wp:simplePos x="0" y="0"/>
            <wp:positionH relativeFrom="column">
              <wp:posOffset>1085215</wp:posOffset>
            </wp:positionH>
            <wp:positionV relativeFrom="paragraph">
              <wp:posOffset>2157095</wp:posOffset>
            </wp:positionV>
            <wp:extent cx="3443605" cy="1983740"/>
            <wp:effectExtent l="19050" t="0" r="4445" b="0"/>
            <wp:wrapNone/>
            <wp:docPr id="10" name="Рисунок 10" descr="карта Туркменский 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карта Туркменский район"/>
                    <pic:cNvPicPr>
                      <a:picLocks noChangeAspect="1" noChangeArrowheads="1"/>
                    </pic:cNvPicPr>
                  </pic:nvPicPr>
                  <pic:blipFill>
                    <a:blip r:embed="rId8" cstate="print"/>
                    <a:srcRect/>
                    <a:stretch>
                      <a:fillRect/>
                    </a:stretch>
                  </pic:blipFill>
                  <pic:spPr bwMode="auto">
                    <a:xfrm>
                      <a:off x="0" y="0"/>
                      <a:ext cx="3443605" cy="1983740"/>
                    </a:xfrm>
                    <a:prstGeom prst="rect">
                      <a:avLst/>
                    </a:prstGeom>
                    <a:noFill/>
                    <a:ln w="9525">
                      <a:noFill/>
                      <a:miter lim="800000"/>
                      <a:headEnd/>
                      <a:tailEnd/>
                    </a:ln>
                  </pic:spPr>
                </pic:pic>
              </a:graphicData>
            </a:graphic>
          </wp:anchor>
        </w:drawing>
      </w:r>
      <w:r w:rsidR="00843D76" w:rsidRPr="007F1212">
        <w:rPr>
          <w:rFonts w:ascii="Times New Roman" w:hAnsi="Times New Roman" w:cs="Times New Roman"/>
          <w:color w:val="auto"/>
          <w:sz w:val="28"/>
          <w:szCs w:val="28"/>
        </w:rPr>
        <w:t>Туркменский район восстановлен в 1970 году. Район расположен в се</w:t>
      </w:r>
      <w:r w:rsidR="001A334B" w:rsidRPr="007F1212">
        <w:rPr>
          <w:rFonts w:ascii="Times New Roman" w:hAnsi="Times New Roman" w:cs="Times New Roman"/>
          <w:color w:val="auto"/>
          <w:sz w:val="28"/>
          <w:szCs w:val="28"/>
        </w:rPr>
        <w:softHyphen/>
      </w:r>
      <w:r w:rsidR="00843D76" w:rsidRPr="007F1212">
        <w:rPr>
          <w:rFonts w:ascii="Times New Roman" w:hAnsi="Times New Roman" w:cs="Times New Roman"/>
          <w:color w:val="auto"/>
          <w:sz w:val="28"/>
          <w:szCs w:val="28"/>
        </w:rPr>
        <w:t>веро-восточной части Ставропольского края, граничит с Арзгирским</w:t>
      </w:r>
      <w:r w:rsidR="00EB0A88">
        <w:rPr>
          <w:rFonts w:ascii="Times New Roman" w:hAnsi="Times New Roman" w:cs="Times New Roman"/>
          <w:color w:val="auto"/>
          <w:sz w:val="28"/>
          <w:szCs w:val="28"/>
        </w:rPr>
        <w:t xml:space="preserve"> и </w:t>
      </w:r>
      <w:r w:rsidR="00EB0A88" w:rsidRPr="00EB0A88">
        <w:rPr>
          <w:rFonts w:ascii="Times New Roman" w:hAnsi="Times New Roman" w:cs="Times New Roman"/>
          <w:color w:val="auto"/>
          <w:sz w:val="28"/>
          <w:szCs w:val="28"/>
        </w:rPr>
        <w:t xml:space="preserve"> </w:t>
      </w:r>
      <w:r w:rsidR="00EB0A88" w:rsidRPr="007F1212">
        <w:rPr>
          <w:rFonts w:ascii="Times New Roman" w:hAnsi="Times New Roman" w:cs="Times New Roman"/>
          <w:color w:val="auto"/>
          <w:sz w:val="28"/>
          <w:szCs w:val="28"/>
        </w:rPr>
        <w:t>Апа</w:t>
      </w:r>
      <w:r w:rsidR="006B2469">
        <w:rPr>
          <w:rFonts w:ascii="Times New Roman" w:hAnsi="Times New Roman" w:cs="Times New Roman"/>
          <w:color w:val="auto"/>
          <w:sz w:val="28"/>
          <w:szCs w:val="28"/>
        </w:rPr>
        <w:softHyphen/>
      </w:r>
      <w:r w:rsidR="00EB0A88" w:rsidRPr="007F1212">
        <w:rPr>
          <w:rFonts w:ascii="Times New Roman" w:hAnsi="Times New Roman" w:cs="Times New Roman"/>
          <w:color w:val="auto"/>
          <w:sz w:val="28"/>
          <w:szCs w:val="28"/>
        </w:rPr>
        <w:t>насенковским</w:t>
      </w:r>
      <w:r w:rsidR="00EB0A88">
        <w:rPr>
          <w:rFonts w:ascii="Times New Roman" w:hAnsi="Times New Roman" w:cs="Times New Roman"/>
          <w:color w:val="auto"/>
          <w:sz w:val="28"/>
          <w:szCs w:val="28"/>
        </w:rPr>
        <w:t xml:space="preserve"> муниципальными округами</w:t>
      </w:r>
      <w:r w:rsidR="00843D76" w:rsidRPr="007F1212">
        <w:rPr>
          <w:rFonts w:ascii="Times New Roman" w:hAnsi="Times New Roman" w:cs="Times New Roman"/>
          <w:color w:val="auto"/>
          <w:sz w:val="28"/>
          <w:szCs w:val="28"/>
        </w:rPr>
        <w:t>,  Благо</w:t>
      </w:r>
      <w:r w:rsidR="001A334B" w:rsidRPr="007F1212">
        <w:rPr>
          <w:rFonts w:ascii="Times New Roman" w:hAnsi="Times New Roman" w:cs="Times New Roman"/>
          <w:color w:val="auto"/>
          <w:sz w:val="28"/>
          <w:szCs w:val="28"/>
        </w:rPr>
        <w:softHyphen/>
      </w:r>
      <w:r w:rsidR="00843D76" w:rsidRPr="007F1212">
        <w:rPr>
          <w:rFonts w:ascii="Times New Roman" w:hAnsi="Times New Roman" w:cs="Times New Roman"/>
          <w:color w:val="auto"/>
          <w:sz w:val="28"/>
          <w:szCs w:val="28"/>
        </w:rPr>
        <w:t>дарненским,  Петров</w:t>
      </w:r>
      <w:r w:rsidR="00EB0A88">
        <w:rPr>
          <w:rFonts w:ascii="Times New Roman" w:hAnsi="Times New Roman" w:cs="Times New Roman"/>
          <w:color w:val="auto"/>
          <w:sz w:val="28"/>
          <w:szCs w:val="28"/>
        </w:rPr>
        <w:t>ским и</w:t>
      </w:r>
      <w:r w:rsidR="00843D76" w:rsidRPr="007F1212">
        <w:rPr>
          <w:rFonts w:ascii="Times New Roman" w:hAnsi="Times New Roman" w:cs="Times New Roman"/>
          <w:color w:val="auto"/>
          <w:sz w:val="28"/>
          <w:szCs w:val="28"/>
        </w:rPr>
        <w:t xml:space="preserve"> Ипатовским</w:t>
      </w:r>
      <w:r w:rsidR="00EB0A88">
        <w:rPr>
          <w:rFonts w:ascii="Times New Roman" w:hAnsi="Times New Roman" w:cs="Times New Roman"/>
          <w:color w:val="auto"/>
          <w:sz w:val="28"/>
          <w:szCs w:val="28"/>
        </w:rPr>
        <w:t xml:space="preserve"> городскими округами </w:t>
      </w:r>
      <w:r w:rsidR="00843D76" w:rsidRPr="007F1212">
        <w:rPr>
          <w:rFonts w:ascii="Times New Roman" w:hAnsi="Times New Roman" w:cs="Times New Roman"/>
          <w:color w:val="auto"/>
          <w:sz w:val="28"/>
          <w:szCs w:val="28"/>
        </w:rPr>
        <w:t>и Рес</w:t>
      </w:r>
      <w:r w:rsidR="001A334B" w:rsidRPr="007F1212">
        <w:rPr>
          <w:rFonts w:ascii="Times New Roman" w:hAnsi="Times New Roman" w:cs="Times New Roman"/>
          <w:color w:val="auto"/>
          <w:sz w:val="28"/>
          <w:szCs w:val="28"/>
        </w:rPr>
        <w:softHyphen/>
      </w:r>
      <w:r w:rsidR="00843D76" w:rsidRPr="007F1212">
        <w:rPr>
          <w:rFonts w:ascii="Times New Roman" w:hAnsi="Times New Roman" w:cs="Times New Roman"/>
          <w:color w:val="auto"/>
          <w:sz w:val="28"/>
          <w:szCs w:val="28"/>
        </w:rPr>
        <w:t>публикой Калмыкия. Рельеф в ос</w:t>
      </w:r>
      <w:r w:rsidR="006B2469">
        <w:rPr>
          <w:rFonts w:ascii="Times New Roman" w:hAnsi="Times New Roman" w:cs="Times New Roman"/>
          <w:color w:val="auto"/>
          <w:sz w:val="28"/>
          <w:szCs w:val="28"/>
        </w:rPr>
        <w:softHyphen/>
      </w:r>
      <w:r w:rsidR="00843D76" w:rsidRPr="007F1212">
        <w:rPr>
          <w:rFonts w:ascii="Times New Roman" w:hAnsi="Times New Roman" w:cs="Times New Roman"/>
          <w:color w:val="auto"/>
          <w:sz w:val="28"/>
          <w:szCs w:val="28"/>
        </w:rPr>
        <w:t>новном слабоволнистый с постоянным па</w:t>
      </w:r>
      <w:r w:rsidR="001A334B" w:rsidRPr="007F1212">
        <w:rPr>
          <w:rFonts w:ascii="Times New Roman" w:hAnsi="Times New Roman" w:cs="Times New Roman"/>
          <w:color w:val="auto"/>
          <w:sz w:val="28"/>
          <w:szCs w:val="28"/>
        </w:rPr>
        <w:softHyphen/>
      </w:r>
      <w:r w:rsidR="00843D76" w:rsidRPr="007F1212">
        <w:rPr>
          <w:rFonts w:ascii="Times New Roman" w:hAnsi="Times New Roman" w:cs="Times New Roman"/>
          <w:color w:val="auto"/>
          <w:sz w:val="28"/>
          <w:szCs w:val="28"/>
        </w:rPr>
        <w:t>дением высот, пересеченный бал</w:t>
      </w:r>
      <w:r w:rsidR="006B2469">
        <w:rPr>
          <w:rFonts w:ascii="Times New Roman" w:hAnsi="Times New Roman" w:cs="Times New Roman"/>
          <w:color w:val="auto"/>
          <w:sz w:val="28"/>
          <w:szCs w:val="28"/>
        </w:rPr>
        <w:softHyphen/>
      </w:r>
      <w:r w:rsidR="00843D76" w:rsidRPr="007F1212">
        <w:rPr>
          <w:rFonts w:ascii="Times New Roman" w:hAnsi="Times New Roman" w:cs="Times New Roman"/>
          <w:color w:val="auto"/>
          <w:sz w:val="28"/>
          <w:szCs w:val="28"/>
        </w:rPr>
        <w:t>ками. Почвы отличаются большим разнооб</w:t>
      </w:r>
      <w:r w:rsidR="001A334B" w:rsidRPr="007F1212">
        <w:rPr>
          <w:rFonts w:ascii="Times New Roman" w:hAnsi="Times New Roman" w:cs="Times New Roman"/>
          <w:color w:val="auto"/>
          <w:sz w:val="28"/>
          <w:szCs w:val="28"/>
        </w:rPr>
        <w:softHyphen/>
      </w:r>
      <w:r w:rsidR="00843D76" w:rsidRPr="007F1212">
        <w:rPr>
          <w:rFonts w:ascii="Times New Roman" w:hAnsi="Times New Roman" w:cs="Times New Roman"/>
          <w:color w:val="auto"/>
          <w:sz w:val="28"/>
          <w:szCs w:val="28"/>
        </w:rPr>
        <w:t>разием, наиболее распространены: черноземы предкавказские, тяжелые суг</w:t>
      </w:r>
      <w:r w:rsidR="001A334B" w:rsidRPr="007F1212">
        <w:rPr>
          <w:rFonts w:ascii="Times New Roman" w:hAnsi="Times New Roman" w:cs="Times New Roman"/>
          <w:color w:val="auto"/>
          <w:sz w:val="28"/>
          <w:szCs w:val="28"/>
        </w:rPr>
        <w:softHyphen/>
      </w:r>
      <w:r w:rsidR="00843D76" w:rsidRPr="007F1212">
        <w:rPr>
          <w:rFonts w:ascii="Times New Roman" w:hAnsi="Times New Roman" w:cs="Times New Roman"/>
          <w:color w:val="auto"/>
          <w:sz w:val="28"/>
          <w:szCs w:val="28"/>
        </w:rPr>
        <w:t>линистые, темно-каштановые, в том числе солонцов до 10%. По климатиче</w:t>
      </w:r>
      <w:r w:rsidR="001A334B" w:rsidRPr="007F1212">
        <w:rPr>
          <w:rFonts w:ascii="Times New Roman" w:hAnsi="Times New Roman" w:cs="Times New Roman"/>
          <w:color w:val="auto"/>
          <w:sz w:val="28"/>
          <w:szCs w:val="28"/>
        </w:rPr>
        <w:softHyphen/>
      </w:r>
      <w:r w:rsidR="00EB0A88">
        <w:rPr>
          <w:rFonts w:ascii="Times New Roman" w:hAnsi="Times New Roman" w:cs="Times New Roman"/>
          <w:color w:val="auto"/>
          <w:sz w:val="28"/>
          <w:szCs w:val="28"/>
        </w:rPr>
        <w:t xml:space="preserve">ским показателям территория округа </w:t>
      </w:r>
      <w:r w:rsidR="00843D76" w:rsidRPr="007F1212">
        <w:rPr>
          <w:rFonts w:ascii="Times New Roman" w:hAnsi="Times New Roman" w:cs="Times New Roman"/>
          <w:color w:val="auto"/>
          <w:sz w:val="28"/>
          <w:szCs w:val="28"/>
        </w:rPr>
        <w:t>относится к степной зоне неустойчи</w:t>
      </w:r>
      <w:r w:rsidR="001A334B" w:rsidRPr="007F1212">
        <w:rPr>
          <w:rFonts w:ascii="Times New Roman" w:hAnsi="Times New Roman" w:cs="Times New Roman"/>
          <w:color w:val="auto"/>
          <w:sz w:val="28"/>
          <w:szCs w:val="28"/>
        </w:rPr>
        <w:softHyphen/>
      </w:r>
      <w:r w:rsidR="00843D76" w:rsidRPr="007F1212">
        <w:rPr>
          <w:rFonts w:ascii="Times New Roman" w:hAnsi="Times New Roman" w:cs="Times New Roman"/>
          <w:color w:val="auto"/>
          <w:sz w:val="28"/>
          <w:szCs w:val="28"/>
        </w:rPr>
        <w:t>вого увлажнения. Климат континенталь</w:t>
      </w:r>
      <w:r w:rsidR="006B2469">
        <w:rPr>
          <w:rFonts w:ascii="Times New Roman" w:hAnsi="Times New Roman" w:cs="Times New Roman"/>
          <w:color w:val="auto"/>
          <w:sz w:val="28"/>
          <w:szCs w:val="28"/>
        </w:rPr>
        <w:softHyphen/>
      </w:r>
      <w:r w:rsidR="00843D76" w:rsidRPr="007F1212">
        <w:rPr>
          <w:rFonts w:ascii="Times New Roman" w:hAnsi="Times New Roman" w:cs="Times New Roman"/>
          <w:color w:val="auto"/>
          <w:sz w:val="28"/>
          <w:szCs w:val="28"/>
        </w:rPr>
        <w:t>ный, жаркое, сухое лето сменяется мягкой зимой.</w:t>
      </w:r>
      <w:r w:rsidR="007F1212" w:rsidRPr="007F1212">
        <w:rPr>
          <w:color w:val="auto"/>
        </w:rPr>
        <w:t xml:space="preserve"> </w:t>
      </w:r>
    </w:p>
    <w:p w:rsidR="00C21F24" w:rsidRPr="00C21F24" w:rsidRDefault="00C21F24" w:rsidP="00C21F24">
      <w:pPr>
        <w:ind w:firstLine="0"/>
        <w:jc w:val="left"/>
        <w:rPr>
          <w:sz w:val="24"/>
        </w:rPr>
      </w:pPr>
      <w:r>
        <w:rPr>
          <w:color w:val="FF0000"/>
          <w:sz w:val="24"/>
        </w:rPr>
        <w:t xml:space="preserve">    </w:t>
      </w:r>
      <w:r w:rsidRPr="00C21F24">
        <w:rPr>
          <w:sz w:val="24"/>
        </w:rPr>
        <w:t xml:space="preserve">Туркменский </w:t>
      </w:r>
    </w:p>
    <w:p w:rsidR="00843D76" w:rsidRPr="00C21F24" w:rsidRDefault="00C21F24" w:rsidP="00C21F24">
      <w:pPr>
        <w:ind w:firstLine="0"/>
        <w:jc w:val="left"/>
        <w:rPr>
          <w:sz w:val="24"/>
        </w:rPr>
      </w:pPr>
      <w:r w:rsidRPr="00C21F24">
        <w:rPr>
          <w:sz w:val="24"/>
        </w:rPr>
        <w:t xml:space="preserve">          район</w:t>
      </w:r>
    </w:p>
    <w:p w:rsidR="00580C55" w:rsidRDefault="00580C55" w:rsidP="00843D76">
      <w:pPr>
        <w:pStyle w:val="ad"/>
        <w:spacing w:line="23" w:lineRule="atLeast"/>
        <w:ind w:right="-13" w:firstLine="567"/>
        <w:contextualSpacing/>
        <w:jc w:val="both"/>
        <w:rPr>
          <w:color w:val="auto"/>
        </w:rPr>
      </w:pPr>
    </w:p>
    <w:p w:rsidR="00580C55" w:rsidRDefault="00580C55" w:rsidP="00843D76">
      <w:pPr>
        <w:pStyle w:val="ad"/>
        <w:spacing w:line="23" w:lineRule="atLeast"/>
        <w:ind w:right="-13" w:firstLine="567"/>
        <w:contextualSpacing/>
        <w:jc w:val="both"/>
        <w:rPr>
          <w:color w:val="auto"/>
        </w:rPr>
      </w:pPr>
    </w:p>
    <w:p w:rsidR="00580C55" w:rsidRDefault="00580C55" w:rsidP="00843D76">
      <w:pPr>
        <w:pStyle w:val="ad"/>
        <w:spacing w:line="23" w:lineRule="atLeast"/>
        <w:ind w:right="-13" w:firstLine="567"/>
        <w:contextualSpacing/>
        <w:jc w:val="both"/>
        <w:rPr>
          <w:color w:val="auto"/>
        </w:rPr>
      </w:pPr>
    </w:p>
    <w:p w:rsidR="00580C55" w:rsidRDefault="00580C55" w:rsidP="00843D76">
      <w:pPr>
        <w:pStyle w:val="ad"/>
        <w:spacing w:line="23" w:lineRule="atLeast"/>
        <w:ind w:right="-13" w:firstLine="567"/>
        <w:contextualSpacing/>
        <w:jc w:val="both"/>
        <w:rPr>
          <w:color w:val="auto"/>
        </w:rPr>
      </w:pPr>
    </w:p>
    <w:p w:rsidR="00580C55" w:rsidRDefault="00580C55" w:rsidP="00843D76">
      <w:pPr>
        <w:pStyle w:val="ad"/>
        <w:spacing w:line="23" w:lineRule="atLeast"/>
        <w:ind w:right="-13" w:firstLine="567"/>
        <w:contextualSpacing/>
        <w:jc w:val="both"/>
        <w:rPr>
          <w:color w:val="auto"/>
        </w:rPr>
      </w:pPr>
    </w:p>
    <w:p w:rsidR="00580C55" w:rsidRDefault="00580C55" w:rsidP="00843D76">
      <w:pPr>
        <w:pStyle w:val="ad"/>
        <w:spacing w:line="23" w:lineRule="atLeast"/>
        <w:ind w:right="-13" w:firstLine="567"/>
        <w:contextualSpacing/>
        <w:jc w:val="both"/>
        <w:rPr>
          <w:color w:val="auto"/>
        </w:rPr>
      </w:pPr>
    </w:p>
    <w:p w:rsidR="00580C55" w:rsidRDefault="00580C55" w:rsidP="00843D76">
      <w:pPr>
        <w:pStyle w:val="ad"/>
        <w:spacing w:line="23" w:lineRule="atLeast"/>
        <w:ind w:right="-13" w:firstLine="567"/>
        <w:contextualSpacing/>
        <w:jc w:val="both"/>
        <w:rPr>
          <w:color w:val="auto"/>
        </w:rPr>
      </w:pPr>
    </w:p>
    <w:p w:rsidR="00580C55" w:rsidRDefault="00580C55" w:rsidP="00843D76">
      <w:pPr>
        <w:pStyle w:val="ad"/>
        <w:spacing w:line="23" w:lineRule="atLeast"/>
        <w:ind w:right="-13" w:firstLine="567"/>
        <w:contextualSpacing/>
        <w:jc w:val="both"/>
        <w:rPr>
          <w:color w:val="auto"/>
        </w:rPr>
      </w:pPr>
    </w:p>
    <w:p w:rsidR="00580C55" w:rsidRDefault="00ED34D4" w:rsidP="00843D76">
      <w:pPr>
        <w:pStyle w:val="ad"/>
        <w:spacing w:line="23" w:lineRule="atLeast"/>
        <w:ind w:right="-13" w:firstLine="567"/>
        <w:contextualSpacing/>
        <w:jc w:val="both"/>
        <w:rPr>
          <w:color w:val="auto"/>
        </w:rPr>
      </w:pPr>
      <w:r>
        <w:rPr>
          <w:noProof/>
        </w:rPr>
        <w:drawing>
          <wp:anchor distT="0" distB="0" distL="114300" distR="114300" simplePos="0" relativeHeight="251657728" behindDoc="0" locked="0" layoutInCell="1" allowOverlap="1">
            <wp:simplePos x="0" y="0"/>
            <wp:positionH relativeFrom="column">
              <wp:posOffset>3260725</wp:posOffset>
            </wp:positionH>
            <wp:positionV relativeFrom="paragraph">
              <wp:posOffset>86995</wp:posOffset>
            </wp:positionV>
            <wp:extent cx="2039620" cy="2924175"/>
            <wp:effectExtent l="19050" t="0" r="0" b="0"/>
            <wp:wrapNone/>
            <wp:docPr id="9" name="Рисунок 9" descr="Фла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Флаг"/>
                    <pic:cNvPicPr>
                      <a:picLocks noChangeAspect="1" noChangeArrowheads="1"/>
                    </pic:cNvPicPr>
                  </pic:nvPicPr>
                  <pic:blipFill>
                    <a:blip r:embed="rId9" cstate="print"/>
                    <a:srcRect l="8890" t="4211" r="8510" b="11940"/>
                    <a:stretch>
                      <a:fillRect/>
                    </a:stretch>
                  </pic:blipFill>
                  <pic:spPr bwMode="auto">
                    <a:xfrm>
                      <a:off x="0" y="0"/>
                      <a:ext cx="2039620" cy="2924175"/>
                    </a:xfrm>
                    <a:prstGeom prst="rect">
                      <a:avLst/>
                    </a:prstGeom>
                    <a:noFill/>
                    <a:ln w="9525">
                      <a:noFill/>
                      <a:miter lim="800000"/>
                      <a:headEnd/>
                      <a:tailEnd/>
                    </a:ln>
                  </pic:spPr>
                </pic:pic>
              </a:graphicData>
            </a:graphic>
          </wp:anchor>
        </w:drawing>
      </w:r>
      <w:r>
        <w:rPr>
          <w:noProof/>
        </w:rPr>
        <w:drawing>
          <wp:anchor distT="0" distB="0" distL="114300" distR="114300" simplePos="0" relativeHeight="251656704" behindDoc="0" locked="0" layoutInCell="1" allowOverlap="1">
            <wp:simplePos x="0" y="0"/>
            <wp:positionH relativeFrom="column">
              <wp:posOffset>402590</wp:posOffset>
            </wp:positionH>
            <wp:positionV relativeFrom="paragraph">
              <wp:posOffset>108585</wp:posOffset>
            </wp:positionV>
            <wp:extent cx="2021205" cy="3029585"/>
            <wp:effectExtent l="19050" t="0" r="0" b="0"/>
            <wp:wrapNone/>
            <wp:docPr id="8" name="Рисунок 8" descr="Герб - коп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Герб - копия"/>
                    <pic:cNvPicPr>
                      <a:picLocks noChangeAspect="1" noChangeArrowheads="1"/>
                    </pic:cNvPicPr>
                  </pic:nvPicPr>
                  <pic:blipFill>
                    <a:blip r:embed="rId10" cstate="print"/>
                    <a:srcRect l="8006" t="4211" r="8133" b="6810"/>
                    <a:stretch>
                      <a:fillRect/>
                    </a:stretch>
                  </pic:blipFill>
                  <pic:spPr bwMode="auto">
                    <a:xfrm>
                      <a:off x="0" y="0"/>
                      <a:ext cx="2021205" cy="3029585"/>
                    </a:xfrm>
                    <a:prstGeom prst="rect">
                      <a:avLst/>
                    </a:prstGeom>
                    <a:noFill/>
                    <a:ln w="9525">
                      <a:noFill/>
                      <a:miter lim="800000"/>
                      <a:headEnd/>
                      <a:tailEnd/>
                    </a:ln>
                  </pic:spPr>
                </pic:pic>
              </a:graphicData>
            </a:graphic>
          </wp:anchor>
        </w:drawing>
      </w:r>
    </w:p>
    <w:p w:rsidR="00580C55" w:rsidRDefault="00580C55" w:rsidP="00843D76">
      <w:pPr>
        <w:pStyle w:val="ad"/>
        <w:spacing w:line="23" w:lineRule="atLeast"/>
        <w:ind w:right="-13" w:firstLine="567"/>
        <w:contextualSpacing/>
        <w:jc w:val="both"/>
        <w:rPr>
          <w:color w:val="auto"/>
        </w:rPr>
      </w:pPr>
    </w:p>
    <w:p w:rsidR="00580C55" w:rsidRDefault="00580C55" w:rsidP="00843D76">
      <w:pPr>
        <w:pStyle w:val="ad"/>
        <w:spacing w:line="23" w:lineRule="atLeast"/>
        <w:ind w:right="-13" w:firstLine="567"/>
        <w:contextualSpacing/>
        <w:jc w:val="both"/>
        <w:rPr>
          <w:color w:val="auto"/>
        </w:rPr>
      </w:pPr>
    </w:p>
    <w:p w:rsidR="00580C55" w:rsidRDefault="00580C55" w:rsidP="00843D76">
      <w:pPr>
        <w:pStyle w:val="ad"/>
        <w:spacing w:line="23" w:lineRule="atLeast"/>
        <w:ind w:right="-13" w:firstLine="567"/>
        <w:contextualSpacing/>
        <w:jc w:val="both"/>
        <w:rPr>
          <w:color w:val="auto"/>
        </w:rPr>
      </w:pPr>
    </w:p>
    <w:p w:rsidR="00580C55" w:rsidRDefault="00580C55" w:rsidP="00843D76">
      <w:pPr>
        <w:pStyle w:val="ad"/>
        <w:spacing w:line="23" w:lineRule="atLeast"/>
        <w:ind w:right="-13" w:firstLine="567"/>
        <w:contextualSpacing/>
        <w:jc w:val="both"/>
        <w:rPr>
          <w:color w:val="auto"/>
        </w:rPr>
      </w:pPr>
    </w:p>
    <w:p w:rsidR="00580C55" w:rsidRDefault="00580C55" w:rsidP="00843D76">
      <w:pPr>
        <w:pStyle w:val="ad"/>
        <w:spacing w:line="23" w:lineRule="atLeast"/>
        <w:ind w:right="-13" w:firstLine="567"/>
        <w:contextualSpacing/>
        <w:jc w:val="both"/>
        <w:rPr>
          <w:color w:val="auto"/>
        </w:rPr>
      </w:pPr>
    </w:p>
    <w:p w:rsidR="00580C55" w:rsidRDefault="00580C55" w:rsidP="00843D76">
      <w:pPr>
        <w:pStyle w:val="ad"/>
        <w:spacing w:line="23" w:lineRule="atLeast"/>
        <w:ind w:right="-13" w:firstLine="567"/>
        <w:contextualSpacing/>
        <w:jc w:val="both"/>
        <w:rPr>
          <w:color w:val="auto"/>
        </w:rPr>
      </w:pPr>
    </w:p>
    <w:p w:rsidR="00580C55" w:rsidRDefault="00580C55" w:rsidP="00843D76">
      <w:pPr>
        <w:pStyle w:val="ad"/>
        <w:spacing w:line="23" w:lineRule="atLeast"/>
        <w:ind w:right="-13" w:firstLine="567"/>
        <w:contextualSpacing/>
        <w:jc w:val="both"/>
        <w:rPr>
          <w:color w:val="auto"/>
        </w:rPr>
      </w:pPr>
    </w:p>
    <w:p w:rsidR="00580C55" w:rsidRDefault="00580C55" w:rsidP="00843D76">
      <w:pPr>
        <w:pStyle w:val="ad"/>
        <w:spacing w:line="23" w:lineRule="atLeast"/>
        <w:ind w:right="-13" w:firstLine="567"/>
        <w:contextualSpacing/>
        <w:jc w:val="both"/>
        <w:rPr>
          <w:color w:val="auto"/>
        </w:rPr>
      </w:pPr>
    </w:p>
    <w:p w:rsidR="00580C55" w:rsidRDefault="00580C55" w:rsidP="00843D76">
      <w:pPr>
        <w:pStyle w:val="ad"/>
        <w:spacing w:line="23" w:lineRule="atLeast"/>
        <w:ind w:right="-13" w:firstLine="567"/>
        <w:contextualSpacing/>
        <w:jc w:val="both"/>
        <w:rPr>
          <w:color w:val="auto"/>
        </w:rPr>
      </w:pPr>
    </w:p>
    <w:p w:rsidR="00580C55" w:rsidRDefault="00580C55" w:rsidP="00843D76">
      <w:pPr>
        <w:pStyle w:val="ad"/>
        <w:spacing w:line="23" w:lineRule="atLeast"/>
        <w:ind w:right="-13" w:firstLine="567"/>
        <w:contextualSpacing/>
        <w:jc w:val="both"/>
        <w:rPr>
          <w:color w:val="auto"/>
        </w:rPr>
      </w:pPr>
    </w:p>
    <w:p w:rsidR="00580C55" w:rsidRDefault="00580C55" w:rsidP="00843D76">
      <w:pPr>
        <w:pStyle w:val="ad"/>
        <w:spacing w:line="23" w:lineRule="atLeast"/>
        <w:ind w:right="-13" w:firstLine="567"/>
        <w:contextualSpacing/>
        <w:jc w:val="both"/>
        <w:rPr>
          <w:color w:val="auto"/>
        </w:rPr>
      </w:pPr>
    </w:p>
    <w:p w:rsidR="00580C55" w:rsidRDefault="00580C55" w:rsidP="00843D76">
      <w:pPr>
        <w:pStyle w:val="ad"/>
        <w:spacing w:line="23" w:lineRule="atLeast"/>
        <w:ind w:right="-13" w:firstLine="567"/>
        <w:contextualSpacing/>
        <w:jc w:val="both"/>
        <w:rPr>
          <w:color w:val="auto"/>
        </w:rPr>
      </w:pPr>
    </w:p>
    <w:p w:rsidR="00580C55" w:rsidRDefault="00580C55" w:rsidP="00843D76">
      <w:pPr>
        <w:pStyle w:val="ad"/>
        <w:spacing w:line="23" w:lineRule="atLeast"/>
        <w:ind w:right="-13" w:firstLine="567"/>
        <w:contextualSpacing/>
        <w:jc w:val="both"/>
        <w:rPr>
          <w:color w:val="auto"/>
        </w:rPr>
      </w:pPr>
    </w:p>
    <w:p w:rsidR="00580C55" w:rsidRDefault="00580C55" w:rsidP="00843D76">
      <w:pPr>
        <w:pStyle w:val="ad"/>
        <w:spacing w:line="23" w:lineRule="atLeast"/>
        <w:ind w:right="-13" w:firstLine="567"/>
        <w:contextualSpacing/>
        <w:jc w:val="both"/>
        <w:rPr>
          <w:color w:val="auto"/>
        </w:rPr>
      </w:pPr>
    </w:p>
    <w:p w:rsidR="00580C55" w:rsidRDefault="00580C55" w:rsidP="00843D76">
      <w:pPr>
        <w:pStyle w:val="ad"/>
        <w:spacing w:line="23" w:lineRule="atLeast"/>
        <w:ind w:right="-13" w:firstLine="567"/>
        <w:contextualSpacing/>
        <w:jc w:val="both"/>
        <w:rPr>
          <w:color w:val="auto"/>
        </w:rPr>
      </w:pPr>
    </w:p>
    <w:p w:rsidR="00580C55" w:rsidRDefault="00580C55" w:rsidP="00843D76">
      <w:pPr>
        <w:pStyle w:val="ad"/>
        <w:spacing w:line="23" w:lineRule="atLeast"/>
        <w:ind w:right="-13" w:firstLine="567"/>
        <w:contextualSpacing/>
        <w:jc w:val="both"/>
        <w:rPr>
          <w:color w:val="auto"/>
        </w:rPr>
      </w:pPr>
    </w:p>
    <w:p w:rsidR="00580C55" w:rsidRDefault="00580C55" w:rsidP="00843D76">
      <w:pPr>
        <w:pStyle w:val="ad"/>
        <w:spacing w:line="23" w:lineRule="atLeast"/>
        <w:ind w:right="-13" w:firstLine="567"/>
        <w:contextualSpacing/>
        <w:jc w:val="both"/>
        <w:rPr>
          <w:color w:val="auto"/>
        </w:rPr>
      </w:pPr>
    </w:p>
    <w:p w:rsidR="00580C55" w:rsidRDefault="00843D76" w:rsidP="00843D76">
      <w:pPr>
        <w:pStyle w:val="ad"/>
        <w:spacing w:line="23" w:lineRule="atLeast"/>
        <w:ind w:right="-13" w:firstLine="567"/>
        <w:contextualSpacing/>
        <w:jc w:val="both"/>
        <w:rPr>
          <w:color w:val="auto"/>
        </w:rPr>
      </w:pPr>
      <w:r w:rsidRPr="007F1212">
        <w:rPr>
          <w:color w:val="auto"/>
        </w:rPr>
        <w:t xml:space="preserve">     </w:t>
      </w:r>
    </w:p>
    <w:p w:rsidR="00580C55" w:rsidRDefault="00580C55" w:rsidP="00843D76">
      <w:pPr>
        <w:pStyle w:val="ad"/>
        <w:spacing w:line="23" w:lineRule="atLeast"/>
        <w:ind w:right="-13" w:firstLine="567"/>
        <w:contextualSpacing/>
        <w:jc w:val="both"/>
        <w:rPr>
          <w:color w:val="auto"/>
        </w:rPr>
      </w:pPr>
    </w:p>
    <w:p w:rsidR="00580C55" w:rsidRDefault="00580C55" w:rsidP="00843D76">
      <w:pPr>
        <w:pStyle w:val="ad"/>
        <w:spacing w:line="23" w:lineRule="atLeast"/>
        <w:ind w:right="-13" w:firstLine="567"/>
        <w:contextualSpacing/>
        <w:jc w:val="both"/>
        <w:rPr>
          <w:color w:val="auto"/>
        </w:rPr>
      </w:pPr>
    </w:p>
    <w:p w:rsidR="00580C55" w:rsidRDefault="00580C55" w:rsidP="00843D76">
      <w:pPr>
        <w:pStyle w:val="ad"/>
        <w:spacing w:line="23" w:lineRule="atLeast"/>
        <w:ind w:right="-13" w:firstLine="567"/>
        <w:contextualSpacing/>
        <w:jc w:val="both"/>
        <w:rPr>
          <w:color w:val="auto"/>
        </w:rPr>
      </w:pPr>
    </w:p>
    <w:p w:rsidR="00580C55" w:rsidRDefault="00580C55" w:rsidP="00843D76">
      <w:pPr>
        <w:pStyle w:val="ad"/>
        <w:spacing w:line="23" w:lineRule="atLeast"/>
        <w:ind w:right="-13" w:firstLine="567"/>
        <w:contextualSpacing/>
        <w:jc w:val="both"/>
        <w:rPr>
          <w:color w:val="auto"/>
        </w:rPr>
      </w:pPr>
    </w:p>
    <w:p w:rsidR="00580C55" w:rsidRDefault="00580C55" w:rsidP="00843D76">
      <w:pPr>
        <w:pStyle w:val="ad"/>
        <w:spacing w:line="23" w:lineRule="atLeast"/>
        <w:ind w:right="-13" w:firstLine="567"/>
        <w:contextualSpacing/>
        <w:jc w:val="both"/>
        <w:rPr>
          <w:color w:val="auto"/>
        </w:rPr>
      </w:pPr>
    </w:p>
    <w:p w:rsidR="00843D76" w:rsidRPr="007F1212" w:rsidRDefault="00843D76" w:rsidP="00843D76">
      <w:pPr>
        <w:pStyle w:val="ad"/>
        <w:spacing w:line="23" w:lineRule="atLeast"/>
        <w:ind w:right="-13" w:firstLine="567"/>
        <w:contextualSpacing/>
        <w:jc w:val="both"/>
        <w:rPr>
          <w:rFonts w:ascii="Times New Roman" w:hAnsi="Times New Roman" w:cs="Times New Roman"/>
          <w:color w:val="auto"/>
          <w:sz w:val="28"/>
          <w:szCs w:val="28"/>
        </w:rPr>
      </w:pPr>
      <w:r w:rsidRPr="007F1212">
        <w:rPr>
          <w:color w:val="auto"/>
        </w:rPr>
        <w:t xml:space="preserve"> </w:t>
      </w:r>
      <w:r w:rsidR="00EB0A88">
        <w:rPr>
          <w:rFonts w:ascii="Times New Roman" w:hAnsi="Times New Roman" w:cs="Times New Roman"/>
          <w:color w:val="auto"/>
          <w:sz w:val="28"/>
          <w:szCs w:val="28"/>
        </w:rPr>
        <w:t>Административным центром округа</w:t>
      </w:r>
      <w:r w:rsidRPr="007F1212">
        <w:rPr>
          <w:rFonts w:ascii="Times New Roman" w:hAnsi="Times New Roman" w:cs="Times New Roman"/>
          <w:color w:val="auto"/>
          <w:sz w:val="28"/>
          <w:szCs w:val="28"/>
        </w:rPr>
        <w:t xml:space="preserve"> является село Летняя Ставка с на</w:t>
      </w:r>
      <w:r w:rsidR="006B2469">
        <w:rPr>
          <w:rFonts w:ascii="Times New Roman" w:hAnsi="Times New Roman" w:cs="Times New Roman"/>
          <w:color w:val="auto"/>
          <w:sz w:val="28"/>
          <w:szCs w:val="28"/>
        </w:rPr>
        <w:softHyphen/>
      </w:r>
      <w:r w:rsidR="0081237A">
        <w:rPr>
          <w:rFonts w:ascii="Times New Roman" w:hAnsi="Times New Roman" w:cs="Times New Roman"/>
          <w:color w:val="auto"/>
          <w:sz w:val="28"/>
          <w:szCs w:val="28"/>
        </w:rPr>
        <w:t>селением 3,7</w:t>
      </w:r>
      <w:r w:rsidRPr="007F1212">
        <w:rPr>
          <w:rFonts w:ascii="Times New Roman" w:hAnsi="Times New Roman" w:cs="Times New Roman"/>
          <w:color w:val="auto"/>
          <w:sz w:val="28"/>
          <w:szCs w:val="28"/>
        </w:rPr>
        <w:t xml:space="preserve"> тыс.</w:t>
      </w:r>
      <w:r w:rsidR="00B9561E">
        <w:rPr>
          <w:rFonts w:ascii="Times New Roman" w:hAnsi="Times New Roman" w:cs="Times New Roman"/>
          <w:color w:val="auto"/>
          <w:sz w:val="28"/>
          <w:szCs w:val="28"/>
        </w:rPr>
        <w:t xml:space="preserve"> </w:t>
      </w:r>
      <w:r w:rsidRPr="007F1212">
        <w:rPr>
          <w:rFonts w:ascii="Times New Roman" w:hAnsi="Times New Roman" w:cs="Times New Roman"/>
          <w:color w:val="auto"/>
          <w:sz w:val="28"/>
          <w:szCs w:val="28"/>
        </w:rPr>
        <w:t>человек, расположенное в 145 км от краевого центра го</w:t>
      </w:r>
      <w:r w:rsidR="001A334B" w:rsidRPr="007F1212">
        <w:rPr>
          <w:rFonts w:ascii="Times New Roman" w:hAnsi="Times New Roman" w:cs="Times New Roman"/>
          <w:color w:val="auto"/>
          <w:sz w:val="28"/>
          <w:szCs w:val="28"/>
        </w:rPr>
        <w:softHyphen/>
      </w:r>
      <w:r w:rsidRPr="007F1212">
        <w:rPr>
          <w:rFonts w:ascii="Times New Roman" w:hAnsi="Times New Roman" w:cs="Times New Roman"/>
          <w:color w:val="auto"/>
          <w:sz w:val="28"/>
          <w:szCs w:val="28"/>
        </w:rPr>
        <w:t>рода Ставрополя.</w:t>
      </w:r>
    </w:p>
    <w:p w:rsidR="0081237A" w:rsidRDefault="00EB0A88" w:rsidP="0081237A">
      <w:pPr>
        <w:pStyle w:val="ad"/>
        <w:spacing w:line="23" w:lineRule="atLeast"/>
        <w:ind w:right="-11" w:firstLine="567"/>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Общая площадь округа</w:t>
      </w:r>
      <w:r w:rsidR="00843D76" w:rsidRPr="007F1212">
        <w:rPr>
          <w:rFonts w:ascii="Times New Roman" w:hAnsi="Times New Roman" w:cs="Times New Roman"/>
          <w:color w:val="auto"/>
          <w:sz w:val="28"/>
          <w:szCs w:val="28"/>
        </w:rPr>
        <w:t xml:space="preserve"> по состоянию на 01.01.20</w:t>
      </w:r>
      <w:r w:rsidR="00AF41C3">
        <w:rPr>
          <w:rFonts w:ascii="Times New Roman" w:hAnsi="Times New Roman" w:cs="Times New Roman"/>
          <w:color w:val="auto"/>
          <w:sz w:val="28"/>
          <w:szCs w:val="28"/>
        </w:rPr>
        <w:t>2</w:t>
      </w:r>
      <w:r w:rsidR="00FE59C1">
        <w:rPr>
          <w:rFonts w:ascii="Times New Roman" w:hAnsi="Times New Roman" w:cs="Times New Roman"/>
          <w:color w:val="auto"/>
          <w:sz w:val="28"/>
          <w:szCs w:val="28"/>
        </w:rPr>
        <w:t>3</w:t>
      </w:r>
      <w:r w:rsidR="00AF41C3">
        <w:rPr>
          <w:rFonts w:ascii="Times New Roman" w:hAnsi="Times New Roman" w:cs="Times New Roman"/>
          <w:color w:val="auto"/>
          <w:sz w:val="28"/>
          <w:szCs w:val="28"/>
        </w:rPr>
        <w:t xml:space="preserve"> </w:t>
      </w:r>
      <w:r w:rsidR="00843D76" w:rsidRPr="007F1212">
        <w:rPr>
          <w:rFonts w:ascii="Times New Roman" w:hAnsi="Times New Roman" w:cs="Times New Roman"/>
          <w:color w:val="auto"/>
          <w:sz w:val="28"/>
          <w:szCs w:val="28"/>
        </w:rPr>
        <w:t xml:space="preserve">г. составляет </w:t>
      </w:r>
      <w:r w:rsidR="00843D76" w:rsidRPr="00741097">
        <w:rPr>
          <w:rFonts w:ascii="Times New Roman" w:hAnsi="Times New Roman" w:cs="Times New Roman"/>
          <w:color w:val="000000" w:themeColor="text1"/>
          <w:sz w:val="28"/>
          <w:szCs w:val="28"/>
        </w:rPr>
        <w:t>261</w:t>
      </w:r>
      <w:r w:rsidR="0081237A">
        <w:rPr>
          <w:rFonts w:ascii="Times New Roman" w:hAnsi="Times New Roman" w:cs="Times New Roman"/>
          <w:color w:val="000000" w:themeColor="text1"/>
          <w:sz w:val="28"/>
          <w:szCs w:val="28"/>
        </w:rPr>
        <w:t>196</w:t>
      </w:r>
      <w:r w:rsidR="00843D76" w:rsidRPr="00741097">
        <w:rPr>
          <w:rFonts w:ascii="Times New Roman" w:hAnsi="Times New Roman" w:cs="Times New Roman"/>
          <w:color w:val="auto"/>
          <w:sz w:val="28"/>
          <w:szCs w:val="28"/>
        </w:rPr>
        <w:t xml:space="preserve"> га</w:t>
      </w:r>
      <w:r w:rsidR="0081237A">
        <w:rPr>
          <w:rFonts w:ascii="Times New Roman" w:hAnsi="Times New Roman" w:cs="Times New Roman"/>
          <w:color w:val="auto"/>
          <w:sz w:val="28"/>
          <w:szCs w:val="28"/>
        </w:rPr>
        <w:t>.</w:t>
      </w:r>
    </w:p>
    <w:p w:rsidR="0081237A" w:rsidRPr="0081237A" w:rsidRDefault="0081237A" w:rsidP="0081237A">
      <w:pPr>
        <w:pStyle w:val="ad"/>
        <w:spacing w:line="23" w:lineRule="atLeast"/>
        <w:ind w:right="-11" w:firstLine="567"/>
        <w:contextualSpacing/>
        <w:jc w:val="both"/>
        <w:rPr>
          <w:rFonts w:ascii="Times New Roman" w:hAnsi="Times New Roman" w:cs="Times New Roman"/>
          <w:color w:val="000000" w:themeColor="text1"/>
          <w:sz w:val="28"/>
          <w:szCs w:val="28"/>
        </w:rPr>
      </w:pPr>
      <w:r w:rsidRPr="0081237A">
        <w:rPr>
          <w:rFonts w:ascii="Times New Roman" w:hAnsi="Times New Roman" w:cs="Times New Roman"/>
          <w:color w:val="000000" w:themeColor="text1"/>
          <w:sz w:val="28"/>
          <w:szCs w:val="28"/>
        </w:rPr>
        <w:t>Площадь земель, собственность на которые не разграничена-29178га.</w:t>
      </w:r>
    </w:p>
    <w:p w:rsidR="0081237A" w:rsidRPr="0081237A" w:rsidRDefault="0081237A" w:rsidP="0081237A">
      <w:pPr>
        <w:pStyle w:val="ad"/>
        <w:spacing w:line="23" w:lineRule="atLeast"/>
        <w:ind w:right="-11" w:firstLine="567"/>
        <w:contextualSpacing/>
        <w:jc w:val="both"/>
        <w:rPr>
          <w:rFonts w:ascii="Times New Roman" w:hAnsi="Times New Roman" w:cs="Times New Roman"/>
          <w:color w:val="000000" w:themeColor="text1"/>
          <w:sz w:val="28"/>
          <w:szCs w:val="28"/>
        </w:rPr>
      </w:pPr>
      <w:r w:rsidRPr="0081237A">
        <w:rPr>
          <w:rFonts w:ascii="Times New Roman" w:hAnsi="Times New Roman" w:cs="Times New Roman"/>
          <w:color w:val="000000" w:themeColor="text1"/>
          <w:sz w:val="28"/>
          <w:szCs w:val="28"/>
        </w:rPr>
        <w:t>Площадь земель, находящейся в федеральной собственности-2731га.</w:t>
      </w:r>
    </w:p>
    <w:p w:rsidR="0081237A" w:rsidRPr="0081237A" w:rsidRDefault="0081237A" w:rsidP="0081237A">
      <w:pPr>
        <w:pStyle w:val="ad"/>
        <w:spacing w:line="23" w:lineRule="atLeast"/>
        <w:ind w:right="-11" w:firstLine="567"/>
        <w:contextualSpacing/>
        <w:jc w:val="both"/>
        <w:rPr>
          <w:rFonts w:ascii="Times New Roman" w:hAnsi="Times New Roman" w:cs="Times New Roman"/>
          <w:color w:val="000000" w:themeColor="text1"/>
          <w:sz w:val="28"/>
          <w:szCs w:val="28"/>
        </w:rPr>
      </w:pPr>
      <w:r w:rsidRPr="0081237A">
        <w:rPr>
          <w:rFonts w:ascii="Times New Roman" w:hAnsi="Times New Roman" w:cs="Times New Roman"/>
          <w:color w:val="000000" w:themeColor="text1"/>
          <w:sz w:val="28"/>
          <w:szCs w:val="28"/>
        </w:rPr>
        <w:t>Площадь земель, находящейся в государственной собственности Ста</w:t>
      </w:r>
      <w:r w:rsidRPr="0081237A">
        <w:rPr>
          <w:rFonts w:ascii="Times New Roman" w:hAnsi="Times New Roman" w:cs="Times New Roman"/>
          <w:color w:val="000000" w:themeColor="text1"/>
          <w:sz w:val="28"/>
          <w:szCs w:val="28"/>
        </w:rPr>
        <w:t>в</w:t>
      </w:r>
      <w:r w:rsidRPr="0081237A">
        <w:rPr>
          <w:rFonts w:ascii="Times New Roman" w:hAnsi="Times New Roman" w:cs="Times New Roman"/>
          <w:color w:val="000000" w:themeColor="text1"/>
          <w:sz w:val="28"/>
          <w:szCs w:val="28"/>
        </w:rPr>
        <w:t>ропольского края-34237га.</w:t>
      </w:r>
    </w:p>
    <w:p w:rsidR="0081237A" w:rsidRPr="0081237A" w:rsidRDefault="0081237A" w:rsidP="0081237A">
      <w:pPr>
        <w:pStyle w:val="ad"/>
        <w:spacing w:line="23" w:lineRule="atLeast"/>
        <w:ind w:right="-11" w:firstLine="567"/>
        <w:contextualSpacing/>
        <w:jc w:val="both"/>
        <w:rPr>
          <w:rFonts w:ascii="Times New Roman" w:hAnsi="Times New Roman" w:cs="Times New Roman"/>
          <w:color w:val="000000" w:themeColor="text1"/>
          <w:sz w:val="28"/>
          <w:szCs w:val="28"/>
        </w:rPr>
      </w:pPr>
      <w:r w:rsidRPr="0081237A">
        <w:rPr>
          <w:rFonts w:ascii="Times New Roman" w:hAnsi="Times New Roman" w:cs="Times New Roman"/>
          <w:color w:val="000000" w:themeColor="text1"/>
          <w:sz w:val="28"/>
          <w:szCs w:val="28"/>
        </w:rPr>
        <w:t xml:space="preserve"> Площадь земель, находящейся в муниципальной собственности - 8645га.</w:t>
      </w:r>
    </w:p>
    <w:p w:rsidR="0081237A" w:rsidRPr="0081237A" w:rsidRDefault="0081237A" w:rsidP="0081237A">
      <w:pPr>
        <w:pStyle w:val="ad"/>
        <w:spacing w:line="23" w:lineRule="atLeast"/>
        <w:ind w:right="-11" w:firstLine="567"/>
        <w:contextualSpacing/>
        <w:jc w:val="both"/>
        <w:rPr>
          <w:rFonts w:ascii="Times New Roman" w:hAnsi="Times New Roman" w:cs="Times New Roman"/>
          <w:color w:val="000000" w:themeColor="text1"/>
          <w:sz w:val="28"/>
          <w:szCs w:val="28"/>
        </w:rPr>
      </w:pPr>
      <w:r w:rsidRPr="0081237A">
        <w:rPr>
          <w:rFonts w:ascii="Times New Roman" w:hAnsi="Times New Roman" w:cs="Times New Roman"/>
          <w:color w:val="000000" w:themeColor="text1"/>
          <w:sz w:val="28"/>
          <w:szCs w:val="28"/>
        </w:rPr>
        <w:t>Площадь земель, находящейся в частной собственности физических лиц-176827га.</w:t>
      </w:r>
    </w:p>
    <w:p w:rsidR="0081237A" w:rsidRPr="0081237A" w:rsidRDefault="0081237A" w:rsidP="0081237A">
      <w:pPr>
        <w:pStyle w:val="ad"/>
        <w:spacing w:line="23" w:lineRule="atLeast"/>
        <w:ind w:right="-11" w:firstLine="567"/>
        <w:contextualSpacing/>
        <w:jc w:val="both"/>
        <w:rPr>
          <w:rFonts w:ascii="Times New Roman" w:hAnsi="Times New Roman" w:cs="Times New Roman"/>
          <w:color w:val="000000" w:themeColor="text1"/>
          <w:sz w:val="28"/>
          <w:szCs w:val="28"/>
        </w:rPr>
      </w:pPr>
      <w:r w:rsidRPr="0081237A">
        <w:rPr>
          <w:rFonts w:ascii="Times New Roman" w:hAnsi="Times New Roman" w:cs="Times New Roman"/>
          <w:color w:val="000000" w:themeColor="text1"/>
          <w:sz w:val="28"/>
          <w:szCs w:val="28"/>
        </w:rPr>
        <w:t>Площадь земель, находящейся в частной собственности юридический лиц-9578 га.</w:t>
      </w:r>
    </w:p>
    <w:p w:rsidR="00843D76" w:rsidRPr="007F1212" w:rsidRDefault="00843D76" w:rsidP="00843D76">
      <w:pPr>
        <w:pStyle w:val="ad"/>
        <w:spacing w:line="23" w:lineRule="atLeast"/>
        <w:ind w:right="-11" w:firstLine="567"/>
        <w:contextualSpacing/>
        <w:jc w:val="both"/>
        <w:rPr>
          <w:rFonts w:ascii="Times New Roman" w:hAnsi="Times New Roman" w:cs="Times New Roman"/>
          <w:color w:val="auto"/>
          <w:sz w:val="28"/>
          <w:szCs w:val="28"/>
        </w:rPr>
      </w:pPr>
      <w:r w:rsidRPr="007F1212">
        <w:rPr>
          <w:rFonts w:ascii="Times New Roman" w:hAnsi="Times New Roman" w:cs="Times New Roman"/>
          <w:color w:val="auto"/>
          <w:sz w:val="28"/>
          <w:szCs w:val="28"/>
        </w:rPr>
        <w:t>Официальная символика Туркменского района (Флаг и Герб) разрабо</w:t>
      </w:r>
      <w:r w:rsidR="001A334B" w:rsidRPr="007F1212">
        <w:rPr>
          <w:rFonts w:ascii="Times New Roman" w:hAnsi="Times New Roman" w:cs="Times New Roman"/>
          <w:color w:val="auto"/>
          <w:sz w:val="28"/>
          <w:szCs w:val="28"/>
        </w:rPr>
        <w:softHyphen/>
      </w:r>
      <w:r w:rsidRPr="007F1212">
        <w:rPr>
          <w:rFonts w:ascii="Times New Roman" w:hAnsi="Times New Roman" w:cs="Times New Roman"/>
          <w:color w:val="auto"/>
          <w:sz w:val="28"/>
          <w:szCs w:val="28"/>
        </w:rPr>
        <w:t xml:space="preserve">таны </w:t>
      </w:r>
      <w:r w:rsidR="00BD260B" w:rsidRPr="007F1212">
        <w:rPr>
          <w:rFonts w:ascii="Times New Roman" w:hAnsi="Times New Roman" w:cs="Times New Roman"/>
          <w:color w:val="auto"/>
          <w:sz w:val="28"/>
          <w:szCs w:val="28"/>
        </w:rPr>
        <w:t xml:space="preserve">и </w:t>
      </w:r>
      <w:r w:rsidRPr="007F1212">
        <w:rPr>
          <w:rFonts w:ascii="Times New Roman" w:hAnsi="Times New Roman" w:cs="Times New Roman"/>
          <w:color w:val="auto"/>
          <w:sz w:val="28"/>
          <w:szCs w:val="28"/>
        </w:rPr>
        <w:t>утвержден</w:t>
      </w:r>
      <w:r w:rsidR="00BD260B" w:rsidRPr="007F1212">
        <w:rPr>
          <w:rFonts w:ascii="Times New Roman" w:hAnsi="Times New Roman" w:cs="Times New Roman"/>
          <w:color w:val="auto"/>
          <w:sz w:val="28"/>
          <w:szCs w:val="28"/>
        </w:rPr>
        <w:t>ы решением совета</w:t>
      </w:r>
      <w:r w:rsidR="00BD260B" w:rsidRPr="007F1212">
        <w:rPr>
          <w:rFonts w:ascii="Times New Roman" w:hAnsi="Times New Roman" w:cs="Times New Roman"/>
          <w:color w:val="auto"/>
        </w:rPr>
        <w:t xml:space="preserve">  </w:t>
      </w:r>
      <w:r w:rsidR="00BD260B" w:rsidRPr="007F1212">
        <w:rPr>
          <w:rFonts w:ascii="Times New Roman" w:hAnsi="Times New Roman" w:cs="Times New Roman"/>
          <w:color w:val="auto"/>
          <w:sz w:val="28"/>
          <w:szCs w:val="28"/>
        </w:rPr>
        <w:t>Туркменского муниципального района от 24 декабря 2013 г. № 81</w:t>
      </w:r>
      <w:r w:rsidRPr="007F1212">
        <w:rPr>
          <w:rFonts w:ascii="Times New Roman" w:hAnsi="Times New Roman" w:cs="Times New Roman"/>
          <w:color w:val="auto"/>
          <w:sz w:val="28"/>
          <w:szCs w:val="28"/>
        </w:rPr>
        <w:t>.</w:t>
      </w:r>
    </w:p>
    <w:p w:rsidR="00843D76" w:rsidRPr="00497296" w:rsidRDefault="00843D76" w:rsidP="00843D76">
      <w:pPr>
        <w:pStyle w:val="ad"/>
        <w:spacing w:line="23" w:lineRule="atLeast"/>
        <w:ind w:right="-11"/>
        <w:contextualSpacing/>
        <w:jc w:val="both"/>
      </w:pPr>
    </w:p>
    <w:p w:rsidR="003D6D6C" w:rsidRPr="003D6D6C" w:rsidRDefault="00F61565" w:rsidP="004634FD">
      <w:pPr>
        <w:pStyle w:val="31"/>
        <w:outlineLvl w:val="2"/>
      </w:pPr>
      <w:r>
        <w:rPr>
          <w:rFonts w:ascii="Times New Roman" w:hAnsi="Times New Roman" w:cs="Times New Roman"/>
          <w:i w:val="0"/>
          <w:color w:val="000000"/>
          <w:sz w:val="28"/>
          <w:szCs w:val="28"/>
          <w:u w:val="none"/>
        </w:rPr>
        <w:t>2</w:t>
      </w:r>
      <w:r w:rsidR="00EE1B78" w:rsidRPr="00497296">
        <w:rPr>
          <w:rFonts w:ascii="Times New Roman" w:hAnsi="Times New Roman" w:cs="Times New Roman"/>
          <w:i w:val="0"/>
          <w:color w:val="000000"/>
          <w:sz w:val="28"/>
          <w:szCs w:val="28"/>
          <w:u w:val="none"/>
        </w:rPr>
        <w:t xml:space="preserve">. </w:t>
      </w:r>
      <w:r w:rsidR="00FE59C1">
        <w:rPr>
          <w:rFonts w:ascii="Times New Roman" w:hAnsi="Times New Roman" w:cs="Times New Roman"/>
          <w:i w:val="0"/>
          <w:color w:val="000000"/>
          <w:sz w:val="28"/>
          <w:szCs w:val="28"/>
          <w:u w:val="none"/>
        </w:rPr>
        <w:t>Перечень населенных пунктов</w:t>
      </w:r>
      <w:r w:rsidR="00F91D21">
        <w:rPr>
          <w:rFonts w:ascii="Times New Roman" w:hAnsi="Times New Roman" w:cs="Times New Roman"/>
          <w:i w:val="0"/>
          <w:color w:val="000000"/>
          <w:sz w:val="28"/>
          <w:szCs w:val="28"/>
          <w:u w:val="none"/>
        </w:rPr>
        <w:t xml:space="preserve"> </w:t>
      </w:r>
      <w:r w:rsidR="003D6D6C">
        <w:rPr>
          <w:rFonts w:ascii="Times New Roman" w:hAnsi="Times New Roman" w:cs="Times New Roman"/>
          <w:i w:val="0"/>
          <w:color w:val="000000"/>
          <w:sz w:val="28"/>
          <w:szCs w:val="28"/>
          <w:u w:val="none"/>
        </w:rPr>
        <w:t xml:space="preserve">Туркменского муниципального </w:t>
      </w:r>
      <w:r w:rsidR="00AF41C3">
        <w:rPr>
          <w:rFonts w:ascii="Times New Roman" w:hAnsi="Times New Roman" w:cs="Times New Roman"/>
          <w:i w:val="0"/>
          <w:color w:val="000000"/>
          <w:sz w:val="28"/>
          <w:szCs w:val="28"/>
          <w:u w:val="none"/>
        </w:rPr>
        <w:t>округа</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3543"/>
        <w:gridCol w:w="2268"/>
        <w:gridCol w:w="1560"/>
        <w:gridCol w:w="1560"/>
      </w:tblGrid>
      <w:tr w:rsidR="00FE59C1" w:rsidRPr="007D7D2B" w:rsidTr="006B2469">
        <w:tc>
          <w:tcPr>
            <w:tcW w:w="534" w:type="dxa"/>
          </w:tcPr>
          <w:p w:rsidR="00FE59C1" w:rsidRPr="00844818" w:rsidRDefault="00FE59C1" w:rsidP="00224B8B">
            <w:pPr>
              <w:ind w:firstLine="0"/>
              <w:jc w:val="center"/>
              <w:rPr>
                <w:rFonts w:eastAsia="Times New Roman"/>
                <w:sz w:val="24"/>
                <w:szCs w:val="24"/>
                <w:lang w:eastAsia="ru-RU"/>
              </w:rPr>
            </w:pPr>
          </w:p>
          <w:p w:rsidR="00FE59C1" w:rsidRPr="00844818" w:rsidRDefault="00FE59C1" w:rsidP="00224B8B">
            <w:pPr>
              <w:ind w:firstLine="0"/>
              <w:jc w:val="center"/>
              <w:rPr>
                <w:rFonts w:eastAsia="Times New Roman"/>
                <w:sz w:val="24"/>
                <w:szCs w:val="24"/>
                <w:lang w:eastAsia="ru-RU"/>
              </w:rPr>
            </w:pPr>
            <w:r w:rsidRPr="00844818">
              <w:rPr>
                <w:rFonts w:eastAsia="Times New Roman"/>
                <w:sz w:val="24"/>
                <w:szCs w:val="24"/>
                <w:lang w:eastAsia="ru-RU"/>
              </w:rPr>
              <w:t>№</w:t>
            </w:r>
          </w:p>
        </w:tc>
        <w:tc>
          <w:tcPr>
            <w:tcW w:w="3543" w:type="dxa"/>
          </w:tcPr>
          <w:p w:rsidR="00FE59C1" w:rsidRPr="00844818" w:rsidRDefault="00FE59C1" w:rsidP="00224B8B">
            <w:pPr>
              <w:ind w:firstLine="0"/>
              <w:jc w:val="center"/>
              <w:rPr>
                <w:rFonts w:eastAsia="Times New Roman"/>
                <w:sz w:val="24"/>
                <w:szCs w:val="24"/>
                <w:lang w:eastAsia="ru-RU"/>
              </w:rPr>
            </w:pPr>
          </w:p>
          <w:p w:rsidR="00FE59C1" w:rsidRPr="00844818" w:rsidRDefault="00FE59C1" w:rsidP="00224B8B">
            <w:pPr>
              <w:ind w:firstLine="0"/>
              <w:jc w:val="center"/>
              <w:rPr>
                <w:rFonts w:eastAsia="Times New Roman"/>
                <w:sz w:val="24"/>
                <w:szCs w:val="24"/>
                <w:lang w:eastAsia="ru-RU"/>
              </w:rPr>
            </w:pPr>
            <w:r w:rsidRPr="00844818">
              <w:rPr>
                <w:rFonts w:eastAsia="Times New Roman"/>
                <w:sz w:val="24"/>
                <w:szCs w:val="24"/>
                <w:lang w:eastAsia="ru-RU"/>
              </w:rPr>
              <w:t xml:space="preserve">Наименование </w:t>
            </w:r>
            <w:r>
              <w:rPr>
                <w:rFonts w:eastAsia="Times New Roman"/>
                <w:sz w:val="24"/>
                <w:szCs w:val="24"/>
                <w:lang w:eastAsia="ru-RU"/>
              </w:rPr>
              <w:t>территориальн</w:t>
            </w:r>
            <w:r>
              <w:rPr>
                <w:rFonts w:eastAsia="Times New Roman"/>
                <w:sz w:val="24"/>
                <w:szCs w:val="24"/>
                <w:lang w:eastAsia="ru-RU"/>
              </w:rPr>
              <w:t>о</w:t>
            </w:r>
            <w:r>
              <w:rPr>
                <w:rFonts w:eastAsia="Times New Roman"/>
                <w:sz w:val="24"/>
                <w:szCs w:val="24"/>
                <w:lang w:eastAsia="ru-RU"/>
              </w:rPr>
              <w:t>го подразделения</w:t>
            </w:r>
          </w:p>
          <w:p w:rsidR="00FE59C1" w:rsidRPr="00844818" w:rsidRDefault="00FE59C1" w:rsidP="00224B8B">
            <w:pPr>
              <w:ind w:firstLine="0"/>
              <w:jc w:val="center"/>
              <w:rPr>
                <w:rFonts w:eastAsia="Times New Roman"/>
                <w:sz w:val="24"/>
                <w:szCs w:val="24"/>
                <w:lang w:eastAsia="ru-RU"/>
              </w:rPr>
            </w:pPr>
          </w:p>
        </w:tc>
        <w:tc>
          <w:tcPr>
            <w:tcW w:w="2268" w:type="dxa"/>
          </w:tcPr>
          <w:p w:rsidR="00FE59C1" w:rsidRDefault="00FE59C1" w:rsidP="00224B8B">
            <w:pPr>
              <w:ind w:firstLine="0"/>
              <w:jc w:val="center"/>
              <w:rPr>
                <w:rFonts w:eastAsia="Times New Roman"/>
                <w:sz w:val="24"/>
                <w:szCs w:val="24"/>
                <w:lang w:eastAsia="ru-RU"/>
              </w:rPr>
            </w:pPr>
          </w:p>
          <w:p w:rsidR="00FE59C1" w:rsidRPr="00844818" w:rsidRDefault="00FE59C1" w:rsidP="00224B8B">
            <w:pPr>
              <w:ind w:firstLine="0"/>
              <w:jc w:val="center"/>
              <w:rPr>
                <w:rFonts w:eastAsia="Times New Roman"/>
                <w:sz w:val="24"/>
                <w:szCs w:val="24"/>
                <w:lang w:eastAsia="ru-RU"/>
              </w:rPr>
            </w:pPr>
            <w:r>
              <w:rPr>
                <w:rFonts w:eastAsia="Times New Roman"/>
                <w:sz w:val="24"/>
                <w:szCs w:val="24"/>
                <w:lang w:eastAsia="ru-RU"/>
              </w:rPr>
              <w:t>Наименование н</w:t>
            </w:r>
            <w:r>
              <w:rPr>
                <w:rFonts w:eastAsia="Times New Roman"/>
                <w:sz w:val="24"/>
                <w:szCs w:val="24"/>
                <w:lang w:eastAsia="ru-RU"/>
              </w:rPr>
              <w:t>а</w:t>
            </w:r>
            <w:r>
              <w:rPr>
                <w:rFonts w:eastAsia="Times New Roman"/>
                <w:sz w:val="24"/>
                <w:szCs w:val="24"/>
                <w:lang w:eastAsia="ru-RU"/>
              </w:rPr>
              <w:t>селенного пункта</w:t>
            </w:r>
          </w:p>
        </w:tc>
        <w:tc>
          <w:tcPr>
            <w:tcW w:w="1560" w:type="dxa"/>
          </w:tcPr>
          <w:p w:rsidR="00FE59C1" w:rsidRDefault="00FE59C1" w:rsidP="00224B8B">
            <w:pPr>
              <w:ind w:firstLine="0"/>
              <w:jc w:val="center"/>
              <w:rPr>
                <w:rFonts w:eastAsia="Times New Roman"/>
                <w:sz w:val="24"/>
                <w:szCs w:val="24"/>
                <w:lang w:eastAsia="ru-RU"/>
              </w:rPr>
            </w:pPr>
          </w:p>
          <w:p w:rsidR="00FE59C1" w:rsidRPr="00844818" w:rsidRDefault="00FE59C1" w:rsidP="00224B8B">
            <w:pPr>
              <w:ind w:firstLine="0"/>
              <w:jc w:val="center"/>
              <w:rPr>
                <w:rFonts w:eastAsia="Times New Roman"/>
                <w:sz w:val="24"/>
                <w:szCs w:val="24"/>
                <w:lang w:eastAsia="ru-RU"/>
              </w:rPr>
            </w:pPr>
            <w:r w:rsidRPr="00844818">
              <w:rPr>
                <w:rFonts w:eastAsia="Times New Roman"/>
                <w:sz w:val="24"/>
                <w:szCs w:val="24"/>
                <w:lang w:eastAsia="ru-RU"/>
              </w:rPr>
              <w:t xml:space="preserve">Численность </w:t>
            </w:r>
          </w:p>
          <w:p w:rsidR="00FE59C1" w:rsidRPr="00844818" w:rsidRDefault="00FE59C1" w:rsidP="00224B8B">
            <w:pPr>
              <w:ind w:firstLine="0"/>
              <w:jc w:val="center"/>
              <w:rPr>
                <w:rFonts w:eastAsia="Times New Roman"/>
                <w:sz w:val="24"/>
                <w:szCs w:val="24"/>
                <w:lang w:eastAsia="ru-RU"/>
              </w:rPr>
            </w:pPr>
            <w:r>
              <w:rPr>
                <w:rFonts w:eastAsia="Times New Roman"/>
                <w:sz w:val="24"/>
                <w:szCs w:val="24"/>
                <w:lang w:eastAsia="ru-RU"/>
              </w:rPr>
              <w:t>н</w:t>
            </w:r>
            <w:r w:rsidRPr="00844818">
              <w:rPr>
                <w:rFonts w:eastAsia="Times New Roman"/>
                <w:sz w:val="24"/>
                <w:szCs w:val="24"/>
                <w:lang w:eastAsia="ru-RU"/>
              </w:rPr>
              <w:t>аселения</w:t>
            </w:r>
            <w:r>
              <w:rPr>
                <w:rFonts w:eastAsia="Times New Roman"/>
                <w:sz w:val="24"/>
                <w:szCs w:val="24"/>
                <w:lang w:eastAsia="ru-RU"/>
              </w:rPr>
              <w:t>, чел.</w:t>
            </w:r>
          </w:p>
          <w:p w:rsidR="00FE59C1" w:rsidRPr="00844818" w:rsidRDefault="00FE59C1" w:rsidP="00C97F2E">
            <w:pPr>
              <w:ind w:firstLine="0"/>
              <w:jc w:val="center"/>
              <w:rPr>
                <w:rFonts w:eastAsia="Times New Roman"/>
                <w:sz w:val="24"/>
                <w:szCs w:val="24"/>
                <w:lang w:eastAsia="ru-RU"/>
              </w:rPr>
            </w:pPr>
          </w:p>
        </w:tc>
        <w:tc>
          <w:tcPr>
            <w:tcW w:w="1560" w:type="dxa"/>
          </w:tcPr>
          <w:p w:rsidR="00FE59C1" w:rsidRDefault="00FE59C1" w:rsidP="00224B8B">
            <w:pPr>
              <w:ind w:firstLine="0"/>
              <w:jc w:val="center"/>
              <w:rPr>
                <w:rFonts w:eastAsia="Times New Roman"/>
                <w:sz w:val="24"/>
                <w:szCs w:val="24"/>
                <w:lang w:eastAsia="ru-RU"/>
              </w:rPr>
            </w:pPr>
          </w:p>
          <w:p w:rsidR="00FE59C1" w:rsidRPr="00FC5D5A" w:rsidRDefault="00FE59C1" w:rsidP="00224B8B">
            <w:pPr>
              <w:ind w:firstLine="0"/>
              <w:jc w:val="center"/>
              <w:rPr>
                <w:rFonts w:eastAsia="Times New Roman"/>
                <w:sz w:val="24"/>
                <w:szCs w:val="24"/>
                <w:lang w:eastAsia="ru-RU"/>
              </w:rPr>
            </w:pPr>
            <w:r w:rsidRPr="00FC5D5A">
              <w:rPr>
                <w:rFonts w:eastAsia="Times New Roman"/>
                <w:sz w:val="24"/>
                <w:szCs w:val="24"/>
                <w:lang w:eastAsia="ru-RU"/>
              </w:rPr>
              <w:t xml:space="preserve">Численность </w:t>
            </w:r>
          </w:p>
          <w:p w:rsidR="00FE59C1" w:rsidRPr="00844818" w:rsidRDefault="00FE59C1" w:rsidP="00FE59C1">
            <w:pPr>
              <w:ind w:firstLine="0"/>
              <w:jc w:val="center"/>
              <w:rPr>
                <w:rFonts w:eastAsia="Times New Roman"/>
                <w:sz w:val="24"/>
                <w:szCs w:val="24"/>
                <w:lang w:eastAsia="ru-RU"/>
              </w:rPr>
            </w:pPr>
            <w:r w:rsidRPr="00FC5D5A">
              <w:rPr>
                <w:rFonts w:eastAsia="Times New Roman"/>
                <w:sz w:val="24"/>
                <w:szCs w:val="24"/>
                <w:lang w:eastAsia="ru-RU"/>
              </w:rPr>
              <w:t>избирателей, чел.</w:t>
            </w:r>
          </w:p>
        </w:tc>
      </w:tr>
      <w:tr w:rsidR="00D606A7" w:rsidRPr="00643428" w:rsidTr="006B2469">
        <w:trPr>
          <w:trHeight w:val="555"/>
        </w:trPr>
        <w:tc>
          <w:tcPr>
            <w:tcW w:w="534" w:type="dxa"/>
            <w:vMerge w:val="restart"/>
          </w:tcPr>
          <w:p w:rsidR="00D606A7" w:rsidRPr="00844818" w:rsidRDefault="00D606A7" w:rsidP="00224B8B">
            <w:pPr>
              <w:ind w:firstLine="0"/>
              <w:rPr>
                <w:rFonts w:eastAsia="Times New Roman"/>
                <w:sz w:val="24"/>
                <w:szCs w:val="24"/>
                <w:lang w:eastAsia="ru-RU"/>
              </w:rPr>
            </w:pPr>
            <w:r w:rsidRPr="00844818">
              <w:rPr>
                <w:rFonts w:eastAsia="Times New Roman"/>
                <w:sz w:val="24"/>
                <w:szCs w:val="24"/>
                <w:lang w:eastAsia="ru-RU"/>
              </w:rPr>
              <w:t>1.</w:t>
            </w:r>
          </w:p>
        </w:tc>
        <w:tc>
          <w:tcPr>
            <w:tcW w:w="3543" w:type="dxa"/>
            <w:vMerge w:val="restart"/>
          </w:tcPr>
          <w:p w:rsidR="00D606A7" w:rsidRDefault="00D606A7" w:rsidP="00AF41C3">
            <w:pPr>
              <w:ind w:firstLine="0"/>
              <w:rPr>
                <w:rFonts w:eastAsia="Times New Roman"/>
                <w:sz w:val="24"/>
                <w:szCs w:val="24"/>
                <w:lang w:eastAsia="ru-RU"/>
              </w:rPr>
            </w:pPr>
            <w:r w:rsidRPr="00844818">
              <w:rPr>
                <w:rFonts w:eastAsia="Times New Roman"/>
                <w:sz w:val="24"/>
                <w:szCs w:val="24"/>
                <w:lang w:eastAsia="ru-RU"/>
              </w:rPr>
              <w:t>Владимировск</w:t>
            </w:r>
            <w:r>
              <w:rPr>
                <w:rFonts w:eastAsia="Times New Roman"/>
                <w:sz w:val="24"/>
                <w:szCs w:val="24"/>
                <w:lang w:eastAsia="ru-RU"/>
              </w:rPr>
              <w:t>ое территориал</w:t>
            </w:r>
            <w:r>
              <w:rPr>
                <w:rFonts w:eastAsia="Times New Roman"/>
                <w:sz w:val="24"/>
                <w:szCs w:val="24"/>
                <w:lang w:eastAsia="ru-RU"/>
              </w:rPr>
              <w:t>ь</w:t>
            </w:r>
            <w:r>
              <w:rPr>
                <w:rFonts w:eastAsia="Times New Roman"/>
                <w:sz w:val="24"/>
                <w:szCs w:val="24"/>
                <w:lang w:eastAsia="ru-RU"/>
              </w:rPr>
              <w:t xml:space="preserve">ное </w:t>
            </w:r>
          </w:p>
          <w:p w:rsidR="00D606A7" w:rsidRPr="00844818" w:rsidRDefault="00244D57" w:rsidP="00AF41C3">
            <w:pPr>
              <w:ind w:firstLine="0"/>
              <w:rPr>
                <w:rFonts w:eastAsia="Times New Roman"/>
                <w:sz w:val="24"/>
                <w:szCs w:val="24"/>
                <w:lang w:eastAsia="ru-RU"/>
              </w:rPr>
            </w:pPr>
            <w:r>
              <w:rPr>
                <w:rFonts w:eastAsia="Times New Roman"/>
                <w:sz w:val="24"/>
                <w:szCs w:val="24"/>
                <w:lang w:eastAsia="ru-RU"/>
              </w:rPr>
              <w:t>у</w:t>
            </w:r>
            <w:r w:rsidR="00D606A7">
              <w:rPr>
                <w:rFonts w:eastAsia="Times New Roman"/>
                <w:sz w:val="24"/>
                <w:szCs w:val="24"/>
                <w:lang w:eastAsia="ru-RU"/>
              </w:rPr>
              <w:t>правление администрации ТМО СК</w:t>
            </w:r>
          </w:p>
        </w:tc>
        <w:tc>
          <w:tcPr>
            <w:tcW w:w="2268" w:type="dxa"/>
          </w:tcPr>
          <w:p w:rsidR="00D606A7" w:rsidRPr="006B4712" w:rsidRDefault="00D606A7" w:rsidP="00D606A7">
            <w:pPr>
              <w:spacing w:line="240" w:lineRule="exact"/>
              <w:ind w:hanging="48"/>
              <w:rPr>
                <w:sz w:val="24"/>
                <w:szCs w:val="24"/>
              </w:rPr>
            </w:pPr>
            <w:r>
              <w:rPr>
                <w:sz w:val="24"/>
                <w:szCs w:val="24"/>
              </w:rPr>
              <w:t>поселок Влади</w:t>
            </w:r>
            <w:r w:rsidR="006B2469">
              <w:rPr>
                <w:sz w:val="24"/>
                <w:szCs w:val="24"/>
              </w:rPr>
              <w:softHyphen/>
            </w:r>
            <w:r>
              <w:rPr>
                <w:sz w:val="24"/>
                <w:szCs w:val="24"/>
              </w:rPr>
              <w:t>мировка</w:t>
            </w:r>
          </w:p>
        </w:tc>
        <w:tc>
          <w:tcPr>
            <w:tcW w:w="1560" w:type="dxa"/>
          </w:tcPr>
          <w:p w:rsidR="00D606A7" w:rsidRPr="006B4712" w:rsidRDefault="00D606A7" w:rsidP="00D606A7">
            <w:pPr>
              <w:spacing w:line="240" w:lineRule="exact"/>
              <w:ind w:firstLine="0"/>
              <w:jc w:val="center"/>
              <w:rPr>
                <w:sz w:val="24"/>
                <w:szCs w:val="24"/>
              </w:rPr>
            </w:pPr>
            <w:r>
              <w:rPr>
                <w:sz w:val="24"/>
                <w:szCs w:val="24"/>
              </w:rPr>
              <w:t>1,1</w:t>
            </w:r>
          </w:p>
        </w:tc>
        <w:tc>
          <w:tcPr>
            <w:tcW w:w="1560" w:type="dxa"/>
            <w:vMerge w:val="restart"/>
          </w:tcPr>
          <w:p w:rsidR="00D606A7" w:rsidRPr="00CF7ABD" w:rsidRDefault="00FC5D5A" w:rsidP="006920A7">
            <w:pPr>
              <w:ind w:firstLine="0"/>
              <w:jc w:val="center"/>
              <w:rPr>
                <w:rFonts w:eastAsia="Times New Roman"/>
                <w:sz w:val="24"/>
                <w:szCs w:val="24"/>
                <w:lang w:eastAsia="ru-RU"/>
              </w:rPr>
            </w:pPr>
            <w:r>
              <w:rPr>
                <w:rFonts w:eastAsia="Times New Roman"/>
                <w:sz w:val="24"/>
                <w:szCs w:val="24"/>
                <w:lang w:eastAsia="ru-RU"/>
              </w:rPr>
              <w:t>1038</w:t>
            </w:r>
          </w:p>
        </w:tc>
      </w:tr>
      <w:tr w:rsidR="00D606A7" w:rsidRPr="00643428" w:rsidTr="006B2469">
        <w:trPr>
          <w:trHeight w:val="555"/>
        </w:trPr>
        <w:tc>
          <w:tcPr>
            <w:tcW w:w="534" w:type="dxa"/>
            <w:vMerge/>
          </w:tcPr>
          <w:p w:rsidR="00D606A7" w:rsidRPr="00844818" w:rsidRDefault="00D606A7" w:rsidP="00224B8B">
            <w:pPr>
              <w:ind w:firstLine="0"/>
              <w:rPr>
                <w:rFonts w:eastAsia="Times New Roman"/>
                <w:sz w:val="24"/>
                <w:szCs w:val="24"/>
                <w:lang w:eastAsia="ru-RU"/>
              </w:rPr>
            </w:pPr>
          </w:p>
        </w:tc>
        <w:tc>
          <w:tcPr>
            <w:tcW w:w="3543" w:type="dxa"/>
            <w:vMerge/>
          </w:tcPr>
          <w:p w:rsidR="00D606A7" w:rsidRPr="00844818" w:rsidRDefault="00D606A7" w:rsidP="00AF41C3">
            <w:pPr>
              <w:ind w:firstLine="0"/>
              <w:rPr>
                <w:rFonts w:eastAsia="Times New Roman"/>
                <w:sz w:val="24"/>
                <w:szCs w:val="24"/>
                <w:lang w:eastAsia="ru-RU"/>
              </w:rPr>
            </w:pPr>
          </w:p>
        </w:tc>
        <w:tc>
          <w:tcPr>
            <w:tcW w:w="2268" w:type="dxa"/>
          </w:tcPr>
          <w:p w:rsidR="00D606A7" w:rsidRPr="006B4712" w:rsidRDefault="00D606A7" w:rsidP="00D606A7">
            <w:pPr>
              <w:spacing w:line="240" w:lineRule="exact"/>
              <w:ind w:firstLine="0"/>
              <w:rPr>
                <w:sz w:val="24"/>
                <w:szCs w:val="24"/>
              </w:rPr>
            </w:pPr>
            <w:r>
              <w:rPr>
                <w:sz w:val="24"/>
                <w:szCs w:val="24"/>
              </w:rPr>
              <w:t>аул Маштак  Ку</w:t>
            </w:r>
            <w:r w:rsidR="006B2469">
              <w:rPr>
                <w:sz w:val="24"/>
                <w:szCs w:val="24"/>
              </w:rPr>
              <w:softHyphen/>
            </w:r>
            <w:r>
              <w:rPr>
                <w:sz w:val="24"/>
                <w:szCs w:val="24"/>
              </w:rPr>
              <w:t>лак</w:t>
            </w:r>
          </w:p>
        </w:tc>
        <w:tc>
          <w:tcPr>
            <w:tcW w:w="1560" w:type="dxa"/>
          </w:tcPr>
          <w:p w:rsidR="00D606A7" w:rsidRPr="006B4712" w:rsidRDefault="00D606A7" w:rsidP="00D606A7">
            <w:pPr>
              <w:spacing w:line="240" w:lineRule="exact"/>
              <w:ind w:firstLine="0"/>
              <w:jc w:val="center"/>
              <w:rPr>
                <w:sz w:val="24"/>
                <w:szCs w:val="24"/>
              </w:rPr>
            </w:pPr>
            <w:r>
              <w:rPr>
                <w:sz w:val="24"/>
                <w:szCs w:val="24"/>
              </w:rPr>
              <w:t>0,3</w:t>
            </w:r>
          </w:p>
        </w:tc>
        <w:tc>
          <w:tcPr>
            <w:tcW w:w="1560" w:type="dxa"/>
            <w:vMerge/>
          </w:tcPr>
          <w:p w:rsidR="00D606A7" w:rsidRPr="00CF7ABD" w:rsidRDefault="00D606A7" w:rsidP="006920A7">
            <w:pPr>
              <w:ind w:firstLine="0"/>
              <w:jc w:val="center"/>
              <w:rPr>
                <w:rFonts w:eastAsia="Times New Roman"/>
                <w:sz w:val="24"/>
                <w:szCs w:val="24"/>
                <w:lang w:eastAsia="ru-RU"/>
              </w:rPr>
            </w:pPr>
          </w:p>
        </w:tc>
      </w:tr>
      <w:tr w:rsidR="00D606A7" w:rsidRPr="00643428" w:rsidTr="006B2469">
        <w:tc>
          <w:tcPr>
            <w:tcW w:w="534" w:type="dxa"/>
          </w:tcPr>
          <w:p w:rsidR="00D606A7" w:rsidRPr="00844818" w:rsidRDefault="00D606A7" w:rsidP="007568F8">
            <w:pPr>
              <w:ind w:firstLine="0"/>
              <w:rPr>
                <w:rFonts w:eastAsia="Times New Roman"/>
                <w:sz w:val="24"/>
                <w:szCs w:val="24"/>
                <w:lang w:eastAsia="ru-RU"/>
              </w:rPr>
            </w:pPr>
            <w:r w:rsidRPr="00844818">
              <w:rPr>
                <w:rFonts w:eastAsia="Times New Roman"/>
                <w:sz w:val="24"/>
                <w:szCs w:val="24"/>
                <w:lang w:eastAsia="ru-RU"/>
              </w:rPr>
              <w:t>2.</w:t>
            </w:r>
          </w:p>
        </w:tc>
        <w:tc>
          <w:tcPr>
            <w:tcW w:w="3543" w:type="dxa"/>
          </w:tcPr>
          <w:p w:rsidR="00D606A7" w:rsidRDefault="00D606A7" w:rsidP="00AF41C3">
            <w:pPr>
              <w:ind w:firstLine="0"/>
              <w:rPr>
                <w:rFonts w:eastAsia="Times New Roman"/>
                <w:sz w:val="24"/>
                <w:szCs w:val="24"/>
                <w:lang w:eastAsia="ru-RU"/>
              </w:rPr>
            </w:pPr>
            <w:r w:rsidRPr="00844818">
              <w:rPr>
                <w:rFonts w:eastAsia="Times New Roman"/>
                <w:sz w:val="24"/>
                <w:szCs w:val="24"/>
                <w:lang w:eastAsia="ru-RU"/>
              </w:rPr>
              <w:t>Казгулакск</w:t>
            </w:r>
            <w:r>
              <w:rPr>
                <w:rFonts w:eastAsia="Times New Roman"/>
                <w:sz w:val="24"/>
                <w:szCs w:val="24"/>
                <w:lang w:eastAsia="ru-RU"/>
              </w:rPr>
              <w:t>ое</w:t>
            </w:r>
            <w:r w:rsidRPr="00844818">
              <w:rPr>
                <w:rFonts w:eastAsia="Times New Roman"/>
                <w:sz w:val="24"/>
                <w:szCs w:val="24"/>
                <w:lang w:eastAsia="ru-RU"/>
              </w:rPr>
              <w:t xml:space="preserve"> </w:t>
            </w:r>
            <w:r>
              <w:rPr>
                <w:rFonts w:eastAsia="Times New Roman"/>
                <w:sz w:val="24"/>
                <w:szCs w:val="24"/>
                <w:lang w:eastAsia="ru-RU"/>
              </w:rPr>
              <w:t xml:space="preserve">территориальное </w:t>
            </w:r>
          </w:p>
          <w:p w:rsidR="00D606A7" w:rsidRPr="00844818" w:rsidRDefault="00D606A7" w:rsidP="00AF41C3">
            <w:pPr>
              <w:ind w:firstLine="0"/>
              <w:rPr>
                <w:rFonts w:eastAsia="Times New Roman"/>
                <w:sz w:val="24"/>
                <w:szCs w:val="24"/>
                <w:lang w:eastAsia="ru-RU"/>
              </w:rPr>
            </w:pPr>
            <w:r>
              <w:rPr>
                <w:rFonts w:eastAsia="Times New Roman"/>
                <w:sz w:val="24"/>
                <w:szCs w:val="24"/>
                <w:lang w:eastAsia="ru-RU"/>
              </w:rPr>
              <w:t>управление администрации ТМО СК</w:t>
            </w:r>
          </w:p>
        </w:tc>
        <w:tc>
          <w:tcPr>
            <w:tcW w:w="2268" w:type="dxa"/>
          </w:tcPr>
          <w:p w:rsidR="00D606A7" w:rsidRPr="006B4712" w:rsidRDefault="00D606A7" w:rsidP="00D606A7">
            <w:pPr>
              <w:spacing w:line="240" w:lineRule="exact"/>
              <w:ind w:firstLine="34"/>
              <w:jc w:val="left"/>
              <w:rPr>
                <w:sz w:val="24"/>
                <w:szCs w:val="24"/>
              </w:rPr>
            </w:pPr>
            <w:r>
              <w:rPr>
                <w:sz w:val="24"/>
                <w:szCs w:val="24"/>
              </w:rPr>
              <w:t>село  Казгулак</w:t>
            </w:r>
          </w:p>
        </w:tc>
        <w:tc>
          <w:tcPr>
            <w:tcW w:w="1560" w:type="dxa"/>
          </w:tcPr>
          <w:p w:rsidR="00D606A7" w:rsidRPr="006B4712" w:rsidRDefault="00D606A7" w:rsidP="00D606A7">
            <w:pPr>
              <w:spacing w:line="240" w:lineRule="exact"/>
              <w:ind w:firstLine="0"/>
              <w:jc w:val="center"/>
              <w:rPr>
                <w:sz w:val="24"/>
                <w:szCs w:val="24"/>
              </w:rPr>
            </w:pPr>
            <w:r>
              <w:rPr>
                <w:sz w:val="24"/>
                <w:szCs w:val="24"/>
              </w:rPr>
              <w:t>1,7</w:t>
            </w:r>
          </w:p>
        </w:tc>
        <w:tc>
          <w:tcPr>
            <w:tcW w:w="1560" w:type="dxa"/>
          </w:tcPr>
          <w:p w:rsidR="00D606A7" w:rsidRPr="00CF7ABD" w:rsidRDefault="00FC5D5A" w:rsidP="00DC153D">
            <w:pPr>
              <w:ind w:firstLine="0"/>
              <w:jc w:val="center"/>
              <w:rPr>
                <w:rFonts w:eastAsia="Times New Roman"/>
                <w:sz w:val="24"/>
                <w:szCs w:val="24"/>
                <w:lang w:eastAsia="ru-RU"/>
              </w:rPr>
            </w:pPr>
            <w:r>
              <w:rPr>
                <w:rFonts w:eastAsia="Times New Roman"/>
                <w:sz w:val="24"/>
                <w:szCs w:val="24"/>
                <w:lang w:eastAsia="ru-RU"/>
              </w:rPr>
              <w:t>1283</w:t>
            </w:r>
          </w:p>
        </w:tc>
      </w:tr>
      <w:tr w:rsidR="00D606A7" w:rsidRPr="00643428" w:rsidTr="006B2469">
        <w:tc>
          <w:tcPr>
            <w:tcW w:w="534" w:type="dxa"/>
          </w:tcPr>
          <w:p w:rsidR="00D606A7" w:rsidRPr="00844818" w:rsidRDefault="00D606A7" w:rsidP="007568F8">
            <w:pPr>
              <w:ind w:firstLine="0"/>
              <w:rPr>
                <w:rFonts w:eastAsia="Times New Roman"/>
                <w:sz w:val="24"/>
                <w:szCs w:val="24"/>
                <w:lang w:eastAsia="ru-RU"/>
              </w:rPr>
            </w:pPr>
            <w:r w:rsidRPr="00844818">
              <w:rPr>
                <w:rFonts w:eastAsia="Times New Roman"/>
                <w:sz w:val="24"/>
                <w:szCs w:val="24"/>
                <w:lang w:eastAsia="ru-RU"/>
              </w:rPr>
              <w:t>3.</w:t>
            </w:r>
          </w:p>
        </w:tc>
        <w:tc>
          <w:tcPr>
            <w:tcW w:w="3543" w:type="dxa"/>
          </w:tcPr>
          <w:p w:rsidR="00D606A7" w:rsidRDefault="00D606A7" w:rsidP="00AF41C3">
            <w:pPr>
              <w:ind w:firstLine="0"/>
              <w:rPr>
                <w:rFonts w:eastAsia="Times New Roman"/>
                <w:sz w:val="24"/>
                <w:szCs w:val="24"/>
                <w:lang w:eastAsia="ru-RU"/>
              </w:rPr>
            </w:pPr>
            <w:r w:rsidRPr="00844818">
              <w:rPr>
                <w:rFonts w:eastAsia="Times New Roman"/>
                <w:sz w:val="24"/>
                <w:szCs w:val="24"/>
                <w:lang w:eastAsia="ru-RU"/>
              </w:rPr>
              <w:t>Камбулатск</w:t>
            </w:r>
            <w:r>
              <w:rPr>
                <w:rFonts w:eastAsia="Times New Roman"/>
                <w:sz w:val="24"/>
                <w:szCs w:val="24"/>
                <w:lang w:eastAsia="ru-RU"/>
              </w:rPr>
              <w:t>ое</w:t>
            </w:r>
            <w:r w:rsidRPr="00844818">
              <w:rPr>
                <w:rFonts w:eastAsia="Times New Roman"/>
                <w:sz w:val="24"/>
                <w:szCs w:val="24"/>
                <w:lang w:eastAsia="ru-RU"/>
              </w:rPr>
              <w:t xml:space="preserve"> </w:t>
            </w:r>
            <w:r>
              <w:rPr>
                <w:rFonts w:eastAsia="Times New Roman"/>
                <w:sz w:val="24"/>
                <w:szCs w:val="24"/>
                <w:lang w:eastAsia="ru-RU"/>
              </w:rPr>
              <w:t xml:space="preserve">территориальное </w:t>
            </w:r>
          </w:p>
          <w:p w:rsidR="00D606A7" w:rsidRPr="00844818" w:rsidRDefault="00D606A7" w:rsidP="00AF41C3">
            <w:pPr>
              <w:ind w:firstLine="0"/>
              <w:rPr>
                <w:rFonts w:eastAsia="Times New Roman"/>
                <w:sz w:val="24"/>
                <w:szCs w:val="24"/>
                <w:lang w:eastAsia="ru-RU"/>
              </w:rPr>
            </w:pPr>
            <w:r>
              <w:rPr>
                <w:rFonts w:eastAsia="Times New Roman"/>
                <w:sz w:val="24"/>
                <w:szCs w:val="24"/>
                <w:lang w:eastAsia="ru-RU"/>
              </w:rPr>
              <w:t>управление администрации ТМО СК</w:t>
            </w:r>
          </w:p>
        </w:tc>
        <w:tc>
          <w:tcPr>
            <w:tcW w:w="2268" w:type="dxa"/>
          </w:tcPr>
          <w:p w:rsidR="00D606A7" w:rsidRPr="006B4712" w:rsidRDefault="00D606A7" w:rsidP="00D606A7">
            <w:pPr>
              <w:spacing w:line="240" w:lineRule="exact"/>
              <w:ind w:firstLine="34"/>
              <w:jc w:val="left"/>
              <w:rPr>
                <w:sz w:val="24"/>
                <w:szCs w:val="24"/>
              </w:rPr>
            </w:pPr>
            <w:r>
              <w:rPr>
                <w:sz w:val="24"/>
                <w:szCs w:val="24"/>
              </w:rPr>
              <w:t>село Камбулат</w:t>
            </w:r>
          </w:p>
        </w:tc>
        <w:tc>
          <w:tcPr>
            <w:tcW w:w="1560" w:type="dxa"/>
          </w:tcPr>
          <w:p w:rsidR="00D606A7" w:rsidRPr="006B4712" w:rsidRDefault="00D606A7" w:rsidP="00D606A7">
            <w:pPr>
              <w:spacing w:line="240" w:lineRule="exact"/>
              <w:ind w:firstLine="0"/>
              <w:jc w:val="center"/>
              <w:rPr>
                <w:sz w:val="24"/>
                <w:szCs w:val="24"/>
              </w:rPr>
            </w:pPr>
            <w:r>
              <w:rPr>
                <w:sz w:val="24"/>
                <w:szCs w:val="24"/>
              </w:rPr>
              <w:t>1,82</w:t>
            </w:r>
          </w:p>
        </w:tc>
        <w:tc>
          <w:tcPr>
            <w:tcW w:w="1560" w:type="dxa"/>
          </w:tcPr>
          <w:p w:rsidR="00D606A7" w:rsidRPr="00CF7ABD" w:rsidRDefault="00FC5D5A" w:rsidP="006920A7">
            <w:pPr>
              <w:ind w:firstLine="0"/>
              <w:jc w:val="center"/>
              <w:rPr>
                <w:rFonts w:eastAsia="Times New Roman"/>
                <w:sz w:val="24"/>
                <w:szCs w:val="24"/>
                <w:lang w:eastAsia="ru-RU"/>
              </w:rPr>
            </w:pPr>
            <w:r>
              <w:rPr>
                <w:rFonts w:eastAsia="Times New Roman"/>
                <w:sz w:val="24"/>
                <w:szCs w:val="24"/>
                <w:lang w:eastAsia="ru-RU"/>
              </w:rPr>
              <w:t>1559</w:t>
            </w:r>
          </w:p>
        </w:tc>
      </w:tr>
      <w:tr w:rsidR="00D606A7" w:rsidRPr="00643428" w:rsidTr="006B2469">
        <w:trPr>
          <w:trHeight w:val="555"/>
        </w:trPr>
        <w:tc>
          <w:tcPr>
            <w:tcW w:w="534" w:type="dxa"/>
            <w:vMerge w:val="restart"/>
          </w:tcPr>
          <w:p w:rsidR="00D606A7" w:rsidRPr="00844818" w:rsidRDefault="00D606A7" w:rsidP="007568F8">
            <w:pPr>
              <w:ind w:firstLine="0"/>
              <w:rPr>
                <w:rFonts w:eastAsia="Times New Roman"/>
                <w:sz w:val="24"/>
                <w:szCs w:val="24"/>
                <w:lang w:eastAsia="ru-RU"/>
              </w:rPr>
            </w:pPr>
            <w:r w:rsidRPr="00844818">
              <w:rPr>
                <w:rFonts w:eastAsia="Times New Roman"/>
                <w:sz w:val="24"/>
                <w:szCs w:val="24"/>
                <w:lang w:eastAsia="ru-RU"/>
              </w:rPr>
              <w:t>4.</w:t>
            </w:r>
          </w:p>
        </w:tc>
        <w:tc>
          <w:tcPr>
            <w:tcW w:w="3543" w:type="dxa"/>
            <w:vMerge w:val="restart"/>
          </w:tcPr>
          <w:p w:rsidR="00D606A7" w:rsidRDefault="00D606A7" w:rsidP="00AF41C3">
            <w:pPr>
              <w:ind w:firstLine="0"/>
              <w:rPr>
                <w:rFonts w:eastAsia="Times New Roman"/>
                <w:sz w:val="24"/>
                <w:szCs w:val="24"/>
                <w:lang w:eastAsia="ru-RU"/>
              </w:rPr>
            </w:pPr>
            <w:r w:rsidRPr="00844818">
              <w:rPr>
                <w:rFonts w:eastAsia="Times New Roman"/>
                <w:sz w:val="24"/>
                <w:szCs w:val="24"/>
                <w:lang w:eastAsia="ru-RU"/>
              </w:rPr>
              <w:t>Кендже - Кулакск</w:t>
            </w:r>
            <w:r>
              <w:rPr>
                <w:rFonts w:eastAsia="Times New Roman"/>
                <w:sz w:val="24"/>
                <w:szCs w:val="24"/>
                <w:lang w:eastAsia="ru-RU"/>
              </w:rPr>
              <w:t>ое</w:t>
            </w:r>
            <w:r w:rsidRPr="00844818">
              <w:rPr>
                <w:rFonts w:eastAsia="Times New Roman"/>
                <w:sz w:val="24"/>
                <w:szCs w:val="24"/>
                <w:lang w:eastAsia="ru-RU"/>
              </w:rPr>
              <w:t xml:space="preserve"> </w:t>
            </w:r>
            <w:r>
              <w:rPr>
                <w:rFonts w:eastAsia="Times New Roman"/>
                <w:sz w:val="24"/>
                <w:szCs w:val="24"/>
                <w:lang w:eastAsia="ru-RU"/>
              </w:rPr>
              <w:t>территори</w:t>
            </w:r>
            <w:r w:rsidR="006B2469">
              <w:rPr>
                <w:rFonts w:eastAsia="Times New Roman"/>
                <w:sz w:val="24"/>
                <w:szCs w:val="24"/>
                <w:lang w:eastAsia="ru-RU"/>
              </w:rPr>
              <w:softHyphen/>
            </w:r>
            <w:r>
              <w:rPr>
                <w:rFonts w:eastAsia="Times New Roman"/>
                <w:sz w:val="24"/>
                <w:szCs w:val="24"/>
                <w:lang w:eastAsia="ru-RU"/>
              </w:rPr>
              <w:t xml:space="preserve">альное </w:t>
            </w:r>
          </w:p>
          <w:p w:rsidR="00D606A7" w:rsidRPr="00844818" w:rsidRDefault="00D606A7" w:rsidP="00AF41C3">
            <w:pPr>
              <w:ind w:firstLine="0"/>
              <w:rPr>
                <w:rFonts w:eastAsia="Times New Roman"/>
                <w:sz w:val="24"/>
                <w:szCs w:val="24"/>
                <w:lang w:eastAsia="ru-RU"/>
              </w:rPr>
            </w:pPr>
            <w:r>
              <w:rPr>
                <w:rFonts w:eastAsia="Times New Roman"/>
                <w:sz w:val="24"/>
                <w:szCs w:val="24"/>
                <w:lang w:eastAsia="ru-RU"/>
              </w:rPr>
              <w:t>управление администрации ТМО СК</w:t>
            </w:r>
          </w:p>
        </w:tc>
        <w:tc>
          <w:tcPr>
            <w:tcW w:w="2268" w:type="dxa"/>
          </w:tcPr>
          <w:p w:rsidR="00D606A7" w:rsidRPr="006B4712" w:rsidRDefault="00D606A7" w:rsidP="00D606A7">
            <w:pPr>
              <w:spacing w:line="240" w:lineRule="exact"/>
              <w:ind w:firstLine="0"/>
              <w:rPr>
                <w:sz w:val="24"/>
                <w:szCs w:val="24"/>
              </w:rPr>
            </w:pPr>
            <w:r>
              <w:rPr>
                <w:sz w:val="24"/>
                <w:szCs w:val="24"/>
              </w:rPr>
              <w:t>село Кендже - К</w:t>
            </w:r>
            <w:r>
              <w:rPr>
                <w:sz w:val="24"/>
                <w:szCs w:val="24"/>
              </w:rPr>
              <w:t>у</w:t>
            </w:r>
            <w:r>
              <w:rPr>
                <w:sz w:val="24"/>
                <w:szCs w:val="24"/>
              </w:rPr>
              <w:t>лак</w:t>
            </w:r>
          </w:p>
        </w:tc>
        <w:tc>
          <w:tcPr>
            <w:tcW w:w="1560" w:type="dxa"/>
          </w:tcPr>
          <w:p w:rsidR="00D606A7" w:rsidRPr="006B4712" w:rsidRDefault="00D606A7" w:rsidP="00D606A7">
            <w:pPr>
              <w:spacing w:line="240" w:lineRule="exact"/>
              <w:ind w:firstLine="0"/>
              <w:jc w:val="center"/>
              <w:rPr>
                <w:sz w:val="24"/>
                <w:szCs w:val="24"/>
              </w:rPr>
            </w:pPr>
            <w:r>
              <w:rPr>
                <w:sz w:val="24"/>
                <w:szCs w:val="24"/>
              </w:rPr>
              <w:t>1,0</w:t>
            </w:r>
          </w:p>
        </w:tc>
        <w:tc>
          <w:tcPr>
            <w:tcW w:w="1560" w:type="dxa"/>
          </w:tcPr>
          <w:p w:rsidR="00D606A7" w:rsidRPr="00CF7ABD" w:rsidRDefault="00FC5D5A" w:rsidP="006920A7">
            <w:pPr>
              <w:ind w:firstLine="0"/>
              <w:jc w:val="center"/>
              <w:rPr>
                <w:rFonts w:eastAsia="Times New Roman"/>
                <w:sz w:val="24"/>
                <w:szCs w:val="24"/>
                <w:lang w:eastAsia="ru-RU"/>
              </w:rPr>
            </w:pPr>
            <w:r>
              <w:rPr>
                <w:rFonts w:eastAsia="Times New Roman"/>
                <w:sz w:val="24"/>
                <w:szCs w:val="24"/>
                <w:lang w:eastAsia="ru-RU"/>
              </w:rPr>
              <w:t>728</w:t>
            </w:r>
          </w:p>
        </w:tc>
      </w:tr>
      <w:tr w:rsidR="00D606A7" w:rsidRPr="00643428" w:rsidTr="006B2469">
        <w:trPr>
          <w:trHeight w:val="555"/>
        </w:trPr>
        <w:tc>
          <w:tcPr>
            <w:tcW w:w="534" w:type="dxa"/>
            <w:vMerge/>
          </w:tcPr>
          <w:p w:rsidR="00D606A7" w:rsidRPr="00844818" w:rsidRDefault="00D606A7" w:rsidP="007568F8">
            <w:pPr>
              <w:ind w:firstLine="0"/>
              <w:rPr>
                <w:rFonts w:eastAsia="Times New Roman"/>
                <w:sz w:val="24"/>
                <w:szCs w:val="24"/>
                <w:lang w:eastAsia="ru-RU"/>
              </w:rPr>
            </w:pPr>
          </w:p>
        </w:tc>
        <w:tc>
          <w:tcPr>
            <w:tcW w:w="3543" w:type="dxa"/>
            <w:vMerge/>
          </w:tcPr>
          <w:p w:rsidR="00D606A7" w:rsidRPr="00844818" w:rsidRDefault="00D606A7" w:rsidP="00AF41C3">
            <w:pPr>
              <w:ind w:firstLine="0"/>
              <w:rPr>
                <w:rFonts w:eastAsia="Times New Roman"/>
                <w:sz w:val="24"/>
                <w:szCs w:val="24"/>
                <w:lang w:eastAsia="ru-RU"/>
              </w:rPr>
            </w:pPr>
          </w:p>
        </w:tc>
        <w:tc>
          <w:tcPr>
            <w:tcW w:w="2268" w:type="dxa"/>
          </w:tcPr>
          <w:p w:rsidR="00D606A7" w:rsidRPr="006B4712" w:rsidRDefault="00D606A7" w:rsidP="00D606A7">
            <w:pPr>
              <w:spacing w:line="240" w:lineRule="exact"/>
              <w:ind w:firstLine="0"/>
              <w:rPr>
                <w:sz w:val="24"/>
                <w:szCs w:val="24"/>
              </w:rPr>
            </w:pPr>
            <w:r>
              <w:rPr>
                <w:sz w:val="24"/>
                <w:szCs w:val="24"/>
              </w:rPr>
              <w:t>аул Сабан - Ан</w:t>
            </w:r>
            <w:r w:rsidR="006B2469">
              <w:rPr>
                <w:sz w:val="24"/>
                <w:szCs w:val="24"/>
              </w:rPr>
              <w:softHyphen/>
            </w:r>
            <w:r>
              <w:rPr>
                <w:sz w:val="24"/>
                <w:szCs w:val="24"/>
              </w:rPr>
              <w:t>туста</w:t>
            </w:r>
          </w:p>
        </w:tc>
        <w:tc>
          <w:tcPr>
            <w:tcW w:w="1560" w:type="dxa"/>
          </w:tcPr>
          <w:p w:rsidR="00D606A7" w:rsidRPr="006B4712" w:rsidRDefault="00D606A7" w:rsidP="00D606A7">
            <w:pPr>
              <w:spacing w:line="240" w:lineRule="exact"/>
              <w:ind w:firstLine="0"/>
              <w:jc w:val="center"/>
              <w:rPr>
                <w:sz w:val="24"/>
                <w:szCs w:val="24"/>
              </w:rPr>
            </w:pPr>
            <w:r>
              <w:rPr>
                <w:sz w:val="24"/>
                <w:szCs w:val="24"/>
              </w:rPr>
              <w:t>0,9</w:t>
            </w:r>
          </w:p>
        </w:tc>
        <w:tc>
          <w:tcPr>
            <w:tcW w:w="1560" w:type="dxa"/>
          </w:tcPr>
          <w:p w:rsidR="00D606A7" w:rsidRPr="00CF7ABD" w:rsidRDefault="00FC5D5A" w:rsidP="006920A7">
            <w:pPr>
              <w:ind w:firstLine="0"/>
              <w:jc w:val="center"/>
              <w:rPr>
                <w:rFonts w:eastAsia="Times New Roman"/>
                <w:sz w:val="24"/>
                <w:szCs w:val="24"/>
                <w:lang w:eastAsia="ru-RU"/>
              </w:rPr>
            </w:pPr>
            <w:r>
              <w:rPr>
                <w:rFonts w:eastAsia="Times New Roman"/>
                <w:sz w:val="24"/>
                <w:szCs w:val="24"/>
                <w:lang w:eastAsia="ru-RU"/>
              </w:rPr>
              <w:t>606</w:t>
            </w:r>
          </w:p>
        </w:tc>
      </w:tr>
      <w:tr w:rsidR="00D606A7" w:rsidRPr="00643428" w:rsidTr="006B2469">
        <w:trPr>
          <w:trHeight w:val="279"/>
        </w:trPr>
        <w:tc>
          <w:tcPr>
            <w:tcW w:w="534" w:type="dxa"/>
            <w:vMerge w:val="restart"/>
          </w:tcPr>
          <w:p w:rsidR="00D606A7" w:rsidRPr="00844818" w:rsidRDefault="00D606A7" w:rsidP="007568F8">
            <w:pPr>
              <w:ind w:firstLine="0"/>
              <w:rPr>
                <w:rFonts w:eastAsia="Times New Roman"/>
                <w:sz w:val="24"/>
                <w:szCs w:val="24"/>
                <w:lang w:eastAsia="ru-RU"/>
              </w:rPr>
            </w:pPr>
            <w:r w:rsidRPr="00844818">
              <w:rPr>
                <w:rFonts w:eastAsia="Times New Roman"/>
                <w:sz w:val="24"/>
                <w:szCs w:val="24"/>
                <w:lang w:eastAsia="ru-RU"/>
              </w:rPr>
              <w:t>5.</w:t>
            </w:r>
          </w:p>
        </w:tc>
        <w:tc>
          <w:tcPr>
            <w:tcW w:w="3543" w:type="dxa"/>
            <w:vMerge w:val="restart"/>
          </w:tcPr>
          <w:p w:rsidR="00D606A7" w:rsidRDefault="00D606A7" w:rsidP="00AF41C3">
            <w:pPr>
              <w:ind w:firstLine="0"/>
              <w:rPr>
                <w:rFonts w:eastAsia="Times New Roman"/>
                <w:sz w:val="24"/>
                <w:szCs w:val="24"/>
                <w:lang w:eastAsia="ru-RU"/>
              </w:rPr>
            </w:pPr>
            <w:r>
              <w:rPr>
                <w:rFonts w:eastAsia="Times New Roman"/>
                <w:sz w:val="24"/>
                <w:szCs w:val="24"/>
                <w:lang w:eastAsia="ru-RU"/>
              </w:rPr>
              <w:t>Красноманыч</w:t>
            </w:r>
            <w:r w:rsidRPr="00844818">
              <w:rPr>
                <w:rFonts w:eastAsia="Times New Roman"/>
                <w:sz w:val="24"/>
                <w:szCs w:val="24"/>
                <w:lang w:eastAsia="ru-RU"/>
              </w:rPr>
              <w:t>ск</w:t>
            </w:r>
            <w:r>
              <w:rPr>
                <w:rFonts w:eastAsia="Times New Roman"/>
                <w:sz w:val="24"/>
                <w:szCs w:val="24"/>
                <w:lang w:eastAsia="ru-RU"/>
              </w:rPr>
              <w:t>ое</w:t>
            </w:r>
            <w:r w:rsidRPr="00844818">
              <w:rPr>
                <w:rFonts w:eastAsia="Times New Roman"/>
                <w:sz w:val="24"/>
                <w:szCs w:val="24"/>
                <w:lang w:eastAsia="ru-RU"/>
              </w:rPr>
              <w:t xml:space="preserve"> </w:t>
            </w:r>
            <w:r>
              <w:rPr>
                <w:rFonts w:eastAsia="Times New Roman"/>
                <w:sz w:val="24"/>
                <w:szCs w:val="24"/>
                <w:lang w:eastAsia="ru-RU"/>
              </w:rPr>
              <w:t>территор</w:t>
            </w:r>
            <w:r>
              <w:rPr>
                <w:rFonts w:eastAsia="Times New Roman"/>
                <w:sz w:val="24"/>
                <w:szCs w:val="24"/>
                <w:lang w:eastAsia="ru-RU"/>
              </w:rPr>
              <w:t>и</w:t>
            </w:r>
            <w:r>
              <w:rPr>
                <w:rFonts w:eastAsia="Times New Roman"/>
                <w:sz w:val="24"/>
                <w:szCs w:val="24"/>
                <w:lang w:eastAsia="ru-RU"/>
              </w:rPr>
              <w:t>аль</w:t>
            </w:r>
            <w:r w:rsidR="006B2469">
              <w:rPr>
                <w:rFonts w:eastAsia="Times New Roman"/>
                <w:sz w:val="24"/>
                <w:szCs w:val="24"/>
                <w:lang w:eastAsia="ru-RU"/>
              </w:rPr>
              <w:softHyphen/>
            </w:r>
            <w:r>
              <w:rPr>
                <w:rFonts w:eastAsia="Times New Roman"/>
                <w:sz w:val="24"/>
                <w:szCs w:val="24"/>
                <w:lang w:eastAsia="ru-RU"/>
              </w:rPr>
              <w:t xml:space="preserve">ное </w:t>
            </w:r>
          </w:p>
          <w:p w:rsidR="00D606A7" w:rsidRPr="00844818" w:rsidRDefault="00D606A7" w:rsidP="00AF41C3">
            <w:pPr>
              <w:ind w:firstLine="0"/>
              <w:rPr>
                <w:rFonts w:eastAsia="Times New Roman"/>
                <w:sz w:val="24"/>
                <w:szCs w:val="24"/>
                <w:lang w:eastAsia="ru-RU"/>
              </w:rPr>
            </w:pPr>
            <w:r>
              <w:rPr>
                <w:rFonts w:eastAsia="Times New Roman"/>
                <w:sz w:val="24"/>
                <w:szCs w:val="24"/>
                <w:lang w:eastAsia="ru-RU"/>
              </w:rPr>
              <w:t>управление администрации ТМО СК</w:t>
            </w:r>
          </w:p>
        </w:tc>
        <w:tc>
          <w:tcPr>
            <w:tcW w:w="2268" w:type="dxa"/>
          </w:tcPr>
          <w:p w:rsidR="00D606A7" w:rsidRPr="006B4712" w:rsidRDefault="00D606A7" w:rsidP="00D606A7">
            <w:pPr>
              <w:spacing w:line="240" w:lineRule="exact"/>
              <w:ind w:firstLine="0"/>
              <w:rPr>
                <w:sz w:val="24"/>
                <w:szCs w:val="24"/>
              </w:rPr>
            </w:pPr>
            <w:r>
              <w:rPr>
                <w:sz w:val="24"/>
                <w:szCs w:val="24"/>
              </w:rPr>
              <w:t>поселок Красный Маныч</w:t>
            </w:r>
          </w:p>
        </w:tc>
        <w:tc>
          <w:tcPr>
            <w:tcW w:w="1560" w:type="dxa"/>
          </w:tcPr>
          <w:p w:rsidR="00D606A7" w:rsidRPr="006B4712" w:rsidRDefault="00D606A7" w:rsidP="00D606A7">
            <w:pPr>
              <w:spacing w:line="240" w:lineRule="exact"/>
              <w:ind w:firstLine="0"/>
              <w:jc w:val="center"/>
              <w:rPr>
                <w:sz w:val="24"/>
                <w:szCs w:val="24"/>
              </w:rPr>
            </w:pPr>
            <w:r>
              <w:rPr>
                <w:sz w:val="24"/>
                <w:szCs w:val="24"/>
              </w:rPr>
              <w:t>0,8</w:t>
            </w:r>
          </w:p>
        </w:tc>
        <w:tc>
          <w:tcPr>
            <w:tcW w:w="1560" w:type="dxa"/>
            <w:vMerge w:val="restart"/>
          </w:tcPr>
          <w:p w:rsidR="00D606A7" w:rsidRPr="00CF7ABD" w:rsidRDefault="00FC5D5A" w:rsidP="006920A7">
            <w:pPr>
              <w:ind w:firstLine="0"/>
              <w:jc w:val="center"/>
              <w:rPr>
                <w:rFonts w:eastAsia="Times New Roman"/>
                <w:sz w:val="24"/>
                <w:szCs w:val="24"/>
                <w:lang w:eastAsia="ru-RU"/>
              </w:rPr>
            </w:pPr>
            <w:r>
              <w:rPr>
                <w:rFonts w:eastAsia="Times New Roman"/>
                <w:sz w:val="24"/>
                <w:szCs w:val="24"/>
                <w:lang w:eastAsia="ru-RU"/>
              </w:rPr>
              <w:t>857</w:t>
            </w:r>
          </w:p>
        </w:tc>
      </w:tr>
      <w:tr w:rsidR="00D606A7" w:rsidRPr="00643428" w:rsidTr="006B2469">
        <w:trPr>
          <w:trHeight w:val="277"/>
        </w:trPr>
        <w:tc>
          <w:tcPr>
            <w:tcW w:w="534" w:type="dxa"/>
            <w:vMerge/>
          </w:tcPr>
          <w:p w:rsidR="00D606A7" w:rsidRPr="00844818" w:rsidRDefault="00D606A7" w:rsidP="007568F8">
            <w:pPr>
              <w:ind w:firstLine="0"/>
              <w:rPr>
                <w:rFonts w:eastAsia="Times New Roman"/>
                <w:sz w:val="24"/>
                <w:szCs w:val="24"/>
                <w:lang w:eastAsia="ru-RU"/>
              </w:rPr>
            </w:pPr>
          </w:p>
        </w:tc>
        <w:tc>
          <w:tcPr>
            <w:tcW w:w="3543" w:type="dxa"/>
            <w:vMerge/>
          </w:tcPr>
          <w:p w:rsidR="00D606A7" w:rsidRDefault="00D606A7" w:rsidP="00AF41C3">
            <w:pPr>
              <w:ind w:firstLine="0"/>
              <w:rPr>
                <w:rFonts w:eastAsia="Times New Roman"/>
                <w:sz w:val="24"/>
                <w:szCs w:val="24"/>
                <w:lang w:eastAsia="ru-RU"/>
              </w:rPr>
            </w:pPr>
          </w:p>
        </w:tc>
        <w:tc>
          <w:tcPr>
            <w:tcW w:w="2268" w:type="dxa"/>
          </w:tcPr>
          <w:p w:rsidR="00D606A7" w:rsidRPr="006B4712" w:rsidRDefault="00D606A7" w:rsidP="00D606A7">
            <w:pPr>
              <w:spacing w:line="240" w:lineRule="exact"/>
              <w:ind w:firstLine="0"/>
              <w:rPr>
                <w:sz w:val="24"/>
                <w:szCs w:val="24"/>
              </w:rPr>
            </w:pPr>
            <w:r>
              <w:rPr>
                <w:sz w:val="24"/>
                <w:szCs w:val="24"/>
              </w:rPr>
              <w:t>поселок Голуби</w:t>
            </w:r>
            <w:r w:rsidR="006B2469">
              <w:rPr>
                <w:sz w:val="24"/>
                <w:szCs w:val="24"/>
              </w:rPr>
              <w:softHyphen/>
            </w:r>
            <w:r>
              <w:rPr>
                <w:sz w:val="24"/>
                <w:szCs w:val="24"/>
              </w:rPr>
              <w:t>ный</w:t>
            </w:r>
          </w:p>
        </w:tc>
        <w:tc>
          <w:tcPr>
            <w:tcW w:w="1560" w:type="dxa"/>
          </w:tcPr>
          <w:p w:rsidR="00D606A7" w:rsidRPr="006B4712" w:rsidRDefault="00D606A7" w:rsidP="00D606A7">
            <w:pPr>
              <w:spacing w:line="240" w:lineRule="exact"/>
              <w:ind w:firstLine="0"/>
              <w:jc w:val="center"/>
              <w:rPr>
                <w:sz w:val="24"/>
                <w:szCs w:val="24"/>
              </w:rPr>
            </w:pPr>
            <w:r>
              <w:rPr>
                <w:sz w:val="24"/>
                <w:szCs w:val="24"/>
              </w:rPr>
              <w:t>0,3</w:t>
            </w:r>
          </w:p>
        </w:tc>
        <w:tc>
          <w:tcPr>
            <w:tcW w:w="1560" w:type="dxa"/>
            <w:vMerge/>
          </w:tcPr>
          <w:p w:rsidR="00D606A7" w:rsidRPr="00CF7ABD" w:rsidRDefault="00D606A7" w:rsidP="006920A7">
            <w:pPr>
              <w:ind w:firstLine="0"/>
              <w:jc w:val="center"/>
              <w:rPr>
                <w:rFonts w:eastAsia="Times New Roman"/>
                <w:sz w:val="24"/>
                <w:szCs w:val="24"/>
                <w:lang w:eastAsia="ru-RU"/>
              </w:rPr>
            </w:pPr>
          </w:p>
        </w:tc>
      </w:tr>
      <w:tr w:rsidR="00D606A7" w:rsidRPr="00643428" w:rsidTr="006B2469">
        <w:trPr>
          <w:trHeight w:val="277"/>
        </w:trPr>
        <w:tc>
          <w:tcPr>
            <w:tcW w:w="534" w:type="dxa"/>
            <w:vMerge/>
          </w:tcPr>
          <w:p w:rsidR="00D606A7" w:rsidRPr="00844818" w:rsidRDefault="00D606A7" w:rsidP="007568F8">
            <w:pPr>
              <w:ind w:firstLine="0"/>
              <w:rPr>
                <w:rFonts w:eastAsia="Times New Roman"/>
                <w:sz w:val="24"/>
                <w:szCs w:val="24"/>
                <w:lang w:eastAsia="ru-RU"/>
              </w:rPr>
            </w:pPr>
          </w:p>
        </w:tc>
        <w:tc>
          <w:tcPr>
            <w:tcW w:w="3543" w:type="dxa"/>
            <w:vMerge/>
          </w:tcPr>
          <w:p w:rsidR="00D606A7" w:rsidRDefault="00D606A7" w:rsidP="00AF41C3">
            <w:pPr>
              <w:ind w:firstLine="0"/>
              <w:rPr>
                <w:rFonts w:eastAsia="Times New Roman"/>
                <w:sz w:val="24"/>
                <w:szCs w:val="24"/>
                <w:lang w:eastAsia="ru-RU"/>
              </w:rPr>
            </w:pPr>
          </w:p>
        </w:tc>
        <w:tc>
          <w:tcPr>
            <w:tcW w:w="2268" w:type="dxa"/>
          </w:tcPr>
          <w:p w:rsidR="00D606A7" w:rsidRPr="006B4712" w:rsidRDefault="00D606A7" w:rsidP="00D606A7">
            <w:pPr>
              <w:spacing w:line="240" w:lineRule="exact"/>
              <w:ind w:firstLine="0"/>
              <w:rPr>
                <w:sz w:val="24"/>
                <w:szCs w:val="24"/>
              </w:rPr>
            </w:pPr>
            <w:r>
              <w:rPr>
                <w:sz w:val="24"/>
                <w:szCs w:val="24"/>
              </w:rPr>
              <w:t>поселок Новора</w:t>
            </w:r>
            <w:r w:rsidR="006B2469">
              <w:rPr>
                <w:sz w:val="24"/>
                <w:szCs w:val="24"/>
              </w:rPr>
              <w:softHyphen/>
            </w:r>
            <w:r>
              <w:rPr>
                <w:sz w:val="24"/>
                <w:szCs w:val="24"/>
              </w:rPr>
              <w:t>гулинский</w:t>
            </w:r>
          </w:p>
        </w:tc>
        <w:tc>
          <w:tcPr>
            <w:tcW w:w="1560" w:type="dxa"/>
          </w:tcPr>
          <w:p w:rsidR="00D606A7" w:rsidRPr="006B4712" w:rsidRDefault="00D606A7" w:rsidP="00D606A7">
            <w:pPr>
              <w:spacing w:line="240" w:lineRule="exact"/>
              <w:ind w:firstLine="0"/>
              <w:jc w:val="center"/>
              <w:rPr>
                <w:sz w:val="24"/>
                <w:szCs w:val="24"/>
              </w:rPr>
            </w:pPr>
            <w:r>
              <w:rPr>
                <w:sz w:val="24"/>
                <w:szCs w:val="24"/>
              </w:rPr>
              <w:t>0,2</w:t>
            </w:r>
          </w:p>
        </w:tc>
        <w:tc>
          <w:tcPr>
            <w:tcW w:w="1560" w:type="dxa"/>
            <w:vMerge/>
          </w:tcPr>
          <w:p w:rsidR="00D606A7" w:rsidRPr="00CF7ABD" w:rsidRDefault="00D606A7" w:rsidP="006920A7">
            <w:pPr>
              <w:ind w:firstLine="0"/>
              <w:jc w:val="center"/>
              <w:rPr>
                <w:rFonts w:eastAsia="Times New Roman"/>
                <w:sz w:val="24"/>
                <w:szCs w:val="24"/>
                <w:lang w:eastAsia="ru-RU"/>
              </w:rPr>
            </w:pPr>
          </w:p>
        </w:tc>
      </w:tr>
      <w:tr w:rsidR="00D606A7" w:rsidRPr="00643428" w:rsidTr="006B2469">
        <w:trPr>
          <w:trHeight w:val="277"/>
        </w:trPr>
        <w:tc>
          <w:tcPr>
            <w:tcW w:w="534" w:type="dxa"/>
            <w:vMerge/>
          </w:tcPr>
          <w:p w:rsidR="00D606A7" w:rsidRPr="00844818" w:rsidRDefault="00D606A7" w:rsidP="007568F8">
            <w:pPr>
              <w:ind w:firstLine="0"/>
              <w:rPr>
                <w:rFonts w:eastAsia="Times New Roman"/>
                <w:sz w:val="24"/>
                <w:szCs w:val="24"/>
                <w:lang w:eastAsia="ru-RU"/>
              </w:rPr>
            </w:pPr>
          </w:p>
        </w:tc>
        <w:tc>
          <w:tcPr>
            <w:tcW w:w="3543" w:type="dxa"/>
            <w:vMerge/>
          </w:tcPr>
          <w:p w:rsidR="00D606A7" w:rsidRDefault="00D606A7" w:rsidP="00AF41C3">
            <w:pPr>
              <w:ind w:firstLine="0"/>
              <w:rPr>
                <w:rFonts w:eastAsia="Times New Roman"/>
                <w:sz w:val="24"/>
                <w:szCs w:val="24"/>
                <w:lang w:eastAsia="ru-RU"/>
              </w:rPr>
            </w:pPr>
          </w:p>
        </w:tc>
        <w:tc>
          <w:tcPr>
            <w:tcW w:w="2268" w:type="dxa"/>
          </w:tcPr>
          <w:p w:rsidR="00D606A7" w:rsidRPr="006B4712" w:rsidRDefault="00D606A7" w:rsidP="00D606A7">
            <w:pPr>
              <w:spacing w:line="240" w:lineRule="exact"/>
              <w:ind w:firstLine="0"/>
              <w:rPr>
                <w:sz w:val="24"/>
                <w:szCs w:val="24"/>
              </w:rPr>
            </w:pPr>
            <w:r>
              <w:rPr>
                <w:sz w:val="24"/>
                <w:szCs w:val="24"/>
              </w:rPr>
              <w:t>поселок Прудо</w:t>
            </w:r>
            <w:r w:rsidR="006B2469">
              <w:rPr>
                <w:sz w:val="24"/>
                <w:szCs w:val="24"/>
              </w:rPr>
              <w:softHyphen/>
            </w:r>
            <w:r>
              <w:rPr>
                <w:sz w:val="24"/>
                <w:szCs w:val="24"/>
              </w:rPr>
              <w:t>вый</w:t>
            </w:r>
          </w:p>
        </w:tc>
        <w:tc>
          <w:tcPr>
            <w:tcW w:w="1560" w:type="dxa"/>
          </w:tcPr>
          <w:p w:rsidR="00D606A7" w:rsidRPr="006B4712" w:rsidRDefault="00D606A7" w:rsidP="00D606A7">
            <w:pPr>
              <w:spacing w:line="240" w:lineRule="exact"/>
              <w:ind w:firstLine="0"/>
              <w:jc w:val="center"/>
              <w:rPr>
                <w:sz w:val="24"/>
                <w:szCs w:val="24"/>
              </w:rPr>
            </w:pPr>
            <w:r>
              <w:rPr>
                <w:sz w:val="24"/>
                <w:szCs w:val="24"/>
              </w:rPr>
              <w:t>0,1</w:t>
            </w:r>
          </w:p>
        </w:tc>
        <w:tc>
          <w:tcPr>
            <w:tcW w:w="1560" w:type="dxa"/>
            <w:vMerge/>
          </w:tcPr>
          <w:p w:rsidR="00D606A7" w:rsidRPr="00CF7ABD" w:rsidRDefault="00D606A7" w:rsidP="006920A7">
            <w:pPr>
              <w:ind w:firstLine="0"/>
              <w:jc w:val="center"/>
              <w:rPr>
                <w:rFonts w:eastAsia="Times New Roman"/>
                <w:sz w:val="24"/>
                <w:szCs w:val="24"/>
                <w:lang w:eastAsia="ru-RU"/>
              </w:rPr>
            </w:pPr>
          </w:p>
        </w:tc>
      </w:tr>
      <w:tr w:rsidR="00D606A7" w:rsidRPr="00643428" w:rsidTr="006B2469">
        <w:trPr>
          <w:trHeight w:val="446"/>
        </w:trPr>
        <w:tc>
          <w:tcPr>
            <w:tcW w:w="534" w:type="dxa"/>
            <w:vMerge w:val="restart"/>
          </w:tcPr>
          <w:p w:rsidR="00D606A7" w:rsidRPr="00844818" w:rsidRDefault="00D606A7" w:rsidP="007568F8">
            <w:pPr>
              <w:ind w:firstLine="0"/>
              <w:rPr>
                <w:rFonts w:eastAsia="Times New Roman"/>
                <w:sz w:val="24"/>
                <w:szCs w:val="24"/>
                <w:lang w:eastAsia="ru-RU"/>
              </w:rPr>
            </w:pPr>
            <w:r w:rsidRPr="00844818">
              <w:rPr>
                <w:rFonts w:eastAsia="Times New Roman"/>
                <w:sz w:val="24"/>
                <w:szCs w:val="24"/>
                <w:lang w:eastAsia="ru-RU"/>
              </w:rPr>
              <w:t>6.</w:t>
            </w:r>
          </w:p>
        </w:tc>
        <w:tc>
          <w:tcPr>
            <w:tcW w:w="3543" w:type="dxa"/>
            <w:vMerge w:val="restart"/>
          </w:tcPr>
          <w:p w:rsidR="00D606A7" w:rsidRPr="00844818" w:rsidRDefault="00D606A7" w:rsidP="00AF41C3">
            <w:pPr>
              <w:ind w:firstLine="0"/>
              <w:rPr>
                <w:rFonts w:eastAsia="Times New Roman"/>
                <w:sz w:val="24"/>
                <w:szCs w:val="24"/>
                <w:lang w:eastAsia="ru-RU"/>
              </w:rPr>
            </w:pPr>
            <w:r w:rsidRPr="00844818">
              <w:rPr>
                <w:rFonts w:eastAsia="Times New Roman"/>
                <w:sz w:val="24"/>
                <w:szCs w:val="24"/>
                <w:lang w:eastAsia="ru-RU"/>
              </w:rPr>
              <w:t>Куликово - Копанск</w:t>
            </w:r>
            <w:r>
              <w:rPr>
                <w:rFonts w:eastAsia="Times New Roman"/>
                <w:sz w:val="24"/>
                <w:szCs w:val="24"/>
                <w:lang w:eastAsia="ru-RU"/>
              </w:rPr>
              <w:t>ое</w:t>
            </w:r>
            <w:r w:rsidRPr="00844818">
              <w:rPr>
                <w:rFonts w:eastAsia="Times New Roman"/>
                <w:sz w:val="24"/>
                <w:szCs w:val="24"/>
                <w:lang w:eastAsia="ru-RU"/>
              </w:rPr>
              <w:t xml:space="preserve"> </w:t>
            </w:r>
            <w:r>
              <w:rPr>
                <w:rFonts w:eastAsia="Times New Roman"/>
                <w:sz w:val="24"/>
                <w:szCs w:val="24"/>
                <w:lang w:eastAsia="ru-RU"/>
              </w:rPr>
              <w:t>террит</w:t>
            </w:r>
            <w:r>
              <w:rPr>
                <w:rFonts w:eastAsia="Times New Roman"/>
                <w:sz w:val="24"/>
                <w:szCs w:val="24"/>
                <w:lang w:eastAsia="ru-RU"/>
              </w:rPr>
              <w:t>о</w:t>
            </w:r>
            <w:r>
              <w:rPr>
                <w:rFonts w:eastAsia="Times New Roman"/>
                <w:sz w:val="24"/>
                <w:szCs w:val="24"/>
                <w:lang w:eastAsia="ru-RU"/>
              </w:rPr>
              <w:t>ри</w:t>
            </w:r>
            <w:r w:rsidR="006B2469">
              <w:rPr>
                <w:rFonts w:eastAsia="Times New Roman"/>
                <w:sz w:val="24"/>
                <w:szCs w:val="24"/>
                <w:lang w:eastAsia="ru-RU"/>
              </w:rPr>
              <w:softHyphen/>
            </w:r>
            <w:r>
              <w:rPr>
                <w:rFonts w:eastAsia="Times New Roman"/>
                <w:sz w:val="24"/>
                <w:szCs w:val="24"/>
                <w:lang w:eastAsia="ru-RU"/>
              </w:rPr>
              <w:t>альное управление админ</w:t>
            </w:r>
            <w:r>
              <w:rPr>
                <w:rFonts w:eastAsia="Times New Roman"/>
                <w:sz w:val="24"/>
                <w:szCs w:val="24"/>
                <w:lang w:eastAsia="ru-RU"/>
              </w:rPr>
              <w:t>и</w:t>
            </w:r>
            <w:r>
              <w:rPr>
                <w:rFonts w:eastAsia="Times New Roman"/>
                <w:sz w:val="24"/>
                <w:szCs w:val="24"/>
                <w:lang w:eastAsia="ru-RU"/>
              </w:rPr>
              <w:t>стра</w:t>
            </w:r>
            <w:r w:rsidR="006B2469">
              <w:rPr>
                <w:rFonts w:eastAsia="Times New Roman"/>
                <w:sz w:val="24"/>
                <w:szCs w:val="24"/>
                <w:lang w:eastAsia="ru-RU"/>
              </w:rPr>
              <w:softHyphen/>
            </w:r>
            <w:r>
              <w:rPr>
                <w:rFonts w:eastAsia="Times New Roman"/>
                <w:sz w:val="24"/>
                <w:szCs w:val="24"/>
                <w:lang w:eastAsia="ru-RU"/>
              </w:rPr>
              <w:t>ции ТМО СК</w:t>
            </w:r>
          </w:p>
        </w:tc>
        <w:tc>
          <w:tcPr>
            <w:tcW w:w="2268" w:type="dxa"/>
          </w:tcPr>
          <w:p w:rsidR="00D606A7" w:rsidRPr="006B4712" w:rsidRDefault="00D606A7" w:rsidP="00D606A7">
            <w:pPr>
              <w:spacing w:line="240" w:lineRule="exact"/>
              <w:ind w:firstLine="0"/>
              <w:rPr>
                <w:sz w:val="24"/>
                <w:szCs w:val="24"/>
              </w:rPr>
            </w:pPr>
            <w:r>
              <w:rPr>
                <w:sz w:val="24"/>
                <w:szCs w:val="24"/>
              </w:rPr>
              <w:t>аул Куликовы - Копани</w:t>
            </w:r>
          </w:p>
        </w:tc>
        <w:tc>
          <w:tcPr>
            <w:tcW w:w="1560" w:type="dxa"/>
          </w:tcPr>
          <w:p w:rsidR="00D606A7" w:rsidRPr="006B4712" w:rsidRDefault="00D606A7" w:rsidP="00D606A7">
            <w:pPr>
              <w:spacing w:line="240" w:lineRule="exact"/>
              <w:ind w:firstLine="0"/>
              <w:jc w:val="center"/>
              <w:rPr>
                <w:sz w:val="24"/>
                <w:szCs w:val="24"/>
              </w:rPr>
            </w:pPr>
            <w:r>
              <w:rPr>
                <w:sz w:val="24"/>
                <w:szCs w:val="24"/>
              </w:rPr>
              <w:t>1,12</w:t>
            </w:r>
          </w:p>
        </w:tc>
        <w:tc>
          <w:tcPr>
            <w:tcW w:w="1560" w:type="dxa"/>
          </w:tcPr>
          <w:p w:rsidR="00D606A7" w:rsidRPr="00CF7ABD" w:rsidRDefault="00FC5D5A" w:rsidP="006920A7">
            <w:pPr>
              <w:ind w:firstLine="0"/>
              <w:jc w:val="center"/>
              <w:rPr>
                <w:rFonts w:eastAsia="Times New Roman"/>
                <w:sz w:val="24"/>
                <w:szCs w:val="24"/>
                <w:lang w:eastAsia="ru-RU"/>
              </w:rPr>
            </w:pPr>
            <w:r>
              <w:rPr>
                <w:rFonts w:eastAsia="Times New Roman"/>
                <w:sz w:val="24"/>
                <w:szCs w:val="24"/>
                <w:lang w:eastAsia="ru-RU"/>
              </w:rPr>
              <w:t>873</w:t>
            </w:r>
          </w:p>
        </w:tc>
      </w:tr>
      <w:tr w:rsidR="00D606A7" w:rsidRPr="00643428" w:rsidTr="006B2469">
        <w:trPr>
          <w:trHeight w:val="525"/>
        </w:trPr>
        <w:tc>
          <w:tcPr>
            <w:tcW w:w="534" w:type="dxa"/>
            <w:vMerge/>
          </w:tcPr>
          <w:p w:rsidR="00D606A7" w:rsidRPr="00844818" w:rsidRDefault="00D606A7" w:rsidP="007568F8">
            <w:pPr>
              <w:ind w:firstLine="0"/>
              <w:rPr>
                <w:rFonts w:eastAsia="Times New Roman"/>
                <w:sz w:val="24"/>
                <w:szCs w:val="24"/>
                <w:lang w:eastAsia="ru-RU"/>
              </w:rPr>
            </w:pPr>
          </w:p>
        </w:tc>
        <w:tc>
          <w:tcPr>
            <w:tcW w:w="3543" w:type="dxa"/>
            <w:vMerge/>
          </w:tcPr>
          <w:p w:rsidR="00D606A7" w:rsidRPr="00844818" w:rsidRDefault="00D606A7" w:rsidP="00AF41C3">
            <w:pPr>
              <w:ind w:firstLine="0"/>
              <w:rPr>
                <w:rFonts w:eastAsia="Times New Roman"/>
                <w:sz w:val="24"/>
                <w:szCs w:val="24"/>
                <w:lang w:eastAsia="ru-RU"/>
              </w:rPr>
            </w:pPr>
          </w:p>
        </w:tc>
        <w:tc>
          <w:tcPr>
            <w:tcW w:w="2268" w:type="dxa"/>
          </w:tcPr>
          <w:p w:rsidR="00D606A7" w:rsidRPr="006B4712" w:rsidRDefault="00D606A7" w:rsidP="00D606A7">
            <w:pPr>
              <w:spacing w:line="240" w:lineRule="exact"/>
              <w:ind w:firstLine="0"/>
              <w:rPr>
                <w:sz w:val="24"/>
                <w:szCs w:val="24"/>
              </w:rPr>
            </w:pPr>
            <w:r>
              <w:rPr>
                <w:sz w:val="24"/>
                <w:szCs w:val="24"/>
              </w:rPr>
              <w:t>поселок Тавриче</w:t>
            </w:r>
            <w:r w:rsidR="006B2469">
              <w:rPr>
                <w:sz w:val="24"/>
                <w:szCs w:val="24"/>
              </w:rPr>
              <w:softHyphen/>
            </w:r>
            <w:r>
              <w:rPr>
                <w:sz w:val="24"/>
                <w:szCs w:val="24"/>
              </w:rPr>
              <w:t>ский</w:t>
            </w:r>
          </w:p>
        </w:tc>
        <w:tc>
          <w:tcPr>
            <w:tcW w:w="1560" w:type="dxa"/>
          </w:tcPr>
          <w:p w:rsidR="00D606A7" w:rsidRPr="006B4712" w:rsidRDefault="00D606A7" w:rsidP="00D606A7">
            <w:pPr>
              <w:spacing w:line="240" w:lineRule="exact"/>
              <w:ind w:firstLine="0"/>
              <w:jc w:val="center"/>
              <w:rPr>
                <w:sz w:val="24"/>
                <w:szCs w:val="24"/>
              </w:rPr>
            </w:pPr>
            <w:r>
              <w:rPr>
                <w:sz w:val="24"/>
                <w:szCs w:val="24"/>
              </w:rPr>
              <w:t>0,2</w:t>
            </w:r>
          </w:p>
        </w:tc>
        <w:tc>
          <w:tcPr>
            <w:tcW w:w="1560" w:type="dxa"/>
          </w:tcPr>
          <w:p w:rsidR="00D606A7" w:rsidRPr="00CF7ABD" w:rsidRDefault="00FC5D5A" w:rsidP="006920A7">
            <w:pPr>
              <w:ind w:firstLine="0"/>
              <w:jc w:val="center"/>
              <w:rPr>
                <w:rFonts w:eastAsia="Times New Roman"/>
                <w:sz w:val="24"/>
                <w:szCs w:val="24"/>
                <w:lang w:eastAsia="ru-RU"/>
              </w:rPr>
            </w:pPr>
            <w:r>
              <w:rPr>
                <w:rFonts w:eastAsia="Times New Roman"/>
                <w:sz w:val="24"/>
                <w:szCs w:val="24"/>
                <w:lang w:eastAsia="ru-RU"/>
              </w:rPr>
              <w:t>163</w:t>
            </w:r>
          </w:p>
        </w:tc>
      </w:tr>
      <w:tr w:rsidR="00D606A7" w:rsidRPr="00643428" w:rsidTr="006B2469">
        <w:trPr>
          <w:trHeight w:val="370"/>
        </w:trPr>
        <w:tc>
          <w:tcPr>
            <w:tcW w:w="534" w:type="dxa"/>
            <w:vMerge w:val="restart"/>
          </w:tcPr>
          <w:p w:rsidR="00D606A7" w:rsidRPr="00844818" w:rsidRDefault="00D606A7" w:rsidP="007568F8">
            <w:pPr>
              <w:ind w:firstLine="0"/>
              <w:rPr>
                <w:rFonts w:eastAsia="Times New Roman"/>
                <w:sz w:val="24"/>
                <w:szCs w:val="24"/>
                <w:lang w:eastAsia="ru-RU"/>
              </w:rPr>
            </w:pPr>
            <w:r w:rsidRPr="00844818">
              <w:rPr>
                <w:rFonts w:eastAsia="Times New Roman"/>
                <w:sz w:val="24"/>
                <w:szCs w:val="24"/>
                <w:lang w:eastAsia="ru-RU"/>
              </w:rPr>
              <w:t>7.</w:t>
            </w:r>
          </w:p>
        </w:tc>
        <w:tc>
          <w:tcPr>
            <w:tcW w:w="3543" w:type="dxa"/>
            <w:vMerge w:val="restart"/>
          </w:tcPr>
          <w:p w:rsidR="00D606A7" w:rsidRDefault="00D606A7" w:rsidP="00AF41C3">
            <w:pPr>
              <w:ind w:firstLine="0"/>
              <w:rPr>
                <w:rFonts w:eastAsia="Times New Roman"/>
                <w:sz w:val="24"/>
                <w:szCs w:val="24"/>
                <w:lang w:eastAsia="ru-RU"/>
              </w:rPr>
            </w:pPr>
            <w:r w:rsidRPr="00844818">
              <w:rPr>
                <w:rFonts w:eastAsia="Times New Roman"/>
                <w:sz w:val="24"/>
                <w:szCs w:val="24"/>
                <w:lang w:eastAsia="ru-RU"/>
              </w:rPr>
              <w:t>Кучерлинск</w:t>
            </w:r>
            <w:r>
              <w:rPr>
                <w:rFonts w:eastAsia="Times New Roman"/>
                <w:sz w:val="24"/>
                <w:szCs w:val="24"/>
                <w:lang w:eastAsia="ru-RU"/>
              </w:rPr>
              <w:t>ое</w:t>
            </w:r>
            <w:r w:rsidRPr="00844818">
              <w:rPr>
                <w:rFonts w:eastAsia="Times New Roman"/>
                <w:sz w:val="24"/>
                <w:szCs w:val="24"/>
                <w:lang w:eastAsia="ru-RU"/>
              </w:rPr>
              <w:t xml:space="preserve"> </w:t>
            </w:r>
            <w:r>
              <w:rPr>
                <w:rFonts w:eastAsia="Times New Roman"/>
                <w:sz w:val="24"/>
                <w:szCs w:val="24"/>
                <w:lang w:eastAsia="ru-RU"/>
              </w:rPr>
              <w:t xml:space="preserve">территориальное </w:t>
            </w:r>
          </w:p>
          <w:p w:rsidR="00D606A7" w:rsidRPr="00844818" w:rsidRDefault="00D606A7" w:rsidP="00AF41C3">
            <w:pPr>
              <w:ind w:firstLine="0"/>
              <w:rPr>
                <w:rFonts w:eastAsia="Times New Roman"/>
                <w:sz w:val="24"/>
                <w:szCs w:val="24"/>
                <w:lang w:eastAsia="ru-RU"/>
              </w:rPr>
            </w:pPr>
            <w:r>
              <w:rPr>
                <w:rFonts w:eastAsia="Times New Roman"/>
                <w:sz w:val="24"/>
                <w:szCs w:val="24"/>
                <w:lang w:eastAsia="ru-RU"/>
              </w:rPr>
              <w:t xml:space="preserve">управление администрации </w:t>
            </w:r>
            <w:r>
              <w:rPr>
                <w:rFonts w:eastAsia="Times New Roman"/>
                <w:sz w:val="24"/>
                <w:szCs w:val="24"/>
                <w:lang w:eastAsia="ru-RU"/>
              </w:rPr>
              <w:lastRenderedPageBreak/>
              <w:t>ТМО СК</w:t>
            </w:r>
          </w:p>
        </w:tc>
        <w:tc>
          <w:tcPr>
            <w:tcW w:w="2268" w:type="dxa"/>
          </w:tcPr>
          <w:p w:rsidR="00D606A7" w:rsidRPr="006B4712" w:rsidRDefault="00D606A7" w:rsidP="00D606A7">
            <w:pPr>
              <w:spacing w:line="240" w:lineRule="exact"/>
              <w:ind w:firstLine="0"/>
              <w:rPr>
                <w:sz w:val="24"/>
                <w:szCs w:val="24"/>
              </w:rPr>
            </w:pPr>
            <w:r>
              <w:rPr>
                <w:sz w:val="24"/>
                <w:szCs w:val="24"/>
              </w:rPr>
              <w:lastRenderedPageBreak/>
              <w:t>село Кучерла</w:t>
            </w:r>
          </w:p>
        </w:tc>
        <w:tc>
          <w:tcPr>
            <w:tcW w:w="1560" w:type="dxa"/>
          </w:tcPr>
          <w:p w:rsidR="00D606A7" w:rsidRPr="006B4712" w:rsidRDefault="00D606A7" w:rsidP="00D606A7">
            <w:pPr>
              <w:spacing w:line="240" w:lineRule="exact"/>
              <w:ind w:firstLine="0"/>
              <w:jc w:val="center"/>
              <w:rPr>
                <w:sz w:val="24"/>
                <w:szCs w:val="24"/>
              </w:rPr>
            </w:pPr>
            <w:r>
              <w:rPr>
                <w:sz w:val="24"/>
                <w:szCs w:val="24"/>
              </w:rPr>
              <w:t>1,14</w:t>
            </w:r>
          </w:p>
        </w:tc>
        <w:tc>
          <w:tcPr>
            <w:tcW w:w="1560" w:type="dxa"/>
          </w:tcPr>
          <w:p w:rsidR="00D606A7" w:rsidRPr="00CF7ABD" w:rsidRDefault="00FC5D5A" w:rsidP="006920A7">
            <w:pPr>
              <w:ind w:firstLine="0"/>
              <w:jc w:val="center"/>
              <w:rPr>
                <w:rFonts w:eastAsia="Times New Roman"/>
                <w:sz w:val="24"/>
                <w:szCs w:val="24"/>
                <w:lang w:eastAsia="ru-RU"/>
              </w:rPr>
            </w:pPr>
            <w:r>
              <w:rPr>
                <w:rFonts w:eastAsia="Times New Roman"/>
                <w:sz w:val="24"/>
                <w:szCs w:val="24"/>
                <w:lang w:eastAsia="ru-RU"/>
              </w:rPr>
              <w:t>841</w:t>
            </w:r>
          </w:p>
        </w:tc>
      </w:tr>
      <w:tr w:rsidR="00D606A7" w:rsidRPr="00643428" w:rsidTr="006B2469">
        <w:trPr>
          <w:trHeight w:val="370"/>
        </w:trPr>
        <w:tc>
          <w:tcPr>
            <w:tcW w:w="534" w:type="dxa"/>
            <w:vMerge/>
          </w:tcPr>
          <w:p w:rsidR="00D606A7" w:rsidRPr="00844818" w:rsidRDefault="00D606A7" w:rsidP="007568F8">
            <w:pPr>
              <w:ind w:firstLine="0"/>
              <w:rPr>
                <w:rFonts w:eastAsia="Times New Roman"/>
                <w:sz w:val="24"/>
                <w:szCs w:val="24"/>
                <w:lang w:eastAsia="ru-RU"/>
              </w:rPr>
            </w:pPr>
          </w:p>
        </w:tc>
        <w:tc>
          <w:tcPr>
            <w:tcW w:w="3543" w:type="dxa"/>
            <w:vMerge/>
          </w:tcPr>
          <w:p w:rsidR="00D606A7" w:rsidRPr="00844818" w:rsidRDefault="00D606A7" w:rsidP="00AF41C3">
            <w:pPr>
              <w:ind w:firstLine="0"/>
              <w:rPr>
                <w:rFonts w:eastAsia="Times New Roman"/>
                <w:sz w:val="24"/>
                <w:szCs w:val="24"/>
                <w:lang w:eastAsia="ru-RU"/>
              </w:rPr>
            </w:pPr>
          </w:p>
        </w:tc>
        <w:tc>
          <w:tcPr>
            <w:tcW w:w="2268" w:type="dxa"/>
          </w:tcPr>
          <w:p w:rsidR="00D606A7" w:rsidRPr="006B4712" w:rsidRDefault="00D606A7" w:rsidP="00D606A7">
            <w:pPr>
              <w:spacing w:line="240" w:lineRule="exact"/>
              <w:ind w:firstLine="0"/>
              <w:rPr>
                <w:sz w:val="24"/>
                <w:szCs w:val="24"/>
              </w:rPr>
            </w:pPr>
            <w:r>
              <w:rPr>
                <w:sz w:val="24"/>
                <w:szCs w:val="24"/>
              </w:rPr>
              <w:t>поселок Троиц</w:t>
            </w:r>
            <w:r w:rsidR="006B2469">
              <w:rPr>
                <w:sz w:val="24"/>
                <w:szCs w:val="24"/>
              </w:rPr>
              <w:softHyphen/>
            </w:r>
            <w:r>
              <w:rPr>
                <w:sz w:val="24"/>
                <w:szCs w:val="24"/>
              </w:rPr>
              <w:t>кий</w:t>
            </w:r>
          </w:p>
        </w:tc>
        <w:tc>
          <w:tcPr>
            <w:tcW w:w="1560" w:type="dxa"/>
          </w:tcPr>
          <w:p w:rsidR="00D606A7" w:rsidRPr="006B4712" w:rsidRDefault="00D606A7" w:rsidP="00D606A7">
            <w:pPr>
              <w:spacing w:line="240" w:lineRule="exact"/>
              <w:ind w:firstLine="0"/>
              <w:jc w:val="center"/>
              <w:rPr>
                <w:sz w:val="24"/>
                <w:szCs w:val="24"/>
              </w:rPr>
            </w:pPr>
            <w:r>
              <w:rPr>
                <w:sz w:val="24"/>
                <w:szCs w:val="24"/>
              </w:rPr>
              <w:t>0,2</w:t>
            </w:r>
          </w:p>
        </w:tc>
        <w:tc>
          <w:tcPr>
            <w:tcW w:w="1560" w:type="dxa"/>
          </w:tcPr>
          <w:p w:rsidR="00D606A7" w:rsidRPr="00CF7ABD" w:rsidRDefault="00FC5D5A" w:rsidP="006920A7">
            <w:pPr>
              <w:ind w:firstLine="0"/>
              <w:jc w:val="center"/>
              <w:rPr>
                <w:rFonts w:eastAsia="Times New Roman"/>
                <w:sz w:val="24"/>
                <w:szCs w:val="24"/>
                <w:lang w:eastAsia="ru-RU"/>
              </w:rPr>
            </w:pPr>
            <w:r>
              <w:rPr>
                <w:rFonts w:eastAsia="Times New Roman"/>
                <w:sz w:val="24"/>
                <w:szCs w:val="24"/>
                <w:lang w:eastAsia="ru-RU"/>
              </w:rPr>
              <w:t>118</w:t>
            </w:r>
          </w:p>
        </w:tc>
      </w:tr>
      <w:tr w:rsidR="00D606A7" w:rsidRPr="00643428" w:rsidTr="006B2469">
        <w:trPr>
          <w:trHeight w:val="370"/>
        </w:trPr>
        <w:tc>
          <w:tcPr>
            <w:tcW w:w="534" w:type="dxa"/>
            <w:vMerge/>
          </w:tcPr>
          <w:p w:rsidR="00D606A7" w:rsidRPr="00844818" w:rsidRDefault="00D606A7" w:rsidP="007568F8">
            <w:pPr>
              <w:ind w:firstLine="0"/>
              <w:rPr>
                <w:rFonts w:eastAsia="Times New Roman"/>
                <w:sz w:val="24"/>
                <w:szCs w:val="24"/>
                <w:lang w:eastAsia="ru-RU"/>
              </w:rPr>
            </w:pPr>
          </w:p>
        </w:tc>
        <w:tc>
          <w:tcPr>
            <w:tcW w:w="3543" w:type="dxa"/>
            <w:vMerge/>
          </w:tcPr>
          <w:p w:rsidR="00D606A7" w:rsidRPr="00844818" w:rsidRDefault="00D606A7" w:rsidP="00AF41C3">
            <w:pPr>
              <w:ind w:firstLine="0"/>
              <w:rPr>
                <w:rFonts w:eastAsia="Times New Roman"/>
                <w:sz w:val="24"/>
                <w:szCs w:val="24"/>
                <w:lang w:eastAsia="ru-RU"/>
              </w:rPr>
            </w:pPr>
          </w:p>
        </w:tc>
        <w:tc>
          <w:tcPr>
            <w:tcW w:w="2268" w:type="dxa"/>
          </w:tcPr>
          <w:p w:rsidR="00D606A7" w:rsidRPr="006B4712" w:rsidRDefault="00D606A7" w:rsidP="00D606A7">
            <w:pPr>
              <w:spacing w:line="240" w:lineRule="exact"/>
              <w:ind w:firstLine="0"/>
              <w:rPr>
                <w:sz w:val="24"/>
                <w:szCs w:val="24"/>
              </w:rPr>
            </w:pPr>
            <w:r>
              <w:rPr>
                <w:sz w:val="24"/>
                <w:szCs w:val="24"/>
              </w:rPr>
              <w:t>аул Шарахалсун</w:t>
            </w:r>
          </w:p>
        </w:tc>
        <w:tc>
          <w:tcPr>
            <w:tcW w:w="1560" w:type="dxa"/>
          </w:tcPr>
          <w:p w:rsidR="00D606A7" w:rsidRPr="006B4712" w:rsidRDefault="00D606A7" w:rsidP="00D606A7">
            <w:pPr>
              <w:spacing w:line="240" w:lineRule="exact"/>
              <w:ind w:firstLine="0"/>
              <w:jc w:val="center"/>
              <w:rPr>
                <w:sz w:val="24"/>
                <w:szCs w:val="24"/>
              </w:rPr>
            </w:pPr>
            <w:r>
              <w:rPr>
                <w:sz w:val="24"/>
                <w:szCs w:val="24"/>
              </w:rPr>
              <w:t>1,6</w:t>
            </w:r>
          </w:p>
        </w:tc>
        <w:tc>
          <w:tcPr>
            <w:tcW w:w="1560" w:type="dxa"/>
          </w:tcPr>
          <w:p w:rsidR="00D606A7" w:rsidRPr="00CF7ABD" w:rsidRDefault="00FC5D5A" w:rsidP="006920A7">
            <w:pPr>
              <w:ind w:firstLine="0"/>
              <w:jc w:val="center"/>
              <w:rPr>
                <w:rFonts w:eastAsia="Times New Roman"/>
                <w:sz w:val="24"/>
                <w:szCs w:val="24"/>
                <w:lang w:eastAsia="ru-RU"/>
              </w:rPr>
            </w:pPr>
            <w:r>
              <w:rPr>
                <w:rFonts w:eastAsia="Times New Roman"/>
                <w:sz w:val="24"/>
                <w:szCs w:val="24"/>
                <w:lang w:eastAsia="ru-RU"/>
              </w:rPr>
              <w:t>1089</w:t>
            </w:r>
          </w:p>
        </w:tc>
      </w:tr>
      <w:tr w:rsidR="00FC5D5A" w:rsidRPr="00643428" w:rsidTr="006B2469">
        <w:trPr>
          <w:trHeight w:val="414"/>
        </w:trPr>
        <w:tc>
          <w:tcPr>
            <w:tcW w:w="534" w:type="dxa"/>
            <w:vMerge w:val="restart"/>
          </w:tcPr>
          <w:p w:rsidR="00FC5D5A" w:rsidRPr="00844818" w:rsidRDefault="00FC5D5A" w:rsidP="00224B8B">
            <w:pPr>
              <w:ind w:firstLine="0"/>
              <w:rPr>
                <w:rFonts w:eastAsia="Times New Roman"/>
                <w:sz w:val="24"/>
                <w:szCs w:val="24"/>
                <w:lang w:eastAsia="ru-RU"/>
              </w:rPr>
            </w:pPr>
            <w:r w:rsidRPr="00844818">
              <w:rPr>
                <w:rFonts w:eastAsia="Times New Roman"/>
                <w:sz w:val="24"/>
                <w:szCs w:val="24"/>
                <w:lang w:eastAsia="ru-RU"/>
              </w:rPr>
              <w:lastRenderedPageBreak/>
              <w:t>8.</w:t>
            </w:r>
          </w:p>
        </w:tc>
        <w:tc>
          <w:tcPr>
            <w:tcW w:w="3543" w:type="dxa"/>
            <w:vMerge w:val="restart"/>
          </w:tcPr>
          <w:p w:rsidR="00FC5D5A" w:rsidRPr="00844818" w:rsidRDefault="00FC5D5A" w:rsidP="00224B8B">
            <w:pPr>
              <w:ind w:firstLine="0"/>
              <w:rPr>
                <w:rFonts w:eastAsia="Times New Roman"/>
                <w:sz w:val="24"/>
                <w:szCs w:val="24"/>
                <w:lang w:eastAsia="ru-RU"/>
              </w:rPr>
            </w:pPr>
            <w:r>
              <w:rPr>
                <w:rFonts w:eastAsia="Times New Roman"/>
                <w:sz w:val="24"/>
                <w:szCs w:val="24"/>
                <w:lang w:eastAsia="ru-RU"/>
              </w:rPr>
              <w:t>Управление муниципального хо</w:t>
            </w:r>
            <w:r>
              <w:rPr>
                <w:rFonts w:eastAsia="Times New Roman"/>
                <w:sz w:val="24"/>
                <w:szCs w:val="24"/>
                <w:lang w:eastAsia="ru-RU"/>
              </w:rPr>
              <w:softHyphen/>
              <w:t>зяйства, дорожной деятел</w:t>
            </w:r>
            <w:r>
              <w:rPr>
                <w:rFonts w:eastAsia="Times New Roman"/>
                <w:sz w:val="24"/>
                <w:szCs w:val="24"/>
                <w:lang w:eastAsia="ru-RU"/>
              </w:rPr>
              <w:t>ь</w:t>
            </w:r>
            <w:r>
              <w:rPr>
                <w:rFonts w:eastAsia="Times New Roman"/>
                <w:sz w:val="24"/>
                <w:szCs w:val="24"/>
                <w:lang w:eastAsia="ru-RU"/>
              </w:rPr>
              <w:t>ности, транспорта администр</w:t>
            </w:r>
            <w:r>
              <w:rPr>
                <w:rFonts w:eastAsia="Times New Roman"/>
                <w:sz w:val="24"/>
                <w:szCs w:val="24"/>
                <w:lang w:eastAsia="ru-RU"/>
              </w:rPr>
              <w:t>а</w:t>
            </w:r>
            <w:r>
              <w:rPr>
                <w:rFonts w:eastAsia="Times New Roman"/>
                <w:sz w:val="24"/>
                <w:szCs w:val="24"/>
                <w:lang w:eastAsia="ru-RU"/>
              </w:rPr>
              <w:t>ции ТМО СК</w:t>
            </w:r>
          </w:p>
        </w:tc>
        <w:tc>
          <w:tcPr>
            <w:tcW w:w="2268" w:type="dxa"/>
          </w:tcPr>
          <w:p w:rsidR="00FC5D5A" w:rsidRPr="006B4712" w:rsidRDefault="00FC5D5A" w:rsidP="00D606A7">
            <w:pPr>
              <w:spacing w:line="240" w:lineRule="exact"/>
              <w:ind w:firstLine="0"/>
              <w:rPr>
                <w:sz w:val="24"/>
                <w:szCs w:val="24"/>
              </w:rPr>
            </w:pPr>
            <w:r>
              <w:rPr>
                <w:sz w:val="24"/>
                <w:szCs w:val="24"/>
              </w:rPr>
              <w:t>село Летняя Ставка</w:t>
            </w:r>
          </w:p>
        </w:tc>
        <w:tc>
          <w:tcPr>
            <w:tcW w:w="1560" w:type="dxa"/>
          </w:tcPr>
          <w:p w:rsidR="00FC5D5A" w:rsidRPr="006B4712" w:rsidRDefault="00FC5D5A" w:rsidP="00D606A7">
            <w:pPr>
              <w:spacing w:line="240" w:lineRule="exact"/>
              <w:ind w:firstLine="0"/>
              <w:jc w:val="center"/>
              <w:rPr>
                <w:sz w:val="24"/>
                <w:szCs w:val="24"/>
              </w:rPr>
            </w:pPr>
            <w:r>
              <w:rPr>
                <w:sz w:val="24"/>
                <w:szCs w:val="24"/>
              </w:rPr>
              <w:t>3,7</w:t>
            </w:r>
          </w:p>
        </w:tc>
        <w:tc>
          <w:tcPr>
            <w:tcW w:w="1560" w:type="dxa"/>
          </w:tcPr>
          <w:p w:rsidR="00FC5D5A" w:rsidRPr="00CF7ABD" w:rsidRDefault="00FC5D5A" w:rsidP="00B92B51">
            <w:pPr>
              <w:ind w:firstLine="0"/>
              <w:jc w:val="center"/>
              <w:rPr>
                <w:rFonts w:eastAsia="Times New Roman"/>
                <w:sz w:val="24"/>
                <w:szCs w:val="24"/>
                <w:lang w:eastAsia="ru-RU"/>
              </w:rPr>
            </w:pPr>
            <w:r>
              <w:rPr>
                <w:rFonts w:eastAsia="Times New Roman"/>
                <w:sz w:val="24"/>
                <w:szCs w:val="24"/>
                <w:lang w:eastAsia="ru-RU"/>
              </w:rPr>
              <w:t>3294</w:t>
            </w:r>
          </w:p>
        </w:tc>
      </w:tr>
      <w:tr w:rsidR="00FC5D5A" w:rsidRPr="00643428" w:rsidTr="006B2469">
        <w:trPr>
          <w:trHeight w:val="412"/>
        </w:trPr>
        <w:tc>
          <w:tcPr>
            <w:tcW w:w="534" w:type="dxa"/>
            <w:vMerge/>
          </w:tcPr>
          <w:p w:rsidR="00FC5D5A" w:rsidRPr="00844818" w:rsidRDefault="00FC5D5A" w:rsidP="00224B8B">
            <w:pPr>
              <w:ind w:firstLine="0"/>
              <w:rPr>
                <w:rFonts w:eastAsia="Times New Roman"/>
                <w:sz w:val="24"/>
                <w:szCs w:val="24"/>
                <w:lang w:eastAsia="ru-RU"/>
              </w:rPr>
            </w:pPr>
          </w:p>
        </w:tc>
        <w:tc>
          <w:tcPr>
            <w:tcW w:w="3543" w:type="dxa"/>
            <w:vMerge/>
          </w:tcPr>
          <w:p w:rsidR="00FC5D5A" w:rsidRDefault="00FC5D5A" w:rsidP="00224B8B">
            <w:pPr>
              <w:ind w:firstLine="0"/>
              <w:rPr>
                <w:rFonts w:eastAsia="Times New Roman"/>
                <w:sz w:val="24"/>
                <w:szCs w:val="24"/>
                <w:lang w:eastAsia="ru-RU"/>
              </w:rPr>
            </w:pPr>
          </w:p>
        </w:tc>
        <w:tc>
          <w:tcPr>
            <w:tcW w:w="2268" w:type="dxa"/>
          </w:tcPr>
          <w:p w:rsidR="00FC5D5A" w:rsidRPr="006B4712" w:rsidRDefault="00FC5D5A" w:rsidP="00D606A7">
            <w:pPr>
              <w:spacing w:line="240" w:lineRule="exact"/>
              <w:ind w:hanging="48"/>
              <w:rPr>
                <w:sz w:val="24"/>
                <w:szCs w:val="24"/>
              </w:rPr>
            </w:pPr>
            <w:r>
              <w:rPr>
                <w:sz w:val="24"/>
                <w:szCs w:val="24"/>
              </w:rPr>
              <w:t>поселок Березов</w:t>
            </w:r>
            <w:r>
              <w:rPr>
                <w:sz w:val="24"/>
                <w:szCs w:val="24"/>
              </w:rPr>
              <w:softHyphen/>
              <w:t>ский</w:t>
            </w:r>
          </w:p>
        </w:tc>
        <w:tc>
          <w:tcPr>
            <w:tcW w:w="1560" w:type="dxa"/>
          </w:tcPr>
          <w:p w:rsidR="00FC5D5A" w:rsidRPr="006B4712" w:rsidRDefault="00FC5D5A" w:rsidP="00D606A7">
            <w:pPr>
              <w:spacing w:line="240" w:lineRule="exact"/>
              <w:ind w:firstLine="0"/>
              <w:jc w:val="center"/>
              <w:rPr>
                <w:sz w:val="24"/>
                <w:szCs w:val="24"/>
              </w:rPr>
            </w:pPr>
            <w:r>
              <w:rPr>
                <w:sz w:val="24"/>
                <w:szCs w:val="24"/>
              </w:rPr>
              <w:t>0,3</w:t>
            </w:r>
          </w:p>
        </w:tc>
        <w:tc>
          <w:tcPr>
            <w:tcW w:w="1560" w:type="dxa"/>
          </w:tcPr>
          <w:p w:rsidR="00FC5D5A" w:rsidRPr="00CF7ABD" w:rsidRDefault="00FC5D5A" w:rsidP="00B92B51">
            <w:pPr>
              <w:ind w:firstLine="0"/>
              <w:jc w:val="center"/>
              <w:rPr>
                <w:rFonts w:eastAsia="Times New Roman"/>
                <w:sz w:val="24"/>
                <w:szCs w:val="24"/>
                <w:lang w:eastAsia="ru-RU"/>
              </w:rPr>
            </w:pPr>
            <w:r>
              <w:rPr>
                <w:rFonts w:eastAsia="Times New Roman"/>
                <w:sz w:val="24"/>
                <w:szCs w:val="24"/>
                <w:lang w:eastAsia="ru-RU"/>
              </w:rPr>
              <w:t>255</w:t>
            </w:r>
          </w:p>
        </w:tc>
      </w:tr>
      <w:tr w:rsidR="00FC5D5A" w:rsidRPr="00643428" w:rsidTr="006B2469">
        <w:trPr>
          <w:trHeight w:val="412"/>
        </w:trPr>
        <w:tc>
          <w:tcPr>
            <w:tcW w:w="534" w:type="dxa"/>
            <w:vMerge/>
          </w:tcPr>
          <w:p w:rsidR="00FC5D5A" w:rsidRPr="00844818" w:rsidRDefault="00FC5D5A" w:rsidP="00224B8B">
            <w:pPr>
              <w:ind w:firstLine="0"/>
              <w:rPr>
                <w:rFonts w:eastAsia="Times New Roman"/>
                <w:sz w:val="24"/>
                <w:szCs w:val="24"/>
                <w:lang w:eastAsia="ru-RU"/>
              </w:rPr>
            </w:pPr>
          </w:p>
        </w:tc>
        <w:tc>
          <w:tcPr>
            <w:tcW w:w="3543" w:type="dxa"/>
            <w:vMerge/>
          </w:tcPr>
          <w:p w:rsidR="00FC5D5A" w:rsidRDefault="00FC5D5A" w:rsidP="00224B8B">
            <w:pPr>
              <w:ind w:firstLine="0"/>
              <w:rPr>
                <w:rFonts w:eastAsia="Times New Roman"/>
                <w:sz w:val="24"/>
                <w:szCs w:val="24"/>
                <w:lang w:eastAsia="ru-RU"/>
              </w:rPr>
            </w:pPr>
          </w:p>
        </w:tc>
        <w:tc>
          <w:tcPr>
            <w:tcW w:w="2268" w:type="dxa"/>
          </w:tcPr>
          <w:p w:rsidR="00FC5D5A" w:rsidRPr="006B4712" w:rsidRDefault="00FC5D5A" w:rsidP="00D606A7">
            <w:pPr>
              <w:spacing w:line="240" w:lineRule="exact"/>
              <w:ind w:hanging="48"/>
              <w:rPr>
                <w:sz w:val="24"/>
                <w:szCs w:val="24"/>
              </w:rPr>
            </w:pPr>
            <w:r>
              <w:rPr>
                <w:sz w:val="24"/>
                <w:szCs w:val="24"/>
              </w:rPr>
              <w:t>поселок Попе</w:t>
            </w:r>
            <w:r>
              <w:rPr>
                <w:sz w:val="24"/>
                <w:szCs w:val="24"/>
              </w:rPr>
              <w:softHyphen/>
              <w:t>речный</w:t>
            </w:r>
          </w:p>
        </w:tc>
        <w:tc>
          <w:tcPr>
            <w:tcW w:w="1560" w:type="dxa"/>
          </w:tcPr>
          <w:p w:rsidR="00FC5D5A" w:rsidRPr="006B4712" w:rsidRDefault="00FC5D5A" w:rsidP="00D606A7">
            <w:pPr>
              <w:spacing w:line="240" w:lineRule="exact"/>
              <w:ind w:firstLine="0"/>
              <w:jc w:val="center"/>
              <w:rPr>
                <w:sz w:val="24"/>
                <w:szCs w:val="24"/>
              </w:rPr>
            </w:pPr>
            <w:r>
              <w:rPr>
                <w:sz w:val="24"/>
                <w:szCs w:val="24"/>
              </w:rPr>
              <w:t>0,2</w:t>
            </w:r>
          </w:p>
        </w:tc>
        <w:tc>
          <w:tcPr>
            <w:tcW w:w="1560" w:type="dxa"/>
            <w:vMerge w:val="restart"/>
          </w:tcPr>
          <w:p w:rsidR="00FC5D5A" w:rsidRPr="00CF7ABD" w:rsidRDefault="00FC5D5A" w:rsidP="00B92B51">
            <w:pPr>
              <w:ind w:firstLine="0"/>
              <w:jc w:val="center"/>
              <w:rPr>
                <w:rFonts w:eastAsia="Times New Roman"/>
                <w:sz w:val="24"/>
                <w:szCs w:val="24"/>
                <w:lang w:eastAsia="ru-RU"/>
              </w:rPr>
            </w:pPr>
            <w:r>
              <w:rPr>
                <w:rFonts w:eastAsia="Times New Roman"/>
                <w:sz w:val="24"/>
                <w:szCs w:val="24"/>
                <w:lang w:eastAsia="ru-RU"/>
              </w:rPr>
              <w:t>156</w:t>
            </w:r>
          </w:p>
          <w:p w:rsidR="00FC5D5A" w:rsidRPr="00CF7ABD" w:rsidRDefault="00FC5D5A" w:rsidP="00B92B51">
            <w:pPr>
              <w:ind w:firstLine="0"/>
              <w:jc w:val="center"/>
              <w:rPr>
                <w:rFonts w:eastAsia="Times New Roman"/>
                <w:sz w:val="24"/>
                <w:szCs w:val="24"/>
                <w:lang w:eastAsia="ru-RU"/>
              </w:rPr>
            </w:pPr>
            <w:r>
              <w:rPr>
                <w:rFonts w:eastAsia="Times New Roman"/>
                <w:sz w:val="24"/>
                <w:szCs w:val="24"/>
                <w:lang w:eastAsia="ru-RU"/>
              </w:rPr>
              <w:t>495</w:t>
            </w:r>
          </w:p>
        </w:tc>
      </w:tr>
      <w:tr w:rsidR="00FC5D5A" w:rsidRPr="00643428" w:rsidTr="006B2469">
        <w:trPr>
          <w:trHeight w:val="412"/>
        </w:trPr>
        <w:tc>
          <w:tcPr>
            <w:tcW w:w="534" w:type="dxa"/>
            <w:vMerge/>
          </w:tcPr>
          <w:p w:rsidR="00FC5D5A" w:rsidRPr="00844818" w:rsidRDefault="00FC5D5A" w:rsidP="00224B8B">
            <w:pPr>
              <w:ind w:firstLine="0"/>
              <w:rPr>
                <w:rFonts w:eastAsia="Times New Roman"/>
                <w:sz w:val="24"/>
                <w:szCs w:val="24"/>
                <w:lang w:eastAsia="ru-RU"/>
              </w:rPr>
            </w:pPr>
          </w:p>
        </w:tc>
        <w:tc>
          <w:tcPr>
            <w:tcW w:w="3543" w:type="dxa"/>
            <w:vMerge/>
          </w:tcPr>
          <w:p w:rsidR="00FC5D5A" w:rsidRDefault="00FC5D5A" w:rsidP="00224B8B">
            <w:pPr>
              <w:ind w:firstLine="0"/>
              <w:rPr>
                <w:rFonts w:eastAsia="Times New Roman"/>
                <w:sz w:val="24"/>
                <w:szCs w:val="24"/>
                <w:lang w:eastAsia="ru-RU"/>
              </w:rPr>
            </w:pPr>
          </w:p>
        </w:tc>
        <w:tc>
          <w:tcPr>
            <w:tcW w:w="2268" w:type="dxa"/>
          </w:tcPr>
          <w:p w:rsidR="00FC5D5A" w:rsidRPr="006B4712" w:rsidRDefault="00FC5D5A" w:rsidP="00D606A7">
            <w:pPr>
              <w:spacing w:line="240" w:lineRule="exact"/>
              <w:ind w:hanging="48"/>
              <w:rPr>
                <w:sz w:val="24"/>
                <w:szCs w:val="24"/>
              </w:rPr>
            </w:pPr>
            <w:r>
              <w:rPr>
                <w:sz w:val="24"/>
                <w:szCs w:val="24"/>
              </w:rPr>
              <w:t>аул Чур</w:t>
            </w:r>
          </w:p>
        </w:tc>
        <w:tc>
          <w:tcPr>
            <w:tcW w:w="1560" w:type="dxa"/>
          </w:tcPr>
          <w:p w:rsidR="00FC5D5A" w:rsidRPr="006B4712" w:rsidRDefault="00FC5D5A" w:rsidP="00D606A7">
            <w:pPr>
              <w:spacing w:line="240" w:lineRule="exact"/>
              <w:ind w:firstLine="34"/>
              <w:jc w:val="center"/>
              <w:rPr>
                <w:sz w:val="24"/>
                <w:szCs w:val="24"/>
              </w:rPr>
            </w:pPr>
            <w:r>
              <w:rPr>
                <w:sz w:val="24"/>
                <w:szCs w:val="24"/>
              </w:rPr>
              <w:t>0,65</w:t>
            </w:r>
          </w:p>
        </w:tc>
        <w:tc>
          <w:tcPr>
            <w:tcW w:w="1560" w:type="dxa"/>
            <w:vMerge/>
          </w:tcPr>
          <w:p w:rsidR="00FC5D5A" w:rsidRPr="00CF7ABD" w:rsidRDefault="00FC5D5A" w:rsidP="006920A7">
            <w:pPr>
              <w:ind w:firstLine="0"/>
              <w:jc w:val="center"/>
              <w:rPr>
                <w:rFonts w:eastAsia="Times New Roman"/>
                <w:sz w:val="24"/>
                <w:szCs w:val="24"/>
                <w:lang w:eastAsia="ru-RU"/>
              </w:rPr>
            </w:pPr>
          </w:p>
        </w:tc>
      </w:tr>
      <w:tr w:rsidR="00FC5D5A" w:rsidRPr="00643428" w:rsidTr="006B2469">
        <w:tc>
          <w:tcPr>
            <w:tcW w:w="534" w:type="dxa"/>
          </w:tcPr>
          <w:p w:rsidR="00FC5D5A" w:rsidRPr="00844818" w:rsidRDefault="00FC5D5A" w:rsidP="00224B8B">
            <w:pPr>
              <w:ind w:firstLine="0"/>
              <w:rPr>
                <w:rFonts w:eastAsia="Times New Roman"/>
                <w:sz w:val="24"/>
                <w:szCs w:val="24"/>
                <w:lang w:eastAsia="ru-RU"/>
              </w:rPr>
            </w:pPr>
            <w:r w:rsidRPr="00844818">
              <w:rPr>
                <w:rFonts w:eastAsia="Times New Roman"/>
                <w:sz w:val="24"/>
                <w:szCs w:val="24"/>
                <w:lang w:eastAsia="ru-RU"/>
              </w:rPr>
              <w:t>9.</w:t>
            </w:r>
          </w:p>
        </w:tc>
        <w:tc>
          <w:tcPr>
            <w:tcW w:w="3543" w:type="dxa"/>
          </w:tcPr>
          <w:p w:rsidR="00FC5D5A" w:rsidRDefault="00FC5D5A" w:rsidP="00F66AA9">
            <w:pPr>
              <w:ind w:firstLine="0"/>
              <w:rPr>
                <w:rFonts w:eastAsia="Times New Roman"/>
                <w:sz w:val="24"/>
                <w:szCs w:val="24"/>
                <w:lang w:eastAsia="ru-RU"/>
              </w:rPr>
            </w:pPr>
            <w:r>
              <w:rPr>
                <w:rFonts w:eastAsia="Times New Roman"/>
                <w:sz w:val="24"/>
                <w:szCs w:val="24"/>
                <w:lang w:eastAsia="ru-RU"/>
              </w:rPr>
              <w:t>Малоя</w:t>
            </w:r>
            <w:r w:rsidRPr="00844818">
              <w:rPr>
                <w:rFonts w:eastAsia="Times New Roman"/>
                <w:sz w:val="24"/>
                <w:szCs w:val="24"/>
                <w:lang w:eastAsia="ru-RU"/>
              </w:rPr>
              <w:t>гурск</w:t>
            </w:r>
            <w:r>
              <w:rPr>
                <w:rFonts w:eastAsia="Times New Roman"/>
                <w:sz w:val="24"/>
                <w:szCs w:val="24"/>
                <w:lang w:eastAsia="ru-RU"/>
              </w:rPr>
              <w:t>ое</w:t>
            </w:r>
            <w:r w:rsidRPr="00844818">
              <w:rPr>
                <w:rFonts w:eastAsia="Times New Roman"/>
                <w:sz w:val="24"/>
                <w:szCs w:val="24"/>
                <w:lang w:eastAsia="ru-RU"/>
              </w:rPr>
              <w:t xml:space="preserve"> </w:t>
            </w:r>
            <w:r>
              <w:rPr>
                <w:rFonts w:eastAsia="Times New Roman"/>
                <w:sz w:val="24"/>
                <w:szCs w:val="24"/>
                <w:lang w:eastAsia="ru-RU"/>
              </w:rPr>
              <w:t xml:space="preserve">территориальное </w:t>
            </w:r>
          </w:p>
          <w:p w:rsidR="00FC5D5A" w:rsidRPr="00844818" w:rsidRDefault="00FC5D5A" w:rsidP="00F66AA9">
            <w:pPr>
              <w:ind w:firstLine="0"/>
              <w:rPr>
                <w:rFonts w:eastAsia="Times New Roman"/>
                <w:sz w:val="24"/>
                <w:szCs w:val="24"/>
                <w:lang w:eastAsia="ru-RU"/>
              </w:rPr>
            </w:pPr>
            <w:r>
              <w:rPr>
                <w:rFonts w:eastAsia="Times New Roman"/>
                <w:sz w:val="24"/>
                <w:szCs w:val="24"/>
                <w:lang w:eastAsia="ru-RU"/>
              </w:rPr>
              <w:t>управление администрации ТМО СК</w:t>
            </w:r>
          </w:p>
        </w:tc>
        <w:tc>
          <w:tcPr>
            <w:tcW w:w="2268" w:type="dxa"/>
          </w:tcPr>
          <w:p w:rsidR="00FC5D5A" w:rsidRPr="006B4712" w:rsidRDefault="00FC5D5A" w:rsidP="00D606A7">
            <w:pPr>
              <w:spacing w:line="240" w:lineRule="exact"/>
              <w:ind w:firstLine="34"/>
              <w:jc w:val="left"/>
              <w:rPr>
                <w:sz w:val="24"/>
                <w:szCs w:val="24"/>
              </w:rPr>
            </w:pPr>
            <w:r>
              <w:rPr>
                <w:sz w:val="24"/>
                <w:szCs w:val="24"/>
              </w:rPr>
              <w:t>село Малые Ягуры</w:t>
            </w:r>
          </w:p>
        </w:tc>
        <w:tc>
          <w:tcPr>
            <w:tcW w:w="1560" w:type="dxa"/>
          </w:tcPr>
          <w:p w:rsidR="00FC5D5A" w:rsidRPr="006B4712" w:rsidRDefault="00FC5D5A" w:rsidP="00D606A7">
            <w:pPr>
              <w:spacing w:line="240" w:lineRule="exact"/>
              <w:ind w:firstLine="34"/>
              <w:jc w:val="center"/>
              <w:rPr>
                <w:sz w:val="24"/>
                <w:szCs w:val="24"/>
              </w:rPr>
            </w:pPr>
            <w:r>
              <w:rPr>
                <w:sz w:val="24"/>
                <w:szCs w:val="24"/>
              </w:rPr>
              <w:t>1,87</w:t>
            </w:r>
          </w:p>
        </w:tc>
        <w:tc>
          <w:tcPr>
            <w:tcW w:w="1560" w:type="dxa"/>
          </w:tcPr>
          <w:p w:rsidR="00FC5D5A" w:rsidRPr="00CF7ABD" w:rsidRDefault="00FC5D5A" w:rsidP="00B92B51">
            <w:pPr>
              <w:ind w:firstLine="0"/>
              <w:jc w:val="center"/>
              <w:rPr>
                <w:rFonts w:eastAsia="Times New Roman"/>
                <w:sz w:val="24"/>
                <w:szCs w:val="24"/>
                <w:lang w:eastAsia="ru-RU"/>
              </w:rPr>
            </w:pPr>
            <w:r>
              <w:rPr>
                <w:rFonts w:eastAsia="Times New Roman"/>
                <w:sz w:val="24"/>
                <w:szCs w:val="24"/>
                <w:lang w:eastAsia="ru-RU"/>
              </w:rPr>
              <w:t>1308</w:t>
            </w:r>
          </w:p>
        </w:tc>
      </w:tr>
      <w:tr w:rsidR="00FC5D5A" w:rsidRPr="00643428" w:rsidTr="006B2469">
        <w:trPr>
          <w:trHeight w:val="555"/>
        </w:trPr>
        <w:tc>
          <w:tcPr>
            <w:tcW w:w="534" w:type="dxa"/>
            <w:vMerge w:val="restart"/>
          </w:tcPr>
          <w:p w:rsidR="00FC5D5A" w:rsidRPr="00844818" w:rsidRDefault="00FC5D5A" w:rsidP="00224B8B">
            <w:pPr>
              <w:ind w:firstLine="0"/>
              <w:rPr>
                <w:rFonts w:eastAsia="Times New Roman"/>
                <w:sz w:val="24"/>
                <w:szCs w:val="24"/>
                <w:lang w:eastAsia="ru-RU"/>
              </w:rPr>
            </w:pPr>
            <w:r w:rsidRPr="00844818">
              <w:rPr>
                <w:rFonts w:eastAsia="Times New Roman"/>
                <w:sz w:val="24"/>
                <w:szCs w:val="24"/>
                <w:lang w:eastAsia="ru-RU"/>
              </w:rPr>
              <w:t>10.</w:t>
            </w:r>
          </w:p>
        </w:tc>
        <w:tc>
          <w:tcPr>
            <w:tcW w:w="3543" w:type="dxa"/>
            <w:vMerge w:val="restart"/>
          </w:tcPr>
          <w:p w:rsidR="00FC5D5A" w:rsidRDefault="00FC5D5A" w:rsidP="00F66AA9">
            <w:pPr>
              <w:ind w:firstLine="0"/>
              <w:rPr>
                <w:rFonts w:eastAsia="Times New Roman"/>
                <w:sz w:val="24"/>
                <w:szCs w:val="24"/>
                <w:lang w:eastAsia="ru-RU"/>
              </w:rPr>
            </w:pPr>
            <w:r w:rsidRPr="00844818">
              <w:rPr>
                <w:rFonts w:eastAsia="Times New Roman"/>
                <w:sz w:val="24"/>
                <w:szCs w:val="24"/>
                <w:lang w:eastAsia="ru-RU"/>
              </w:rPr>
              <w:t>Новокучерлинск</w:t>
            </w:r>
            <w:r>
              <w:rPr>
                <w:rFonts w:eastAsia="Times New Roman"/>
                <w:sz w:val="24"/>
                <w:szCs w:val="24"/>
                <w:lang w:eastAsia="ru-RU"/>
              </w:rPr>
              <w:t>ое</w:t>
            </w:r>
            <w:r w:rsidRPr="00844818">
              <w:rPr>
                <w:rFonts w:eastAsia="Times New Roman"/>
                <w:sz w:val="24"/>
                <w:szCs w:val="24"/>
                <w:lang w:eastAsia="ru-RU"/>
              </w:rPr>
              <w:t xml:space="preserve"> </w:t>
            </w:r>
            <w:r>
              <w:rPr>
                <w:rFonts w:eastAsia="Times New Roman"/>
                <w:sz w:val="24"/>
                <w:szCs w:val="24"/>
                <w:lang w:eastAsia="ru-RU"/>
              </w:rPr>
              <w:t>территор</w:t>
            </w:r>
            <w:r>
              <w:rPr>
                <w:rFonts w:eastAsia="Times New Roman"/>
                <w:sz w:val="24"/>
                <w:szCs w:val="24"/>
                <w:lang w:eastAsia="ru-RU"/>
              </w:rPr>
              <w:t>и</w:t>
            </w:r>
            <w:r>
              <w:rPr>
                <w:rFonts w:eastAsia="Times New Roman"/>
                <w:sz w:val="24"/>
                <w:szCs w:val="24"/>
                <w:lang w:eastAsia="ru-RU"/>
              </w:rPr>
              <w:t>аль</w:t>
            </w:r>
            <w:r>
              <w:rPr>
                <w:rFonts w:eastAsia="Times New Roman"/>
                <w:sz w:val="24"/>
                <w:szCs w:val="24"/>
                <w:lang w:eastAsia="ru-RU"/>
              </w:rPr>
              <w:softHyphen/>
              <w:t xml:space="preserve">ное </w:t>
            </w:r>
          </w:p>
          <w:p w:rsidR="00FC5D5A" w:rsidRPr="00844818" w:rsidRDefault="00FC5D5A" w:rsidP="00F66AA9">
            <w:pPr>
              <w:ind w:firstLine="0"/>
              <w:rPr>
                <w:rFonts w:eastAsia="Times New Roman"/>
                <w:sz w:val="24"/>
                <w:szCs w:val="24"/>
                <w:lang w:eastAsia="ru-RU"/>
              </w:rPr>
            </w:pPr>
            <w:r>
              <w:rPr>
                <w:rFonts w:eastAsia="Times New Roman"/>
                <w:sz w:val="24"/>
                <w:szCs w:val="24"/>
                <w:lang w:eastAsia="ru-RU"/>
              </w:rPr>
              <w:t>управление администрации ТМО СК</w:t>
            </w:r>
          </w:p>
        </w:tc>
        <w:tc>
          <w:tcPr>
            <w:tcW w:w="2268" w:type="dxa"/>
          </w:tcPr>
          <w:p w:rsidR="00FC5D5A" w:rsidRPr="006B4712" w:rsidRDefault="00FC5D5A" w:rsidP="00D606A7">
            <w:pPr>
              <w:spacing w:line="240" w:lineRule="exact"/>
              <w:ind w:hanging="48"/>
              <w:rPr>
                <w:sz w:val="24"/>
                <w:szCs w:val="24"/>
              </w:rPr>
            </w:pPr>
            <w:r>
              <w:rPr>
                <w:sz w:val="24"/>
                <w:szCs w:val="24"/>
              </w:rPr>
              <w:t>поселок Ясный</w:t>
            </w:r>
          </w:p>
        </w:tc>
        <w:tc>
          <w:tcPr>
            <w:tcW w:w="1560" w:type="dxa"/>
          </w:tcPr>
          <w:p w:rsidR="00FC5D5A" w:rsidRPr="006B4712" w:rsidRDefault="00FC5D5A" w:rsidP="00D606A7">
            <w:pPr>
              <w:spacing w:line="240" w:lineRule="exact"/>
              <w:ind w:firstLine="34"/>
              <w:jc w:val="center"/>
              <w:rPr>
                <w:sz w:val="24"/>
                <w:szCs w:val="24"/>
              </w:rPr>
            </w:pPr>
            <w:r>
              <w:rPr>
                <w:sz w:val="24"/>
                <w:szCs w:val="24"/>
              </w:rPr>
              <w:t>0,83</w:t>
            </w:r>
          </w:p>
        </w:tc>
        <w:tc>
          <w:tcPr>
            <w:tcW w:w="1560" w:type="dxa"/>
            <w:vMerge w:val="restart"/>
          </w:tcPr>
          <w:p w:rsidR="00FC5D5A" w:rsidRPr="00CF7ABD" w:rsidRDefault="00FC5D5A" w:rsidP="00B92B51">
            <w:pPr>
              <w:ind w:firstLine="0"/>
              <w:jc w:val="center"/>
              <w:rPr>
                <w:rFonts w:eastAsia="Times New Roman"/>
                <w:sz w:val="24"/>
                <w:szCs w:val="24"/>
                <w:lang w:eastAsia="ru-RU"/>
              </w:rPr>
            </w:pPr>
            <w:r>
              <w:rPr>
                <w:rFonts w:eastAsia="Times New Roman"/>
                <w:sz w:val="24"/>
                <w:szCs w:val="24"/>
                <w:lang w:eastAsia="ru-RU"/>
              </w:rPr>
              <w:t>723</w:t>
            </w:r>
          </w:p>
        </w:tc>
      </w:tr>
      <w:tr w:rsidR="00FC5D5A" w:rsidRPr="00643428" w:rsidTr="006B2469">
        <w:trPr>
          <w:trHeight w:val="555"/>
        </w:trPr>
        <w:tc>
          <w:tcPr>
            <w:tcW w:w="534" w:type="dxa"/>
            <w:vMerge/>
          </w:tcPr>
          <w:p w:rsidR="00FC5D5A" w:rsidRPr="00844818" w:rsidRDefault="00FC5D5A" w:rsidP="00224B8B">
            <w:pPr>
              <w:ind w:firstLine="0"/>
              <w:rPr>
                <w:rFonts w:eastAsia="Times New Roman"/>
                <w:sz w:val="24"/>
                <w:szCs w:val="24"/>
                <w:lang w:eastAsia="ru-RU"/>
              </w:rPr>
            </w:pPr>
          </w:p>
        </w:tc>
        <w:tc>
          <w:tcPr>
            <w:tcW w:w="3543" w:type="dxa"/>
            <w:vMerge/>
          </w:tcPr>
          <w:p w:rsidR="00FC5D5A" w:rsidRPr="00844818" w:rsidRDefault="00FC5D5A" w:rsidP="00F66AA9">
            <w:pPr>
              <w:ind w:firstLine="0"/>
              <w:rPr>
                <w:rFonts w:eastAsia="Times New Roman"/>
                <w:sz w:val="24"/>
                <w:szCs w:val="24"/>
                <w:lang w:eastAsia="ru-RU"/>
              </w:rPr>
            </w:pPr>
          </w:p>
        </w:tc>
        <w:tc>
          <w:tcPr>
            <w:tcW w:w="2268" w:type="dxa"/>
          </w:tcPr>
          <w:p w:rsidR="00FC5D5A" w:rsidRPr="006B4712" w:rsidRDefault="00FC5D5A" w:rsidP="00D606A7">
            <w:pPr>
              <w:spacing w:line="240" w:lineRule="exact"/>
              <w:ind w:hanging="48"/>
              <w:rPr>
                <w:sz w:val="24"/>
                <w:szCs w:val="24"/>
              </w:rPr>
            </w:pPr>
            <w:r>
              <w:rPr>
                <w:sz w:val="24"/>
                <w:szCs w:val="24"/>
              </w:rPr>
              <w:t>поселок Новоку</w:t>
            </w:r>
            <w:r>
              <w:rPr>
                <w:sz w:val="24"/>
                <w:szCs w:val="24"/>
              </w:rPr>
              <w:softHyphen/>
              <w:t>черлин</w:t>
            </w:r>
            <w:r>
              <w:rPr>
                <w:sz w:val="24"/>
                <w:szCs w:val="24"/>
              </w:rPr>
              <w:softHyphen/>
              <w:t>ский</w:t>
            </w:r>
          </w:p>
        </w:tc>
        <w:tc>
          <w:tcPr>
            <w:tcW w:w="1560" w:type="dxa"/>
          </w:tcPr>
          <w:p w:rsidR="00FC5D5A" w:rsidRPr="006B4712" w:rsidRDefault="00FC5D5A" w:rsidP="00D606A7">
            <w:pPr>
              <w:spacing w:line="240" w:lineRule="exact"/>
              <w:ind w:firstLine="34"/>
              <w:jc w:val="center"/>
              <w:rPr>
                <w:sz w:val="24"/>
                <w:szCs w:val="24"/>
              </w:rPr>
            </w:pPr>
            <w:r>
              <w:rPr>
                <w:sz w:val="24"/>
                <w:szCs w:val="24"/>
              </w:rPr>
              <w:t>0,1</w:t>
            </w:r>
          </w:p>
        </w:tc>
        <w:tc>
          <w:tcPr>
            <w:tcW w:w="1560" w:type="dxa"/>
            <w:vMerge/>
          </w:tcPr>
          <w:p w:rsidR="00FC5D5A" w:rsidRPr="00CF7ABD" w:rsidRDefault="00FC5D5A" w:rsidP="006920A7">
            <w:pPr>
              <w:ind w:firstLine="0"/>
              <w:jc w:val="center"/>
              <w:rPr>
                <w:rFonts w:eastAsia="Times New Roman"/>
                <w:sz w:val="24"/>
                <w:szCs w:val="24"/>
                <w:lang w:eastAsia="ru-RU"/>
              </w:rPr>
            </w:pPr>
          </w:p>
        </w:tc>
      </w:tr>
      <w:tr w:rsidR="00FC5D5A" w:rsidRPr="00643428" w:rsidTr="006B2469">
        <w:trPr>
          <w:trHeight w:val="370"/>
        </w:trPr>
        <w:tc>
          <w:tcPr>
            <w:tcW w:w="534" w:type="dxa"/>
            <w:vMerge w:val="restart"/>
          </w:tcPr>
          <w:p w:rsidR="00FC5D5A" w:rsidRPr="00844818" w:rsidRDefault="00FC5D5A" w:rsidP="00224B8B">
            <w:pPr>
              <w:ind w:firstLine="0"/>
              <w:rPr>
                <w:rFonts w:eastAsia="Times New Roman"/>
                <w:sz w:val="24"/>
                <w:szCs w:val="24"/>
                <w:lang w:eastAsia="ru-RU"/>
              </w:rPr>
            </w:pPr>
            <w:r w:rsidRPr="00844818">
              <w:rPr>
                <w:rFonts w:eastAsia="Times New Roman"/>
                <w:sz w:val="24"/>
                <w:szCs w:val="24"/>
                <w:lang w:eastAsia="ru-RU"/>
              </w:rPr>
              <w:t>11.</w:t>
            </w:r>
          </w:p>
        </w:tc>
        <w:tc>
          <w:tcPr>
            <w:tcW w:w="3543" w:type="dxa"/>
            <w:vMerge w:val="restart"/>
          </w:tcPr>
          <w:p w:rsidR="00FC5D5A" w:rsidRDefault="00FC5D5A" w:rsidP="00F66AA9">
            <w:pPr>
              <w:ind w:firstLine="0"/>
              <w:rPr>
                <w:rFonts w:eastAsia="Times New Roman"/>
                <w:sz w:val="24"/>
                <w:szCs w:val="24"/>
                <w:lang w:eastAsia="ru-RU"/>
              </w:rPr>
            </w:pPr>
            <w:r w:rsidRPr="00844818">
              <w:rPr>
                <w:rFonts w:eastAsia="Times New Roman"/>
                <w:sz w:val="24"/>
                <w:szCs w:val="24"/>
                <w:lang w:eastAsia="ru-RU"/>
              </w:rPr>
              <w:t>Овощинск</w:t>
            </w:r>
            <w:r>
              <w:rPr>
                <w:rFonts w:eastAsia="Times New Roman"/>
                <w:sz w:val="24"/>
                <w:szCs w:val="24"/>
                <w:lang w:eastAsia="ru-RU"/>
              </w:rPr>
              <w:t>ое</w:t>
            </w:r>
            <w:r w:rsidRPr="00844818">
              <w:rPr>
                <w:rFonts w:eastAsia="Times New Roman"/>
                <w:sz w:val="24"/>
                <w:szCs w:val="24"/>
                <w:lang w:eastAsia="ru-RU"/>
              </w:rPr>
              <w:t xml:space="preserve"> </w:t>
            </w:r>
            <w:r>
              <w:rPr>
                <w:rFonts w:eastAsia="Times New Roman"/>
                <w:sz w:val="24"/>
                <w:szCs w:val="24"/>
                <w:lang w:eastAsia="ru-RU"/>
              </w:rPr>
              <w:t xml:space="preserve">территориальное </w:t>
            </w:r>
          </w:p>
          <w:p w:rsidR="00FC5D5A" w:rsidRPr="00844818" w:rsidRDefault="00FC5D5A" w:rsidP="00F66AA9">
            <w:pPr>
              <w:ind w:firstLine="0"/>
              <w:rPr>
                <w:rFonts w:eastAsia="Times New Roman"/>
                <w:sz w:val="24"/>
                <w:szCs w:val="24"/>
                <w:lang w:eastAsia="ru-RU"/>
              </w:rPr>
            </w:pPr>
            <w:r>
              <w:rPr>
                <w:rFonts w:eastAsia="Times New Roman"/>
                <w:sz w:val="24"/>
                <w:szCs w:val="24"/>
                <w:lang w:eastAsia="ru-RU"/>
              </w:rPr>
              <w:t>управление администрации ТМО СК</w:t>
            </w:r>
          </w:p>
        </w:tc>
        <w:tc>
          <w:tcPr>
            <w:tcW w:w="2268" w:type="dxa"/>
          </w:tcPr>
          <w:p w:rsidR="00FC5D5A" w:rsidRDefault="00FC5D5A" w:rsidP="00D606A7">
            <w:pPr>
              <w:spacing w:line="240" w:lineRule="exact"/>
              <w:ind w:hanging="48"/>
              <w:rPr>
                <w:sz w:val="24"/>
                <w:szCs w:val="24"/>
              </w:rPr>
            </w:pPr>
            <w:r>
              <w:rPr>
                <w:sz w:val="24"/>
                <w:szCs w:val="24"/>
              </w:rPr>
              <w:t>село Овощи</w:t>
            </w:r>
          </w:p>
        </w:tc>
        <w:tc>
          <w:tcPr>
            <w:tcW w:w="1560" w:type="dxa"/>
          </w:tcPr>
          <w:p w:rsidR="00FC5D5A" w:rsidRPr="006B4712" w:rsidRDefault="00FC5D5A" w:rsidP="00D606A7">
            <w:pPr>
              <w:spacing w:line="240" w:lineRule="exact"/>
              <w:ind w:firstLine="34"/>
              <w:jc w:val="center"/>
              <w:rPr>
                <w:sz w:val="24"/>
                <w:szCs w:val="24"/>
              </w:rPr>
            </w:pPr>
            <w:r>
              <w:rPr>
                <w:sz w:val="24"/>
                <w:szCs w:val="24"/>
              </w:rPr>
              <w:t>2,15</w:t>
            </w:r>
          </w:p>
        </w:tc>
        <w:tc>
          <w:tcPr>
            <w:tcW w:w="1560" w:type="dxa"/>
          </w:tcPr>
          <w:p w:rsidR="00FC5D5A" w:rsidRPr="00CF7ABD" w:rsidRDefault="00FC5D5A" w:rsidP="00B92B51">
            <w:pPr>
              <w:ind w:firstLine="0"/>
              <w:jc w:val="center"/>
              <w:rPr>
                <w:rFonts w:eastAsia="Times New Roman"/>
                <w:sz w:val="24"/>
                <w:szCs w:val="24"/>
                <w:lang w:eastAsia="ru-RU"/>
              </w:rPr>
            </w:pPr>
            <w:r>
              <w:rPr>
                <w:rFonts w:eastAsia="Times New Roman"/>
                <w:sz w:val="24"/>
                <w:szCs w:val="24"/>
                <w:lang w:eastAsia="ru-RU"/>
              </w:rPr>
              <w:t>1590</w:t>
            </w:r>
          </w:p>
        </w:tc>
      </w:tr>
      <w:tr w:rsidR="00FC5D5A" w:rsidRPr="00643428" w:rsidTr="006B2469">
        <w:trPr>
          <w:trHeight w:val="370"/>
        </w:trPr>
        <w:tc>
          <w:tcPr>
            <w:tcW w:w="534" w:type="dxa"/>
            <w:vMerge/>
          </w:tcPr>
          <w:p w:rsidR="00FC5D5A" w:rsidRPr="00844818" w:rsidRDefault="00FC5D5A" w:rsidP="00224B8B">
            <w:pPr>
              <w:ind w:firstLine="0"/>
              <w:rPr>
                <w:rFonts w:eastAsia="Times New Roman"/>
                <w:sz w:val="24"/>
                <w:szCs w:val="24"/>
                <w:lang w:eastAsia="ru-RU"/>
              </w:rPr>
            </w:pPr>
          </w:p>
        </w:tc>
        <w:tc>
          <w:tcPr>
            <w:tcW w:w="3543" w:type="dxa"/>
            <w:vMerge/>
          </w:tcPr>
          <w:p w:rsidR="00FC5D5A" w:rsidRPr="00844818" w:rsidRDefault="00FC5D5A" w:rsidP="00F66AA9">
            <w:pPr>
              <w:ind w:firstLine="0"/>
              <w:rPr>
                <w:rFonts w:eastAsia="Times New Roman"/>
                <w:sz w:val="24"/>
                <w:szCs w:val="24"/>
                <w:lang w:eastAsia="ru-RU"/>
              </w:rPr>
            </w:pPr>
          </w:p>
        </w:tc>
        <w:tc>
          <w:tcPr>
            <w:tcW w:w="2268" w:type="dxa"/>
          </w:tcPr>
          <w:p w:rsidR="00FC5D5A" w:rsidRDefault="00FC5D5A" w:rsidP="00D606A7">
            <w:pPr>
              <w:spacing w:line="240" w:lineRule="exact"/>
              <w:ind w:hanging="48"/>
              <w:rPr>
                <w:sz w:val="24"/>
                <w:szCs w:val="24"/>
              </w:rPr>
            </w:pPr>
            <w:r>
              <w:rPr>
                <w:sz w:val="24"/>
                <w:szCs w:val="24"/>
              </w:rPr>
              <w:t>поселок Красная Поляна</w:t>
            </w:r>
          </w:p>
        </w:tc>
        <w:tc>
          <w:tcPr>
            <w:tcW w:w="1560" w:type="dxa"/>
          </w:tcPr>
          <w:p w:rsidR="00FC5D5A" w:rsidRPr="006B4712" w:rsidRDefault="00FC5D5A" w:rsidP="00D606A7">
            <w:pPr>
              <w:spacing w:line="240" w:lineRule="exact"/>
              <w:ind w:firstLine="34"/>
              <w:jc w:val="center"/>
              <w:rPr>
                <w:sz w:val="24"/>
                <w:szCs w:val="24"/>
              </w:rPr>
            </w:pPr>
            <w:r>
              <w:rPr>
                <w:sz w:val="24"/>
                <w:szCs w:val="24"/>
              </w:rPr>
              <w:t>0,15</w:t>
            </w:r>
          </w:p>
        </w:tc>
        <w:tc>
          <w:tcPr>
            <w:tcW w:w="1560" w:type="dxa"/>
            <w:vMerge w:val="restart"/>
          </w:tcPr>
          <w:p w:rsidR="00FC5D5A" w:rsidRDefault="00FC5D5A" w:rsidP="00B92B51">
            <w:pPr>
              <w:ind w:firstLine="0"/>
              <w:jc w:val="center"/>
              <w:rPr>
                <w:rFonts w:eastAsia="Times New Roman"/>
                <w:sz w:val="24"/>
                <w:szCs w:val="24"/>
                <w:lang w:eastAsia="ru-RU"/>
              </w:rPr>
            </w:pPr>
          </w:p>
          <w:p w:rsidR="00FC5D5A" w:rsidRPr="00CF7ABD" w:rsidRDefault="00FC5D5A" w:rsidP="00B92B51">
            <w:pPr>
              <w:ind w:firstLine="0"/>
              <w:jc w:val="center"/>
              <w:rPr>
                <w:rFonts w:eastAsia="Times New Roman"/>
                <w:sz w:val="24"/>
                <w:szCs w:val="24"/>
                <w:lang w:eastAsia="ru-RU"/>
              </w:rPr>
            </w:pPr>
            <w:r>
              <w:rPr>
                <w:rFonts w:eastAsia="Times New Roman"/>
                <w:sz w:val="24"/>
                <w:szCs w:val="24"/>
                <w:lang w:eastAsia="ru-RU"/>
              </w:rPr>
              <w:t>231</w:t>
            </w:r>
          </w:p>
        </w:tc>
      </w:tr>
      <w:tr w:rsidR="00D606A7" w:rsidRPr="00643428" w:rsidTr="006B2469">
        <w:trPr>
          <w:trHeight w:val="370"/>
        </w:trPr>
        <w:tc>
          <w:tcPr>
            <w:tcW w:w="534" w:type="dxa"/>
            <w:vMerge/>
          </w:tcPr>
          <w:p w:rsidR="00D606A7" w:rsidRPr="00844818" w:rsidRDefault="00D606A7" w:rsidP="00224B8B">
            <w:pPr>
              <w:ind w:firstLine="0"/>
              <w:rPr>
                <w:rFonts w:eastAsia="Times New Roman"/>
                <w:sz w:val="24"/>
                <w:szCs w:val="24"/>
                <w:lang w:eastAsia="ru-RU"/>
              </w:rPr>
            </w:pPr>
          </w:p>
        </w:tc>
        <w:tc>
          <w:tcPr>
            <w:tcW w:w="3543" w:type="dxa"/>
            <w:vMerge/>
          </w:tcPr>
          <w:p w:rsidR="00D606A7" w:rsidRPr="00844818" w:rsidRDefault="00D606A7" w:rsidP="00F66AA9">
            <w:pPr>
              <w:ind w:firstLine="0"/>
              <w:rPr>
                <w:rFonts w:eastAsia="Times New Roman"/>
                <w:sz w:val="24"/>
                <w:szCs w:val="24"/>
                <w:lang w:eastAsia="ru-RU"/>
              </w:rPr>
            </w:pPr>
          </w:p>
        </w:tc>
        <w:tc>
          <w:tcPr>
            <w:tcW w:w="2268" w:type="dxa"/>
          </w:tcPr>
          <w:p w:rsidR="00D606A7" w:rsidRDefault="00D606A7" w:rsidP="00D606A7">
            <w:pPr>
              <w:spacing w:line="240" w:lineRule="exact"/>
              <w:ind w:hanging="48"/>
              <w:rPr>
                <w:sz w:val="24"/>
                <w:szCs w:val="24"/>
              </w:rPr>
            </w:pPr>
            <w:r>
              <w:rPr>
                <w:sz w:val="24"/>
                <w:szCs w:val="24"/>
              </w:rPr>
              <w:t>поселок Отрад</w:t>
            </w:r>
            <w:r w:rsidR="006B2469">
              <w:rPr>
                <w:sz w:val="24"/>
                <w:szCs w:val="24"/>
              </w:rPr>
              <w:softHyphen/>
            </w:r>
            <w:r>
              <w:rPr>
                <w:sz w:val="24"/>
                <w:szCs w:val="24"/>
              </w:rPr>
              <w:t>ный</w:t>
            </w:r>
          </w:p>
        </w:tc>
        <w:tc>
          <w:tcPr>
            <w:tcW w:w="1560" w:type="dxa"/>
          </w:tcPr>
          <w:p w:rsidR="00D606A7" w:rsidRPr="006B4712" w:rsidRDefault="00D606A7" w:rsidP="00D606A7">
            <w:pPr>
              <w:spacing w:line="240" w:lineRule="exact"/>
              <w:ind w:firstLine="34"/>
              <w:jc w:val="center"/>
              <w:rPr>
                <w:sz w:val="24"/>
                <w:szCs w:val="24"/>
              </w:rPr>
            </w:pPr>
            <w:r>
              <w:rPr>
                <w:sz w:val="24"/>
                <w:szCs w:val="24"/>
              </w:rPr>
              <w:t>0,17</w:t>
            </w:r>
          </w:p>
        </w:tc>
        <w:tc>
          <w:tcPr>
            <w:tcW w:w="1560" w:type="dxa"/>
            <w:vMerge/>
          </w:tcPr>
          <w:p w:rsidR="00D606A7" w:rsidRPr="00CF7ABD" w:rsidRDefault="00D606A7" w:rsidP="006920A7">
            <w:pPr>
              <w:ind w:firstLine="0"/>
              <w:jc w:val="center"/>
              <w:rPr>
                <w:rFonts w:eastAsia="Times New Roman"/>
                <w:sz w:val="24"/>
                <w:szCs w:val="24"/>
                <w:lang w:eastAsia="ru-RU"/>
              </w:rPr>
            </w:pPr>
          </w:p>
        </w:tc>
      </w:tr>
      <w:tr w:rsidR="00FE59C1" w:rsidRPr="007D7D2B" w:rsidTr="006B2469">
        <w:tc>
          <w:tcPr>
            <w:tcW w:w="534" w:type="dxa"/>
          </w:tcPr>
          <w:p w:rsidR="00FE59C1" w:rsidRPr="00844818" w:rsidRDefault="00FE59C1" w:rsidP="00224B8B">
            <w:pPr>
              <w:ind w:firstLine="0"/>
              <w:rPr>
                <w:rFonts w:eastAsia="Times New Roman"/>
                <w:sz w:val="24"/>
                <w:szCs w:val="24"/>
                <w:highlight w:val="yellow"/>
                <w:lang w:eastAsia="ru-RU"/>
              </w:rPr>
            </w:pPr>
          </w:p>
        </w:tc>
        <w:tc>
          <w:tcPr>
            <w:tcW w:w="3543" w:type="dxa"/>
          </w:tcPr>
          <w:p w:rsidR="00FE59C1" w:rsidRPr="00844818" w:rsidRDefault="00FE59C1" w:rsidP="00224B8B">
            <w:pPr>
              <w:ind w:firstLine="0"/>
              <w:rPr>
                <w:rFonts w:eastAsia="Times New Roman"/>
                <w:sz w:val="24"/>
                <w:szCs w:val="24"/>
                <w:highlight w:val="yellow"/>
                <w:lang w:eastAsia="ru-RU"/>
              </w:rPr>
            </w:pPr>
            <w:r w:rsidRPr="00844818">
              <w:rPr>
                <w:rFonts w:eastAsia="Times New Roman"/>
                <w:sz w:val="24"/>
                <w:szCs w:val="24"/>
                <w:lang w:eastAsia="ru-RU"/>
              </w:rPr>
              <w:t>Итого:</w:t>
            </w:r>
          </w:p>
        </w:tc>
        <w:tc>
          <w:tcPr>
            <w:tcW w:w="2268" w:type="dxa"/>
          </w:tcPr>
          <w:p w:rsidR="00FE59C1" w:rsidRPr="00844818" w:rsidRDefault="00FE59C1" w:rsidP="00CF7ABD">
            <w:pPr>
              <w:ind w:firstLine="0"/>
              <w:jc w:val="center"/>
              <w:rPr>
                <w:rFonts w:eastAsia="Times New Roman"/>
                <w:sz w:val="24"/>
                <w:szCs w:val="24"/>
                <w:lang w:eastAsia="ru-RU"/>
              </w:rPr>
            </w:pPr>
          </w:p>
        </w:tc>
        <w:tc>
          <w:tcPr>
            <w:tcW w:w="1560" w:type="dxa"/>
          </w:tcPr>
          <w:p w:rsidR="00FE59C1" w:rsidRPr="00844818" w:rsidRDefault="00FE59C1" w:rsidP="00CF7ABD">
            <w:pPr>
              <w:ind w:firstLine="0"/>
              <w:jc w:val="center"/>
              <w:rPr>
                <w:rFonts w:eastAsia="Times New Roman"/>
                <w:sz w:val="24"/>
                <w:szCs w:val="24"/>
                <w:highlight w:val="yellow"/>
                <w:lang w:eastAsia="ru-RU"/>
              </w:rPr>
            </w:pPr>
            <w:r w:rsidRPr="00844818">
              <w:rPr>
                <w:rFonts w:eastAsia="Times New Roman"/>
                <w:sz w:val="24"/>
                <w:szCs w:val="24"/>
                <w:lang w:eastAsia="ru-RU"/>
              </w:rPr>
              <w:t>2</w:t>
            </w:r>
            <w:r>
              <w:rPr>
                <w:rFonts w:eastAsia="Times New Roman"/>
                <w:sz w:val="24"/>
                <w:szCs w:val="24"/>
                <w:lang w:eastAsia="ru-RU"/>
              </w:rPr>
              <w:t>2,</w:t>
            </w:r>
            <w:r w:rsidR="00D606A7">
              <w:rPr>
                <w:rFonts w:eastAsia="Times New Roman"/>
                <w:sz w:val="24"/>
                <w:szCs w:val="24"/>
                <w:lang w:eastAsia="ru-RU"/>
              </w:rPr>
              <w:t>603</w:t>
            </w:r>
          </w:p>
        </w:tc>
        <w:tc>
          <w:tcPr>
            <w:tcW w:w="1560" w:type="dxa"/>
          </w:tcPr>
          <w:p w:rsidR="00FE59C1" w:rsidRPr="00B9561E" w:rsidRDefault="00FE59C1" w:rsidP="006920A7">
            <w:pPr>
              <w:ind w:firstLine="0"/>
              <w:jc w:val="center"/>
              <w:rPr>
                <w:rFonts w:eastAsia="Times New Roman"/>
                <w:sz w:val="24"/>
                <w:szCs w:val="24"/>
                <w:lang w:eastAsia="ru-RU"/>
              </w:rPr>
            </w:pPr>
            <w:r>
              <w:rPr>
                <w:rFonts w:eastAsia="Times New Roman"/>
                <w:sz w:val="24"/>
                <w:szCs w:val="24"/>
                <w:lang w:eastAsia="ru-RU"/>
              </w:rPr>
              <w:t>17</w:t>
            </w:r>
            <w:r w:rsidR="00D606A7">
              <w:rPr>
                <w:rFonts w:eastAsia="Times New Roman"/>
                <w:sz w:val="24"/>
                <w:szCs w:val="24"/>
                <w:lang w:eastAsia="ru-RU"/>
              </w:rPr>
              <w:t>206</w:t>
            </w:r>
          </w:p>
        </w:tc>
      </w:tr>
    </w:tbl>
    <w:p w:rsidR="00EE1B78" w:rsidRDefault="00EE1B78" w:rsidP="00EE1B78">
      <w:pPr>
        <w:rPr>
          <w:lang w:eastAsia="ru-RU"/>
        </w:rPr>
      </w:pPr>
    </w:p>
    <w:p w:rsidR="00B47391" w:rsidRPr="00497296" w:rsidRDefault="00F61565" w:rsidP="004634FD">
      <w:pPr>
        <w:ind w:firstLine="0"/>
        <w:jc w:val="center"/>
        <w:rPr>
          <w:b/>
        </w:rPr>
      </w:pPr>
      <w:r>
        <w:rPr>
          <w:b/>
          <w:lang w:eastAsia="ru-RU"/>
        </w:rPr>
        <w:t>3</w:t>
      </w:r>
      <w:r w:rsidR="00B47391" w:rsidRPr="00497296">
        <w:rPr>
          <w:b/>
          <w:lang w:eastAsia="ru-RU"/>
        </w:rPr>
        <w:t xml:space="preserve">. </w:t>
      </w:r>
      <w:r w:rsidR="00B22D50" w:rsidRPr="00497296">
        <w:rPr>
          <w:b/>
          <w:lang w:eastAsia="ru-RU"/>
        </w:rPr>
        <w:t>Структура</w:t>
      </w:r>
      <w:r w:rsidR="00D606A7">
        <w:rPr>
          <w:b/>
          <w:lang w:eastAsia="ru-RU"/>
        </w:rPr>
        <w:t xml:space="preserve">, порядок формирования </w:t>
      </w:r>
      <w:r w:rsidR="00B47391" w:rsidRPr="00497296">
        <w:rPr>
          <w:b/>
          <w:lang w:eastAsia="ru-RU"/>
        </w:rPr>
        <w:t xml:space="preserve">органов местного самоуправления </w:t>
      </w:r>
      <w:r w:rsidR="007E1274">
        <w:rPr>
          <w:b/>
          <w:lang w:eastAsia="ru-RU"/>
        </w:rPr>
        <w:t xml:space="preserve">Туркменского </w:t>
      </w:r>
      <w:r w:rsidR="00B47391" w:rsidRPr="00497296">
        <w:rPr>
          <w:b/>
        </w:rPr>
        <w:t xml:space="preserve">муниципального </w:t>
      </w:r>
      <w:r w:rsidR="00C739C6">
        <w:rPr>
          <w:b/>
        </w:rPr>
        <w:t>округа</w:t>
      </w:r>
    </w:p>
    <w:tbl>
      <w:tblPr>
        <w:tblW w:w="9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0"/>
        <w:gridCol w:w="2628"/>
        <w:gridCol w:w="1980"/>
        <w:gridCol w:w="1603"/>
      </w:tblGrid>
      <w:tr w:rsidR="005F7F53" w:rsidRPr="00497296">
        <w:tc>
          <w:tcPr>
            <w:tcW w:w="3600" w:type="dxa"/>
          </w:tcPr>
          <w:p w:rsidR="00B22D50" w:rsidRPr="00741097" w:rsidRDefault="00B22D50" w:rsidP="00D52C1B">
            <w:pPr>
              <w:ind w:firstLine="0"/>
              <w:jc w:val="center"/>
              <w:rPr>
                <w:rFonts w:eastAsia="Times New Roman"/>
                <w:sz w:val="24"/>
                <w:szCs w:val="24"/>
              </w:rPr>
            </w:pPr>
            <w:r w:rsidRPr="00741097">
              <w:rPr>
                <w:rFonts w:eastAsia="Times New Roman"/>
                <w:sz w:val="24"/>
                <w:szCs w:val="24"/>
              </w:rPr>
              <w:t>Наименование</w:t>
            </w:r>
          </w:p>
        </w:tc>
        <w:tc>
          <w:tcPr>
            <w:tcW w:w="2628" w:type="dxa"/>
          </w:tcPr>
          <w:p w:rsidR="00B22D50" w:rsidRPr="00741097" w:rsidRDefault="00B22D50" w:rsidP="00D52C1B">
            <w:pPr>
              <w:ind w:firstLine="0"/>
              <w:jc w:val="center"/>
              <w:rPr>
                <w:rFonts w:eastAsia="Times New Roman"/>
                <w:sz w:val="24"/>
                <w:szCs w:val="24"/>
              </w:rPr>
            </w:pPr>
            <w:r w:rsidRPr="00741097">
              <w:rPr>
                <w:rFonts w:eastAsia="Times New Roman"/>
                <w:sz w:val="24"/>
                <w:szCs w:val="24"/>
              </w:rPr>
              <w:t xml:space="preserve">Порядок </w:t>
            </w:r>
          </w:p>
          <w:p w:rsidR="00C97F2E" w:rsidRPr="00741097" w:rsidRDefault="00B22D50" w:rsidP="00D52C1B">
            <w:pPr>
              <w:ind w:firstLine="0"/>
              <w:jc w:val="center"/>
              <w:rPr>
                <w:rFonts w:eastAsia="Times New Roman"/>
                <w:sz w:val="24"/>
                <w:szCs w:val="24"/>
              </w:rPr>
            </w:pPr>
            <w:r w:rsidRPr="00741097">
              <w:rPr>
                <w:rFonts w:eastAsia="Times New Roman"/>
                <w:sz w:val="24"/>
                <w:szCs w:val="24"/>
              </w:rPr>
              <w:t xml:space="preserve">избрания </w:t>
            </w:r>
          </w:p>
          <w:p w:rsidR="00B22D50" w:rsidRDefault="00B22D50" w:rsidP="00D52C1B">
            <w:pPr>
              <w:ind w:firstLine="0"/>
              <w:jc w:val="center"/>
              <w:rPr>
                <w:rFonts w:eastAsia="Times New Roman"/>
                <w:sz w:val="24"/>
                <w:szCs w:val="24"/>
              </w:rPr>
            </w:pPr>
            <w:r w:rsidRPr="00741097">
              <w:rPr>
                <w:rFonts w:eastAsia="Times New Roman"/>
                <w:sz w:val="24"/>
                <w:szCs w:val="24"/>
              </w:rPr>
              <w:t>(назначе</w:t>
            </w:r>
            <w:r w:rsidR="001A334B" w:rsidRPr="00741097">
              <w:rPr>
                <w:rFonts w:eastAsia="Times New Roman"/>
                <w:sz w:val="24"/>
                <w:szCs w:val="24"/>
              </w:rPr>
              <w:softHyphen/>
            </w:r>
            <w:r w:rsidRPr="00741097">
              <w:rPr>
                <w:rFonts w:eastAsia="Times New Roman"/>
                <w:sz w:val="24"/>
                <w:szCs w:val="24"/>
              </w:rPr>
              <w:t>ния)</w:t>
            </w:r>
          </w:p>
          <w:p w:rsidR="00C63130" w:rsidRPr="00741097" w:rsidRDefault="00C63130" w:rsidP="00D52C1B">
            <w:pPr>
              <w:ind w:firstLine="0"/>
              <w:jc w:val="center"/>
              <w:rPr>
                <w:rFonts w:eastAsia="Times New Roman"/>
                <w:sz w:val="24"/>
                <w:szCs w:val="24"/>
              </w:rPr>
            </w:pPr>
          </w:p>
        </w:tc>
        <w:tc>
          <w:tcPr>
            <w:tcW w:w="1980" w:type="dxa"/>
          </w:tcPr>
          <w:p w:rsidR="00B22D50" w:rsidRPr="00741097" w:rsidRDefault="00B22D50" w:rsidP="00D52C1B">
            <w:pPr>
              <w:ind w:firstLine="0"/>
              <w:jc w:val="center"/>
              <w:rPr>
                <w:rFonts w:eastAsia="Times New Roman"/>
                <w:sz w:val="24"/>
                <w:szCs w:val="24"/>
              </w:rPr>
            </w:pPr>
            <w:r w:rsidRPr="00741097">
              <w:rPr>
                <w:rFonts w:eastAsia="Times New Roman"/>
                <w:sz w:val="24"/>
                <w:szCs w:val="24"/>
              </w:rPr>
              <w:t>Дата избрания (назначения)</w:t>
            </w:r>
          </w:p>
        </w:tc>
        <w:tc>
          <w:tcPr>
            <w:tcW w:w="1603" w:type="dxa"/>
          </w:tcPr>
          <w:p w:rsidR="00C41D82" w:rsidRPr="00741097" w:rsidRDefault="00C41D82" w:rsidP="00D52C1B">
            <w:pPr>
              <w:ind w:firstLine="0"/>
              <w:jc w:val="center"/>
              <w:rPr>
                <w:rFonts w:eastAsia="Times New Roman"/>
                <w:sz w:val="24"/>
                <w:szCs w:val="24"/>
              </w:rPr>
            </w:pPr>
            <w:r w:rsidRPr="00741097">
              <w:rPr>
                <w:rFonts w:eastAsia="Times New Roman"/>
                <w:sz w:val="24"/>
                <w:szCs w:val="24"/>
              </w:rPr>
              <w:t xml:space="preserve">Срок </w:t>
            </w:r>
          </w:p>
          <w:p w:rsidR="00B22D50" w:rsidRPr="00741097" w:rsidRDefault="00B22D50" w:rsidP="00D52C1B">
            <w:pPr>
              <w:ind w:firstLine="0"/>
              <w:jc w:val="center"/>
              <w:rPr>
                <w:rFonts w:eastAsia="Times New Roman"/>
                <w:sz w:val="24"/>
                <w:szCs w:val="24"/>
              </w:rPr>
            </w:pPr>
            <w:r w:rsidRPr="00741097">
              <w:rPr>
                <w:rFonts w:eastAsia="Times New Roman"/>
                <w:sz w:val="24"/>
                <w:szCs w:val="24"/>
              </w:rPr>
              <w:t xml:space="preserve"> полномочий </w:t>
            </w:r>
          </w:p>
        </w:tc>
      </w:tr>
      <w:tr w:rsidR="005F7F53" w:rsidRPr="00B47391">
        <w:tc>
          <w:tcPr>
            <w:tcW w:w="3600" w:type="dxa"/>
          </w:tcPr>
          <w:p w:rsidR="00B22D50" w:rsidRPr="00B9561E" w:rsidRDefault="00B22D50" w:rsidP="00AF41C3">
            <w:pPr>
              <w:ind w:firstLine="0"/>
              <w:rPr>
                <w:rFonts w:eastAsia="Times New Roman"/>
                <w:sz w:val="24"/>
                <w:szCs w:val="24"/>
              </w:rPr>
            </w:pPr>
            <w:r w:rsidRPr="00B9561E">
              <w:rPr>
                <w:rFonts w:eastAsia="Times New Roman"/>
                <w:sz w:val="24"/>
                <w:szCs w:val="24"/>
              </w:rPr>
              <w:t>Глава</w:t>
            </w:r>
            <w:r w:rsidRPr="00B9561E">
              <w:rPr>
                <w:rFonts w:eastAsia="Times New Roman"/>
                <w:b/>
                <w:sz w:val="24"/>
                <w:szCs w:val="24"/>
              </w:rPr>
              <w:t xml:space="preserve"> </w:t>
            </w:r>
            <w:r w:rsidRPr="00B9561E">
              <w:rPr>
                <w:rFonts w:eastAsia="Times New Roman"/>
                <w:sz w:val="24"/>
                <w:szCs w:val="24"/>
              </w:rPr>
              <w:t xml:space="preserve">муниципального </w:t>
            </w:r>
            <w:r w:rsidR="00AF41C3">
              <w:rPr>
                <w:rFonts w:eastAsia="Times New Roman"/>
                <w:sz w:val="24"/>
                <w:szCs w:val="24"/>
              </w:rPr>
              <w:t>ок</w:t>
            </w:r>
            <w:r w:rsidR="006B2469">
              <w:rPr>
                <w:rFonts w:eastAsia="Times New Roman"/>
                <w:sz w:val="24"/>
                <w:szCs w:val="24"/>
              </w:rPr>
              <w:softHyphen/>
            </w:r>
            <w:r w:rsidR="00AF41C3">
              <w:rPr>
                <w:rFonts w:eastAsia="Times New Roman"/>
                <w:sz w:val="24"/>
                <w:szCs w:val="24"/>
              </w:rPr>
              <w:t>руга</w:t>
            </w:r>
          </w:p>
        </w:tc>
        <w:tc>
          <w:tcPr>
            <w:tcW w:w="2628" w:type="dxa"/>
          </w:tcPr>
          <w:p w:rsidR="00B22D50" w:rsidRPr="00B9561E" w:rsidRDefault="00AF41C3" w:rsidP="00224B8B">
            <w:pPr>
              <w:ind w:firstLine="0"/>
              <w:rPr>
                <w:rFonts w:eastAsia="Times New Roman"/>
                <w:sz w:val="24"/>
                <w:szCs w:val="24"/>
              </w:rPr>
            </w:pPr>
            <w:r>
              <w:rPr>
                <w:rFonts w:eastAsia="Times New Roman"/>
                <w:sz w:val="24"/>
                <w:szCs w:val="24"/>
              </w:rPr>
              <w:t>избран депутатами, из числа кандидатов, представленных кон</w:t>
            </w:r>
            <w:r w:rsidR="006B2469">
              <w:rPr>
                <w:rFonts w:eastAsia="Times New Roman"/>
                <w:sz w:val="24"/>
                <w:szCs w:val="24"/>
              </w:rPr>
              <w:softHyphen/>
            </w:r>
            <w:r>
              <w:rPr>
                <w:rFonts w:eastAsia="Times New Roman"/>
                <w:sz w:val="24"/>
                <w:szCs w:val="24"/>
              </w:rPr>
              <w:t>курсной комиссией по результатам кон</w:t>
            </w:r>
            <w:r w:rsidR="006B2469">
              <w:rPr>
                <w:rFonts w:eastAsia="Times New Roman"/>
                <w:sz w:val="24"/>
                <w:szCs w:val="24"/>
              </w:rPr>
              <w:softHyphen/>
            </w:r>
            <w:r>
              <w:rPr>
                <w:rFonts w:eastAsia="Times New Roman"/>
                <w:sz w:val="24"/>
                <w:szCs w:val="24"/>
              </w:rPr>
              <w:t>курса</w:t>
            </w:r>
          </w:p>
        </w:tc>
        <w:tc>
          <w:tcPr>
            <w:tcW w:w="1980" w:type="dxa"/>
          </w:tcPr>
          <w:p w:rsidR="00B22D50" w:rsidRPr="00B9561E" w:rsidRDefault="00AF41C3" w:rsidP="00AF41C3">
            <w:pPr>
              <w:ind w:firstLine="0"/>
              <w:rPr>
                <w:rFonts w:eastAsia="Times New Roman"/>
                <w:sz w:val="24"/>
                <w:szCs w:val="24"/>
              </w:rPr>
            </w:pPr>
            <w:r>
              <w:rPr>
                <w:rFonts w:eastAsia="Times New Roman"/>
                <w:sz w:val="24"/>
                <w:szCs w:val="24"/>
              </w:rPr>
              <w:t>11 ноября</w:t>
            </w:r>
            <w:r w:rsidR="0082752A" w:rsidRPr="00B9561E">
              <w:rPr>
                <w:rFonts w:eastAsia="Times New Roman"/>
                <w:sz w:val="24"/>
                <w:szCs w:val="24"/>
              </w:rPr>
              <w:t xml:space="preserve"> 20</w:t>
            </w:r>
            <w:r>
              <w:rPr>
                <w:rFonts w:eastAsia="Times New Roman"/>
                <w:sz w:val="24"/>
                <w:szCs w:val="24"/>
              </w:rPr>
              <w:t>20</w:t>
            </w:r>
            <w:r w:rsidR="007E1274" w:rsidRPr="00B9561E">
              <w:rPr>
                <w:rFonts w:eastAsia="Times New Roman"/>
                <w:sz w:val="24"/>
                <w:szCs w:val="24"/>
              </w:rPr>
              <w:t xml:space="preserve"> года</w:t>
            </w:r>
          </w:p>
        </w:tc>
        <w:tc>
          <w:tcPr>
            <w:tcW w:w="1603" w:type="dxa"/>
          </w:tcPr>
          <w:p w:rsidR="00B22D50" w:rsidRPr="00B9561E" w:rsidRDefault="007E1274" w:rsidP="00224B8B">
            <w:pPr>
              <w:ind w:firstLine="0"/>
              <w:rPr>
                <w:rFonts w:eastAsia="Times New Roman"/>
                <w:sz w:val="24"/>
                <w:szCs w:val="24"/>
              </w:rPr>
            </w:pPr>
            <w:r w:rsidRPr="00B9561E">
              <w:rPr>
                <w:rFonts w:eastAsia="Times New Roman"/>
                <w:sz w:val="24"/>
                <w:szCs w:val="24"/>
              </w:rPr>
              <w:t>5 лет</w:t>
            </w:r>
          </w:p>
        </w:tc>
      </w:tr>
      <w:tr w:rsidR="005F7F53" w:rsidRPr="00B47391">
        <w:tc>
          <w:tcPr>
            <w:tcW w:w="3600" w:type="dxa"/>
          </w:tcPr>
          <w:p w:rsidR="00B22D50" w:rsidRPr="00B9561E" w:rsidRDefault="00B22D50" w:rsidP="00224B8B">
            <w:pPr>
              <w:ind w:firstLine="0"/>
              <w:rPr>
                <w:rFonts w:eastAsia="Times New Roman"/>
                <w:sz w:val="24"/>
                <w:szCs w:val="24"/>
              </w:rPr>
            </w:pPr>
            <w:r w:rsidRPr="00B9561E">
              <w:rPr>
                <w:rFonts w:eastAsia="Times New Roman"/>
                <w:sz w:val="24"/>
                <w:szCs w:val="24"/>
              </w:rPr>
              <w:t>Представительный орган, уст</w:t>
            </w:r>
            <w:r w:rsidRPr="00B9561E">
              <w:rPr>
                <w:rFonts w:eastAsia="Times New Roman"/>
                <w:sz w:val="24"/>
                <w:szCs w:val="24"/>
              </w:rPr>
              <w:t>а</w:t>
            </w:r>
            <w:r w:rsidRPr="00B9561E">
              <w:rPr>
                <w:rFonts w:eastAsia="Times New Roman"/>
                <w:sz w:val="24"/>
                <w:szCs w:val="24"/>
              </w:rPr>
              <w:t>новленное число де</w:t>
            </w:r>
            <w:r w:rsidR="001A334B" w:rsidRPr="00B9561E">
              <w:rPr>
                <w:rFonts w:eastAsia="Times New Roman"/>
                <w:sz w:val="24"/>
                <w:szCs w:val="24"/>
              </w:rPr>
              <w:softHyphen/>
            </w:r>
            <w:r w:rsidRPr="00B9561E">
              <w:rPr>
                <w:rFonts w:eastAsia="Times New Roman"/>
                <w:sz w:val="24"/>
                <w:szCs w:val="24"/>
              </w:rPr>
              <w:t>пута</w:t>
            </w:r>
            <w:r w:rsidR="006B2469">
              <w:rPr>
                <w:rFonts w:eastAsia="Times New Roman"/>
                <w:sz w:val="24"/>
                <w:szCs w:val="24"/>
              </w:rPr>
              <w:softHyphen/>
            </w:r>
            <w:r w:rsidRPr="00B9561E">
              <w:rPr>
                <w:rFonts w:eastAsia="Times New Roman"/>
                <w:sz w:val="24"/>
                <w:szCs w:val="24"/>
              </w:rPr>
              <w:t>тов</w:t>
            </w:r>
          </w:p>
        </w:tc>
        <w:tc>
          <w:tcPr>
            <w:tcW w:w="2628" w:type="dxa"/>
          </w:tcPr>
          <w:p w:rsidR="00C9443A" w:rsidRPr="00B9561E" w:rsidRDefault="006135D8" w:rsidP="00F91D21">
            <w:pPr>
              <w:ind w:firstLine="0"/>
              <w:rPr>
                <w:rFonts w:eastAsia="Times New Roman"/>
                <w:sz w:val="24"/>
                <w:szCs w:val="24"/>
              </w:rPr>
            </w:pPr>
            <w:r w:rsidRPr="00B9561E">
              <w:rPr>
                <w:rFonts w:eastAsia="Times New Roman"/>
                <w:sz w:val="24"/>
                <w:szCs w:val="24"/>
              </w:rPr>
              <w:t>совет Туркмен</w:t>
            </w:r>
            <w:r w:rsidR="001A334B" w:rsidRPr="00B9561E">
              <w:rPr>
                <w:rFonts w:eastAsia="Times New Roman"/>
                <w:sz w:val="24"/>
                <w:szCs w:val="24"/>
              </w:rPr>
              <w:softHyphen/>
            </w:r>
            <w:r w:rsidRPr="00B9561E">
              <w:rPr>
                <w:rFonts w:eastAsia="Times New Roman"/>
                <w:sz w:val="24"/>
                <w:szCs w:val="24"/>
              </w:rPr>
              <w:t>ского муниципаль</w:t>
            </w:r>
            <w:r w:rsidR="001A334B" w:rsidRPr="00B9561E">
              <w:rPr>
                <w:rFonts w:eastAsia="Times New Roman"/>
                <w:sz w:val="24"/>
                <w:szCs w:val="24"/>
              </w:rPr>
              <w:softHyphen/>
            </w:r>
            <w:r w:rsidRPr="00B9561E">
              <w:rPr>
                <w:rFonts w:eastAsia="Times New Roman"/>
                <w:sz w:val="24"/>
                <w:szCs w:val="24"/>
              </w:rPr>
              <w:t xml:space="preserve">ного </w:t>
            </w:r>
            <w:r w:rsidR="00C9443A">
              <w:rPr>
                <w:rFonts w:eastAsia="Times New Roman"/>
                <w:sz w:val="24"/>
                <w:szCs w:val="24"/>
              </w:rPr>
              <w:t>ок</w:t>
            </w:r>
            <w:r w:rsidR="006B2469">
              <w:rPr>
                <w:rFonts w:eastAsia="Times New Roman"/>
                <w:sz w:val="24"/>
                <w:szCs w:val="24"/>
              </w:rPr>
              <w:softHyphen/>
            </w:r>
            <w:r w:rsidR="00C9443A">
              <w:rPr>
                <w:rFonts w:eastAsia="Times New Roman"/>
                <w:sz w:val="24"/>
                <w:szCs w:val="24"/>
              </w:rPr>
              <w:t>руга</w:t>
            </w:r>
            <w:r w:rsidR="007E1274" w:rsidRPr="00B9561E">
              <w:rPr>
                <w:rFonts w:eastAsia="Times New Roman"/>
                <w:sz w:val="24"/>
                <w:szCs w:val="24"/>
              </w:rPr>
              <w:t xml:space="preserve">, </w:t>
            </w:r>
            <w:r w:rsidR="00AF41C3">
              <w:rPr>
                <w:rFonts w:eastAsia="Times New Roman"/>
                <w:sz w:val="24"/>
                <w:szCs w:val="24"/>
              </w:rPr>
              <w:t>1</w:t>
            </w:r>
            <w:r w:rsidR="00F91D21">
              <w:rPr>
                <w:rFonts w:eastAsia="Times New Roman"/>
                <w:sz w:val="24"/>
                <w:szCs w:val="24"/>
              </w:rPr>
              <w:t>6</w:t>
            </w:r>
            <w:r w:rsidR="007E1274" w:rsidRPr="00B9561E">
              <w:rPr>
                <w:rFonts w:eastAsia="Times New Roman"/>
                <w:sz w:val="24"/>
                <w:szCs w:val="24"/>
              </w:rPr>
              <w:t xml:space="preserve"> де</w:t>
            </w:r>
            <w:r w:rsidR="001A334B" w:rsidRPr="00B9561E">
              <w:rPr>
                <w:rFonts w:eastAsia="Times New Roman"/>
                <w:sz w:val="24"/>
                <w:szCs w:val="24"/>
              </w:rPr>
              <w:softHyphen/>
            </w:r>
            <w:r w:rsidR="007E1274" w:rsidRPr="00B9561E">
              <w:rPr>
                <w:rFonts w:eastAsia="Times New Roman"/>
                <w:sz w:val="24"/>
                <w:szCs w:val="24"/>
              </w:rPr>
              <w:t>путат</w:t>
            </w:r>
            <w:r w:rsidR="00C9443A">
              <w:rPr>
                <w:rFonts w:eastAsia="Times New Roman"/>
                <w:sz w:val="24"/>
                <w:szCs w:val="24"/>
              </w:rPr>
              <w:t>ов</w:t>
            </w:r>
            <w:r w:rsidR="007E1274" w:rsidRPr="00B9561E">
              <w:rPr>
                <w:rFonts w:eastAsia="Times New Roman"/>
                <w:sz w:val="24"/>
                <w:szCs w:val="24"/>
              </w:rPr>
              <w:t xml:space="preserve"> </w:t>
            </w:r>
          </w:p>
        </w:tc>
        <w:tc>
          <w:tcPr>
            <w:tcW w:w="1980" w:type="dxa"/>
          </w:tcPr>
          <w:p w:rsidR="00B22D50" w:rsidRPr="00B9561E" w:rsidRDefault="00C9443A" w:rsidP="00C9443A">
            <w:pPr>
              <w:ind w:firstLine="0"/>
              <w:rPr>
                <w:rFonts w:eastAsia="Times New Roman"/>
                <w:sz w:val="24"/>
                <w:szCs w:val="24"/>
              </w:rPr>
            </w:pPr>
            <w:r>
              <w:rPr>
                <w:rFonts w:eastAsia="Times New Roman"/>
                <w:sz w:val="24"/>
                <w:szCs w:val="24"/>
              </w:rPr>
              <w:t>14</w:t>
            </w:r>
            <w:r w:rsidR="00162D68" w:rsidRPr="00B9561E">
              <w:rPr>
                <w:rFonts w:eastAsia="Times New Roman"/>
                <w:sz w:val="24"/>
                <w:szCs w:val="24"/>
              </w:rPr>
              <w:t xml:space="preserve"> сентября 20</w:t>
            </w:r>
            <w:r>
              <w:rPr>
                <w:rFonts w:eastAsia="Times New Roman"/>
                <w:sz w:val="24"/>
                <w:szCs w:val="24"/>
              </w:rPr>
              <w:t>20</w:t>
            </w:r>
            <w:r w:rsidR="00162D68" w:rsidRPr="00B9561E">
              <w:rPr>
                <w:rFonts w:eastAsia="Times New Roman"/>
                <w:sz w:val="24"/>
                <w:szCs w:val="24"/>
              </w:rPr>
              <w:t xml:space="preserve"> года</w:t>
            </w:r>
          </w:p>
        </w:tc>
        <w:tc>
          <w:tcPr>
            <w:tcW w:w="1603" w:type="dxa"/>
          </w:tcPr>
          <w:p w:rsidR="00B22D50" w:rsidRPr="00B9561E" w:rsidRDefault="007E1274" w:rsidP="00224B8B">
            <w:pPr>
              <w:ind w:firstLine="0"/>
              <w:rPr>
                <w:rFonts w:eastAsia="Times New Roman"/>
                <w:sz w:val="24"/>
                <w:szCs w:val="24"/>
              </w:rPr>
            </w:pPr>
            <w:r w:rsidRPr="00B9561E">
              <w:rPr>
                <w:rFonts w:eastAsia="Times New Roman"/>
                <w:sz w:val="24"/>
                <w:szCs w:val="24"/>
              </w:rPr>
              <w:t>5 лет</w:t>
            </w:r>
          </w:p>
        </w:tc>
      </w:tr>
      <w:tr w:rsidR="005F7F53" w:rsidRPr="00B47391">
        <w:tc>
          <w:tcPr>
            <w:tcW w:w="3600" w:type="dxa"/>
          </w:tcPr>
          <w:p w:rsidR="00843D76" w:rsidRPr="00B9561E" w:rsidRDefault="00162D68" w:rsidP="00307C9E">
            <w:pPr>
              <w:ind w:firstLine="0"/>
              <w:rPr>
                <w:rFonts w:eastAsia="Times New Roman"/>
                <w:sz w:val="24"/>
                <w:szCs w:val="24"/>
              </w:rPr>
            </w:pPr>
            <w:r w:rsidRPr="00B9561E">
              <w:rPr>
                <w:rFonts w:eastAsia="Times New Roman"/>
                <w:sz w:val="24"/>
                <w:szCs w:val="24"/>
              </w:rPr>
              <w:t xml:space="preserve">Председатель совета </w:t>
            </w:r>
            <w:r w:rsidR="007A22FF" w:rsidRPr="00B9561E">
              <w:rPr>
                <w:rFonts w:eastAsia="Times New Roman"/>
                <w:sz w:val="24"/>
                <w:szCs w:val="24"/>
              </w:rPr>
              <w:t>Турк</w:t>
            </w:r>
            <w:r w:rsidR="006B2469">
              <w:rPr>
                <w:rFonts w:eastAsia="Times New Roman"/>
                <w:sz w:val="24"/>
                <w:szCs w:val="24"/>
              </w:rPr>
              <w:softHyphen/>
            </w:r>
            <w:r w:rsidR="007A22FF" w:rsidRPr="00B9561E">
              <w:rPr>
                <w:rFonts w:eastAsia="Times New Roman"/>
                <w:sz w:val="24"/>
                <w:szCs w:val="24"/>
              </w:rPr>
              <w:t xml:space="preserve">менского </w:t>
            </w:r>
            <w:r w:rsidRPr="00B9561E">
              <w:rPr>
                <w:rFonts w:eastAsia="Times New Roman"/>
                <w:sz w:val="24"/>
                <w:szCs w:val="24"/>
              </w:rPr>
              <w:t xml:space="preserve">муниципального </w:t>
            </w:r>
            <w:r w:rsidR="00C9443A">
              <w:rPr>
                <w:rFonts w:eastAsia="Times New Roman"/>
                <w:sz w:val="24"/>
                <w:szCs w:val="24"/>
              </w:rPr>
              <w:t>окр</w:t>
            </w:r>
            <w:r w:rsidR="00C9443A">
              <w:rPr>
                <w:rFonts w:eastAsia="Times New Roman"/>
                <w:sz w:val="24"/>
                <w:szCs w:val="24"/>
              </w:rPr>
              <w:t>у</w:t>
            </w:r>
            <w:r w:rsidR="00C9443A">
              <w:rPr>
                <w:rFonts w:eastAsia="Times New Roman"/>
                <w:sz w:val="24"/>
                <w:szCs w:val="24"/>
              </w:rPr>
              <w:t>га</w:t>
            </w:r>
          </w:p>
        </w:tc>
        <w:tc>
          <w:tcPr>
            <w:tcW w:w="2628" w:type="dxa"/>
          </w:tcPr>
          <w:p w:rsidR="007D7D2B" w:rsidRPr="00B9561E" w:rsidRDefault="007A22FF" w:rsidP="00224B8B">
            <w:pPr>
              <w:ind w:firstLine="0"/>
              <w:rPr>
                <w:rFonts w:eastAsia="Times New Roman"/>
                <w:sz w:val="24"/>
                <w:szCs w:val="24"/>
              </w:rPr>
            </w:pPr>
            <w:r w:rsidRPr="00B9561E">
              <w:rPr>
                <w:rFonts w:eastAsia="Times New Roman"/>
                <w:sz w:val="24"/>
                <w:szCs w:val="24"/>
              </w:rPr>
              <w:t>и</w:t>
            </w:r>
            <w:r w:rsidR="00162D68" w:rsidRPr="00B9561E">
              <w:rPr>
                <w:rFonts w:eastAsia="Times New Roman"/>
                <w:sz w:val="24"/>
                <w:szCs w:val="24"/>
              </w:rPr>
              <w:t>збран из состава</w:t>
            </w:r>
            <w:r w:rsidR="00051B5E" w:rsidRPr="00B9561E">
              <w:rPr>
                <w:rFonts w:eastAsia="Times New Roman"/>
                <w:sz w:val="24"/>
                <w:szCs w:val="24"/>
              </w:rPr>
              <w:t xml:space="preserve"> де</w:t>
            </w:r>
            <w:r w:rsidR="006B2469">
              <w:rPr>
                <w:rFonts w:eastAsia="Times New Roman"/>
                <w:sz w:val="24"/>
                <w:szCs w:val="24"/>
              </w:rPr>
              <w:softHyphen/>
            </w:r>
            <w:r w:rsidR="00051B5E" w:rsidRPr="00B9561E">
              <w:rPr>
                <w:rFonts w:eastAsia="Times New Roman"/>
                <w:sz w:val="24"/>
                <w:szCs w:val="24"/>
              </w:rPr>
              <w:t xml:space="preserve">путатов совета </w:t>
            </w:r>
            <w:r w:rsidRPr="00B9561E">
              <w:rPr>
                <w:rFonts w:eastAsia="Times New Roman"/>
                <w:sz w:val="24"/>
                <w:szCs w:val="24"/>
              </w:rPr>
              <w:t>Турк</w:t>
            </w:r>
            <w:r w:rsidR="006B2469">
              <w:rPr>
                <w:rFonts w:eastAsia="Times New Roman"/>
                <w:sz w:val="24"/>
                <w:szCs w:val="24"/>
              </w:rPr>
              <w:softHyphen/>
            </w:r>
            <w:r w:rsidRPr="00B9561E">
              <w:rPr>
                <w:rFonts w:eastAsia="Times New Roman"/>
                <w:sz w:val="24"/>
                <w:szCs w:val="24"/>
              </w:rPr>
              <w:t xml:space="preserve">менского </w:t>
            </w:r>
            <w:r w:rsidR="00051B5E" w:rsidRPr="00B9561E">
              <w:rPr>
                <w:rFonts w:eastAsia="Times New Roman"/>
                <w:sz w:val="24"/>
                <w:szCs w:val="24"/>
              </w:rPr>
              <w:t>муници</w:t>
            </w:r>
            <w:r w:rsidR="006B2469">
              <w:rPr>
                <w:rFonts w:eastAsia="Times New Roman"/>
                <w:sz w:val="24"/>
                <w:szCs w:val="24"/>
              </w:rPr>
              <w:softHyphen/>
            </w:r>
            <w:r w:rsidR="00051B5E" w:rsidRPr="00B9561E">
              <w:rPr>
                <w:rFonts w:eastAsia="Times New Roman"/>
                <w:sz w:val="24"/>
                <w:szCs w:val="24"/>
              </w:rPr>
              <w:t xml:space="preserve">пального </w:t>
            </w:r>
            <w:r w:rsidR="00C9443A">
              <w:rPr>
                <w:rFonts w:eastAsia="Times New Roman"/>
                <w:sz w:val="24"/>
                <w:szCs w:val="24"/>
              </w:rPr>
              <w:t>округа</w:t>
            </w:r>
          </w:p>
        </w:tc>
        <w:tc>
          <w:tcPr>
            <w:tcW w:w="1980" w:type="dxa"/>
          </w:tcPr>
          <w:p w:rsidR="007D7D2B" w:rsidRPr="00B9561E" w:rsidRDefault="00126483" w:rsidP="00224B8B">
            <w:pPr>
              <w:ind w:firstLine="0"/>
              <w:rPr>
                <w:rFonts w:eastAsia="Times New Roman"/>
                <w:sz w:val="24"/>
                <w:szCs w:val="24"/>
              </w:rPr>
            </w:pPr>
            <w:r w:rsidRPr="00B9561E">
              <w:rPr>
                <w:rFonts w:eastAsia="Times New Roman"/>
                <w:sz w:val="24"/>
                <w:szCs w:val="24"/>
              </w:rPr>
              <w:t xml:space="preserve"> </w:t>
            </w:r>
            <w:r w:rsidR="00C9443A">
              <w:rPr>
                <w:rFonts w:eastAsia="Times New Roman"/>
                <w:sz w:val="24"/>
                <w:szCs w:val="24"/>
              </w:rPr>
              <w:t>06 октяб</w:t>
            </w:r>
            <w:r w:rsidR="00051B5E" w:rsidRPr="00B9561E">
              <w:rPr>
                <w:rFonts w:eastAsia="Times New Roman"/>
                <w:sz w:val="24"/>
                <w:szCs w:val="24"/>
              </w:rPr>
              <w:t>ря 20</w:t>
            </w:r>
            <w:r w:rsidR="00C9443A">
              <w:rPr>
                <w:rFonts w:eastAsia="Times New Roman"/>
                <w:sz w:val="24"/>
                <w:szCs w:val="24"/>
              </w:rPr>
              <w:t>20</w:t>
            </w:r>
            <w:r w:rsidR="00051B5E" w:rsidRPr="00B9561E">
              <w:rPr>
                <w:rFonts w:eastAsia="Times New Roman"/>
                <w:sz w:val="24"/>
                <w:szCs w:val="24"/>
              </w:rPr>
              <w:t xml:space="preserve"> года</w:t>
            </w:r>
          </w:p>
          <w:p w:rsidR="00B22D50" w:rsidRPr="00B9561E" w:rsidRDefault="00B22D50" w:rsidP="00224B8B">
            <w:pPr>
              <w:ind w:firstLine="0"/>
              <w:rPr>
                <w:rFonts w:eastAsia="Times New Roman"/>
                <w:sz w:val="24"/>
                <w:szCs w:val="24"/>
              </w:rPr>
            </w:pPr>
          </w:p>
        </w:tc>
        <w:tc>
          <w:tcPr>
            <w:tcW w:w="1603" w:type="dxa"/>
          </w:tcPr>
          <w:p w:rsidR="00B22D50" w:rsidRPr="00B9561E" w:rsidRDefault="00051B5E" w:rsidP="00640233">
            <w:pPr>
              <w:ind w:firstLine="0"/>
              <w:rPr>
                <w:rFonts w:eastAsia="Times New Roman"/>
                <w:sz w:val="24"/>
                <w:szCs w:val="24"/>
              </w:rPr>
            </w:pPr>
            <w:r w:rsidRPr="00B9561E">
              <w:rPr>
                <w:rFonts w:eastAsia="Times New Roman"/>
                <w:sz w:val="24"/>
                <w:szCs w:val="24"/>
              </w:rPr>
              <w:t xml:space="preserve">на </w:t>
            </w:r>
            <w:r w:rsidR="00126483" w:rsidRPr="00B9561E">
              <w:rPr>
                <w:rFonts w:eastAsia="Times New Roman"/>
                <w:sz w:val="24"/>
                <w:szCs w:val="24"/>
              </w:rPr>
              <w:t xml:space="preserve"> </w:t>
            </w:r>
            <w:r w:rsidRPr="00B9561E">
              <w:rPr>
                <w:rFonts w:eastAsia="Times New Roman"/>
                <w:sz w:val="24"/>
                <w:szCs w:val="24"/>
              </w:rPr>
              <w:t>срок по</w:t>
            </w:r>
            <w:r w:rsidRPr="00B9561E">
              <w:rPr>
                <w:rFonts w:eastAsia="Times New Roman"/>
                <w:sz w:val="24"/>
                <w:szCs w:val="24"/>
              </w:rPr>
              <w:t>л</w:t>
            </w:r>
            <w:r w:rsidRPr="00B9561E">
              <w:rPr>
                <w:rFonts w:eastAsia="Times New Roman"/>
                <w:sz w:val="24"/>
                <w:szCs w:val="24"/>
              </w:rPr>
              <w:t>номо</w:t>
            </w:r>
            <w:r w:rsidR="006B2469">
              <w:rPr>
                <w:rFonts w:eastAsia="Times New Roman"/>
                <w:sz w:val="24"/>
                <w:szCs w:val="24"/>
              </w:rPr>
              <w:softHyphen/>
            </w:r>
            <w:r w:rsidRPr="00B9561E">
              <w:rPr>
                <w:rFonts w:eastAsia="Times New Roman"/>
                <w:sz w:val="24"/>
                <w:szCs w:val="24"/>
              </w:rPr>
              <w:t>чий представи</w:t>
            </w:r>
            <w:r w:rsidR="006B2469">
              <w:rPr>
                <w:rFonts w:eastAsia="Times New Roman"/>
                <w:sz w:val="24"/>
                <w:szCs w:val="24"/>
              </w:rPr>
              <w:softHyphen/>
            </w:r>
            <w:r w:rsidRPr="00B9561E">
              <w:rPr>
                <w:rFonts w:eastAsia="Times New Roman"/>
                <w:sz w:val="24"/>
                <w:szCs w:val="24"/>
              </w:rPr>
              <w:t>тельного ор</w:t>
            </w:r>
            <w:r w:rsidR="006B2469">
              <w:rPr>
                <w:rFonts w:eastAsia="Times New Roman"/>
                <w:sz w:val="24"/>
                <w:szCs w:val="24"/>
              </w:rPr>
              <w:softHyphen/>
            </w:r>
            <w:r w:rsidRPr="00B9561E">
              <w:rPr>
                <w:rFonts w:eastAsia="Times New Roman"/>
                <w:sz w:val="24"/>
                <w:szCs w:val="24"/>
              </w:rPr>
              <w:t>гана</w:t>
            </w:r>
          </w:p>
        </w:tc>
      </w:tr>
      <w:tr w:rsidR="005F7F53" w:rsidRPr="00B47391">
        <w:tc>
          <w:tcPr>
            <w:tcW w:w="3600" w:type="dxa"/>
          </w:tcPr>
          <w:p w:rsidR="00B22D50" w:rsidRPr="00B9561E" w:rsidRDefault="00B22D50" w:rsidP="00224B8B">
            <w:pPr>
              <w:ind w:firstLine="0"/>
              <w:rPr>
                <w:rFonts w:eastAsia="Times New Roman"/>
                <w:sz w:val="24"/>
                <w:szCs w:val="24"/>
              </w:rPr>
            </w:pPr>
            <w:r w:rsidRPr="00B9561E">
              <w:rPr>
                <w:rFonts w:eastAsia="Times New Roman"/>
                <w:sz w:val="24"/>
                <w:szCs w:val="24"/>
              </w:rPr>
              <w:t>Контрольно-счетный ор</w:t>
            </w:r>
            <w:r w:rsidR="001A334B" w:rsidRPr="00B9561E">
              <w:rPr>
                <w:rFonts w:eastAsia="Times New Roman"/>
                <w:sz w:val="24"/>
                <w:szCs w:val="24"/>
              </w:rPr>
              <w:softHyphen/>
            </w:r>
            <w:r w:rsidRPr="00B9561E">
              <w:rPr>
                <w:rFonts w:eastAsia="Times New Roman"/>
                <w:sz w:val="24"/>
                <w:szCs w:val="24"/>
              </w:rPr>
              <w:t>ган</w:t>
            </w:r>
          </w:p>
          <w:p w:rsidR="00B22D50" w:rsidRPr="00B9561E" w:rsidRDefault="00B22D50" w:rsidP="00224B8B">
            <w:pPr>
              <w:ind w:firstLine="0"/>
              <w:rPr>
                <w:rFonts w:eastAsia="Times New Roman"/>
                <w:sz w:val="24"/>
                <w:szCs w:val="24"/>
              </w:rPr>
            </w:pPr>
          </w:p>
        </w:tc>
        <w:tc>
          <w:tcPr>
            <w:tcW w:w="2628" w:type="dxa"/>
          </w:tcPr>
          <w:p w:rsidR="00B22D50" w:rsidRPr="00B9561E" w:rsidRDefault="006920A7" w:rsidP="00224B8B">
            <w:pPr>
              <w:ind w:firstLine="0"/>
              <w:rPr>
                <w:rFonts w:eastAsia="Times New Roman"/>
                <w:sz w:val="24"/>
                <w:szCs w:val="24"/>
              </w:rPr>
            </w:pPr>
            <w:r>
              <w:rPr>
                <w:rFonts w:eastAsia="Times New Roman"/>
                <w:sz w:val="24"/>
                <w:szCs w:val="24"/>
              </w:rPr>
              <w:t>пре</w:t>
            </w:r>
            <w:r w:rsidR="003D6D6C" w:rsidRPr="00B9561E">
              <w:rPr>
                <w:rFonts w:eastAsia="Times New Roman"/>
                <w:sz w:val="24"/>
                <w:szCs w:val="24"/>
              </w:rPr>
              <w:t>образован реше</w:t>
            </w:r>
            <w:r w:rsidR="001A334B" w:rsidRPr="00B9561E">
              <w:rPr>
                <w:rFonts w:eastAsia="Times New Roman"/>
                <w:sz w:val="24"/>
                <w:szCs w:val="24"/>
              </w:rPr>
              <w:softHyphen/>
            </w:r>
            <w:r w:rsidR="003D6D6C" w:rsidRPr="00B9561E">
              <w:rPr>
                <w:rFonts w:eastAsia="Times New Roman"/>
                <w:sz w:val="24"/>
                <w:szCs w:val="24"/>
              </w:rPr>
              <w:t>нием совета Турк</w:t>
            </w:r>
            <w:r w:rsidR="001A334B" w:rsidRPr="00B9561E">
              <w:rPr>
                <w:rFonts w:eastAsia="Times New Roman"/>
                <w:sz w:val="24"/>
                <w:szCs w:val="24"/>
              </w:rPr>
              <w:softHyphen/>
            </w:r>
            <w:r w:rsidR="003D6D6C" w:rsidRPr="00B9561E">
              <w:rPr>
                <w:rFonts w:eastAsia="Times New Roman"/>
                <w:sz w:val="24"/>
                <w:szCs w:val="24"/>
              </w:rPr>
              <w:t>мен</w:t>
            </w:r>
            <w:r w:rsidR="006B2469">
              <w:rPr>
                <w:rFonts w:eastAsia="Times New Roman"/>
                <w:sz w:val="24"/>
                <w:szCs w:val="24"/>
              </w:rPr>
              <w:softHyphen/>
            </w:r>
            <w:r w:rsidR="003D6D6C" w:rsidRPr="00B9561E">
              <w:rPr>
                <w:rFonts w:eastAsia="Times New Roman"/>
                <w:sz w:val="24"/>
                <w:szCs w:val="24"/>
              </w:rPr>
              <w:t>ского муници</w:t>
            </w:r>
            <w:r w:rsidR="001A334B" w:rsidRPr="00B9561E">
              <w:rPr>
                <w:rFonts w:eastAsia="Times New Roman"/>
                <w:sz w:val="24"/>
                <w:szCs w:val="24"/>
              </w:rPr>
              <w:softHyphen/>
            </w:r>
            <w:r w:rsidR="003D6D6C" w:rsidRPr="00B9561E">
              <w:rPr>
                <w:rFonts w:eastAsia="Times New Roman"/>
                <w:sz w:val="24"/>
                <w:szCs w:val="24"/>
              </w:rPr>
              <w:t xml:space="preserve">пального </w:t>
            </w:r>
            <w:r w:rsidR="00C9443A">
              <w:rPr>
                <w:rFonts w:eastAsia="Times New Roman"/>
                <w:sz w:val="24"/>
                <w:szCs w:val="24"/>
              </w:rPr>
              <w:t>округа</w:t>
            </w:r>
          </w:p>
        </w:tc>
        <w:tc>
          <w:tcPr>
            <w:tcW w:w="1980" w:type="dxa"/>
          </w:tcPr>
          <w:p w:rsidR="0024631A" w:rsidRPr="00B9561E" w:rsidRDefault="006920A7" w:rsidP="0024631A">
            <w:pPr>
              <w:ind w:firstLine="0"/>
              <w:rPr>
                <w:rFonts w:eastAsia="Times New Roman"/>
                <w:sz w:val="24"/>
                <w:szCs w:val="24"/>
              </w:rPr>
            </w:pPr>
            <w:r>
              <w:rPr>
                <w:rFonts w:eastAsia="Times New Roman"/>
                <w:sz w:val="24"/>
                <w:szCs w:val="24"/>
              </w:rPr>
              <w:t>01</w:t>
            </w:r>
            <w:r w:rsidR="0024631A">
              <w:rPr>
                <w:rFonts w:eastAsia="Times New Roman"/>
                <w:sz w:val="24"/>
                <w:szCs w:val="24"/>
              </w:rPr>
              <w:t xml:space="preserve"> </w:t>
            </w:r>
            <w:r>
              <w:rPr>
                <w:rFonts w:eastAsia="Times New Roman"/>
                <w:sz w:val="24"/>
                <w:szCs w:val="24"/>
              </w:rPr>
              <w:t>января</w:t>
            </w:r>
            <w:r w:rsidR="0024631A" w:rsidRPr="00B9561E">
              <w:rPr>
                <w:rFonts w:eastAsia="Times New Roman"/>
                <w:sz w:val="24"/>
                <w:szCs w:val="24"/>
              </w:rPr>
              <w:t xml:space="preserve"> 20</w:t>
            </w:r>
            <w:r w:rsidR="0024631A">
              <w:rPr>
                <w:rFonts w:eastAsia="Times New Roman"/>
                <w:sz w:val="24"/>
                <w:szCs w:val="24"/>
              </w:rPr>
              <w:t>2</w:t>
            </w:r>
            <w:r>
              <w:rPr>
                <w:rFonts w:eastAsia="Times New Roman"/>
                <w:sz w:val="24"/>
                <w:szCs w:val="24"/>
              </w:rPr>
              <w:t>2</w:t>
            </w:r>
            <w:r w:rsidR="0024631A" w:rsidRPr="00B9561E">
              <w:rPr>
                <w:rFonts w:eastAsia="Times New Roman"/>
                <w:sz w:val="24"/>
                <w:szCs w:val="24"/>
              </w:rPr>
              <w:t xml:space="preserve"> года</w:t>
            </w:r>
          </w:p>
          <w:p w:rsidR="00B22D50" w:rsidRPr="00B9561E" w:rsidRDefault="00B22D50" w:rsidP="00224B8B">
            <w:pPr>
              <w:ind w:firstLine="0"/>
              <w:rPr>
                <w:rFonts w:eastAsia="Times New Roman"/>
                <w:sz w:val="24"/>
                <w:szCs w:val="24"/>
              </w:rPr>
            </w:pPr>
          </w:p>
        </w:tc>
        <w:tc>
          <w:tcPr>
            <w:tcW w:w="1603" w:type="dxa"/>
          </w:tcPr>
          <w:p w:rsidR="00FC1010" w:rsidRPr="00B9561E" w:rsidRDefault="00FC1010" w:rsidP="00224B8B">
            <w:pPr>
              <w:ind w:firstLine="0"/>
              <w:rPr>
                <w:rFonts w:eastAsia="Times New Roman"/>
                <w:sz w:val="24"/>
                <w:szCs w:val="24"/>
              </w:rPr>
            </w:pPr>
            <w:r w:rsidRPr="00B9561E">
              <w:rPr>
                <w:rFonts w:eastAsia="Times New Roman"/>
                <w:sz w:val="24"/>
                <w:szCs w:val="24"/>
              </w:rPr>
              <w:t>постоянно,</w:t>
            </w:r>
          </w:p>
          <w:p w:rsidR="00B22D50" w:rsidRPr="00B9561E" w:rsidRDefault="00FC1010" w:rsidP="006920A7">
            <w:pPr>
              <w:ind w:firstLine="0"/>
              <w:rPr>
                <w:rFonts w:eastAsia="Times New Roman"/>
                <w:sz w:val="24"/>
                <w:szCs w:val="24"/>
              </w:rPr>
            </w:pPr>
            <w:r w:rsidRPr="004C2778">
              <w:rPr>
                <w:rFonts w:eastAsia="Times New Roman"/>
                <w:sz w:val="24"/>
                <w:szCs w:val="24"/>
              </w:rPr>
              <w:t>председатель контрольно – счетного ор</w:t>
            </w:r>
            <w:r w:rsidR="006B2469">
              <w:rPr>
                <w:rFonts w:eastAsia="Times New Roman"/>
                <w:sz w:val="24"/>
                <w:szCs w:val="24"/>
              </w:rPr>
              <w:softHyphen/>
            </w:r>
            <w:r w:rsidRPr="004C2778">
              <w:rPr>
                <w:rFonts w:eastAsia="Times New Roman"/>
                <w:sz w:val="24"/>
                <w:szCs w:val="24"/>
              </w:rPr>
              <w:t>гана</w:t>
            </w:r>
            <w:r w:rsidR="00802D84">
              <w:rPr>
                <w:rFonts w:eastAsia="Times New Roman"/>
                <w:sz w:val="24"/>
                <w:szCs w:val="24"/>
              </w:rPr>
              <w:t xml:space="preserve"> избран </w:t>
            </w:r>
            <w:r w:rsidRPr="00B9561E">
              <w:rPr>
                <w:rFonts w:eastAsia="Times New Roman"/>
                <w:sz w:val="24"/>
                <w:szCs w:val="24"/>
              </w:rPr>
              <w:t xml:space="preserve"> на 5 лет</w:t>
            </w:r>
            <w:r w:rsidR="006920A7">
              <w:rPr>
                <w:rFonts w:eastAsia="Times New Roman"/>
                <w:sz w:val="24"/>
                <w:szCs w:val="24"/>
              </w:rPr>
              <w:t xml:space="preserve"> (с 01 января 2022 года)</w:t>
            </w:r>
          </w:p>
        </w:tc>
      </w:tr>
    </w:tbl>
    <w:p w:rsidR="0016372C" w:rsidRDefault="0016372C" w:rsidP="00E0189B">
      <w:pPr>
        <w:spacing w:line="240" w:lineRule="exact"/>
        <w:ind w:firstLine="0"/>
        <w:rPr>
          <w:b/>
        </w:rPr>
      </w:pPr>
    </w:p>
    <w:p w:rsidR="004634FD" w:rsidRDefault="004634FD" w:rsidP="004634FD">
      <w:pPr>
        <w:ind w:firstLine="0"/>
        <w:jc w:val="center"/>
        <w:rPr>
          <w:b/>
        </w:rPr>
      </w:pPr>
      <w:r>
        <w:rPr>
          <w:b/>
        </w:rPr>
        <w:t xml:space="preserve">4. Структура контрольно-счетного органа Туркменского </w:t>
      </w:r>
    </w:p>
    <w:p w:rsidR="004634FD" w:rsidRDefault="004634FD" w:rsidP="004634FD">
      <w:pPr>
        <w:ind w:firstLine="0"/>
        <w:jc w:val="center"/>
        <w:rPr>
          <w:b/>
        </w:rPr>
      </w:pPr>
      <w:r>
        <w:rPr>
          <w:b/>
        </w:rPr>
        <w:lastRenderedPageBreak/>
        <w:t>муниципального округа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90"/>
        <w:gridCol w:w="4781"/>
      </w:tblGrid>
      <w:tr w:rsidR="004634FD" w:rsidRPr="00486524" w:rsidTr="00244D57">
        <w:trPr>
          <w:trHeight w:val="478"/>
        </w:trPr>
        <w:tc>
          <w:tcPr>
            <w:tcW w:w="4790" w:type="dxa"/>
            <w:shd w:val="clear" w:color="auto" w:fill="auto"/>
            <w:vAlign w:val="center"/>
          </w:tcPr>
          <w:p w:rsidR="004634FD" w:rsidRPr="004634FD" w:rsidRDefault="004634FD" w:rsidP="00244D57">
            <w:pPr>
              <w:spacing w:line="240" w:lineRule="exact"/>
              <w:ind w:firstLine="0"/>
              <w:jc w:val="center"/>
              <w:rPr>
                <w:rFonts w:eastAsia="Times New Roman"/>
                <w:sz w:val="24"/>
                <w:szCs w:val="24"/>
              </w:rPr>
            </w:pPr>
            <w:r w:rsidRPr="001A147B">
              <w:rPr>
                <w:rFonts w:eastAsia="Times New Roman"/>
                <w:sz w:val="24"/>
                <w:szCs w:val="24"/>
              </w:rPr>
              <w:t>Наименование должности</w:t>
            </w:r>
          </w:p>
        </w:tc>
        <w:tc>
          <w:tcPr>
            <w:tcW w:w="4781" w:type="dxa"/>
            <w:shd w:val="clear" w:color="auto" w:fill="auto"/>
            <w:vAlign w:val="center"/>
          </w:tcPr>
          <w:p w:rsidR="004634FD" w:rsidRPr="004634FD" w:rsidRDefault="004634FD" w:rsidP="00244D57">
            <w:pPr>
              <w:spacing w:line="240" w:lineRule="exact"/>
              <w:ind w:firstLine="0"/>
              <w:jc w:val="center"/>
              <w:rPr>
                <w:rFonts w:eastAsia="Times New Roman"/>
                <w:sz w:val="24"/>
                <w:szCs w:val="24"/>
              </w:rPr>
            </w:pPr>
            <w:r w:rsidRPr="004634FD">
              <w:rPr>
                <w:rFonts w:eastAsia="Times New Roman"/>
                <w:sz w:val="24"/>
                <w:szCs w:val="24"/>
              </w:rPr>
              <w:t>Штатная численность</w:t>
            </w:r>
          </w:p>
        </w:tc>
      </w:tr>
      <w:tr w:rsidR="004634FD" w:rsidRPr="00486524" w:rsidTr="00244D57">
        <w:tc>
          <w:tcPr>
            <w:tcW w:w="4790" w:type="dxa"/>
            <w:shd w:val="clear" w:color="auto" w:fill="auto"/>
          </w:tcPr>
          <w:p w:rsidR="004634FD" w:rsidRPr="004634FD" w:rsidRDefault="004634FD" w:rsidP="00244D57">
            <w:pPr>
              <w:ind w:firstLine="0"/>
              <w:rPr>
                <w:rFonts w:eastAsia="Times New Roman"/>
                <w:sz w:val="24"/>
                <w:szCs w:val="24"/>
              </w:rPr>
            </w:pPr>
            <w:r w:rsidRPr="004634FD">
              <w:rPr>
                <w:rStyle w:val="HTML"/>
                <w:rFonts w:eastAsia="Times New Roman"/>
                <w:sz w:val="24"/>
                <w:szCs w:val="24"/>
              </w:rPr>
              <w:t xml:space="preserve">Председатель </w:t>
            </w:r>
          </w:p>
        </w:tc>
        <w:tc>
          <w:tcPr>
            <w:tcW w:w="4781" w:type="dxa"/>
            <w:shd w:val="clear" w:color="auto" w:fill="auto"/>
          </w:tcPr>
          <w:p w:rsidR="004634FD" w:rsidRPr="004634FD" w:rsidRDefault="00244D57" w:rsidP="00244D57">
            <w:pPr>
              <w:ind w:firstLine="0"/>
              <w:jc w:val="center"/>
              <w:rPr>
                <w:rFonts w:eastAsia="Times New Roman"/>
                <w:sz w:val="24"/>
                <w:szCs w:val="24"/>
              </w:rPr>
            </w:pPr>
            <w:r>
              <w:rPr>
                <w:rFonts w:eastAsia="Times New Roman"/>
                <w:sz w:val="24"/>
                <w:szCs w:val="24"/>
              </w:rPr>
              <w:t>1</w:t>
            </w:r>
          </w:p>
        </w:tc>
      </w:tr>
      <w:tr w:rsidR="004634FD" w:rsidRPr="00486524" w:rsidTr="00244D57">
        <w:tc>
          <w:tcPr>
            <w:tcW w:w="4790" w:type="dxa"/>
            <w:shd w:val="clear" w:color="auto" w:fill="auto"/>
          </w:tcPr>
          <w:p w:rsidR="004634FD" w:rsidRPr="004634FD" w:rsidRDefault="004634FD" w:rsidP="00244D57">
            <w:pPr>
              <w:ind w:firstLine="0"/>
              <w:rPr>
                <w:rFonts w:eastAsia="Times New Roman"/>
                <w:sz w:val="24"/>
                <w:szCs w:val="24"/>
              </w:rPr>
            </w:pPr>
            <w:r w:rsidRPr="004634FD">
              <w:rPr>
                <w:rFonts w:eastAsia="Times New Roman"/>
                <w:sz w:val="24"/>
                <w:szCs w:val="24"/>
              </w:rPr>
              <w:t>Инспектор</w:t>
            </w:r>
          </w:p>
        </w:tc>
        <w:tc>
          <w:tcPr>
            <w:tcW w:w="4781" w:type="dxa"/>
            <w:shd w:val="clear" w:color="auto" w:fill="auto"/>
          </w:tcPr>
          <w:p w:rsidR="004634FD" w:rsidRPr="004634FD" w:rsidRDefault="00244D57" w:rsidP="00244D57">
            <w:pPr>
              <w:ind w:firstLine="0"/>
              <w:jc w:val="center"/>
              <w:rPr>
                <w:rFonts w:eastAsia="Times New Roman"/>
                <w:sz w:val="24"/>
                <w:szCs w:val="24"/>
              </w:rPr>
            </w:pPr>
            <w:r>
              <w:rPr>
                <w:rFonts w:eastAsia="Times New Roman"/>
                <w:sz w:val="24"/>
                <w:szCs w:val="24"/>
              </w:rPr>
              <w:t>1</w:t>
            </w:r>
          </w:p>
        </w:tc>
      </w:tr>
    </w:tbl>
    <w:p w:rsidR="004634FD" w:rsidRDefault="004634FD" w:rsidP="00BA5B52">
      <w:pPr>
        <w:ind w:firstLine="0"/>
        <w:rPr>
          <w:b/>
        </w:rPr>
      </w:pPr>
    </w:p>
    <w:p w:rsidR="004634FD" w:rsidRDefault="004634FD" w:rsidP="004634FD">
      <w:pPr>
        <w:ind w:firstLine="0"/>
        <w:jc w:val="center"/>
        <w:rPr>
          <w:b/>
        </w:rPr>
      </w:pPr>
      <w:r>
        <w:rPr>
          <w:b/>
        </w:rPr>
        <w:t>5. Краткая характеристика социально-экономического положения Туркменского муниципального округа</w:t>
      </w:r>
    </w:p>
    <w:p w:rsidR="004634FD" w:rsidRDefault="004634FD" w:rsidP="004634FD">
      <w:pPr>
        <w:ind w:firstLine="0"/>
        <w:jc w:val="center"/>
        <w:rPr>
          <w:b/>
        </w:rPr>
      </w:pPr>
    </w:p>
    <w:p w:rsidR="00BA5B52" w:rsidRDefault="004634FD" w:rsidP="00BA5B52">
      <w:pPr>
        <w:ind w:firstLine="0"/>
        <w:jc w:val="center"/>
      </w:pPr>
      <w:r w:rsidRPr="00F14217">
        <w:t>5</w:t>
      </w:r>
      <w:r w:rsidR="00BA5B52" w:rsidRPr="00F14217">
        <w:t>.1.</w:t>
      </w:r>
      <w:r w:rsidRPr="00F14217">
        <w:t xml:space="preserve"> </w:t>
      </w:r>
      <w:r w:rsidR="00BA5B52" w:rsidRPr="00F14217">
        <w:t>Экономика, финансы, бюджет. Инвестиции. Реализация федеральных, краевых, местных целевых программ.</w:t>
      </w:r>
    </w:p>
    <w:p w:rsidR="00CA38DB" w:rsidRPr="00F14217" w:rsidRDefault="00CA38DB" w:rsidP="00BA5B52">
      <w:pPr>
        <w:ind w:firstLine="0"/>
        <w:jc w:val="center"/>
        <w:rPr>
          <w:b/>
        </w:rPr>
      </w:pPr>
    </w:p>
    <w:p w:rsidR="0081237A" w:rsidRPr="000B4016" w:rsidRDefault="0081237A" w:rsidP="0081237A">
      <w:pPr>
        <w:ind w:firstLine="708"/>
      </w:pPr>
      <w:r w:rsidRPr="000B4016">
        <w:t xml:space="preserve">За отчетный  год в бюджет  </w:t>
      </w:r>
      <w:r>
        <w:t xml:space="preserve">округа </w:t>
      </w:r>
      <w:r w:rsidRPr="000B4016">
        <w:t>поступило 1 млрд. 385 млн. руб. или 97,08 % к годовым плановым назначениям. Это на 21,09 млн. руб. больше периода 2021 года. План по поступлению  налоговых и неналоговых д</w:t>
      </w:r>
      <w:r w:rsidRPr="000B4016">
        <w:t>о</w:t>
      </w:r>
      <w:r w:rsidRPr="000B4016">
        <w:t xml:space="preserve">ходов исполнен на 105,6%.   </w:t>
      </w:r>
    </w:p>
    <w:p w:rsidR="0081237A" w:rsidRPr="000B4016" w:rsidRDefault="0081237A" w:rsidP="0081237A">
      <w:pPr>
        <w:ind w:firstLine="169"/>
      </w:pPr>
      <w:r w:rsidRPr="000B4016">
        <w:t xml:space="preserve">     По итогам проведенных процедур закупок товаров, выполнения работ и оказания услуг для муниципальных нужд экономия бюджетных средств со</w:t>
      </w:r>
      <w:r w:rsidRPr="000B4016">
        <w:softHyphen/>
        <w:t>ставила около 2,66 млн. рублей.</w:t>
      </w:r>
    </w:p>
    <w:p w:rsidR="0081237A" w:rsidRPr="00EC235E" w:rsidRDefault="0081237A" w:rsidP="0081237A">
      <w:pPr>
        <w:ind w:firstLine="540"/>
      </w:pPr>
      <w:r w:rsidRPr="00EC235E">
        <w:t>Из общей суммы, поступивших в местный бюджет доходов плановые назначения по налоговым и неналоговым доходам исполнены на 105,6     процентов (план 201,6 млн. рублей, факт –212,9 млн. рублей); по безвозмез</w:t>
      </w:r>
      <w:r w:rsidRPr="00EC235E">
        <w:t>д</w:t>
      </w:r>
      <w:r w:rsidRPr="00EC235E">
        <w:t>ным перечислениям – на 97,1 процента (план – 1207,9 млн. рублей, фактич</w:t>
      </w:r>
      <w:r w:rsidRPr="00EC235E">
        <w:t>е</w:t>
      </w:r>
      <w:r w:rsidRPr="00EC235E">
        <w:t>ски поступило –1172,4 млн. рублей). Удельный вес налоговых и неналоговых доходов в общем объеме доходов местного бюджета за 2022 год составил 15,4 процента, что выше удельного веса налоговых и неналоговых доходов в 2021 году на 1,3 проце</w:t>
      </w:r>
      <w:r w:rsidRPr="00EC235E">
        <w:t>н</w:t>
      </w:r>
      <w:r w:rsidRPr="00EC235E">
        <w:t xml:space="preserve">та. </w:t>
      </w:r>
    </w:p>
    <w:p w:rsidR="0081237A" w:rsidRPr="00EC235E" w:rsidRDefault="0081237A" w:rsidP="0081237A">
      <w:r w:rsidRPr="00EC235E">
        <w:t>Плановые назначения 2022 года исполнены по всем налоговым и нен</w:t>
      </w:r>
      <w:r w:rsidRPr="00EC235E">
        <w:t>а</w:t>
      </w:r>
      <w:r w:rsidRPr="00EC235E">
        <w:t>логовым видам доходов.</w:t>
      </w:r>
    </w:p>
    <w:p w:rsidR="0081237A" w:rsidRPr="00EC235E" w:rsidRDefault="0081237A" w:rsidP="0081237A">
      <w:pPr>
        <w:widowControl w:val="0"/>
        <w:spacing w:line="230" w:lineRule="auto"/>
      </w:pPr>
      <w:r w:rsidRPr="00EC235E">
        <w:t xml:space="preserve">Доля безвозмездных поступлений в общем объеме доходов местного бюджета за 2022 год остается стабильно высокой – 84,6 процента. </w:t>
      </w:r>
    </w:p>
    <w:p w:rsidR="0081237A" w:rsidRPr="00EC235E" w:rsidRDefault="0081237A" w:rsidP="0081237A">
      <w:pPr>
        <w:widowControl w:val="0"/>
        <w:spacing w:line="230" w:lineRule="auto"/>
      </w:pPr>
      <w:r w:rsidRPr="00EC235E">
        <w:t>В доход местного бюджета поступили средства в сумме 168,9 млн. рублей в виде субсидий по 15 направлениям, дотации на выравнивание бю</w:t>
      </w:r>
      <w:r w:rsidRPr="00EC235E">
        <w:t>д</w:t>
      </w:r>
      <w:r w:rsidRPr="00EC235E">
        <w:t>же</w:t>
      </w:r>
      <w:r w:rsidRPr="00EC235E">
        <w:t>т</w:t>
      </w:r>
      <w:r w:rsidRPr="00EC235E">
        <w:t>ной обеспеченности  в объеме 414,5 млн. рублей.</w:t>
      </w:r>
    </w:p>
    <w:p w:rsidR="0081237A" w:rsidRPr="00EC235E" w:rsidRDefault="0081237A" w:rsidP="0081237A">
      <w:pPr>
        <w:widowControl w:val="0"/>
        <w:spacing w:line="230" w:lineRule="auto"/>
      </w:pPr>
      <w:r w:rsidRPr="00EC235E">
        <w:t>На исполнение краевых полномочий, переданных для осуществления на муниципальный уровень, поступили субвенции в сумме 546,8 млн. ру</w:t>
      </w:r>
      <w:r w:rsidRPr="00EC235E">
        <w:t>б</w:t>
      </w:r>
      <w:r w:rsidRPr="00EC235E">
        <w:t xml:space="preserve">лей. </w:t>
      </w:r>
    </w:p>
    <w:p w:rsidR="0081237A" w:rsidRPr="00EC235E" w:rsidRDefault="0081237A" w:rsidP="0081237A">
      <w:pPr>
        <w:spacing w:line="230" w:lineRule="auto"/>
      </w:pPr>
      <w:r w:rsidRPr="00EC235E">
        <w:t>К "прочим безвозмездным поступлениям" отнесены средства:</w:t>
      </w:r>
    </w:p>
    <w:p w:rsidR="0081237A" w:rsidRPr="00EC235E" w:rsidRDefault="0081237A" w:rsidP="0081237A">
      <w:pPr>
        <w:spacing w:line="230" w:lineRule="auto"/>
      </w:pPr>
      <w:r w:rsidRPr="00EC235E">
        <w:t>иные межбюджетные трансферты – 42,6 млн. рублей;</w:t>
      </w:r>
    </w:p>
    <w:p w:rsidR="0081237A" w:rsidRPr="00EC235E" w:rsidRDefault="0081237A" w:rsidP="0081237A">
      <w:pPr>
        <w:spacing w:line="230" w:lineRule="auto"/>
      </w:pPr>
      <w:r w:rsidRPr="00EC235E">
        <w:t>прочие безвозмездные поступления (добровольные пожертвования, ц</w:t>
      </w:r>
      <w:r w:rsidRPr="00EC235E">
        <w:t>е</w:t>
      </w:r>
      <w:r w:rsidRPr="00EC235E">
        <w:t>левые взносы) – 1,1 млн. рублей;</w:t>
      </w:r>
    </w:p>
    <w:p w:rsidR="0081237A" w:rsidRPr="00EC235E" w:rsidRDefault="0081237A" w:rsidP="0081237A">
      <w:pPr>
        <w:spacing w:line="230" w:lineRule="auto"/>
      </w:pPr>
      <w:r w:rsidRPr="00EC235E">
        <w:t>доходы от возврата остатков субсидий, субвенций и иных межбюдже</w:t>
      </w:r>
      <w:r w:rsidRPr="00EC235E">
        <w:t>т</w:t>
      </w:r>
      <w:r w:rsidRPr="00EC235E">
        <w:t>ных трансфертов, имеющих целевое назначение, прошлых лет и возврат о</w:t>
      </w:r>
      <w:r w:rsidRPr="00EC235E">
        <w:t>с</w:t>
      </w:r>
      <w:r w:rsidRPr="00EC235E">
        <w:t>татков субсидий, субвенций и иных межбюджетных трансфертов, имеющих целевое назначение, прошлых лет из местного бюджета 1,6 млн. ру</w:t>
      </w:r>
      <w:r w:rsidRPr="00EC235E">
        <w:t>б</w:t>
      </w:r>
      <w:r w:rsidRPr="00EC235E">
        <w:t>лей.</w:t>
      </w:r>
    </w:p>
    <w:p w:rsidR="0081237A" w:rsidRDefault="0081237A" w:rsidP="0081237A">
      <w:pPr>
        <w:ind w:firstLine="169"/>
      </w:pPr>
      <w:r w:rsidRPr="000B4016">
        <w:lastRenderedPageBreak/>
        <w:t xml:space="preserve">       </w:t>
      </w:r>
      <w:r w:rsidRPr="00EC235E">
        <w:t>За отчетный период расходы местного бюджета произведены в объеме 1395,03 млн. рублей или 97,1% к уточненным годовым назначениям. Уровень использования бюджетных средств в 2022 году на 1,4% ниже аналогичного п</w:t>
      </w:r>
      <w:r w:rsidRPr="00EC235E">
        <w:t>о</w:t>
      </w:r>
      <w:r w:rsidRPr="00EC235E">
        <w:t xml:space="preserve">казателя 2021 года. </w:t>
      </w:r>
    </w:p>
    <w:p w:rsidR="0081237A" w:rsidRPr="001A1509" w:rsidRDefault="0081237A" w:rsidP="0081237A">
      <w:pPr>
        <w:ind w:firstLine="169"/>
      </w:pPr>
      <w:r>
        <w:t xml:space="preserve"> </w:t>
      </w:r>
      <w:r>
        <w:tab/>
      </w:r>
      <w:r w:rsidRPr="000B4016">
        <w:t>Основная доля расходов мест</w:t>
      </w:r>
      <w:r w:rsidRPr="000B4016">
        <w:softHyphen/>
        <w:t>ного бюджета</w:t>
      </w:r>
      <w:r>
        <w:t xml:space="preserve"> </w:t>
      </w:r>
      <w:r w:rsidRPr="000B4016">
        <w:t>имела, как и в пред</w:t>
      </w:r>
      <w:r w:rsidRPr="000B4016">
        <w:t>ы</w:t>
      </w:r>
      <w:r w:rsidRPr="000B4016">
        <w:t>дущие годы</w:t>
      </w:r>
      <w:r>
        <w:t>,</w:t>
      </w:r>
      <w:r w:rsidRPr="000B4016">
        <w:t xml:space="preserve"> социально ориентированный  характер и была направлена в о</w:t>
      </w:r>
      <w:r w:rsidRPr="000B4016">
        <w:t>с</w:t>
      </w:r>
      <w:r w:rsidRPr="000B4016">
        <w:t>новном на  развитие образования, культуры, предоставление мер социал</w:t>
      </w:r>
      <w:r w:rsidRPr="000B4016">
        <w:t>ь</w:t>
      </w:r>
      <w:r w:rsidRPr="000B4016">
        <w:t>ной под</w:t>
      </w:r>
      <w:r w:rsidRPr="000B4016">
        <w:softHyphen/>
        <w:t>держки отдельным к</w:t>
      </w:r>
      <w:r w:rsidRPr="000B4016">
        <w:t>а</w:t>
      </w:r>
      <w:r w:rsidRPr="000B4016">
        <w:t xml:space="preserve">тегориям граждан. </w:t>
      </w:r>
    </w:p>
    <w:p w:rsidR="0081237A" w:rsidRDefault="0081237A" w:rsidP="0081237A">
      <w:pPr>
        <w:spacing w:line="244" w:lineRule="auto"/>
        <w:ind w:firstLine="540"/>
      </w:pPr>
      <w:r w:rsidRPr="00EC235E">
        <w:t>В течение 2022 года был сохранен приоритет по финансовому обеспеч</w:t>
      </w:r>
      <w:r w:rsidRPr="00EC235E">
        <w:t>е</w:t>
      </w:r>
      <w:r w:rsidRPr="00EC235E">
        <w:t xml:space="preserve">нию в первоочередном порядке отраслей социального блока (обеспечение деятельности организаций в сфере образования, культуры, предоставление мер социальной поддержки). Всего на </w:t>
      </w:r>
      <w:r w:rsidRPr="00EC235E">
        <w:rPr>
          <w:spacing w:val="-2"/>
        </w:rPr>
        <w:t>отрасли социально-культурной сферы в 2022 году было выделено 1107,1  млн. рублей. Д</w:t>
      </w:r>
      <w:r w:rsidRPr="00EC235E">
        <w:t>оля расходов местного бю</w:t>
      </w:r>
      <w:r w:rsidRPr="00EC235E">
        <w:t>д</w:t>
      </w:r>
      <w:r w:rsidRPr="00EC235E">
        <w:t>жета, направляемых на отрасли социального блока, в 2022 году составила 79,3% в общих расходах местного бюджета, что на 0,6% выше уровня пред</w:t>
      </w:r>
      <w:r w:rsidRPr="00EC235E">
        <w:t>ы</w:t>
      </w:r>
      <w:r w:rsidRPr="00EC235E">
        <w:t>дущего года.</w:t>
      </w:r>
    </w:p>
    <w:p w:rsidR="0081237A" w:rsidRPr="00EC235E" w:rsidRDefault="0081237A" w:rsidP="0081237A">
      <w:pPr>
        <w:ind w:firstLine="426"/>
      </w:pPr>
      <w:r w:rsidRPr="00EC235E">
        <w:rPr>
          <w:rStyle w:val="FontStyle17"/>
        </w:rPr>
        <w:t>Освоенная сумма за 2022 год по пятнадцати муниципальным програм</w:t>
      </w:r>
      <w:r w:rsidRPr="00EC235E">
        <w:rPr>
          <w:rStyle w:val="FontStyle17"/>
        </w:rPr>
        <w:softHyphen/>
        <w:t xml:space="preserve">мам </w:t>
      </w:r>
      <w:r w:rsidRPr="00EC235E">
        <w:rPr>
          <w:rStyle w:val="FontStyle17"/>
          <w:color w:val="000000"/>
        </w:rPr>
        <w:t>составила 1296,9 млн. рублей, в том числе: средства федерального бюд</w:t>
      </w:r>
      <w:r w:rsidRPr="00EC235E">
        <w:rPr>
          <w:rStyle w:val="FontStyle17"/>
          <w:color w:val="000000"/>
        </w:rPr>
        <w:softHyphen/>
        <w:t>жета составили 58,6 млн. рублей, средства бюджета Ставропольского края  – 661,5 млн. рублей, средства бюджета Туркменского муниципального округа – 575,4 млн. рублей, внебюджетные сред</w:t>
      </w:r>
      <w:r w:rsidRPr="00EC235E">
        <w:rPr>
          <w:rStyle w:val="FontStyle17"/>
          <w:color w:val="000000"/>
        </w:rPr>
        <w:softHyphen/>
        <w:t>ства – 455,0 тыс. рублей.</w:t>
      </w:r>
    </w:p>
    <w:p w:rsidR="0081237A" w:rsidRPr="00EC235E" w:rsidRDefault="00BA5B52" w:rsidP="0081237A">
      <w:pPr>
        <w:pStyle w:val="210"/>
        <w:spacing w:line="200" w:lineRule="atLeast"/>
        <w:ind w:right="-2" w:firstLine="567"/>
        <w:rPr>
          <w:bCs/>
          <w:color w:val="000000"/>
          <w:sz w:val="28"/>
          <w:szCs w:val="28"/>
        </w:rPr>
      </w:pPr>
      <w:r w:rsidRPr="00DB4A97">
        <w:rPr>
          <w:sz w:val="28"/>
          <w:szCs w:val="28"/>
          <w:u w:val="single"/>
        </w:rPr>
        <w:t>Инвестиции.</w:t>
      </w:r>
      <w:r w:rsidRPr="00F14217">
        <w:rPr>
          <w:b/>
          <w:sz w:val="28"/>
          <w:szCs w:val="28"/>
        </w:rPr>
        <w:t xml:space="preserve"> </w:t>
      </w:r>
      <w:r w:rsidR="0081237A" w:rsidRPr="00EC235E">
        <w:rPr>
          <w:bCs/>
          <w:color w:val="000000"/>
          <w:sz w:val="28"/>
          <w:szCs w:val="28"/>
        </w:rPr>
        <w:t>По данным Управления Федеральной службы государс</w:t>
      </w:r>
      <w:r w:rsidR="0081237A" w:rsidRPr="00EC235E">
        <w:rPr>
          <w:bCs/>
          <w:color w:val="000000"/>
          <w:sz w:val="28"/>
          <w:szCs w:val="28"/>
        </w:rPr>
        <w:t>т</w:t>
      </w:r>
      <w:r w:rsidR="0081237A" w:rsidRPr="00EC235E">
        <w:rPr>
          <w:bCs/>
          <w:color w:val="000000"/>
          <w:sz w:val="28"/>
          <w:szCs w:val="28"/>
        </w:rPr>
        <w:t xml:space="preserve">венной статистики по Северо-Кавказскому федеральному округу объем </w:t>
      </w:r>
      <w:r w:rsidR="0081237A" w:rsidRPr="00EC235E">
        <w:rPr>
          <w:sz w:val="28"/>
          <w:szCs w:val="28"/>
        </w:rPr>
        <w:t>инв</w:t>
      </w:r>
      <w:r w:rsidR="0081237A" w:rsidRPr="00EC235E">
        <w:rPr>
          <w:sz w:val="28"/>
          <w:szCs w:val="28"/>
        </w:rPr>
        <w:t>е</w:t>
      </w:r>
      <w:r w:rsidR="0081237A" w:rsidRPr="00EC235E">
        <w:rPr>
          <w:sz w:val="28"/>
          <w:szCs w:val="28"/>
        </w:rPr>
        <w:t xml:space="preserve">стиций в основной </w:t>
      </w:r>
      <w:r w:rsidR="0081237A" w:rsidRPr="008747AD">
        <w:rPr>
          <w:sz w:val="28"/>
          <w:szCs w:val="28"/>
        </w:rPr>
        <w:t xml:space="preserve">капитал за </w:t>
      </w:r>
      <w:r w:rsidR="0081237A">
        <w:rPr>
          <w:sz w:val="28"/>
          <w:szCs w:val="28"/>
        </w:rPr>
        <w:t xml:space="preserve">2022 год </w:t>
      </w:r>
      <w:r w:rsidR="0081237A" w:rsidRPr="008747AD">
        <w:rPr>
          <w:sz w:val="28"/>
          <w:szCs w:val="28"/>
        </w:rPr>
        <w:t>(без</w:t>
      </w:r>
      <w:r w:rsidR="0081237A" w:rsidRPr="00EC235E">
        <w:rPr>
          <w:sz w:val="28"/>
          <w:szCs w:val="28"/>
        </w:rPr>
        <w:t xml:space="preserve"> субъектов малого предприним</w:t>
      </w:r>
      <w:r w:rsidR="0081237A" w:rsidRPr="00EC235E">
        <w:rPr>
          <w:sz w:val="28"/>
          <w:szCs w:val="28"/>
        </w:rPr>
        <w:t>а</w:t>
      </w:r>
      <w:r w:rsidR="0081237A" w:rsidRPr="00EC235E">
        <w:rPr>
          <w:sz w:val="28"/>
          <w:szCs w:val="28"/>
        </w:rPr>
        <w:t>тельства и объема инвестиций, не наблюдаемых прямыми статистическими методами)</w:t>
      </w:r>
      <w:r w:rsidR="0081237A" w:rsidRPr="00EC235E">
        <w:rPr>
          <w:bCs/>
          <w:color w:val="000000"/>
          <w:sz w:val="28"/>
          <w:szCs w:val="28"/>
        </w:rPr>
        <w:t xml:space="preserve"> составил</w:t>
      </w:r>
      <w:r w:rsidR="0081237A">
        <w:rPr>
          <w:bCs/>
          <w:color w:val="000000"/>
          <w:sz w:val="28"/>
          <w:szCs w:val="28"/>
        </w:rPr>
        <w:t xml:space="preserve"> </w:t>
      </w:r>
      <w:r w:rsidR="0081237A" w:rsidRPr="00EC235E">
        <w:rPr>
          <w:bCs/>
          <w:color w:val="000000"/>
          <w:sz w:val="28"/>
          <w:szCs w:val="28"/>
        </w:rPr>
        <w:t xml:space="preserve"> </w:t>
      </w:r>
      <w:r w:rsidR="0081237A" w:rsidRPr="00EC235E">
        <w:rPr>
          <w:sz w:val="28"/>
          <w:szCs w:val="28"/>
        </w:rPr>
        <w:t>320,6 млн. руб.</w:t>
      </w:r>
      <w:r w:rsidR="0081237A" w:rsidRPr="00A70E1B">
        <w:rPr>
          <w:sz w:val="28"/>
          <w:szCs w:val="28"/>
        </w:rPr>
        <w:t xml:space="preserve"> </w:t>
      </w:r>
      <w:r w:rsidR="0081237A" w:rsidRPr="00EC235E">
        <w:rPr>
          <w:sz w:val="28"/>
          <w:szCs w:val="28"/>
        </w:rPr>
        <w:t>(за 2021 г. – 162,1),</w:t>
      </w:r>
      <w:r w:rsidR="0081237A" w:rsidRPr="00EC235E">
        <w:rPr>
          <w:bCs/>
          <w:color w:val="000000"/>
          <w:sz w:val="28"/>
          <w:szCs w:val="28"/>
        </w:rPr>
        <w:t xml:space="preserve"> в том числе за счет бю</w:t>
      </w:r>
      <w:r w:rsidR="0081237A" w:rsidRPr="00EC235E">
        <w:rPr>
          <w:bCs/>
          <w:color w:val="000000"/>
          <w:sz w:val="28"/>
          <w:szCs w:val="28"/>
        </w:rPr>
        <w:t>д</w:t>
      </w:r>
      <w:r w:rsidR="0081237A" w:rsidRPr="00EC235E">
        <w:rPr>
          <w:bCs/>
          <w:color w:val="000000"/>
          <w:sz w:val="28"/>
          <w:szCs w:val="28"/>
        </w:rPr>
        <w:t>жетных средств – 183,6  млн. руб</w:t>
      </w:r>
      <w:r w:rsidR="0081237A">
        <w:rPr>
          <w:bCs/>
          <w:color w:val="000000"/>
          <w:sz w:val="28"/>
          <w:szCs w:val="28"/>
        </w:rPr>
        <w:t xml:space="preserve">. </w:t>
      </w:r>
      <w:r w:rsidR="0081237A" w:rsidRPr="00EC235E">
        <w:rPr>
          <w:bCs/>
          <w:color w:val="000000"/>
          <w:sz w:val="28"/>
          <w:szCs w:val="28"/>
        </w:rPr>
        <w:t xml:space="preserve">(за 2021 г. – 79,5). </w:t>
      </w:r>
      <w:r w:rsidR="0081237A" w:rsidRPr="00EC235E">
        <w:rPr>
          <w:sz w:val="28"/>
          <w:szCs w:val="28"/>
        </w:rPr>
        <w:t xml:space="preserve"> </w:t>
      </w:r>
    </w:p>
    <w:p w:rsidR="0081237A" w:rsidRPr="00EC235E" w:rsidRDefault="0081237A" w:rsidP="0081237A">
      <w:pPr>
        <w:pStyle w:val="210"/>
        <w:spacing w:line="200" w:lineRule="atLeast"/>
        <w:ind w:firstLine="567"/>
        <w:rPr>
          <w:sz w:val="28"/>
          <w:szCs w:val="28"/>
        </w:rPr>
      </w:pPr>
      <w:r w:rsidRPr="00EC235E">
        <w:rPr>
          <w:sz w:val="28"/>
          <w:szCs w:val="28"/>
        </w:rPr>
        <w:t>Проведен учет объемов инвестиций субъектов малого предпринимател</w:t>
      </w:r>
      <w:r w:rsidRPr="00EC235E">
        <w:rPr>
          <w:sz w:val="28"/>
          <w:szCs w:val="28"/>
        </w:rPr>
        <w:t>ь</w:t>
      </w:r>
      <w:r w:rsidRPr="00EC235E">
        <w:rPr>
          <w:sz w:val="28"/>
          <w:szCs w:val="28"/>
        </w:rPr>
        <w:t>ства, сведения о которых не подлежат официальному статистическому н</w:t>
      </w:r>
      <w:r w:rsidRPr="00EC235E">
        <w:rPr>
          <w:sz w:val="28"/>
          <w:szCs w:val="28"/>
        </w:rPr>
        <w:t>а</w:t>
      </w:r>
      <w:r w:rsidRPr="00EC235E">
        <w:rPr>
          <w:sz w:val="28"/>
          <w:szCs w:val="28"/>
        </w:rPr>
        <w:t>блюдению. М</w:t>
      </w:r>
      <w:r w:rsidRPr="00EC235E">
        <w:rPr>
          <w:bCs/>
          <w:color w:val="000000"/>
          <w:sz w:val="28"/>
          <w:szCs w:val="28"/>
        </w:rPr>
        <w:t xml:space="preserve">алыми </w:t>
      </w:r>
      <w:r w:rsidRPr="00EC235E">
        <w:rPr>
          <w:sz w:val="28"/>
          <w:szCs w:val="28"/>
        </w:rPr>
        <w:t xml:space="preserve">предприятиями за 2022 г. освоено 805,1 млн. рублей (за 2021 г. – 862,2 млн. руб.) инвестиций в основной капитал. </w:t>
      </w:r>
    </w:p>
    <w:p w:rsidR="0081237A" w:rsidRPr="00EC235E" w:rsidRDefault="0081237A" w:rsidP="0081237A">
      <w:pPr>
        <w:tabs>
          <w:tab w:val="left" w:pos="709"/>
        </w:tabs>
        <w:ind w:firstLine="540"/>
      </w:pPr>
      <w:r w:rsidRPr="00EC235E">
        <w:t>Большая часть инвестиций субъектов малого предпринимательства н</w:t>
      </w:r>
      <w:r w:rsidRPr="00EC235E">
        <w:t>а</w:t>
      </w:r>
      <w:r w:rsidRPr="00EC235E">
        <w:t>правлялась на:</w:t>
      </w:r>
    </w:p>
    <w:p w:rsidR="0081237A" w:rsidRPr="00EC235E" w:rsidRDefault="0081237A" w:rsidP="0081237A">
      <w:pPr>
        <w:pStyle w:val="210"/>
        <w:ind w:right="-2" w:firstLine="540"/>
        <w:rPr>
          <w:bCs/>
          <w:color w:val="000000"/>
          <w:sz w:val="28"/>
          <w:szCs w:val="28"/>
        </w:rPr>
      </w:pPr>
      <w:r w:rsidRPr="00266794">
        <w:rPr>
          <w:bCs/>
          <w:color w:val="000000"/>
          <w:sz w:val="28"/>
          <w:szCs w:val="28"/>
        </w:rPr>
        <w:t>- приобретение сельскохозяйственной техники индивидуальными пре</w:t>
      </w:r>
      <w:r w:rsidRPr="00266794">
        <w:rPr>
          <w:bCs/>
          <w:color w:val="000000"/>
          <w:sz w:val="28"/>
          <w:szCs w:val="28"/>
        </w:rPr>
        <w:t>д</w:t>
      </w:r>
      <w:r w:rsidRPr="00266794">
        <w:rPr>
          <w:bCs/>
          <w:color w:val="000000"/>
          <w:sz w:val="28"/>
          <w:szCs w:val="28"/>
        </w:rPr>
        <w:t>принимателями, главами КФХ, ЛПХ составляет – 200,7 млн. руб.;</w:t>
      </w:r>
      <w:r>
        <w:rPr>
          <w:bCs/>
          <w:color w:val="000000"/>
          <w:sz w:val="28"/>
          <w:szCs w:val="28"/>
        </w:rPr>
        <w:t xml:space="preserve"> </w:t>
      </w:r>
    </w:p>
    <w:p w:rsidR="0081237A" w:rsidRDefault="0081237A" w:rsidP="0081237A">
      <w:pPr>
        <w:tabs>
          <w:tab w:val="left" w:pos="709"/>
        </w:tabs>
        <w:ind w:firstLine="540"/>
        <w:rPr>
          <w:bCs/>
          <w:color w:val="000000"/>
        </w:rPr>
      </w:pPr>
      <w:r w:rsidRPr="00EC235E">
        <w:t>-</w:t>
      </w:r>
      <w:r w:rsidRPr="00EC235E">
        <w:rPr>
          <w:bCs/>
          <w:color w:val="000000"/>
        </w:rPr>
        <w:t xml:space="preserve"> покупку земельных участков с/х предприятиями и главами КФХ – 142,9 млн. руб.;</w:t>
      </w:r>
    </w:p>
    <w:p w:rsidR="0081237A" w:rsidRPr="00EC235E" w:rsidRDefault="0081237A" w:rsidP="0081237A">
      <w:pPr>
        <w:tabs>
          <w:tab w:val="left" w:pos="709"/>
        </w:tabs>
        <w:ind w:firstLine="540"/>
        <w:rPr>
          <w:bCs/>
          <w:color w:val="000000"/>
        </w:rPr>
      </w:pPr>
      <w:r>
        <w:rPr>
          <w:bCs/>
          <w:color w:val="000000"/>
        </w:rPr>
        <w:t>- приобретение машин, оборудования и транспортных средств с/х пре</w:t>
      </w:r>
      <w:r>
        <w:rPr>
          <w:bCs/>
          <w:color w:val="000000"/>
        </w:rPr>
        <w:t>д</w:t>
      </w:r>
      <w:r>
        <w:rPr>
          <w:bCs/>
          <w:color w:val="000000"/>
        </w:rPr>
        <w:t>приятиями – 32,3 млн. руб.;</w:t>
      </w:r>
    </w:p>
    <w:p w:rsidR="0081237A" w:rsidRPr="00EC235E" w:rsidRDefault="0081237A" w:rsidP="0081237A">
      <w:pPr>
        <w:pStyle w:val="210"/>
        <w:spacing w:line="200" w:lineRule="atLeast"/>
        <w:ind w:right="-2" w:firstLine="540"/>
        <w:rPr>
          <w:bCs/>
          <w:color w:val="000000"/>
          <w:sz w:val="28"/>
          <w:szCs w:val="28"/>
        </w:rPr>
      </w:pPr>
      <w:r w:rsidRPr="00EC235E">
        <w:rPr>
          <w:bCs/>
          <w:color w:val="000000"/>
          <w:sz w:val="28"/>
          <w:szCs w:val="28"/>
        </w:rPr>
        <w:t>- строительство складов для хранения с/х продукции – 36,6 млн. руб.;</w:t>
      </w:r>
    </w:p>
    <w:p w:rsidR="0081237A" w:rsidRDefault="0081237A" w:rsidP="0081237A">
      <w:pPr>
        <w:pStyle w:val="210"/>
        <w:spacing w:line="200" w:lineRule="atLeast"/>
        <w:ind w:right="-2" w:firstLine="567"/>
        <w:rPr>
          <w:bCs/>
          <w:color w:val="000000"/>
          <w:sz w:val="28"/>
          <w:szCs w:val="28"/>
        </w:rPr>
      </w:pPr>
      <w:r w:rsidRPr="00EC235E">
        <w:rPr>
          <w:bCs/>
          <w:color w:val="000000"/>
          <w:sz w:val="28"/>
          <w:szCs w:val="28"/>
        </w:rPr>
        <w:t>- строительство храма Святого Архангела Михаила – 282,6 млн. руб. и др</w:t>
      </w:r>
      <w:r>
        <w:rPr>
          <w:bCs/>
          <w:color w:val="000000"/>
          <w:sz w:val="28"/>
          <w:szCs w:val="28"/>
        </w:rPr>
        <w:t>.</w:t>
      </w:r>
    </w:p>
    <w:p w:rsidR="006B1187" w:rsidRPr="0081237A" w:rsidRDefault="00BA5B52" w:rsidP="0081237A">
      <w:pPr>
        <w:pStyle w:val="210"/>
        <w:spacing w:line="200" w:lineRule="atLeast"/>
        <w:ind w:right="-2" w:firstLine="567"/>
        <w:rPr>
          <w:sz w:val="28"/>
          <w:szCs w:val="28"/>
          <w:u w:val="single"/>
        </w:rPr>
      </w:pPr>
      <w:r w:rsidRPr="0081237A">
        <w:rPr>
          <w:sz w:val="28"/>
          <w:szCs w:val="28"/>
          <w:u w:val="single"/>
        </w:rPr>
        <w:t xml:space="preserve">Реализация федеральных, краевых, местных целевых программ. </w:t>
      </w:r>
    </w:p>
    <w:p w:rsidR="006B1187" w:rsidRPr="00F14217" w:rsidRDefault="006B1187" w:rsidP="006B1187">
      <w:pPr>
        <w:ind w:firstLine="567"/>
      </w:pPr>
      <w:r w:rsidRPr="00F14217">
        <w:lastRenderedPageBreak/>
        <w:t xml:space="preserve">На реализацию регионального проекта «Финансовая поддержка семей при рождении детей» национального проекта «Демография» </w:t>
      </w:r>
      <w:r w:rsidR="00F14217" w:rsidRPr="00F14217">
        <w:t xml:space="preserve">в 2022 году </w:t>
      </w:r>
      <w:r w:rsidRPr="00F14217">
        <w:t>вы</w:t>
      </w:r>
      <w:r w:rsidR="006B2469">
        <w:softHyphen/>
      </w:r>
      <w:r w:rsidRPr="00F14217">
        <w:t xml:space="preserve">делены средства из бюджета Ставропольского края </w:t>
      </w:r>
      <w:r w:rsidR="00292D04" w:rsidRPr="00F14217">
        <w:t>в сумме 67,1</w:t>
      </w:r>
      <w:r w:rsidRPr="00F14217">
        <w:t xml:space="preserve"> млн. рублей.</w:t>
      </w:r>
    </w:p>
    <w:p w:rsidR="006B1187" w:rsidRPr="00F14217" w:rsidRDefault="00F14217" w:rsidP="006B1187">
      <w:pPr>
        <w:ind w:firstLine="567"/>
      </w:pPr>
      <w:r w:rsidRPr="00F14217">
        <w:t>П</w:t>
      </w:r>
      <w:r w:rsidR="006B1187" w:rsidRPr="00F14217">
        <w:t>оддержку получили:</w:t>
      </w:r>
    </w:p>
    <w:p w:rsidR="006B1187" w:rsidRPr="00F14217" w:rsidRDefault="006B1187" w:rsidP="006B1187">
      <w:pPr>
        <w:ind w:firstLine="567"/>
      </w:pPr>
      <w:r w:rsidRPr="00F14217">
        <w:t xml:space="preserve">- ежемесячную денежную выплату, назначаемую в случае рождения третьего ребенка и последующих детей до достижения ребенка возраста трех лет, </w:t>
      </w:r>
      <w:r w:rsidR="00292D04" w:rsidRPr="00F14217">
        <w:t>387</w:t>
      </w:r>
      <w:r w:rsidRPr="00F14217">
        <w:t xml:space="preserve"> человек</w:t>
      </w:r>
      <w:r w:rsidR="00292D04" w:rsidRPr="00F14217">
        <w:t xml:space="preserve"> на сумму 32,2 </w:t>
      </w:r>
      <w:r w:rsidRPr="00F14217">
        <w:t>млн. рублей;</w:t>
      </w:r>
    </w:p>
    <w:p w:rsidR="006B1187" w:rsidRPr="00F14217" w:rsidRDefault="006B1187" w:rsidP="006B1187">
      <w:pPr>
        <w:ind w:firstLine="567"/>
      </w:pPr>
      <w:r w:rsidRPr="00F14217">
        <w:t>- государственную  социальную помощь малоимущим семьям, малоиму</w:t>
      </w:r>
      <w:r w:rsidRPr="00F14217">
        <w:softHyphen/>
        <w:t>щим, одиноко проживающим гражданам на основании социального кон</w:t>
      </w:r>
      <w:r w:rsidR="006B2469">
        <w:softHyphen/>
      </w:r>
      <w:r w:rsidRPr="00F14217">
        <w:t xml:space="preserve">тракта </w:t>
      </w:r>
      <w:r w:rsidR="000F1897" w:rsidRPr="00F14217">
        <w:t>43</w:t>
      </w:r>
      <w:r w:rsidR="00292D04" w:rsidRPr="00F14217">
        <w:t xml:space="preserve"> семьи на сумму 5,4</w:t>
      </w:r>
      <w:r w:rsidRPr="00F14217">
        <w:t xml:space="preserve"> млн. рублей;</w:t>
      </w:r>
    </w:p>
    <w:p w:rsidR="006B1187" w:rsidRPr="00F14217" w:rsidRDefault="006B1187" w:rsidP="006B1187">
      <w:pPr>
        <w:ind w:firstLine="567"/>
      </w:pPr>
      <w:r w:rsidRPr="00F14217">
        <w:t xml:space="preserve"> - ежемесячную выплату в связи с рождением (усыновлением) первого ре</w:t>
      </w:r>
      <w:r w:rsidRPr="00F14217">
        <w:softHyphen/>
        <w:t xml:space="preserve">бенка </w:t>
      </w:r>
      <w:r w:rsidR="00292D04" w:rsidRPr="00F14217">
        <w:t>329</w:t>
      </w:r>
      <w:r w:rsidRPr="00F14217">
        <w:t xml:space="preserve"> человек на с</w:t>
      </w:r>
      <w:r w:rsidR="00292D04" w:rsidRPr="00F14217">
        <w:t>умму 29,9</w:t>
      </w:r>
      <w:r w:rsidRPr="00F14217">
        <w:t xml:space="preserve"> млн. рублей.</w:t>
      </w:r>
    </w:p>
    <w:p w:rsidR="006B1187" w:rsidRPr="00F14217" w:rsidRDefault="006B1187" w:rsidP="006B1187">
      <w:pPr>
        <w:pStyle w:val="Default"/>
        <w:jc w:val="both"/>
        <w:rPr>
          <w:sz w:val="28"/>
          <w:szCs w:val="28"/>
        </w:rPr>
      </w:pPr>
      <w:r w:rsidRPr="00F14217">
        <w:t xml:space="preserve">           </w:t>
      </w:r>
      <w:r w:rsidRPr="00F14217">
        <w:rPr>
          <w:sz w:val="28"/>
          <w:szCs w:val="28"/>
        </w:rPr>
        <w:t>В рамках национального проекта «Образование» действует два регио</w:t>
      </w:r>
      <w:r w:rsidRPr="00F14217">
        <w:rPr>
          <w:sz w:val="28"/>
          <w:szCs w:val="28"/>
        </w:rPr>
        <w:softHyphen/>
        <w:t xml:space="preserve">нальных проекта. </w:t>
      </w:r>
    </w:p>
    <w:p w:rsidR="006B1187" w:rsidRPr="00F14217" w:rsidRDefault="006B1187" w:rsidP="006B1187">
      <w:pPr>
        <w:ind w:firstLine="426"/>
      </w:pPr>
      <w:r w:rsidRPr="00F14217">
        <w:t xml:space="preserve"> </w:t>
      </w:r>
      <w:r w:rsidR="00292D04" w:rsidRPr="00F14217">
        <w:t xml:space="preserve">  </w:t>
      </w:r>
      <w:r w:rsidRPr="00F14217">
        <w:t>1) Региональный проект «Успех каждого ребен</w:t>
      </w:r>
      <w:r w:rsidR="00F14217" w:rsidRPr="00F14217">
        <w:t xml:space="preserve">ка». В рамках проекта проведен </w:t>
      </w:r>
      <w:r w:rsidRPr="00F14217">
        <w:t>капитальный ремонт спортивного зала МКОУ СОШ № 5 с. Казгу</w:t>
      </w:r>
      <w:r w:rsidR="006B2469">
        <w:softHyphen/>
      </w:r>
      <w:r w:rsidRPr="00F14217">
        <w:t xml:space="preserve">лак. </w:t>
      </w:r>
      <w:r w:rsidR="00292D04" w:rsidRPr="00F14217">
        <w:t>Освоенная</w:t>
      </w:r>
      <w:r w:rsidRPr="00F14217">
        <w:t xml:space="preserve"> </w:t>
      </w:r>
      <w:r w:rsidR="00292D04" w:rsidRPr="00F14217">
        <w:t xml:space="preserve">сумма средств составила </w:t>
      </w:r>
      <w:r w:rsidRPr="00F14217">
        <w:t>1,45 млн. рублей, из них</w:t>
      </w:r>
      <w:r w:rsidRPr="00F14217">
        <w:rPr>
          <w:rStyle w:val="FontStyle17"/>
          <w:color w:val="000000"/>
        </w:rPr>
        <w:t xml:space="preserve"> федераль</w:t>
      </w:r>
      <w:r w:rsidR="006B2469">
        <w:rPr>
          <w:rStyle w:val="FontStyle17"/>
          <w:color w:val="000000"/>
        </w:rPr>
        <w:softHyphen/>
      </w:r>
      <w:r w:rsidRPr="00F14217">
        <w:rPr>
          <w:rStyle w:val="FontStyle17"/>
          <w:color w:val="000000"/>
        </w:rPr>
        <w:t>ные средства – 1,43 млн. рублей, средства бюджета Ставропольского края – 14,46 тыс. рублей, средства бюджета Туркменского муниципального округа – 1,45 тыс. рублей.</w:t>
      </w:r>
    </w:p>
    <w:p w:rsidR="006B1187" w:rsidRPr="00F14217" w:rsidRDefault="006B1187" w:rsidP="006B1187">
      <w:pPr>
        <w:pStyle w:val="Default"/>
        <w:jc w:val="both"/>
        <w:rPr>
          <w:sz w:val="28"/>
          <w:szCs w:val="28"/>
        </w:rPr>
      </w:pPr>
      <w:r w:rsidRPr="00F14217">
        <w:rPr>
          <w:sz w:val="28"/>
          <w:szCs w:val="28"/>
        </w:rPr>
        <w:t xml:space="preserve">         2) Реализация регионального проекта «Современная школа» направлена на обеспечение деятельности центров образования цифрового и гуманитар</w:t>
      </w:r>
      <w:r w:rsidR="006B2469">
        <w:rPr>
          <w:sz w:val="28"/>
          <w:szCs w:val="28"/>
        </w:rPr>
        <w:softHyphen/>
      </w:r>
      <w:r w:rsidRPr="00F14217">
        <w:rPr>
          <w:sz w:val="28"/>
          <w:szCs w:val="28"/>
        </w:rPr>
        <w:t>ного профилей</w:t>
      </w:r>
      <w:r w:rsidR="00292D04" w:rsidRPr="00F14217">
        <w:rPr>
          <w:sz w:val="28"/>
          <w:szCs w:val="28"/>
        </w:rPr>
        <w:t xml:space="preserve">. Общая сумма финансирования в </w:t>
      </w:r>
      <w:r w:rsidRPr="00F14217">
        <w:rPr>
          <w:sz w:val="28"/>
          <w:szCs w:val="28"/>
        </w:rPr>
        <w:t>2022 год</w:t>
      </w:r>
      <w:r w:rsidR="00292D04" w:rsidRPr="00F14217">
        <w:rPr>
          <w:sz w:val="28"/>
          <w:szCs w:val="28"/>
        </w:rPr>
        <w:t>у составила</w:t>
      </w:r>
      <w:r w:rsidRPr="00F14217">
        <w:rPr>
          <w:sz w:val="28"/>
          <w:szCs w:val="28"/>
        </w:rPr>
        <w:t xml:space="preserve"> 12,98 млн. руб</w:t>
      </w:r>
      <w:r w:rsidRPr="00F14217">
        <w:rPr>
          <w:sz w:val="28"/>
          <w:szCs w:val="28"/>
        </w:rPr>
        <w:softHyphen/>
        <w:t>лей,</w:t>
      </w:r>
      <w:r w:rsidRPr="00F14217">
        <w:rPr>
          <w:rStyle w:val="FontStyle17"/>
        </w:rPr>
        <w:t xml:space="preserve"> </w:t>
      </w:r>
      <w:r w:rsidR="00292D04" w:rsidRPr="00F14217">
        <w:rPr>
          <w:rStyle w:val="FontStyle17"/>
        </w:rPr>
        <w:t xml:space="preserve">в том числе </w:t>
      </w:r>
      <w:r w:rsidRPr="00F14217">
        <w:rPr>
          <w:rStyle w:val="FontStyle17"/>
        </w:rPr>
        <w:t>средства бюджета Ставропольского края – 12,3 млн. рублей, средства бюджета Туркменского муниципального округа – 649,21 тыс. рублей.</w:t>
      </w:r>
      <w:r w:rsidRPr="00F14217">
        <w:rPr>
          <w:sz w:val="28"/>
          <w:szCs w:val="28"/>
        </w:rPr>
        <w:t xml:space="preserve">  Выделенные средства израсходованы на выплату заработной платы и приобретение расходных материалов. </w:t>
      </w:r>
    </w:p>
    <w:p w:rsidR="006B1187" w:rsidRPr="00F14217" w:rsidRDefault="006B1187" w:rsidP="006B1187">
      <w:pPr>
        <w:pStyle w:val="Default"/>
        <w:ind w:firstLine="708"/>
        <w:jc w:val="both"/>
        <w:rPr>
          <w:sz w:val="28"/>
          <w:szCs w:val="28"/>
        </w:rPr>
      </w:pPr>
      <w:r w:rsidRPr="00F14217">
        <w:rPr>
          <w:sz w:val="28"/>
          <w:szCs w:val="28"/>
        </w:rPr>
        <w:t>В рамках национального проекта «Культура» выделены субсидии на развитие сети учреждений культурно-досугового типа – «Проведение капи</w:t>
      </w:r>
      <w:r w:rsidR="006B2469">
        <w:rPr>
          <w:sz w:val="28"/>
          <w:szCs w:val="28"/>
        </w:rPr>
        <w:softHyphen/>
      </w:r>
      <w:r w:rsidRPr="00F14217">
        <w:rPr>
          <w:sz w:val="28"/>
          <w:szCs w:val="28"/>
        </w:rPr>
        <w:t xml:space="preserve">тального ремонта»: </w:t>
      </w:r>
    </w:p>
    <w:p w:rsidR="006B1187" w:rsidRPr="00F14217" w:rsidRDefault="006B1187" w:rsidP="006B1187">
      <w:pPr>
        <w:pStyle w:val="Default"/>
        <w:ind w:firstLine="708"/>
        <w:jc w:val="both"/>
        <w:rPr>
          <w:sz w:val="28"/>
          <w:szCs w:val="28"/>
        </w:rPr>
      </w:pPr>
      <w:r w:rsidRPr="00F14217">
        <w:rPr>
          <w:sz w:val="28"/>
          <w:szCs w:val="28"/>
        </w:rPr>
        <w:t>- муниципального казенного учреждения культуры «Новокучерлинский центр культуры и досуга». На реализацию проекта выделены субсидии на сумму 9097,92 тыс. рублей, из них федеральные средства - 8643,02 тыс. руб</w:t>
      </w:r>
      <w:r w:rsidR="006B2469">
        <w:rPr>
          <w:sz w:val="28"/>
          <w:szCs w:val="28"/>
        </w:rPr>
        <w:softHyphen/>
      </w:r>
      <w:r w:rsidRPr="00F14217">
        <w:rPr>
          <w:sz w:val="28"/>
          <w:szCs w:val="28"/>
        </w:rPr>
        <w:t>лей, средства бюджета Ставропольс</w:t>
      </w:r>
      <w:r w:rsidR="00CD46AA" w:rsidRPr="00F14217">
        <w:rPr>
          <w:sz w:val="28"/>
          <w:szCs w:val="28"/>
        </w:rPr>
        <w:t>кого края - 454,90 тыс. рублей</w:t>
      </w:r>
      <w:r w:rsidRPr="00F14217">
        <w:rPr>
          <w:sz w:val="28"/>
          <w:szCs w:val="28"/>
        </w:rPr>
        <w:t>;</w:t>
      </w:r>
    </w:p>
    <w:p w:rsidR="006B1187" w:rsidRPr="00F14217" w:rsidRDefault="006B1187" w:rsidP="006B1187">
      <w:pPr>
        <w:pStyle w:val="Default"/>
        <w:ind w:firstLine="708"/>
        <w:jc w:val="both"/>
        <w:rPr>
          <w:sz w:val="28"/>
          <w:szCs w:val="28"/>
        </w:rPr>
      </w:pPr>
      <w:r w:rsidRPr="00F14217">
        <w:rPr>
          <w:sz w:val="28"/>
          <w:szCs w:val="28"/>
        </w:rPr>
        <w:t>- муниципального казенного учреждения культуры «Владимировский центр культу</w:t>
      </w:r>
      <w:r w:rsidR="00CD46AA" w:rsidRPr="00F14217">
        <w:rPr>
          <w:sz w:val="28"/>
          <w:szCs w:val="28"/>
        </w:rPr>
        <w:t>ры и досуга». В</w:t>
      </w:r>
      <w:r w:rsidRPr="00F14217">
        <w:rPr>
          <w:sz w:val="28"/>
          <w:szCs w:val="28"/>
        </w:rPr>
        <w:t>ыделены субсидии на сумму 4415,0 тыс. рублей, из них федеральные средства - 4216,12 тыс. рублей, средства бюджета Став</w:t>
      </w:r>
      <w:r w:rsidR="006B2469">
        <w:rPr>
          <w:sz w:val="28"/>
          <w:szCs w:val="28"/>
        </w:rPr>
        <w:softHyphen/>
      </w:r>
      <w:r w:rsidRPr="00F14217">
        <w:rPr>
          <w:sz w:val="28"/>
          <w:szCs w:val="28"/>
        </w:rPr>
        <w:t>рополь</w:t>
      </w:r>
      <w:r w:rsidR="00CD46AA" w:rsidRPr="00F14217">
        <w:rPr>
          <w:sz w:val="28"/>
          <w:szCs w:val="28"/>
        </w:rPr>
        <w:t>ского края - 221,90 тыс. рублей</w:t>
      </w:r>
      <w:r w:rsidRPr="00F14217">
        <w:rPr>
          <w:sz w:val="28"/>
          <w:szCs w:val="28"/>
        </w:rPr>
        <w:t>;</w:t>
      </w:r>
    </w:p>
    <w:p w:rsidR="006B1187" w:rsidRPr="00F14217" w:rsidRDefault="006B1187" w:rsidP="006B1187">
      <w:pPr>
        <w:pStyle w:val="Default"/>
        <w:ind w:firstLine="708"/>
        <w:jc w:val="both"/>
        <w:rPr>
          <w:sz w:val="28"/>
          <w:szCs w:val="28"/>
        </w:rPr>
      </w:pPr>
      <w:r w:rsidRPr="00F14217">
        <w:rPr>
          <w:sz w:val="28"/>
          <w:szCs w:val="28"/>
        </w:rPr>
        <w:t>- муниципального казенного учреждения культуры «Кучерлинск</w:t>
      </w:r>
      <w:r w:rsidR="00CD46AA" w:rsidRPr="00F14217">
        <w:rPr>
          <w:sz w:val="28"/>
          <w:szCs w:val="28"/>
        </w:rPr>
        <w:t>ий центр культуры и досуга». С</w:t>
      </w:r>
      <w:r w:rsidRPr="00F14217">
        <w:rPr>
          <w:sz w:val="28"/>
          <w:szCs w:val="28"/>
        </w:rPr>
        <w:t>убсидии</w:t>
      </w:r>
      <w:r w:rsidR="00CD46AA" w:rsidRPr="00F14217">
        <w:rPr>
          <w:sz w:val="28"/>
          <w:szCs w:val="28"/>
        </w:rPr>
        <w:t xml:space="preserve"> составили </w:t>
      </w:r>
      <w:r w:rsidRPr="00F14217">
        <w:rPr>
          <w:sz w:val="28"/>
          <w:szCs w:val="28"/>
        </w:rPr>
        <w:t>2852,43 тыс. рублей, из них федеральные средства - 2709,81 тыс. рублей, средства бюджета Ставрополь</w:t>
      </w:r>
      <w:r w:rsidR="006B2469">
        <w:rPr>
          <w:sz w:val="28"/>
          <w:szCs w:val="28"/>
        </w:rPr>
        <w:softHyphen/>
      </w:r>
      <w:r w:rsidRPr="00F14217">
        <w:rPr>
          <w:sz w:val="28"/>
          <w:szCs w:val="28"/>
        </w:rPr>
        <w:t>ского кра</w:t>
      </w:r>
      <w:r w:rsidR="00CD46AA" w:rsidRPr="00F14217">
        <w:rPr>
          <w:sz w:val="28"/>
          <w:szCs w:val="28"/>
        </w:rPr>
        <w:t>я - 142,62 тыс. рублей</w:t>
      </w:r>
      <w:r w:rsidRPr="00F14217">
        <w:rPr>
          <w:sz w:val="28"/>
          <w:szCs w:val="28"/>
        </w:rPr>
        <w:t>.</w:t>
      </w:r>
    </w:p>
    <w:p w:rsidR="006B1187" w:rsidRPr="00F14217" w:rsidRDefault="006B1187" w:rsidP="006B1187">
      <w:pPr>
        <w:pStyle w:val="Default"/>
        <w:ind w:firstLine="567"/>
        <w:jc w:val="both"/>
        <w:rPr>
          <w:sz w:val="28"/>
          <w:szCs w:val="28"/>
        </w:rPr>
      </w:pPr>
      <w:r w:rsidRPr="00F14217">
        <w:rPr>
          <w:sz w:val="28"/>
          <w:szCs w:val="28"/>
        </w:rPr>
        <w:t>По госпрограмме Ставропольского края «Сохранение и развитие куль</w:t>
      </w:r>
      <w:r w:rsidR="006B2469">
        <w:rPr>
          <w:sz w:val="28"/>
          <w:szCs w:val="28"/>
        </w:rPr>
        <w:softHyphen/>
      </w:r>
      <w:r w:rsidRPr="00F14217">
        <w:rPr>
          <w:sz w:val="28"/>
          <w:szCs w:val="28"/>
        </w:rPr>
        <w:t>туры» подпрограммы «Государственная поддержка отрасли культуры»:</w:t>
      </w:r>
    </w:p>
    <w:p w:rsidR="006B1187" w:rsidRPr="00F14217" w:rsidRDefault="006B1187" w:rsidP="006B1187">
      <w:pPr>
        <w:pStyle w:val="Default"/>
        <w:ind w:firstLine="567"/>
        <w:jc w:val="both"/>
        <w:rPr>
          <w:sz w:val="28"/>
          <w:szCs w:val="28"/>
        </w:rPr>
      </w:pPr>
      <w:r w:rsidRPr="00F14217">
        <w:rPr>
          <w:sz w:val="28"/>
          <w:szCs w:val="28"/>
        </w:rPr>
        <w:lastRenderedPageBreak/>
        <w:t>- укомплектован книжный фонд библиотек на сумму 142,7 тыс. руб.;</w:t>
      </w:r>
    </w:p>
    <w:p w:rsidR="006B1187" w:rsidRPr="00F14217" w:rsidRDefault="006B1187" w:rsidP="006B1187">
      <w:pPr>
        <w:pStyle w:val="Default"/>
        <w:ind w:firstLine="567"/>
        <w:jc w:val="both"/>
        <w:rPr>
          <w:sz w:val="28"/>
          <w:szCs w:val="28"/>
        </w:rPr>
      </w:pPr>
      <w:r w:rsidRPr="00F14217">
        <w:rPr>
          <w:sz w:val="28"/>
          <w:szCs w:val="28"/>
        </w:rPr>
        <w:t>- приобретены театральные кресла для зрительного зала муниципаль</w:t>
      </w:r>
      <w:r w:rsidR="006B2469">
        <w:rPr>
          <w:sz w:val="28"/>
          <w:szCs w:val="28"/>
        </w:rPr>
        <w:softHyphen/>
      </w:r>
      <w:r w:rsidRPr="00F14217">
        <w:rPr>
          <w:sz w:val="28"/>
          <w:szCs w:val="28"/>
        </w:rPr>
        <w:t>ного казенного учреждения культуры «Владимировский центр культуры и досуга» на сумму 1,29 млн. руб.;</w:t>
      </w:r>
    </w:p>
    <w:p w:rsidR="006B1187" w:rsidRPr="00F14217" w:rsidRDefault="006B1187" w:rsidP="006B1187">
      <w:pPr>
        <w:pStyle w:val="Default"/>
        <w:ind w:firstLine="567"/>
        <w:jc w:val="both"/>
        <w:rPr>
          <w:sz w:val="28"/>
          <w:szCs w:val="28"/>
        </w:rPr>
      </w:pPr>
      <w:r w:rsidRPr="00F14217">
        <w:rPr>
          <w:sz w:val="28"/>
          <w:szCs w:val="28"/>
        </w:rPr>
        <w:t>- проведен текущий ремонт и заменены оконные блоки муниципального казенного учреждения культуры «Камбулатский центр культуры и досуга» на сумму 1,41 млн. руб.</w:t>
      </w:r>
    </w:p>
    <w:p w:rsidR="006B1187" w:rsidRPr="00F14217" w:rsidRDefault="006B1187" w:rsidP="006B1187">
      <w:pPr>
        <w:ind w:firstLine="567"/>
      </w:pPr>
      <w:r w:rsidRPr="00F14217">
        <w:t>В рамках регионального проекта «Программа модернизации первичного звена здравоохранения в Ставропольском крае» национального проекта «Здра</w:t>
      </w:r>
      <w:r w:rsidRPr="00F14217">
        <w:softHyphen/>
        <w:t>воохранение» в 2022 году выделены субсидии на реализацию меро</w:t>
      </w:r>
      <w:r w:rsidR="006B2469">
        <w:softHyphen/>
      </w:r>
      <w:r w:rsidRPr="00F14217">
        <w:t>приятий:</w:t>
      </w:r>
    </w:p>
    <w:p w:rsidR="006B1187" w:rsidRPr="00F14217" w:rsidRDefault="006B1187" w:rsidP="006B1187">
      <w:pPr>
        <w:ind w:firstLine="567"/>
        <w:rPr>
          <w:color w:val="000000"/>
        </w:rPr>
      </w:pPr>
      <w:r w:rsidRPr="00F14217">
        <w:rPr>
          <w:color w:val="000000"/>
        </w:rPr>
        <w:t>- капитальный ремонт участковой больницы в с. Кучерла, освоенная сумма составила 15,4 млн. рублей</w:t>
      </w:r>
      <w:r w:rsidR="00CD46AA" w:rsidRPr="00F14217">
        <w:rPr>
          <w:color w:val="000000"/>
        </w:rPr>
        <w:t>;</w:t>
      </w:r>
    </w:p>
    <w:p w:rsidR="006B1187" w:rsidRPr="00F14217" w:rsidRDefault="006B1187" w:rsidP="006B1187">
      <w:pPr>
        <w:ind w:firstLine="567"/>
        <w:rPr>
          <w:color w:val="000000"/>
        </w:rPr>
      </w:pPr>
      <w:r w:rsidRPr="00F14217">
        <w:rPr>
          <w:color w:val="000000"/>
        </w:rPr>
        <w:t>- капитальный ремонт ФАПа в п. Владимировка, освоенная сумма соста</w:t>
      </w:r>
      <w:r w:rsidR="006B2469">
        <w:rPr>
          <w:color w:val="000000"/>
        </w:rPr>
        <w:softHyphen/>
      </w:r>
      <w:r w:rsidRPr="00F14217">
        <w:rPr>
          <w:color w:val="000000"/>
        </w:rPr>
        <w:t>вила 2,7 млн. рубле</w:t>
      </w:r>
      <w:r w:rsidR="00CD46AA" w:rsidRPr="00F14217">
        <w:rPr>
          <w:color w:val="000000"/>
        </w:rPr>
        <w:t>й</w:t>
      </w:r>
      <w:r w:rsidRPr="00F14217">
        <w:rPr>
          <w:color w:val="000000"/>
        </w:rPr>
        <w:t>;</w:t>
      </w:r>
    </w:p>
    <w:p w:rsidR="006B1187" w:rsidRPr="00F14217" w:rsidRDefault="006B1187" w:rsidP="006B1187">
      <w:pPr>
        <w:ind w:firstLine="567"/>
      </w:pPr>
      <w:r w:rsidRPr="00F14217">
        <w:rPr>
          <w:color w:val="000000"/>
        </w:rPr>
        <w:t>- капитальный ремонт</w:t>
      </w:r>
      <w:r w:rsidRPr="00F14217">
        <w:t xml:space="preserve"> поликлинического подразделения</w:t>
      </w:r>
      <w:r w:rsidR="00CD46AA" w:rsidRPr="00F14217">
        <w:t xml:space="preserve"> ГБУЗ СК «Туркменская РБ»,</w:t>
      </w:r>
      <w:r w:rsidRPr="00F14217">
        <w:rPr>
          <w:color w:val="000000"/>
        </w:rPr>
        <w:t xml:space="preserve"> освоенная сум</w:t>
      </w:r>
      <w:r w:rsidR="00CD46AA" w:rsidRPr="00F14217">
        <w:rPr>
          <w:color w:val="000000"/>
        </w:rPr>
        <w:t>ма в 2022 году составила 27,9</w:t>
      </w:r>
      <w:r w:rsidRPr="00F14217">
        <w:rPr>
          <w:color w:val="000000"/>
        </w:rPr>
        <w:t xml:space="preserve"> млн. руб.</w:t>
      </w:r>
      <w:r w:rsidR="00CD46AA" w:rsidRPr="00F14217">
        <w:rPr>
          <w:color w:val="000000"/>
        </w:rPr>
        <w:t xml:space="preserve"> Ре</w:t>
      </w:r>
      <w:r w:rsidR="006B2469">
        <w:rPr>
          <w:color w:val="000000"/>
        </w:rPr>
        <w:softHyphen/>
      </w:r>
      <w:r w:rsidR="00CD46AA" w:rsidRPr="00F14217">
        <w:rPr>
          <w:color w:val="000000"/>
        </w:rPr>
        <w:t>монтные работы продолжаются.</w:t>
      </w:r>
    </w:p>
    <w:p w:rsidR="006B1187" w:rsidRPr="00F14217" w:rsidRDefault="006B1187" w:rsidP="006B1187">
      <w:pPr>
        <w:ind w:firstLine="567"/>
      </w:pPr>
      <w:r w:rsidRPr="00F14217">
        <w:t>Приобретено 2 автомобиля санитарной службы.</w:t>
      </w:r>
    </w:p>
    <w:p w:rsidR="006B1187" w:rsidRPr="00F14217" w:rsidRDefault="006B1187" w:rsidP="006B1187">
      <w:pPr>
        <w:ind w:firstLine="567"/>
      </w:pPr>
      <w:r w:rsidRPr="00F14217">
        <w:t>В рамках ведомственной целевой программы «Оказание государствен</w:t>
      </w:r>
      <w:r w:rsidR="006B2469">
        <w:softHyphen/>
      </w:r>
      <w:r w:rsidRPr="00F14217">
        <w:t>ной поддержки гражданам в обеспечении жильем и оплате жилищно-комму</w:t>
      </w:r>
      <w:r w:rsidR="006B2469">
        <w:softHyphen/>
      </w:r>
      <w:r w:rsidRPr="00F14217">
        <w:t>нальных услуг» государственной программы РФ «Обеспечение доступным и комфортным жильем и коммунальными услугами граждан Российской Феде</w:t>
      </w:r>
      <w:r w:rsidR="006B2469">
        <w:softHyphen/>
      </w:r>
      <w:r w:rsidRPr="00F14217">
        <w:t xml:space="preserve">рации» объем бюджетных средств, направленных на социальную выплату по приобретению жилья, </w:t>
      </w:r>
      <w:r w:rsidR="00B6773A" w:rsidRPr="00F14217">
        <w:t>в 2022 году составил 2,73</w:t>
      </w:r>
      <w:r w:rsidRPr="00F14217">
        <w:t xml:space="preserve"> млн. рублей</w:t>
      </w:r>
      <w:r w:rsidR="00B6773A" w:rsidRPr="00F14217">
        <w:t>.</w:t>
      </w:r>
      <w:r w:rsidRPr="00F14217">
        <w:t xml:space="preserve"> Улучшили жи</w:t>
      </w:r>
      <w:r w:rsidR="006B2469">
        <w:softHyphen/>
      </w:r>
      <w:r w:rsidR="00B6773A" w:rsidRPr="00F14217">
        <w:t>лищные условия 6</w:t>
      </w:r>
      <w:r w:rsidRPr="00F14217">
        <w:t xml:space="preserve"> семей (жилье приобретено в с. Летняя Ставка, с. Кендже-Кулак и г. Ставрополь).</w:t>
      </w:r>
    </w:p>
    <w:p w:rsidR="006B1187" w:rsidRPr="00F14217" w:rsidRDefault="006B1187" w:rsidP="006B1187">
      <w:pPr>
        <w:spacing w:line="200" w:lineRule="atLeast"/>
        <w:ind w:firstLine="567"/>
        <w:rPr>
          <w:color w:val="000000"/>
        </w:rPr>
      </w:pPr>
      <w:r w:rsidRPr="00F14217">
        <w:rPr>
          <w:color w:val="000000"/>
        </w:rPr>
        <w:t>По госпрограмме Ставропольского края «Развитие транспортной сис</w:t>
      </w:r>
      <w:r w:rsidRPr="00F14217">
        <w:rPr>
          <w:color w:val="000000"/>
        </w:rPr>
        <w:softHyphen/>
        <w:t>темы» выпол</w:t>
      </w:r>
      <w:r w:rsidRPr="00F14217">
        <w:rPr>
          <w:color w:val="000000"/>
        </w:rPr>
        <w:softHyphen/>
        <w:t>нен ре</w:t>
      </w:r>
      <w:r w:rsidRPr="00F14217">
        <w:rPr>
          <w:color w:val="000000"/>
        </w:rPr>
        <w:softHyphen/>
        <w:t>монт автомобильных дорог о</w:t>
      </w:r>
      <w:r w:rsidR="00B6773A" w:rsidRPr="00F14217">
        <w:rPr>
          <w:color w:val="000000"/>
        </w:rPr>
        <w:t xml:space="preserve">бщего пользования на сумму 80,8 </w:t>
      </w:r>
      <w:r w:rsidRPr="00F14217">
        <w:rPr>
          <w:color w:val="000000"/>
        </w:rPr>
        <w:t>млн. рублей, в том числе средства бюджета Ставропольского края соста</w:t>
      </w:r>
      <w:r w:rsidR="006B2469">
        <w:rPr>
          <w:color w:val="000000"/>
        </w:rPr>
        <w:softHyphen/>
      </w:r>
      <w:r w:rsidRPr="00F14217">
        <w:rPr>
          <w:color w:val="000000"/>
        </w:rPr>
        <w:t>ви</w:t>
      </w:r>
      <w:r w:rsidR="00B6773A" w:rsidRPr="00F14217">
        <w:rPr>
          <w:color w:val="000000"/>
        </w:rPr>
        <w:t>ли 68,61</w:t>
      </w:r>
      <w:r w:rsidRPr="00F14217">
        <w:rPr>
          <w:color w:val="000000"/>
        </w:rPr>
        <w:t xml:space="preserve"> млн. руб., средства бюджета Туркменского муниципального ок</w:t>
      </w:r>
      <w:r w:rsidR="006B2469">
        <w:rPr>
          <w:color w:val="000000"/>
        </w:rPr>
        <w:softHyphen/>
      </w:r>
      <w:r w:rsidRPr="00F14217">
        <w:rPr>
          <w:color w:val="000000"/>
        </w:rPr>
        <w:t>ру</w:t>
      </w:r>
      <w:r w:rsidR="00B6773A" w:rsidRPr="00F14217">
        <w:rPr>
          <w:color w:val="000000"/>
        </w:rPr>
        <w:t>га – 12,19</w:t>
      </w:r>
      <w:r w:rsidRPr="00F14217">
        <w:rPr>
          <w:color w:val="000000"/>
        </w:rPr>
        <w:t xml:space="preserve"> млн. руб.:</w:t>
      </w:r>
    </w:p>
    <w:p w:rsidR="006B1187" w:rsidRPr="00F14217" w:rsidRDefault="006B1187" w:rsidP="006B1187">
      <w:pPr>
        <w:spacing w:line="200" w:lineRule="atLeast"/>
        <w:ind w:firstLine="567"/>
        <w:rPr>
          <w:color w:val="000000"/>
        </w:rPr>
      </w:pPr>
      <w:r w:rsidRPr="00F14217">
        <w:rPr>
          <w:color w:val="000000"/>
        </w:rPr>
        <w:t>- п. Ясный по ул. Школьной и ул. Октябрьской;</w:t>
      </w:r>
    </w:p>
    <w:p w:rsidR="006B1187" w:rsidRPr="00F14217" w:rsidRDefault="006B1187" w:rsidP="006B1187">
      <w:pPr>
        <w:spacing w:line="200" w:lineRule="atLeast"/>
        <w:ind w:firstLine="567"/>
        <w:rPr>
          <w:color w:val="000000"/>
        </w:rPr>
      </w:pPr>
      <w:r w:rsidRPr="00F14217">
        <w:rPr>
          <w:color w:val="000000"/>
        </w:rPr>
        <w:t xml:space="preserve">- с. Летняя Ставка по </w:t>
      </w:r>
      <w:r w:rsidR="00B6773A" w:rsidRPr="00F14217">
        <w:rPr>
          <w:color w:val="000000"/>
        </w:rPr>
        <w:t xml:space="preserve">ул. Советской, </w:t>
      </w:r>
      <w:r w:rsidRPr="00F14217">
        <w:rPr>
          <w:color w:val="000000"/>
        </w:rPr>
        <w:t>ул. Сафиуллаева, ул. Лесной, ул. Комсомольской, ул. Наумова и пер. Наумова</w:t>
      </w:r>
      <w:r w:rsidR="00B6773A" w:rsidRPr="00F14217">
        <w:rPr>
          <w:color w:val="000000"/>
        </w:rPr>
        <w:t>;</w:t>
      </w:r>
    </w:p>
    <w:p w:rsidR="006B1187" w:rsidRPr="00F14217" w:rsidRDefault="00B6773A" w:rsidP="00B6773A">
      <w:pPr>
        <w:spacing w:line="200" w:lineRule="atLeast"/>
        <w:ind w:firstLine="567"/>
        <w:rPr>
          <w:color w:val="000000"/>
        </w:rPr>
      </w:pPr>
      <w:r w:rsidRPr="00F14217">
        <w:rPr>
          <w:color w:val="000000"/>
        </w:rPr>
        <w:t>- с. Овощи по ул. Трактовой, ул. Продольной</w:t>
      </w:r>
      <w:r w:rsidR="006B1187" w:rsidRPr="00F14217">
        <w:rPr>
          <w:color w:val="000000"/>
        </w:rPr>
        <w:t xml:space="preserve"> и пер. Крас</w:t>
      </w:r>
      <w:r w:rsidRPr="00F14217">
        <w:rPr>
          <w:color w:val="000000"/>
        </w:rPr>
        <w:t>ному;</w:t>
      </w:r>
    </w:p>
    <w:p w:rsidR="00B6773A" w:rsidRPr="00F14217" w:rsidRDefault="00B6773A" w:rsidP="00B6773A">
      <w:pPr>
        <w:spacing w:line="200" w:lineRule="atLeast"/>
        <w:ind w:firstLine="567"/>
        <w:rPr>
          <w:color w:val="000000"/>
        </w:rPr>
      </w:pPr>
      <w:r w:rsidRPr="00F14217">
        <w:rPr>
          <w:color w:val="000000"/>
        </w:rPr>
        <w:t>- а. Куликовы-Копани по пер. Северный.</w:t>
      </w:r>
    </w:p>
    <w:p w:rsidR="006B1187" w:rsidRPr="00F14217" w:rsidRDefault="006B1187" w:rsidP="006B1187">
      <w:pPr>
        <w:spacing w:line="200" w:lineRule="atLeast"/>
        <w:ind w:firstLine="567"/>
      </w:pPr>
      <w:r w:rsidRPr="00F14217">
        <w:t>По госпрограмме Ставропольского края «Межнациональные отношения, профилактика терроризма и поддержка казачества» выполнены работы по периметральному ограждению дворовых терри</w:t>
      </w:r>
      <w:r w:rsidRPr="00F14217">
        <w:softHyphen/>
        <w:t>торий трех общеобразова</w:t>
      </w:r>
      <w:r w:rsidR="006B2469">
        <w:softHyphen/>
      </w:r>
      <w:r w:rsidRPr="00F14217">
        <w:t xml:space="preserve">тельных учреждений: </w:t>
      </w:r>
      <w:r w:rsidRPr="00F14217">
        <w:rPr>
          <w:color w:val="000000"/>
        </w:rPr>
        <w:t>МБОУ СОШ</w:t>
      </w:r>
      <w:r w:rsidRPr="00F14217">
        <w:t xml:space="preserve"> № 1 с. Летняя Ставка Овощи, МКОУ НОШ № 16 с. Летняя Ставка, </w:t>
      </w:r>
      <w:r w:rsidRPr="00F14217">
        <w:rPr>
          <w:color w:val="000000"/>
        </w:rPr>
        <w:t>МБОУ СОШ</w:t>
      </w:r>
      <w:r w:rsidRPr="00F14217">
        <w:t xml:space="preserve"> № 4 с. Малые Ягуры на общую сумму 2,68 млн. рублей.</w:t>
      </w:r>
    </w:p>
    <w:p w:rsidR="006B1187" w:rsidRPr="00F14217" w:rsidRDefault="006B1187" w:rsidP="006B1187">
      <w:pPr>
        <w:spacing w:line="200" w:lineRule="atLeast"/>
        <w:ind w:firstLine="567"/>
      </w:pPr>
      <w:r w:rsidRPr="00F14217">
        <w:lastRenderedPageBreak/>
        <w:t>По госпрограмме Ставропольского края «Развитие образования» в рам</w:t>
      </w:r>
      <w:r w:rsidR="006B2469">
        <w:softHyphen/>
      </w:r>
      <w:r w:rsidRPr="00F14217">
        <w:t xml:space="preserve">ках регионального проекта «Модернизация школьных систем» </w:t>
      </w:r>
      <w:r w:rsidR="00C8181F" w:rsidRPr="00F14217">
        <w:t>проведен ка</w:t>
      </w:r>
      <w:r w:rsidR="006B2469">
        <w:softHyphen/>
      </w:r>
      <w:r w:rsidR="00C8181F" w:rsidRPr="00F14217">
        <w:t>питал</w:t>
      </w:r>
      <w:r w:rsidRPr="00F14217">
        <w:t>ьный ремонт МКОУ СОШ № 9 с. Кучерла</w:t>
      </w:r>
      <w:r w:rsidR="00C8181F" w:rsidRPr="00F14217">
        <w:t>, освоенная сумма денежных средств составила</w:t>
      </w:r>
      <w:r w:rsidRPr="00F14217">
        <w:t xml:space="preserve"> 49,04 млн. руб.</w:t>
      </w:r>
    </w:p>
    <w:p w:rsidR="006B1187" w:rsidRPr="00F14217" w:rsidRDefault="00CA38DB" w:rsidP="006B1187">
      <w:pPr>
        <w:ind w:firstLine="567"/>
        <w:rPr>
          <w:bCs/>
        </w:rPr>
      </w:pPr>
      <w:r>
        <w:rPr>
          <w:bCs/>
        </w:rPr>
        <w:t>П</w:t>
      </w:r>
      <w:r w:rsidR="006B1187" w:rsidRPr="00F14217">
        <w:rPr>
          <w:bCs/>
        </w:rPr>
        <w:t xml:space="preserve">о программе развития местных инициатив реализованы 6 проектов: </w:t>
      </w:r>
    </w:p>
    <w:p w:rsidR="006B1187" w:rsidRPr="00F14217" w:rsidRDefault="006B1187" w:rsidP="006B1187">
      <w:pPr>
        <w:ind w:firstLine="567"/>
      </w:pPr>
      <w:r w:rsidRPr="00F14217">
        <w:rPr>
          <w:bCs/>
          <w:color w:val="000000"/>
        </w:rPr>
        <w:t xml:space="preserve">- </w:t>
      </w:r>
      <w:r w:rsidRPr="00F14217">
        <w:t>ремонт покрытия универсальной спортив</w:t>
      </w:r>
      <w:r w:rsidRPr="00F14217">
        <w:softHyphen/>
        <w:t>ной пло</w:t>
      </w:r>
      <w:r w:rsidRPr="00F14217">
        <w:softHyphen/>
        <w:t>щадки с установ</w:t>
      </w:r>
      <w:r w:rsidRPr="00F14217">
        <w:softHyphen/>
        <w:t>кой улич</w:t>
      </w:r>
      <w:r w:rsidRPr="00F14217">
        <w:softHyphen/>
        <w:t>ных антивандаль</w:t>
      </w:r>
      <w:r w:rsidRPr="00F14217">
        <w:softHyphen/>
        <w:t>ных тре</w:t>
      </w:r>
      <w:r w:rsidRPr="00F14217">
        <w:softHyphen/>
        <w:t>наже</w:t>
      </w:r>
      <w:r w:rsidRPr="00F14217">
        <w:softHyphen/>
        <w:t>ров на приле</w:t>
      </w:r>
      <w:r w:rsidRPr="00F14217">
        <w:softHyphen/>
        <w:t>гающей тер</w:t>
      </w:r>
      <w:r w:rsidRPr="00F14217">
        <w:softHyphen/>
        <w:t>ритории по пер. Пионер</w:t>
      </w:r>
      <w:r w:rsidRPr="00F14217">
        <w:softHyphen/>
        <w:t>скому в с. Казгу</w:t>
      </w:r>
      <w:r w:rsidRPr="00F14217">
        <w:softHyphen/>
        <w:t>лак (освоенная сумма денежных средств составила - 2,143 млн. руб., в том числе средства бюджета Ставропольского края – 1,440 млн. руб., средства бюджета Туркменского муниципального округа – 0,351 млн. руб., внебюджетные средства – 0,352 млн. руб.);</w:t>
      </w:r>
    </w:p>
    <w:p w:rsidR="006B1187" w:rsidRPr="00F14217" w:rsidRDefault="006B1187" w:rsidP="006B1187">
      <w:pPr>
        <w:ind w:firstLine="567"/>
      </w:pPr>
      <w:r w:rsidRPr="00F14217">
        <w:rPr>
          <w:bCs/>
          <w:color w:val="000000"/>
        </w:rPr>
        <w:t xml:space="preserve">- </w:t>
      </w:r>
      <w:r w:rsidRPr="00F14217">
        <w:t>обустройство пло</w:t>
      </w:r>
      <w:r w:rsidRPr="00F14217">
        <w:softHyphen/>
        <w:t>щадки с улич</w:t>
      </w:r>
      <w:r w:rsidRPr="00F14217">
        <w:softHyphen/>
        <w:t>ными тре</w:t>
      </w:r>
      <w:r w:rsidRPr="00F14217">
        <w:softHyphen/>
        <w:t>наже</w:t>
      </w:r>
      <w:r w:rsidRPr="00F14217">
        <w:softHyphen/>
        <w:t>рами в п. Крас</w:t>
      </w:r>
      <w:r w:rsidRPr="00F14217">
        <w:softHyphen/>
        <w:t>ный Ма</w:t>
      </w:r>
      <w:r w:rsidRPr="00F14217">
        <w:softHyphen/>
        <w:t>ныч (освоенная сумма денежных средств составила – 1,002 млн. руб., в том числе средства бюджета Ставропольского края – 0,497 млн. руб., средства бюджета Туркменского муниципального округа – 0,37 млн. руб., внебюджетные сред</w:t>
      </w:r>
      <w:r w:rsidR="006B2469">
        <w:softHyphen/>
      </w:r>
      <w:r w:rsidRPr="00F14217">
        <w:t>ства – 0,135 млн. руб.);</w:t>
      </w:r>
    </w:p>
    <w:p w:rsidR="006B1187" w:rsidRPr="00F14217" w:rsidRDefault="006B1187" w:rsidP="006B1187">
      <w:pPr>
        <w:ind w:firstLine="567"/>
        <w:rPr>
          <w:bCs/>
          <w:color w:val="000000"/>
        </w:rPr>
      </w:pPr>
      <w:r w:rsidRPr="00F14217">
        <w:t>- обустройство детской игровой пло</w:t>
      </w:r>
      <w:r w:rsidRPr="00F14217">
        <w:softHyphen/>
        <w:t>щадки в с. Ку</w:t>
      </w:r>
      <w:r w:rsidRPr="00F14217">
        <w:softHyphen/>
        <w:t>черла (освоенная су</w:t>
      </w:r>
      <w:r w:rsidRPr="00F14217">
        <w:t>м</w:t>
      </w:r>
      <w:r w:rsidRPr="00F14217">
        <w:t>ма денежных средств составила – 0,962 млн. руб., в том числе средства бю</w:t>
      </w:r>
      <w:r w:rsidRPr="00F14217">
        <w:t>д</w:t>
      </w:r>
      <w:r w:rsidRPr="00F14217">
        <w:t>жета Ставропольского края – 0,495 млн. руб., средства бюджета Турк</w:t>
      </w:r>
      <w:r w:rsidR="006B2469">
        <w:softHyphen/>
      </w:r>
      <w:r w:rsidRPr="00F14217">
        <w:t>менского муниципального округа – 0,398 млн. руб., внебюджетные средства – 0,070 млн. руб.);</w:t>
      </w:r>
    </w:p>
    <w:p w:rsidR="006B1187" w:rsidRPr="00F14217" w:rsidRDefault="006B1187" w:rsidP="006B1187">
      <w:pPr>
        <w:ind w:firstLine="567"/>
      </w:pPr>
      <w:r w:rsidRPr="00F14217">
        <w:rPr>
          <w:bCs/>
          <w:color w:val="000000"/>
        </w:rPr>
        <w:t>- о</w:t>
      </w:r>
      <w:r w:rsidRPr="00F14217">
        <w:t>бустройство парка в с. Кендже-Ку</w:t>
      </w:r>
      <w:r w:rsidRPr="00F14217">
        <w:softHyphen/>
        <w:t>лак (освоенная сумма денежных средств составила - 2,325 млн. руб., в том числе средства бюджета Ставро</w:t>
      </w:r>
      <w:r w:rsidR="006B2469">
        <w:softHyphen/>
      </w:r>
      <w:r w:rsidRPr="00F14217">
        <w:t>польского края – 1,677 млн. руб., средства бюджета Туркменского муници</w:t>
      </w:r>
      <w:r w:rsidR="006B2469">
        <w:softHyphen/>
      </w:r>
      <w:r w:rsidRPr="00F14217">
        <w:t>пального округа – 0,398 млн. руб., внебюджетные средства – 0,250 млн. руб.);</w:t>
      </w:r>
    </w:p>
    <w:p w:rsidR="006B1187" w:rsidRPr="00F14217" w:rsidRDefault="006B1187" w:rsidP="006B1187">
      <w:pPr>
        <w:ind w:firstLine="567"/>
      </w:pPr>
      <w:r w:rsidRPr="00F14217">
        <w:rPr>
          <w:bCs/>
          <w:color w:val="000000"/>
        </w:rPr>
        <w:t xml:space="preserve">- </w:t>
      </w:r>
      <w:r w:rsidRPr="00F14217">
        <w:t>огнезащитная обработка несущих металличе</w:t>
      </w:r>
      <w:r w:rsidRPr="00F14217">
        <w:softHyphen/>
        <w:t>ских конструкций в зда</w:t>
      </w:r>
      <w:r w:rsidRPr="00F14217">
        <w:softHyphen/>
        <w:t>нии спортивно-оздорови</w:t>
      </w:r>
      <w:r w:rsidRPr="00F14217">
        <w:softHyphen/>
        <w:t>тельного корпуса с залом 36х18 в а. Сабан Антуста (ос</w:t>
      </w:r>
      <w:r w:rsidR="006B2469">
        <w:softHyphen/>
      </w:r>
      <w:r w:rsidRPr="00F14217">
        <w:t>военная сумма денежных средств составила – 0,891 млн. руб., в том числе средства бюджета Ставропольского края – 0,508 млн. руб., средства бюджета Туркменского муниципального округа – 0,103 млн. руб., внебюджетные средства – 0,280 млн. руб.);</w:t>
      </w:r>
    </w:p>
    <w:p w:rsidR="006B1187" w:rsidRPr="00F14217" w:rsidRDefault="006B1187" w:rsidP="006B1187">
      <w:pPr>
        <w:ind w:firstLine="567"/>
      </w:pPr>
      <w:r w:rsidRPr="00F14217">
        <w:t>- благоустройство общественной тер</w:t>
      </w:r>
      <w:r w:rsidRPr="00F14217">
        <w:softHyphen/>
        <w:t>рито</w:t>
      </w:r>
      <w:r w:rsidRPr="00F14217">
        <w:softHyphen/>
        <w:t>рии, пешеходной зоны по пл.  Свободы с. Кам</w:t>
      </w:r>
      <w:r w:rsidRPr="00F14217">
        <w:softHyphen/>
        <w:t>булат (освоенная сумма денежных средств составила - 2,791 млн. руб., в том числе средства бюджета Ставропольского края – 1,991 млн. руб., средства бюджета Туркменского муниципального округа – 0,400 млн. руб., внебюджетные средства – 0,400 млн. руб.).</w:t>
      </w:r>
    </w:p>
    <w:p w:rsidR="006B1187" w:rsidRPr="00F14217" w:rsidRDefault="006B1187" w:rsidP="006B1187">
      <w:pPr>
        <w:ind w:firstLine="426"/>
        <w:rPr>
          <w:rStyle w:val="FontStyle17"/>
          <w:color w:val="000000"/>
        </w:rPr>
      </w:pPr>
      <w:r w:rsidRPr="00F14217">
        <w:rPr>
          <w:rStyle w:val="FontStyle17"/>
          <w:b/>
        </w:rPr>
        <w:t xml:space="preserve">   </w:t>
      </w:r>
      <w:r w:rsidRPr="00F14217">
        <w:rPr>
          <w:rStyle w:val="FontStyle17"/>
        </w:rPr>
        <w:t>Осво</w:t>
      </w:r>
      <w:r w:rsidR="00C8181F" w:rsidRPr="00F14217">
        <w:rPr>
          <w:rStyle w:val="FontStyle17"/>
        </w:rPr>
        <w:t xml:space="preserve">енная сумма за </w:t>
      </w:r>
      <w:r w:rsidRPr="00F14217">
        <w:rPr>
          <w:rStyle w:val="FontStyle17"/>
        </w:rPr>
        <w:t>2022 год по пятнадцати муниципальным програм</w:t>
      </w:r>
      <w:r w:rsidR="006B2469">
        <w:rPr>
          <w:rStyle w:val="FontStyle17"/>
        </w:rPr>
        <w:softHyphen/>
      </w:r>
      <w:r w:rsidRPr="00F14217">
        <w:rPr>
          <w:rStyle w:val="FontStyle17"/>
        </w:rPr>
        <w:t xml:space="preserve">мам </w:t>
      </w:r>
      <w:r w:rsidRPr="00F14217">
        <w:rPr>
          <w:rStyle w:val="FontStyle17"/>
          <w:color w:val="000000"/>
        </w:rPr>
        <w:t>составила</w:t>
      </w:r>
      <w:r w:rsidR="00330D26" w:rsidRPr="00F14217">
        <w:rPr>
          <w:rStyle w:val="FontStyle17"/>
          <w:color w:val="000000"/>
        </w:rPr>
        <w:t xml:space="preserve"> 1296,9</w:t>
      </w:r>
      <w:r w:rsidRPr="00F14217">
        <w:rPr>
          <w:rStyle w:val="FontStyle17"/>
          <w:color w:val="000000"/>
        </w:rPr>
        <w:t xml:space="preserve"> млн. рублей</w:t>
      </w:r>
      <w:r w:rsidR="00330D26" w:rsidRPr="00F14217">
        <w:rPr>
          <w:rStyle w:val="FontStyle17"/>
          <w:color w:val="000000"/>
        </w:rPr>
        <w:t>,</w:t>
      </w:r>
      <w:r w:rsidRPr="00F14217">
        <w:rPr>
          <w:rStyle w:val="FontStyle17"/>
          <w:color w:val="000000"/>
        </w:rPr>
        <w:t xml:space="preserve"> в том числе: средства федерального бюд</w:t>
      </w:r>
      <w:r w:rsidR="006B2469">
        <w:rPr>
          <w:rStyle w:val="FontStyle17"/>
          <w:color w:val="000000"/>
        </w:rPr>
        <w:softHyphen/>
      </w:r>
      <w:r w:rsidRPr="00F14217">
        <w:rPr>
          <w:rStyle w:val="FontStyle17"/>
          <w:color w:val="000000"/>
        </w:rPr>
        <w:t>жета соста</w:t>
      </w:r>
      <w:r w:rsidR="00330D26" w:rsidRPr="00F14217">
        <w:rPr>
          <w:rStyle w:val="FontStyle17"/>
          <w:color w:val="000000"/>
        </w:rPr>
        <w:t>вили 58,6</w:t>
      </w:r>
      <w:r w:rsidRPr="00F14217">
        <w:rPr>
          <w:rStyle w:val="FontStyle17"/>
          <w:color w:val="000000"/>
        </w:rPr>
        <w:t xml:space="preserve"> млн. рублей, средства бюджета Ставропольского края </w:t>
      </w:r>
      <w:r w:rsidR="00330D26" w:rsidRPr="00F14217">
        <w:rPr>
          <w:rStyle w:val="FontStyle17"/>
          <w:color w:val="000000"/>
        </w:rPr>
        <w:t xml:space="preserve"> – 661,5</w:t>
      </w:r>
      <w:r w:rsidRPr="00F14217">
        <w:rPr>
          <w:rStyle w:val="FontStyle17"/>
          <w:color w:val="000000"/>
        </w:rPr>
        <w:t xml:space="preserve"> </w:t>
      </w:r>
      <w:r w:rsidR="00330D26" w:rsidRPr="00F14217">
        <w:rPr>
          <w:rStyle w:val="FontStyle17"/>
          <w:color w:val="000000"/>
        </w:rPr>
        <w:t xml:space="preserve">млн. рублей, средства </w:t>
      </w:r>
      <w:r w:rsidRPr="00F14217">
        <w:rPr>
          <w:rStyle w:val="FontStyle17"/>
          <w:color w:val="000000"/>
        </w:rPr>
        <w:t xml:space="preserve">бюджета Туркменского муниципального округа </w:t>
      </w:r>
      <w:r w:rsidR="00330D26" w:rsidRPr="00F14217">
        <w:rPr>
          <w:rStyle w:val="FontStyle17"/>
          <w:color w:val="000000"/>
        </w:rPr>
        <w:t>– 575,4</w:t>
      </w:r>
      <w:r w:rsidRPr="00F14217">
        <w:rPr>
          <w:rStyle w:val="FontStyle17"/>
          <w:color w:val="000000"/>
        </w:rPr>
        <w:t xml:space="preserve"> млн. рублей, внебюджетные сред</w:t>
      </w:r>
      <w:r w:rsidRPr="00F14217">
        <w:rPr>
          <w:rStyle w:val="FontStyle17"/>
          <w:color w:val="000000"/>
        </w:rPr>
        <w:softHyphen/>
        <w:t>ст</w:t>
      </w:r>
      <w:r w:rsidR="00330D26" w:rsidRPr="00F14217">
        <w:rPr>
          <w:rStyle w:val="FontStyle17"/>
          <w:color w:val="000000"/>
        </w:rPr>
        <w:t>ва – 455,0 тыс.</w:t>
      </w:r>
      <w:r w:rsidRPr="00F14217">
        <w:rPr>
          <w:rStyle w:val="FontStyle17"/>
          <w:color w:val="000000"/>
        </w:rPr>
        <w:t xml:space="preserve"> ру</w:t>
      </w:r>
      <w:r w:rsidR="00330D26" w:rsidRPr="00F14217">
        <w:rPr>
          <w:rStyle w:val="FontStyle17"/>
          <w:color w:val="000000"/>
        </w:rPr>
        <w:t>б</w:t>
      </w:r>
      <w:r w:rsidRPr="00F14217">
        <w:rPr>
          <w:rStyle w:val="FontStyle17"/>
          <w:color w:val="000000"/>
        </w:rPr>
        <w:t>лей.</w:t>
      </w:r>
    </w:p>
    <w:p w:rsidR="00330D26" w:rsidRPr="008B3744" w:rsidRDefault="00330D26" w:rsidP="00BA5B52">
      <w:pPr>
        <w:jc w:val="center"/>
        <w:rPr>
          <w:i/>
        </w:rPr>
      </w:pPr>
    </w:p>
    <w:p w:rsidR="00BA5B52" w:rsidRDefault="004634FD" w:rsidP="00D40D9F">
      <w:pPr>
        <w:jc w:val="center"/>
        <w:rPr>
          <w:rStyle w:val="11"/>
          <w:rFonts w:ascii="Times New Roman" w:eastAsia="Calibri" w:hAnsi="Times New Roman"/>
          <w:b w:val="0"/>
          <w:color w:val="000000"/>
          <w:sz w:val="28"/>
          <w:szCs w:val="28"/>
        </w:rPr>
      </w:pPr>
      <w:r>
        <w:t>5</w:t>
      </w:r>
      <w:r w:rsidR="00BA5B52" w:rsidRPr="00EE79F3">
        <w:t>.2.</w:t>
      </w:r>
      <w:r w:rsidR="00BA5B52" w:rsidRPr="00EE79F3">
        <w:rPr>
          <w:b/>
        </w:rPr>
        <w:t xml:space="preserve"> </w:t>
      </w:r>
      <w:r w:rsidR="00BA5B52" w:rsidRPr="00EE79F3">
        <w:rPr>
          <w:rStyle w:val="11"/>
          <w:rFonts w:ascii="Times New Roman" w:eastAsia="Calibri" w:hAnsi="Times New Roman"/>
          <w:b w:val="0"/>
          <w:color w:val="000000"/>
          <w:sz w:val="28"/>
          <w:szCs w:val="28"/>
        </w:rPr>
        <w:t>Сельское хозяйство</w:t>
      </w:r>
    </w:p>
    <w:p w:rsidR="00CA38DB" w:rsidRPr="00EE79F3" w:rsidRDefault="00CA38DB" w:rsidP="00D40D9F">
      <w:pPr>
        <w:jc w:val="center"/>
        <w:rPr>
          <w:b/>
          <w:i/>
          <w:color w:val="000000"/>
        </w:rPr>
      </w:pPr>
    </w:p>
    <w:p w:rsidR="0081237A" w:rsidRPr="00EC235E" w:rsidRDefault="0081237A" w:rsidP="0081237A">
      <w:pPr>
        <w:spacing w:line="200" w:lineRule="atLeast"/>
        <w:ind w:firstLine="567"/>
        <w:rPr>
          <w:color w:val="000000"/>
        </w:rPr>
      </w:pPr>
      <w:r w:rsidRPr="00EC235E">
        <w:rPr>
          <w:color w:val="000000"/>
        </w:rPr>
        <w:lastRenderedPageBreak/>
        <w:t xml:space="preserve">Сельскохозяйственное производство в округе ведут хозяйства всех форм собственности, средние и малые сельскохозяйственные предприятия, </w:t>
      </w:r>
      <w:r w:rsidRPr="005E16CF">
        <w:rPr>
          <w:color w:val="000000"/>
        </w:rPr>
        <w:t>микр</w:t>
      </w:r>
      <w:r w:rsidRPr="005E16CF">
        <w:rPr>
          <w:color w:val="000000"/>
        </w:rPr>
        <w:t>о</w:t>
      </w:r>
      <w:r w:rsidRPr="005E16CF">
        <w:rPr>
          <w:color w:val="000000"/>
        </w:rPr>
        <w:t xml:space="preserve">предприятия и главы крестьянско-фермерских хозяйств. </w:t>
      </w:r>
      <w:r w:rsidRPr="005E16CF">
        <w:t>Основной</w:t>
      </w:r>
      <w:r w:rsidRPr="00EC235E">
        <w:t xml:space="preserve"> деятел</w:t>
      </w:r>
      <w:r w:rsidRPr="00EC235E">
        <w:t>ь</w:t>
      </w:r>
      <w:r w:rsidRPr="00EC235E">
        <w:t>ностью сельхозпредприятий и крестьянско-фермерских хозяйств является выращивание зерновых культур и ж</w:t>
      </w:r>
      <w:r w:rsidRPr="00EC235E">
        <w:t>и</w:t>
      </w:r>
      <w:r w:rsidRPr="00EC235E">
        <w:t xml:space="preserve">вотноводство. </w:t>
      </w:r>
    </w:p>
    <w:p w:rsidR="0081237A" w:rsidRPr="00EC235E" w:rsidRDefault="0081237A" w:rsidP="0081237A">
      <w:pPr>
        <w:pStyle w:val="a5"/>
        <w:ind w:firstLine="567"/>
        <w:jc w:val="both"/>
        <w:rPr>
          <w:rFonts w:ascii="Times New Roman" w:hAnsi="Times New Roman"/>
          <w:sz w:val="28"/>
          <w:szCs w:val="28"/>
        </w:rPr>
      </w:pPr>
      <w:r w:rsidRPr="00EC235E">
        <w:rPr>
          <w:rFonts w:ascii="Times New Roman" w:hAnsi="Times New Roman"/>
          <w:sz w:val="28"/>
          <w:szCs w:val="28"/>
        </w:rPr>
        <w:t>Под урожай 2022 года было посеяно 88,3 тыс. га сельскохозяйственных культур, из них на зерно посеяно 86,8 тыс. га, с удобрениями посеяно 28,7 тыс. га. Урожай зерновых культур формировался в сложных погодно-клим</w:t>
      </w:r>
      <w:r w:rsidRPr="00EC235E">
        <w:rPr>
          <w:rFonts w:ascii="Times New Roman" w:hAnsi="Times New Roman"/>
          <w:sz w:val="28"/>
          <w:szCs w:val="28"/>
        </w:rPr>
        <w:t>а</w:t>
      </w:r>
      <w:r w:rsidRPr="00EC235E">
        <w:rPr>
          <w:rFonts w:ascii="Times New Roman" w:hAnsi="Times New Roman"/>
          <w:sz w:val="28"/>
          <w:szCs w:val="28"/>
        </w:rPr>
        <w:t>тических условиях. Влажная зима повлияла на развитие озимого клина. Сухая весна привела к понижению запаса влаги. Валовой сбор зерновых с</w:t>
      </w:r>
      <w:r w:rsidRPr="00EC235E">
        <w:rPr>
          <w:rFonts w:ascii="Times New Roman" w:hAnsi="Times New Roman"/>
          <w:sz w:val="28"/>
          <w:szCs w:val="28"/>
        </w:rPr>
        <w:t>о</w:t>
      </w:r>
      <w:r w:rsidRPr="00EC235E">
        <w:rPr>
          <w:rFonts w:ascii="Times New Roman" w:hAnsi="Times New Roman"/>
          <w:sz w:val="28"/>
          <w:szCs w:val="28"/>
        </w:rPr>
        <w:t>ставил  315,2 тыс. тонн зерна при средней урожайности 36,7 ц/га (в 2021 г. – 315,0 тыс. тонн при средней урожайности 35,7 ц/га).</w:t>
      </w:r>
    </w:p>
    <w:p w:rsidR="0081237A" w:rsidRPr="00EC235E" w:rsidRDefault="0081237A" w:rsidP="0081237A">
      <w:pPr>
        <w:pStyle w:val="a5"/>
        <w:ind w:firstLine="567"/>
        <w:jc w:val="both"/>
        <w:rPr>
          <w:rFonts w:ascii="Times New Roman" w:hAnsi="Times New Roman"/>
          <w:sz w:val="28"/>
          <w:szCs w:val="28"/>
        </w:rPr>
      </w:pPr>
      <w:r w:rsidRPr="00EC235E">
        <w:rPr>
          <w:rFonts w:ascii="Times New Roman" w:hAnsi="Times New Roman"/>
          <w:sz w:val="28"/>
          <w:szCs w:val="28"/>
        </w:rPr>
        <w:t>Производство основных с\х культур по округу</w:t>
      </w:r>
      <w:r>
        <w:rPr>
          <w:rFonts w:ascii="Times New Roman" w:hAnsi="Times New Roman"/>
          <w:sz w:val="28"/>
          <w:szCs w:val="28"/>
        </w:rPr>
        <w:t xml:space="preserve"> составило</w:t>
      </w:r>
      <w:r w:rsidRPr="00EC235E">
        <w:rPr>
          <w:rFonts w:ascii="Times New Roman" w:hAnsi="Times New Roman"/>
          <w:sz w:val="28"/>
          <w:szCs w:val="28"/>
        </w:rPr>
        <w:t xml:space="preserve">: </w:t>
      </w:r>
    </w:p>
    <w:p w:rsidR="0081237A" w:rsidRPr="00EC235E" w:rsidRDefault="0081237A" w:rsidP="0081237A">
      <w:pPr>
        <w:pStyle w:val="a5"/>
        <w:jc w:val="both"/>
        <w:rPr>
          <w:rFonts w:ascii="Times New Roman" w:hAnsi="Times New Roman"/>
          <w:sz w:val="28"/>
          <w:szCs w:val="28"/>
        </w:rPr>
      </w:pPr>
      <w:r w:rsidRPr="00EC235E">
        <w:rPr>
          <w:rFonts w:ascii="Times New Roman" w:hAnsi="Times New Roman"/>
          <w:sz w:val="28"/>
          <w:szCs w:val="28"/>
        </w:rPr>
        <w:t>озимая пшеница – 297,9 тыс. тонн, урожайность – 37,7 ц\га;</w:t>
      </w:r>
    </w:p>
    <w:p w:rsidR="0081237A" w:rsidRPr="00EC235E" w:rsidRDefault="0081237A" w:rsidP="0081237A">
      <w:pPr>
        <w:pStyle w:val="a5"/>
        <w:jc w:val="both"/>
        <w:rPr>
          <w:rFonts w:ascii="Times New Roman" w:hAnsi="Times New Roman"/>
          <w:sz w:val="28"/>
          <w:szCs w:val="28"/>
        </w:rPr>
      </w:pPr>
      <w:r w:rsidRPr="00EC235E">
        <w:rPr>
          <w:rFonts w:ascii="Times New Roman" w:hAnsi="Times New Roman"/>
          <w:sz w:val="28"/>
          <w:szCs w:val="28"/>
        </w:rPr>
        <w:t>озимый ячмень – 13,3 тыс. тонн, урожайность 36,7 ц\га;</w:t>
      </w:r>
    </w:p>
    <w:p w:rsidR="0081237A" w:rsidRPr="00EC235E" w:rsidRDefault="0081237A" w:rsidP="0081237A">
      <w:pPr>
        <w:pStyle w:val="a5"/>
        <w:jc w:val="both"/>
        <w:rPr>
          <w:rFonts w:ascii="Times New Roman" w:hAnsi="Times New Roman"/>
          <w:sz w:val="28"/>
          <w:szCs w:val="28"/>
        </w:rPr>
      </w:pPr>
      <w:r w:rsidRPr="00EC235E">
        <w:rPr>
          <w:rFonts w:ascii="Times New Roman" w:hAnsi="Times New Roman"/>
          <w:sz w:val="28"/>
          <w:szCs w:val="28"/>
        </w:rPr>
        <w:t>горох – 4,0 тыс. тонн, урожайность 12,5 ц/га;</w:t>
      </w:r>
    </w:p>
    <w:p w:rsidR="0081237A" w:rsidRPr="00EC235E" w:rsidRDefault="0081237A" w:rsidP="0081237A">
      <w:pPr>
        <w:pStyle w:val="a5"/>
        <w:jc w:val="both"/>
        <w:rPr>
          <w:rFonts w:ascii="Times New Roman" w:hAnsi="Times New Roman"/>
          <w:sz w:val="28"/>
          <w:szCs w:val="28"/>
        </w:rPr>
      </w:pPr>
      <w:r w:rsidRPr="00EC235E">
        <w:rPr>
          <w:rFonts w:ascii="Times New Roman" w:hAnsi="Times New Roman"/>
          <w:sz w:val="28"/>
          <w:szCs w:val="28"/>
        </w:rPr>
        <w:t>подсолнечник на зерно – 1,9 тыс. тонн, урожайность 9,2 ц/га.</w:t>
      </w:r>
    </w:p>
    <w:p w:rsidR="0081237A" w:rsidRPr="00EC235E" w:rsidRDefault="0081237A" w:rsidP="0081237A">
      <w:pPr>
        <w:pStyle w:val="a5"/>
        <w:ind w:firstLine="360"/>
        <w:jc w:val="both"/>
        <w:rPr>
          <w:rFonts w:ascii="Times New Roman" w:hAnsi="Times New Roman"/>
          <w:sz w:val="28"/>
          <w:szCs w:val="28"/>
        </w:rPr>
      </w:pPr>
      <w:r w:rsidRPr="00EC235E">
        <w:rPr>
          <w:rFonts w:ascii="Times New Roman" w:hAnsi="Times New Roman"/>
          <w:sz w:val="28"/>
          <w:szCs w:val="28"/>
        </w:rPr>
        <w:t>По итогам 2022 года в хозяйствах всех категорий произведено 9,47 тыс. тонн молока (в 2021 г. – 9,38 тыс. тонн) и 51,1 тыс. тонн  мяса и птицы на убой</w:t>
      </w:r>
      <w:r>
        <w:rPr>
          <w:rFonts w:ascii="Times New Roman" w:hAnsi="Times New Roman"/>
          <w:sz w:val="28"/>
          <w:szCs w:val="28"/>
        </w:rPr>
        <w:t xml:space="preserve"> </w:t>
      </w:r>
      <w:r w:rsidRPr="00EC235E">
        <w:rPr>
          <w:rFonts w:ascii="Times New Roman" w:hAnsi="Times New Roman"/>
          <w:sz w:val="28"/>
          <w:szCs w:val="28"/>
        </w:rPr>
        <w:t>(в 2021 г. – 52,8 тыс. тонн), из них 47,8 тыс. тонн произведено мяса пт</w:t>
      </w:r>
      <w:r w:rsidRPr="00EC235E">
        <w:rPr>
          <w:rFonts w:ascii="Times New Roman" w:hAnsi="Times New Roman"/>
          <w:sz w:val="28"/>
          <w:szCs w:val="28"/>
        </w:rPr>
        <w:t>и</w:t>
      </w:r>
      <w:r w:rsidRPr="00EC235E">
        <w:rPr>
          <w:rFonts w:ascii="Times New Roman" w:hAnsi="Times New Roman"/>
          <w:sz w:val="28"/>
          <w:szCs w:val="28"/>
        </w:rPr>
        <w:t>цы</w:t>
      </w:r>
      <w:r>
        <w:rPr>
          <w:rFonts w:ascii="Times New Roman" w:hAnsi="Times New Roman"/>
          <w:sz w:val="28"/>
          <w:szCs w:val="28"/>
        </w:rPr>
        <w:t xml:space="preserve"> </w:t>
      </w:r>
      <w:r w:rsidRPr="00EC235E">
        <w:rPr>
          <w:rFonts w:ascii="Times New Roman" w:hAnsi="Times New Roman"/>
          <w:sz w:val="28"/>
          <w:szCs w:val="28"/>
        </w:rPr>
        <w:t xml:space="preserve">(в 2021 г. – 49,3 тыс. тонн). </w:t>
      </w:r>
    </w:p>
    <w:p w:rsidR="0081237A" w:rsidRPr="00EC235E" w:rsidRDefault="0081237A" w:rsidP="0081237A">
      <w:pPr>
        <w:pStyle w:val="a5"/>
        <w:jc w:val="both"/>
        <w:rPr>
          <w:rFonts w:ascii="Times New Roman" w:hAnsi="Times New Roman"/>
          <w:sz w:val="28"/>
          <w:szCs w:val="28"/>
        </w:rPr>
      </w:pPr>
      <w:r w:rsidRPr="00EC235E">
        <w:rPr>
          <w:rFonts w:ascii="Times New Roman" w:hAnsi="Times New Roman"/>
          <w:sz w:val="28"/>
          <w:szCs w:val="28"/>
        </w:rPr>
        <w:t xml:space="preserve">       По итогам года в сельскохозяйственных предприятиях от каждых ста к</w:t>
      </w:r>
      <w:r w:rsidRPr="00EC235E">
        <w:rPr>
          <w:rFonts w:ascii="Times New Roman" w:hAnsi="Times New Roman"/>
          <w:sz w:val="28"/>
          <w:szCs w:val="28"/>
        </w:rPr>
        <w:t>о</w:t>
      </w:r>
      <w:r w:rsidRPr="00EC235E">
        <w:rPr>
          <w:rFonts w:ascii="Times New Roman" w:hAnsi="Times New Roman"/>
          <w:sz w:val="28"/>
          <w:szCs w:val="28"/>
        </w:rPr>
        <w:t>ров получено по 83 теленка, а в СПК «Владимировский» и СПК ПР «Кра</w:t>
      </w:r>
      <w:r w:rsidRPr="00EC235E">
        <w:rPr>
          <w:rFonts w:ascii="Times New Roman" w:hAnsi="Times New Roman"/>
          <w:sz w:val="28"/>
          <w:szCs w:val="28"/>
        </w:rPr>
        <w:t>с</w:t>
      </w:r>
      <w:r w:rsidRPr="00EC235E">
        <w:rPr>
          <w:rFonts w:ascii="Times New Roman" w:hAnsi="Times New Roman"/>
          <w:sz w:val="28"/>
          <w:szCs w:val="28"/>
        </w:rPr>
        <w:t xml:space="preserve">ный Маныч» по 85 телят, 114 ягнят на сто овцематок получили в СПК п/з «Путь Ленина». </w:t>
      </w:r>
    </w:p>
    <w:p w:rsidR="0081237A" w:rsidRPr="00EC235E" w:rsidRDefault="0081237A" w:rsidP="0081237A">
      <w:pPr>
        <w:pStyle w:val="a5"/>
        <w:ind w:firstLine="708"/>
        <w:jc w:val="both"/>
        <w:rPr>
          <w:rFonts w:ascii="Times New Roman" w:hAnsi="Times New Roman"/>
          <w:sz w:val="28"/>
          <w:szCs w:val="28"/>
        </w:rPr>
      </w:pPr>
      <w:r w:rsidRPr="00EC235E">
        <w:rPr>
          <w:rFonts w:ascii="Times New Roman" w:hAnsi="Times New Roman"/>
          <w:sz w:val="28"/>
          <w:szCs w:val="28"/>
        </w:rPr>
        <w:t>В СПК ПР «Красный Маныч» стабильно сохраняется отрасль животн</w:t>
      </w:r>
      <w:r w:rsidRPr="00EC235E">
        <w:rPr>
          <w:rFonts w:ascii="Times New Roman" w:hAnsi="Times New Roman"/>
          <w:sz w:val="28"/>
          <w:szCs w:val="28"/>
        </w:rPr>
        <w:t>о</w:t>
      </w:r>
      <w:r w:rsidRPr="00EC235E">
        <w:rPr>
          <w:rFonts w:ascii="Times New Roman" w:hAnsi="Times New Roman"/>
          <w:sz w:val="28"/>
          <w:szCs w:val="28"/>
        </w:rPr>
        <w:t>водства. Среди сельскохозяйственных предприятий на долю СПК ПР «Кра</w:t>
      </w:r>
      <w:r w:rsidRPr="00EC235E">
        <w:rPr>
          <w:rFonts w:ascii="Times New Roman" w:hAnsi="Times New Roman"/>
          <w:sz w:val="28"/>
          <w:szCs w:val="28"/>
        </w:rPr>
        <w:t>с</w:t>
      </w:r>
      <w:r w:rsidRPr="00EC235E">
        <w:rPr>
          <w:rFonts w:ascii="Times New Roman" w:hAnsi="Times New Roman"/>
          <w:sz w:val="28"/>
          <w:szCs w:val="28"/>
        </w:rPr>
        <w:t xml:space="preserve">ный </w:t>
      </w:r>
      <w:r w:rsidRPr="009430C2">
        <w:rPr>
          <w:rFonts w:ascii="Times New Roman" w:hAnsi="Times New Roman"/>
          <w:sz w:val="28"/>
          <w:szCs w:val="28"/>
        </w:rPr>
        <w:t>Маныч» приходится 62 процента численности маточного поголовья ск</w:t>
      </w:r>
      <w:r w:rsidRPr="009430C2">
        <w:rPr>
          <w:rFonts w:ascii="Times New Roman" w:hAnsi="Times New Roman"/>
          <w:sz w:val="28"/>
          <w:szCs w:val="28"/>
        </w:rPr>
        <w:t>о</w:t>
      </w:r>
      <w:r w:rsidRPr="009430C2">
        <w:rPr>
          <w:rFonts w:ascii="Times New Roman" w:hAnsi="Times New Roman"/>
          <w:sz w:val="28"/>
          <w:szCs w:val="28"/>
        </w:rPr>
        <w:t>та и 50 процентов овец, половина</w:t>
      </w:r>
      <w:r w:rsidRPr="00EC235E">
        <w:rPr>
          <w:rFonts w:ascii="Times New Roman" w:hAnsi="Times New Roman"/>
          <w:sz w:val="28"/>
          <w:szCs w:val="28"/>
        </w:rPr>
        <w:t xml:space="preserve"> всего объема производства говядины и б</w:t>
      </w:r>
      <w:r w:rsidRPr="00EC235E">
        <w:rPr>
          <w:rFonts w:ascii="Times New Roman" w:hAnsi="Times New Roman"/>
          <w:sz w:val="28"/>
          <w:szCs w:val="28"/>
        </w:rPr>
        <w:t>а</w:t>
      </w:r>
      <w:r w:rsidRPr="00EC235E">
        <w:rPr>
          <w:rFonts w:ascii="Times New Roman" w:hAnsi="Times New Roman"/>
          <w:sz w:val="28"/>
          <w:szCs w:val="28"/>
        </w:rPr>
        <w:t>ранины, обеспечена стопроцентная сохранность всего погол</w:t>
      </w:r>
      <w:r w:rsidRPr="00EC235E">
        <w:rPr>
          <w:rFonts w:ascii="Times New Roman" w:hAnsi="Times New Roman"/>
          <w:sz w:val="28"/>
          <w:szCs w:val="28"/>
        </w:rPr>
        <w:t>о</w:t>
      </w:r>
      <w:r w:rsidRPr="00EC235E">
        <w:rPr>
          <w:rFonts w:ascii="Times New Roman" w:hAnsi="Times New Roman"/>
          <w:sz w:val="28"/>
          <w:szCs w:val="28"/>
        </w:rPr>
        <w:t>вья.</w:t>
      </w:r>
    </w:p>
    <w:p w:rsidR="0081237A" w:rsidRPr="00EC235E" w:rsidRDefault="0081237A" w:rsidP="0081237A">
      <w:pPr>
        <w:pStyle w:val="a5"/>
        <w:ind w:firstLine="708"/>
        <w:jc w:val="both"/>
        <w:rPr>
          <w:rFonts w:ascii="Times New Roman" w:hAnsi="Times New Roman"/>
          <w:sz w:val="28"/>
          <w:szCs w:val="28"/>
        </w:rPr>
      </w:pPr>
      <w:r w:rsidRPr="00EC235E">
        <w:rPr>
          <w:rFonts w:ascii="Times New Roman" w:hAnsi="Times New Roman"/>
          <w:bCs/>
          <w:sz w:val="28"/>
          <w:szCs w:val="28"/>
        </w:rPr>
        <w:t>В крестьянских фермерских хозяйствах, получивших государственную поддержку – гранты, наблюдается положительная динамика по ряду показ</w:t>
      </w:r>
      <w:r w:rsidRPr="00EC235E">
        <w:rPr>
          <w:rFonts w:ascii="Times New Roman" w:hAnsi="Times New Roman"/>
          <w:bCs/>
          <w:sz w:val="28"/>
          <w:szCs w:val="28"/>
        </w:rPr>
        <w:t>а</w:t>
      </w:r>
      <w:r w:rsidRPr="00EC235E">
        <w:rPr>
          <w:rFonts w:ascii="Times New Roman" w:hAnsi="Times New Roman"/>
          <w:bCs/>
          <w:sz w:val="28"/>
          <w:szCs w:val="28"/>
        </w:rPr>
        <w:t>телей, в том числе: численность поголовья коров увеличилась на 6 пр</w:t>
      </w:r>
      <w:r w:rsidRPr="00EC235E">
        <w:rPr>
          <w:rFonts w:ascii="Times New Roman" w:hAnsi="Times New Roman"/>
          <w:bCs/>
          <w:sz w:val="28"/>
          <w:szCs w:val="28"/>
        </w:rPr>
        <w:t>о</w:t>
      </w:r>
      <w:r w:rsidRPr="00EC235E">
        <w:rPr>
          <w:rFonts w:ascii="Times New Roman" w:hAnsi="Times New Roman"/>
          <w:bCs/>
          <w:sz w:val="28"/>
          <w:szCs w:val="28"/>
        </w:rPr>
        <w:t>центов (с 900 до 954 голов); численность молочных коров возросла на 4 процента (с 419 до 434 голов); производство молока возросло в 1,3 раза (с 840,2 до 1109,6 тонн).</w:t>
      </w:r>
    </w:p>
    <w:p w:rsidR="0081237A" w:rsidRPr="00EC235E" w:rsidRDefault="0081237A" w:rsidP="0081237A">
      <w:pPr>
        <w:ind w:firstLine="567"/>
      </w:pPr>
      <w:r w:rsidRPr="00EC235E">
        <w:t>В 2022 году получены гранты по молочному скотоводству на развитие семейной фермы в сумме 19,7 млн. рублей и «Агростартап» в сумме 4,6 млн. рублей. Также сельхозтоваропроизводителями получено 40,8 млн. рублей г</w:t>
      </w:r>
      <w:r w:rsidRPr="00EC235E">
        <w:t>о</w:t>
      </w:r>
      <w:r w:rsidRPr="00EC235E">
        <w:t>сударственной поддержки, в том числе:</w:t>
      </w:r>
    </w:p>
    <w:p w:rsidR="0081237A" w:rsidRPr="00EC235E" w:rsidRDefault="0081237A" w:rsidP="0081237A">
      <w:r w:rsidRPr="00EC235E">
        <w:t>- 14 глав КФХ и 5 СПК в области растениеводства (несвязанная) на сумму 5,1 млн. рублей;</w:t>
      </w:r>
    </w:p>
    <w:p w:rsidR="0081237A" w:rsidRPr="00EC235E" w:rsidRDefault="0081237A" w:rsidP="0081237A">
      <w:r w:rsidRPr="00EC235E">
        <w:t>- 8 глав КФХ и 6 СПК в области растениеводства (по производству и реал</w:t>
      </w:r>
      <w:r w:rsidRPr="00EC235E">
        <w:t>и</w:t>
      </w:r>
      <w:r w:rsidRPr="00EC235E">
        <w:t>зации зерновых) – 28,6 млн. рублей;</w:t>
      </w:r>
    </w:p>
    <w:p w:rsidR="0081237A" w:rsidRPr="00EC235E" w:rsidRDefault="0081237A" w:rsidP="0081237A">
      <w:r w:rsidRPr="00EC235E">
        <w:lastRenderedPageBreak/>
        <w:t>- 10 глав КФХ и 2 СПК в области растениеводства (элита) – 3,7 млн. рублей;</w:t>
      </w:r>
    </w:p>
    <w:p w:rsidR="0081237A" w:rsidRPr="00EC235E" w:rsidRDefault="0081237A" w:rsidP="0081237A">
      <w:r w:rsidRPr="00EC235E">
        <w:t>- 2 СПК в области животноводства (шерсть) – 1,4 млн. ру</w:t>
      </w:r>
      <w:r w:rsidRPr="00EC235E">
        <w:t>б</w:t>
      </w:r>
      <w:r w:rsidRPr="00EC235E">
        <w:t>лей;</w:t>
      </w:r>
    </w:p>
    <w:p w:rsidR="0081237A" w:rsidRPr="00EC235E" w:rsidRDefault="0081237A" w:rsidP="0081237A">
      <w:r w:rsidRPr="00EC235E">
        <w:t>- 1 глава КФХ и СПК  - страхование зерновых на сумму 2,0 млн. ру</w:t>
      </w:r>
      <w:r w:rsidRPr="00EC235E">
        <w:t>б</w:t>
      </w:r>
      <w:r w:rsidRPr="00EC235E">
        <w:t>лей.</w:t>
      </w:r>
    </w:p>
    <w:p w:rsidR="0081237A" w:rsidRPr="00EC235E" w:rsidRDefault="0081237A" w:rsidP="0081237A">
      <w:pPr>
        <w:ind w:firstLine="567"/>
      </w:pPr>
      <w:r w:rsidRPr="00EC235E">
        <w:t>Сельхозтоваропроизводителями получено 33 льготных кредита на сумму 193,1 млн. рублей (сроком до 1 года) и 9 льготных кредитов на сумму 38,0 млн. рублей (сроком до 5 лет).</w:t>
      </w:r>
    </w:p>
    <w:p w:rsidR="0081237A" w:rsidRPr="00EC235E" w:rsidRDefault="0081237A" w:rsidP="0081237A">
      <w:pPr>
        <w:pStyle w:val="a5"/>
        <w:ind w:firstLine="567"/>
        <w:jc w:val="both"/>
        <w:rPr>
          <w:rFonts w:ascii="Times New Roman" w:hAnsi="Times New Roman"/>
          <w:sz w:val="28"/>
          <w:szCs w:val="28"/>
        </w:rPr>
      </w:pPr>
      <w:r w:rsidRPr="00EC235E">
        <w:rPr>
          <w:rFonts w:ascii="Times New Roman" w:hAnsi="Times New Roman"/>
          <w:sz w:val="28"/>
          <w:szCs w:val="28"/>
        </w:rPr>
        <w:t xml:space="preserve">По </w:t>
      </w:r>
      <w:r w:rsidRPr="009430C2">
        <w:rPr>
          <w:rFonts w:ascii="Times New Roman" w:hAnsi="Times New Roman"/>
          <w:sz w:val="28"/>
          <w:szCs w:val="28"/>
        </w:rPr>
        <w:t>состоянию на 01 января 2023 года</w:t>
      </w:r>
      <w:r w:rsidRPr="00EC235E">
        <w:rPr>
          <w:rFonts w:ascii="Times New Roman" w:hAnsi="Times New Roman"/>
          <w:sz w:val="28"/>
          <w:szCs w:val="28"/>
        </w:rPr>
        <w:t xml:space="preserve"> в собственности сельхозтовар</w:t>
      </w:r>
      <w:r w:rsidRPr="00EC235E">
        <w:rPr>
          <w:rFonts w:ascii="Times New Roman" w:hAnsi="Times New Roman"/>
          <w:sz w:val="28"/>
          <w:szCs w:val="28"/>
        </w:rPr>
        <w:t>о</w:t>
      </w:r>
      <w:r w:rsidRPr="00EC235E">
        <w:rPr>
          <w:rFonts w:ascii="Times New Roman" w:hAnsi="Times New Roman"/>
          <w:sz w:val="28"/>
          <w:szCs w:val="28"/>
        </w:rPr>
        <w:t>производителей округа имеется 668 тракторов, их них 106 ед. – типа К-700, 33ед. – Т-150, 28 ед. – иностранного производства, зерноуборочных комба</w:t>
      </w:r>
      <w:r w:rsidRPr="00EC235E">
        <w:rPr>
          <w:rFonts w:ascii="Times New Roman" w:hAnsi="Times New Roman"/>
          <w:sz w:val="28"/>
          <w:szCs w:val="28"/>
        </w:rPr>
        <w:t>й</w:t>
      </w:r>
      <w:r w:rsidRPr="00EC235E">
        <w:rPr>
          <w:rFonts w:ascii="Times New Roman" w:hAnsi="Times New Roman"/>
          <w:sz w:val="28"/>
          <w:szCs w:val="28"/>
        </w:rPr>
        <w:t>нов – 241 ед., в т.ч. Дон – 156 ед., иностранного производства – 37 ед., ко</w:t>
      </w:r>
      <w:r w:rsidRPr="00EC235E">
        <w:rPr>
          <w:rFonts w:ascii="Times New Roman" w:hAnsi="Times New Roman"/>
          <w:sz w:val="28"/>
          <w:szCs w:val="28"/>
        </w:rPr>
        <w:t>р</w:t>
      </w:r>
      <w:r w:rsidRPr="00EC235E">
        <w:rPr>
          <w:rFonts w:ascii="Times New Roman" w:hAnsi="Times New Roman"/>
          <w:sz w:val="28"/>
          <w:szCs w:val="28"/>
        </w:rPr>
        <w:t>моуборочных ко</w:t>
      </w:r>
      <w:r w:rsidRPr="00EC235E">
        <w:rPr>
          <w:rFonts w:ascii="Times New Roman" w:hAnsi="Times New Roman"/>
          <w:sz w:val="28"/>
          <w:szCs w:val="28"/>
        </w:rPr>
        <w:t>м</w:t>
      </w:r>
      <w:r w:rsidRPr="00EC235E">
        <w:rPr>
          <w:rFonts w:ascii="Times New Roman" w:hAnsi="Times New Roman"/>
          <w:sz w:val="28"/>
          <w:szCs w:val="28"/>
        </w:rPr>
        <w:t>байнов – 2 ед.</w:t>
      </w:r>
    </w:p>
    <w:p w:rsidR="0081237A" w:rsidRPr="00EC235E" w:rsidRDefault="0081237A" w:rsidP="0081237A">
      <w:pPr>
        <w:pStyle w:val="a5"/>
        <w:ind w:firstLine="567"/>
        <w:jc w:val="both"/>
        <w:rPr>
          <w:rFonts w:ascii="Times New Roman" w:hAnsi="Times New Roman"/>
          <w:sz w:val="28"/>
          <w:szCs w:val="28"/>
          <w:lang w:eastAsia="ar-SA"/>
        </w:rPr>
      </w:pPr>
      <w:r w:rsidRPr="00EC235E">
        <w:rPr>
          <w:rFonts w:ascii="Times New Roman" w:hAnsi="Times New Roman"/>
          <w:sz w:val="28"/>
          <w:szCs w:val="28"/>
        </w:rPr>
        <w:t>За 2022 год приобретено 24 новых тракторов марки МТЗ, 4 зерноуб</w:t>
      </w:r>
      <w:r w:rsidRPr="00EC235E">
        <w:rPr>
          <w:rFonts w:ascii="Times New Roman" w:hAnsi="Times New Roman"/>
          <w:sz w:val="28"/>
          <w:szCs w:val="28"/>
        </w:rPr>
        <w:t>о</w:t>
      </w:r>
      <w:r w:rsidRPr="00EC235E">
        <w:rPr>
          <w:rFonts w:ascii="Times New Roman" w:hAnsi="Times New Roman"/>
          <w:sz w:val="28"/>
          <w:szCs w:val="28"/>
        </w:rPr>
        <w:t>рочных комбайнов Акрос-580, 2 новых трактора К-744 Р2 и прочий сельск</w:t>
      </w:r>
      <w:r w:rsidRPr="00EC235E">
        <w:rPr>
          <w:rFonts w:ascii="Times New Roman" w:hAnsi="Times New Roman"/>
          <w:sz w:val="28"/>
          <w:szCs w:val="28"/>
        </w:rPr>
        <w:t>о</w:t>
      </w:r>
      <w:r w:rsidRPr="00EC235E">
        <w:rPr>
          <w:rFonts w:ascii="Times New Roman" w:hAnsi="Times New Roman"/>
          <w:sz w:val="28"/>
          <w:szCs w:val="28"/>
        </w:rPr>
        <w:t>хозяйственный инвентарь. Всего затрачено на покупку новой техники около 216 млн. рублей. О</w:t>
      </w:r>
      <w:r w:rsidRPr="00EC235E">
        <w:rPr>
          <w:rFonts w:ascii="Times New Roman" w:hAnsi="Times New Roman"/>
          <w:sz w:val="28"/>
          <w:szCs w:val="28"/>
          <w:lang w:eastAsia="ar-SA"/>
        </w:rPr>
        <w:t>тремонтировано и возвращено в строй более 220 тракт</w:t>
      </w:r>
      <w:r w:rsidRPr="00EC235E">
        <w:rPr>
          <w:rFonts w:ascii="Times New Roman" w:hAnsi="Times New Roman"/>
          <w:sz w:val="28"/>
          <w:szCs w:val="28"/>
          <w:lang w:eastAsia="ar-SA"/>
        </w:rPr>
        <w:t>о</w:t>
      </w:r>
      <w:r w:rsidRPr="00EC235E">
        <w:rPr>
          <w:rFonts w:ascii="Times New Roman" w:hAnsi="Times New Roman"/>
          <w:sz w:val="28"/>
          <w:szCs w:val="28"/>
          <w:lang w:eastAsia="ar-SA"/>
        </w:rPr>
        <w:t>ров, 95 зерноуборочных комбайнов, 2 кормоуборочных комбайнов и свыше 85 грузовых автомобилей.</w:t>
      </w:r>
    </w:p>
    <w:p w:rsidR="0081237A" w:rsidRPr="00C818EF" w:rsidRDefault="0081237A" w:rsidP="0081237A">
      <w:pPr>
        <w:ind w:firstLine="567"/>
      </w:pPr>
      <w:r w:rsidRPr="00C818EF">
        <w:t>По результатам финансовой отчетности за 2022 год:</w:t>
      </w:r>
    </w:p>
    <w:p w:rsidR="0081237A" w:rsidRPr="00EC235E" w:rsidRDefault="0081237A" w:rsidP="0081237A">
      <w:pPr>
        <w:ind w:firstLine="567"/>
      </w:pPr>
      <w:r w:rsidRPr="00C818EF">
        <w:t>- все сельскохозяйственные предприятия округа сработали с прибылью, которая сост</w:t>
      </w:r>
      <w:r w:rsidRPr="00C818EF">
        <w:t>а</w:t>
      </w:r>
      <w:r w:rsidRPr="00C818EF">
        <w:t>вила 153,3 млн. рублей;</w:t>
      </w:r>
    </w:p>
    <w:p w:rsidR="0081237A" w:rsidRPr="00EC235E" w:rsidRDefault="0081237A" w:rsidP="0081237A">
      <w:pPr>
        <w:ind w:firstLine="567"/>
      </w:pPr>
      <w:r w:rsidRPr="00EC235E">
        <w:t>- численность работающих в сельхозпредприятиях - 512 чел</w:t>
      </w:r>
      <w:r w:rsidRPr="00EC235E">
        <w:t>о</w:t>
      </w:r>
      <w:r w:rsidRPr="00EC235E">
        <w:t>век;</w:t>
      </w:r>
    </w:p>
    <w:p w:rsidR="0081237A" w:rsidRPr="00EC235E" w:rsidRDefault="0081237A" w:rsidP="0081237A">
      <w:pPr>
        <w:ind w:firstLine="567"/>
      </w:pPr>
      <w:r w:rsidRPr="00EC235E">
        <w:t xml:space="preserve">- среднемесячная заработная плата </w:t>
      </w:r>
      <w:r>
        <w:t>–</w:t>
      </w:r>
      <w:r w:rsidRPr="00EC235E">
        <w:t xml:space="preserve"> </w:t>
      </w:r>
      <w:r>
        <w:t>34,1</w:t>
      </w:r>
      <w:r w:rsidRPr="00EC235E">
        <w:t xml:space="preserve"> тысяч рублей;</w:t>
      </w:r>
    </w:p>
    <w:p w:rsidR="0081237A" w:rsidRPr="00EC235E" w:rsidRDefault="0081237A" w:rsidP="0081237A">
      <w:pPr>
        <w:ind w:firstLine="567"/>
      </w:pPr>
      <w:r w:rsidRPr="00EC235E">
        <w:t>- цена реализации 1 т. зерновых - 13,8 тысяч рублей;</w:t>
      </w:r>
    </w:p>
    <w:p w:rsidR="0081237A" w:rsidRPr="00EC235E" w:rsidRDefault="0081237A" w:rsidP="0081237A">
      <w:pPr>
        <w:ind w:firstLine="567"/>
      </w:pPr>
      <w:r w:rsidRPr="00EC235E">
        <w:t>- себестоимость 1 т. зерновых - 11,3 тысяч рублей.</w:t>
      </w:r>
    </w:p>
    <w:p w:rsidR="0081237A" w:rsidRPr="00EC235E" w:rsidRDefault="0081237A" w:rsidP="0081237A">
      <w:pPr>
        <w:ind w:firstLine="708"/>
      </w:pPr>
      <w:r w:rsidRPr="00EC235E">
        <w:t>Общий объем инвестиций в сельское хозяйство округа в 2022 году с</w:t>
      </w:r>
      <w:r w:rsidRPr="00EC235E">
        <w:t>о</w:t>
      </w:r>
      <w:r w:rsidRPr="00EC235E">
        <w:t>ставил 517,0 млн. рублей</w:t>
      </w:r>
      <w:r>
        <w:t xml:space="preserve"> </w:t>
      </w:r>
      <w:r w:rsidRPr="00EC235E">
        <w:t>(в 2021 г. – 322,1</w:t>
      </w:r>
      <w:r>
        <w:t xml:space="preserve"> млн.руб.</w:t>
      </w:r>
      <w:r w:rsidRPr="00EC235E">
        <w:t>), из которых 336,4  млн. рублей (в 2021 г. – 260,0</w:t>
      </w:r>
      <w:r>
        <w:t xml:space="preserve"> млн.руб. </w:t>
      </w:r>
      <w:r w:rsidRPr="00EC235E">
        <w:t>)</w:t>
      </w:r>
      <w:r>
        <w:t xml:space="preserve"> </w:t>
      </w:r>
      <w:r w:rsidRPr="00EC235E">
        <w:t>направлено на приобретение новой те</w:t>
      </w:r>
      <w:r w:rsidRPr="00EC235E">
        <w:t>х</w:t>
      </w:r>
      <w:r w:rsidRPr="00EC235E">
        <w:t>ники, машин и оборудования.</w:t>
      </w:r>
    </w:p>
    <w:p w:rsidR="0081237A" w:rsidRPr="00EC235E" w:rsidRDefault="0081237A" w:rsidP="0081237A">
      <w:r w:rsidRPr="00EC235E">
        <w:t>Одним из направлений кадровой политики, проводимой администрац</w:t>
      </w:r>
      <w:r w:rsidRPr="00EC235E">
        <w:t>и</w:t>
      </w:r>
      <w:r w:rsidRPr="00EC235E">
        <w:t>ей округа, является работа по профессиональной ориентации сельской мол</w:t>
      </w:r>
      <w:r w:rsidRPr="00EC235E">
        <w:t>о</w:t>
      </w:r>
      <w:r w:rsidRPr="00EC235E">
        <w:t>дежи, направление ее в профессиональные учебные заведения, закреплению молодежи на селе. В 2022 году по целевому набору в Ставропольский гос</w:t>
      </w:r>
      <w:r w:rsidRPr="00EC235E">
        <w:t>у</w:t>
      </w:r>
      <w:r w:rsidRPr="00EC235E">
        <w:t>дарственный аграрный университет было направлено 2 абитуриента, пост</w:t>
      </w:r>
      <w:r w:rsidRPr="00EC235E">
        <w:t>у</w:t>
      </w:r>
      <w:r w:rsidRPr="00EC235E">
        <w:t xml:space="preserve">пили и обучаются по целевым договорам 2 человека. </w:t>
      </w:r>
    </w:p>
    <w:p w:rsidR="0081237A" w:rsidRPr="00EC235E" w:rsidRDefault="0081237A" w:rsidP="0081237A">
      <w:pPr>
        <w:tabs>
          <w:tab w:val="left" w:pos="426"/>
        </w:tabs>
      </w:pPr>
      <w:r w:rsidRPr="00EC235E">
        <w:t>В 2022 году в рамках государственной программы «Комплексное ра</w:t>
      </w:r>
      <w:r w:rsidRPr="00EC235E">
        <w:t>з</w:t>
      </w:r>
      <w:r w:rsidRPr="00EC235E">
        <w:t>витие сельских территорий разработаны и направлены на утверждение пр</w:t>
      </w:r>
      <w:r w:rsidRPr="00EC235E">
        <w:t>о</w:t>
      </w:r>
      <w:r w:rsidRPr="00EC235E">
        <w:t>екты:</w:t>
      </w:r>
    </w:p>
    <w:p w:rsidR="0081237A" w:rsidRPr="00EC235E" w:rsidRDefault="0081237A" w:rsidP="0081237A">
      <w:pPr>
        <w:autoSpaceDE w:val="0"/>
        <w:autoSpaceDN w:val="0"/>
        <w:adjustRightInd w:val="0"/>
      </w:pPr>
      <w:r w:rsidRPr="00EC235E">
        <w:t xml:space="preserve">          - «Объездная дорога в поселке «Красный Маныч»</w:t>
      </w:r>
      <w:r>
        <w:t xml:space="preserve"> (сумма проекта – 72,87 млн. руб.)</w:t>
      </w:r>
      <w:r w:rsidRPr="00EC235E">
        <w:t>;</w:t>
      </w:r>
    </w:p>
    <w:p w:rsidR="0081237A" w:rsidRPr="00EC235E" w:rsidRDefault="0081237A" w:rsidP="0081237A">
      <w:r w:rsidRPr="00EC235E">
        <w:t xml:space="preserve">          - «Устройство тротуара по ул. Молодежная (от дома № 1 до дома № 27) в ауле Куликовы Копани Туркменского района Ставропольского края»</w:t>
      </w:r>
      <w:r>
        <w:t xml:space="preserve"> (су</w:t>
      </w:r>
      <w:r>
        <w:t>м</w:t>
      </w:r>
      <w:r>
        <w:t>ма проекта – 0,67 млн. руб.)</w:t>
      </w:r>
      <w:r w:rsidRPr="00EC235E">
        <w:t>;</w:t>
      </w:r>
    </w:p>
    <w:p w:rsidR="0081237A" w:rsidRDefault="0081237A" w:rsidP="00FE4531">
      <w:pPr>
        <w:ind w:firstLine="567"/>
      </w:pPr>
      <w:r w:rsidRPr="00EC235E">
        <w:lastRenderedPageBreak/>
        <w:t>- «Обустройство зоны отдыха в парковой зоне села Казгулак Туркме</w:t>
      </w:r>
      <w:r w:rsidRPr="00EC235E">
        <w:t>н</w:t>
      </w:r>
      <w:r w:rsidRPr="00EC235E">
        <w:t>ского района Ставропольского края»</w:t>
      </w:r>
      <w:r>
        <w:t xml:space="preserve"> (сумма проекта – 2,39 млн. руб.)</w:t>
      </w:r>
      <w:r w:rsidRPr="00EC235E">
        <w:t>.</w:t>
      </w:r>
    </w:p>
    <w:p w:rsidR="004634FD" w:rsidRDefault="004634FD" w:rsidP="00E34577">
      <w:pPr>
        <w:pStyle w:val="ad"/>
        <w:spacing w:before="0" w:beforeAutospacing="0" w:after="0" w:afterAutospacing="0" w:line="240" w:lineRule="auto"/>
        <w:ind w:firstLine="567"/>
        <w:jc w:val="both"/>
        <w:rPr>
          <w:rFonts w:ascii="Times New Roman" w:hAnsi="Times New Roman" w:cs="Times New Roman"/>
          <w:color w:val="000000" w:themeColor="text1"/>
          <w:sz w:val="28"/>
          <w:szCs w:val="28"/>
        </w:rPr>
      </w:pPr>
    </w:p>
    <w:p w:rsidR="00897A44" w:rsidRDefault="00897A44" w:rsidP="00D40D9F">
      <w:pPr>
        <w:pStyle w:val="ad"/>
        <w:tabs>
          <w:tab w:val="left" w:pos="3495"/>
          <w:tab w:val="center" w:pos="4961"/>
        </w:tabs>
        <w:spacing w:before="0" w:beforeAutospacing="0" w:after="0" w:afterAutospacing="0" w:line="240" w:lineRule="auto"/>
        <w:ind w:firstLine="567"/>
        <w:rPr>
          <w:rFonts w:ascii="Times New Roman" w:hAnsi="Times New Roman" w:cs="Times New Roman"/>
          <w:color w:val="000000" w:themeColor="text1"/>
          <w:sz w:val="28"/>
          <w:szCs w:val="28"/>
        </w:rPr>
      </w:pPr>
      <w:r w:rsidRPr="00897A44">
        <w:rPr>
          <w:rFonts w:ascii="Times New Roman" w:hAnsi="Times New Roman" w:cs="Times New Roman"/>
          <w:i/>
          <w:color w:val="000000" w:themeColor="text1"/>
          <w:sz w:val="28"/>
          <w:szCs w:val="28"/>
        </w:rPr>
        <w:tab/>
      </w:r>
      <w:r w:rsidRPr="00F14217">
        <w:rPr>
          <w:rFonts w:ascii="Times New Roman" w:hAnsi="Times New Roman" w:cs="Times New Roman"/>
          <w:color w:val="000000" w:themeColor="text1"/>
          <w:sz w:val="28"/>
          <w:szCs w:val="28"/>
        </w:rPr>
        <w:tab/>
      </w:r>
      <w:r w:rsidR="004634FD" w:rsidRPr="00F14217">
        <w:rPr>
          <w:rFonts w:ascii="Times New Roman" w:hAnsi="Times New Roman" w:cs="Times New Roman"/>
          <w:color w:val="000000" w:themeColor="text1"/>
          <w:sz w:val="28"/>
          <w:szCs w:val="28"/>
        </w:rPr>
        <w:t>5.3. Промышленность</w:t>
      </w:r>
    </w:p>
    <w:p w:rsidR="00CA38DB" w:rsidRPr="00F14217" w:rsidRDefault="00CA38DB" w:rsidP="00D40D9F">
      <w:pPr>
        <w:pStyle w:val="ad"/>
        <w:tabs>
          <w:tab w:val="left" w:pos="3495"/>
          <w:tab w:val="center" w:pos="4961"/>
        </w:tabs>
        <w:spacing w:before="0" w:beforeAutospacing="0" w:after="0" w:afterAutospacing="0" w:line="240" w:lineRule="auto"/>
        <w:ind w:firstLine="567"/>
        <w:rPr>
          <w:rFonts w:ascii="Times New Roman" w:hAnsi="Times New Roman" w:cs="Times New Roman"/>
          <w:color w:val="000000" w:themeColor="text1"/>
          <w:sz w:val="28"/>
          <w:szCs w:val="28"/>
        </w:rPr>
      </w:pPr>
    </w:p>
    <w:p w:rsidR="00897A44" w:rsidRPr="00F14217" w:rsidRDefault="00897A44" w:rsidP="00897A44">
      <w:r w:rsidRPr="00F14217">
        <w:t>На территории округа крупных промыш</w:t>
      </w:r>
      <w:r w:rsidRPr="00F14217">
        <w:softHyphen/>
        <w:t>ленных предприятий нет, про</w:t>
      </w:r>
      <w:r w:rsidR="006B2469">
        <w:softHyphen/>
      </w:r>
      <w:r w:rsidRPr="00F14217">
        <w:t>мышленное производство представлено сред</w:t>
      </w:r>
      <w:r w:rsidRPr="00F14217">
        <w:softHyphen/>
        <w:t>ними и малыми перерабаты</w:t>
      </w:r>
      <w:r w:rsidR="006B2469">
        <w:softHyphen/>
      </w:r>
      <w:r w:rsidRPr="00F14217">
        <w:t>вающими предприятиями и предприятиями газо-, водо- электро- и тепло</w:t>
      </w:r>
      <w:r w:rsidR="006B2469">
        <w:softHyphen/>
      </w:r>
      <w:r w:rsidRPr="00F14217">
        <w:t>снабжения.</w:t>
      </w:r>
    </w:p>
    <w:p w:rsidR="00897A44" w:rsidRPr="00F14217" w:rsidRDefault="00897A44" w:rsidP="00897A44">
      <w:r w:rsidRPr="00F14217">
        <w:t>Промышленными предприятиями округа за истекший период отгру</w:t>
      </w:r>
      <w:r w:rsidR="006B2469">
        <w:softHyphen/>
      </w:r>
      <w:r w:rsidRPr="00F14217">
        <w:t>жено товаров собственного производства, выполнено работ и услуг собст</w:t>
      </w:r>
      <w:r w:rsidR="006B2469">
        <w:softHyphen/>
      </w:r>
      <w:r w:rsidRPr="00F14217">
        <w:t>венными силами по видам экономической деятельности (по статистическим данным):</w:t>
      </w:r>
    </w:p>
    <w:p w:rsidR="00897A44" w:rsidRPr="00F14217" w:rsidRDefault="00897A44" w:rsidP="00897A44">
      <w:pPr>
        <w:ind w:firstLine="708"/>
      </w:pPr>
      <w:r w:rsidRPr="00F14217">
        <w:t>- «Промышленность» на сумму 144,5 млн. руб.;</w:t>
      </w:r>
    </w:p>
    <w:p w:rsidR="00897A44" w:rsidRPr="00F14217" w:rsidRDefault="00897A44" w:rsidP="00D7223A">
      <w:pPr>
        <w:ind w:firstLine="708"/>
        <w:rPr>
          <w:color w:val="000000" w:themeColor="text1"/>
        </w:rPr>
      </w:pPr>
      <w:r w:rsidRPr="00F14217">
        <w:t xml:space="preserve">- «Обрабатывающие производства» на сумму 10,2 млн. руб. </w:t>
      </w:r>
    </w:p>
    <w:p w:rsidR="00BA5B52" w:rsidRPr="00EE79F3" w:rsidRDefault="00BA5B52" w:rsidP="00BA5B52">
      <w:pPr>
        <w:spacing w:line="200" w:lineRule="atLeast"/>
        <w:ind w:right="-2" w:firstLine="708"/>
        <w:rPr>
          <w:i/>
        </w:rPr>
      </w:pPr>
    </w:p>
    <w:tbl>
      <w:tblPr>
        <w:tblW w:w="9696" w:type="dxa"/>
        <w:tblInd w:w="15" w:type="dxa"/>
        <w:tblLayout w:type="fixed"/>
        <w:tblCellMar>
          <w:left w:w="30" w:type="dxa"/>
          <w:right w:w="0" w:type="dxa"/>
        </w:tblCellMar>
        <w:tblLook w:val="04A0"/>
      </w:tblPr>
      <w:tblGrid>
        <w:gridCol w:w="9362"/>
        <w:gridCol w:w="334"/>
      </w:tblGrid>
      <w:tr w:rsidR="00BA5B52" w:rsidRPr="00EE79F3" w:rsidTr="00BA5B52">
        <w:trPr>
          <w:gridAfter w:val="1"/>
          <w:wAfter w:w="334" w:type="dxa"/>
          <w:hidden/>
        </w:trPr>
        <w:tc>
          <w:tcPr>
            <w:tcW w:w="9356" w:type="dxa"/>
            <w:vAlign w:val="center"/>
            <w:hideMark/>
          </w:tcPr>
          <w:p w:rsidR="00BA5B52" w:rsidRPr="00EE79F3" w:rsidRDefault="00BA5B52">
            <w:pPr>
              <w:ind w:firstLine="0"/>
              <w:jc w:val="left"/>
              <w:rPr>
                <w:rFonts w:asciiTheme="minorHAnsi" w:eastAsiaTheme="minorEastAsia" w:hAnsiTheme="minorHAnsi" w:cstheme="minorBidi"/>
                <w:vanish/>
                <w:sz w:val="22"/>
                <w:szCs w:val="22"/>
                <w:lang w:eastAsia="ru-RU"/>
              </w:rPr>
            </w:pPr>
          </w:p>
        </w:tc>
      </w:tr>
      <w:tr w:rsidR="00BA5B52" w:rsidRPr="00EE79F3" w:rsidTr="00BA5B52">
        <w:trPr>
          <w:hidden/>
        </w:trPr>
        <w:tc>
          <w:tcPr>
            <w:tcW w:w="9690" w:type="dxa"/>
            <w:gridSpan w:val="2"/>
            <w:vAlign w:val="center"/>
            <w:hideMark/>
          </w:tcPr>
          <w:p w:rsidR="00BA5B52" w:rsidRPr="00EE79F3" w:rsidRDefault="00BA5B52">
            <w:pPr>
              <w:ind w:firstLine="0"/>
              <w:jc w:val="left"/>
              <w:rPr>
                <w:rFonts w:asciiTheme="minorHAnsi" w:eastAsiaTheme="minorEastAsia" w:hAnsiTheme="minorHAnsi" w:cstheme="minorBidi"/>
                <w:vanish/>
                <w:sz w:val="22"/>
                <w:szCs w:val="22"/>
                <w:lang w:eastAsia="ru-RU"/>
              </w:rPr>
            </w:pPr>
          </w:p>
        </w:tc>
      </w:tr>
      <w:tr w:rsidR="00BA5B52" w:rsidRPr="00EE79F3" w:rsidTr="00BA5B52">
        <w:trPr>
          <w:hidden/>
        </w:trPr>
        <w:tc>
          <w:tcPr>
            <w:tcW w:w="9690" w:type="dxa"/>
            <w:gridSpan w:val="2"/>
            <w:vAlign w:val="center"/>
            <w:hideMark/>
          </w:tcPr>
          <w:p w:rsidR="00BA5B52" w:rsidRPr="00EE79F3" w:rsidRDefault="00BA5B52">
            <w:pPr>
              <w:ind w:firstLine="0"/>
              <w:jc w:val="left"/>
              <w:rPr>
                <w:rFonts w:asciiTheme="minorHAnsi" w:eastAsiaTheme="minorEastAsia" w:hAnsiTheme="minorHAnsi" w:cstheme="minorBidi"/>
                <w:vanish/>
                <w:sz w:val="22"/>
                <w:szCs w:val="22"/>
                <w:lang w:eastAsia="ru-RU"/>
              </w:rPr>
            </w:pPr>
          </w:p>
        </w:tc>
      </w:tr>
      <w:tr w:rsidR="00BA5B52" w:rsidRPr="00EE79F3" w:rsidTr="00BA5B52">
        <w:trPr>
          <w:hidden/>
        </w:trPr>
        <w:tc>
          <w:tcPr>
            <w:tcW w:w="9690" w:type="dxa"/>
            <w:gridSpan w:val="2"/>
            <w:vAlign w:val="center"/>
            <w:hideMark/>
          </w:tcPr>
          <w:p w:rsidR="00BA5B52" w:rsidRPr="00EE79F3" w:rsidRDefault="00BA5B52">
            <w:pPr>
              <w:ind w:firstLine="0"/>
              <w:jc w:val="left"/>
              <w:rPr>
                <w:rFonts w:asciiTheme="minorHAnsi" w:eastAsiaTheme="minorEastAsia" w:hAnsiTheme="minorHAnsi" w:cstheme="minorBidi"/>
                <w:vanish/>
                <w:sz w:val="22"/>
                <w:szCs w:val="22"/>
                <w:lang w:eastAsia="ru-RU"/>
              </w:rPr>
            </w:pPr>
          </w:p>
        </w:tc>
      </w:tr>
      <w:tr w:rsidR="00BA5B52" w:rsidRPr="00EE79F3" w:rsidTr="00BA5B52">
        <w:trPr>
          <w:hidden/>
        </w:trPr>
        <w:tc>
          <w:tcPr>
            <w:tcW w:w="9690" w:type="dxa"/>
            <w:gridSpan w:val="2"/>
            <w:vAlign w:val="center"/>
            <w:hideMark/>
          </w:tcPr>
          <w:p w:rsidR="00BA5B52" w:rsidRPr="00EE79F3" w:rsidRDefault="00BA5B52">
            <w:pPr>
              <w:ind w:firstLine="0"/>
              <w:jc w:val="left"/>
              <w:rPr>
                <w:rFonts w:asciiTheme="minorHAnsi" w:eastAsiaTheme="minorEastAsia" w:hAnsiTheme="minorHAnsi" w:cstheme="minorBidi"/>
                <w:vanish/>
                <w:sz w:val="22"/>
                <w:szCs w:val="22"/>
                <w:lang w:eastAsia="ru-RU"/>
              </w:rPr>
            </w:pPr>
          </w:p>
        </w:tc>
      </w:tr>
      <w:tr w:rsidR="00BA5B52" w:rsidRPr="00EE79F3" w:rsidTr="00BA5B52">
        <w:trPr>
          <w:hidden/>
        </w:trPr>
        <w:tc>
          <w:tcPr>
            <w:tcW w:w="9690" w:type="dxa"/>
            <w:gridSpan w:val="2"/>
            <w:vAlign w:val="center"/>
            <w:hideMark/>
          </w:tcPr>
          <w:p w:rsidR="00BA5B52" w:rsidRPr="00EE79F3" w:rsidRDefault="00BA5B52">
            <w:pPr>
              <w:ind w:firstLine="0"/>
              <w:jc w:val="left"/>
              <w:rPr>
                <w:rFonts w:asciiTheme="minorHAnsi" w:eastAsiaTheme="minorEastAsia" w:hAnsiTheme="minorHAnsi" w:cstheme="minorBidi"/>
                <w:vanish/>
                <w:sz w:val="22"/>
                <w:szCs w:val="22"/>
                <w:lang w:eastAsia="ru-RU"/>
              </w:rPr>
            </w:pPr>
          </w:p>
        </w:tc>
      </w:tr>
      <w:tr w:rsidR="00BA5B52" w:rsidRPr="00EE79F3" w:rsidTr="00BA5B52">
        <w:trPr>
          <w:hidden/>
        </w:trPr>
        <w:tc>
          <w:tcPr>
            <w:tcW w:w="9690" w:type="dxa"/>
            <w:gridSpan w:val="2"/>
            <w:vAlign w:val="center"/>
            <w:hideMark/>
          </w:tcPr>
          <w:p w:rsidR="00BA5B52" w:rsidRPr="00EE79F3" w:rsidRDefault="00BA5B52">
            <w:pPr>
              <w:ind w:firstLine="0"/>
              <w:jc w:val="left"/>
              <w:rPr>
                <w:rFonts w:asciiTheme="minorHAnsi" w:eastAsiaTheme="minorEastAsia" w:hAnsiTheme="minorHAnsi" w:cstheme="minorBidi"/>
                <w:vanish/>
                <w:sz w:val="22"/>
                <w:szCs w:val="22"/>
                <w:lang w:eastAsia="ru-RU"/>
              </w:rPr>
            </w:pPr>
          </w:p>
        </w:tc>
      </w:tr>
    </w:tbl>
    <w:p w:rsidR="00CA38DB" w:rsidRDefault="004634FD" w:rsidP="006778AF">
      <w:pPr>
        <w:ind w:firstLine="0"/>
        <w:jc w:val="center"/>
        <w:rPr>
          <w:lang w:eastAsia="ru-RU"/>
        </w:rPr>
      </w:pPr>
      <w:r w:rsidRPr="00F14217">
        <w:t>5.4</w:t>
      </w:r>
      <w:r w:rsidR="00BA5B52" w:rsidRPr="00F14217">
        <w:t>. Поддержка субъектов малого и среднего предпринимательства</w:t>
      </w:r>
      <w:r w:rsidR="00BA5B52" w:rsidRPr="00F14217">
        <w:rPr>
          <w:lang w:eastAsia="ru-RU"/>
        </w:rPr>
        <w:t xml:space="preserve">  </w:t>
      </w:r>
    </w:p>
    <w:p w:rsidR="00BA5B52" w:rsidRPr="00F14217" w:rsidRDefault="00BA5B52" w:rsidP="006778AF">
      <w:pPr>
        <w:ind w:firstLine="0"/>
        <w:jc w:val="center"/>
        <w:rPr>
          <w:b/>
        </w:rPr>
      </w:pPr>
      <w:r w:rsidRPr="00F14217">
        <w:rPr>
          <w:lang w:eastAsia="ru-RU"/>
        </w:rPr>
        <w:t xml:space="preserve">       </w:t>
      </w:r>
    </w:p>
    <w:p w:rsidR="00FE4531" w:rsidRPr="00EC235E" w:rsidRDefault="00FE4531" w:rsidP="00FE4531">
      <w:pPr>
        <w:spacing w:line="200" w:lineRule="atLeast"/>
        <w:ind w:firstLine="708"/>
      </w:pPr>
      <w:r w:rsidRPr="00EC235E">
        <w:t>М</w:t>
      </w:r>
      <w:r w:rsidRPr="00EC235E">
        <w:rPr>
          <w:bCs/>
        </w:rPr>
        <w:t>алый и средний бизнес</w:t>
      </w:r>
      <w:r w:rsidRPr="00EC235E">
        <w:t xml:space="preserve"> является важной частью не только экономики, но играет значительную социальную роль. Развитие этого сектора экон</w:t>
      </w:r>
      <w:r w:rsidRPr="00EC235E">
        <w:t>о</w:t>
      </w:r>
      <w:r w:rsidRPr="00EC235E">
        <w:t>мики обеспечивает не только рост производства, но и обеспечивает занятость н</w:t>
      </w:r>
      <w:r w:rsidRPr="00EC235E">
        <w:t>а</w:t>
      </w:r>
      <w:r w:rsidRPr="00EC235E">
        <w:t xml:space="preserve">селения и роста доходной части бюджета. </w:t>
      </w:r>
    </w:p>
    <w:p w:rsidR="00FE4531" w:rsidRDefault="00FE4531" w:rsidP="00FE4531">
      <w:pPr>
        <w:spacing w:line="200" w:lineRule="atLeast"/>
        <w:ind w:firstLine="708"/>
      </w:pPr>
      <w:r w:rsidRPr="00985529">
        <w:t>По состоянию на 01 января 2023 г. на территории округа зарегистрир</w:t>
      </w:r>
      <w:r w:rsidRPr="00985529">
        <w:t>о</w:t>
      </w:r>
      <w:r w:rsidRPr="00985529">
        <w:t>вано 846 субъектов малого и среднего предпринимательства (на 01.01.2022 г.- 862). Из них 14– микро, малые</w:t>
      </w:r>
      <w:r w:rsidRPr="00EC235E">
        <w:t xml:space="preserve"> и средние предприятия</w:t>
      </w:r>
      <w:r>
        <w:t xml:space="preserve"> </w:t>
      </w:r>
      <w:r w:rsidRPr="00EC235E">
        <w:t>(2021 г. – 19), 832 и</w:t>
      </w:r>
      <w:r w:rsidRPr="00EC235E">
        <w:t>н</w:t>
      </w:r>
      <w:r w:rsidRPr="00EC235E">
        <w:t>дивидуальные предприниматели</w:t>
      </w:r>
      <w:r>
        <w:t xml:space="preserve"> (2021 г. – 843) </w:t>
      </w:r>
      <w:r w:rsidRPr="00EC235E">
        <w:t>, в том числе главы КФХ – 431 (2021 г. – 460).</w:t>
      </w:r>
      <w:r>
        <w:t xml:space="preserve"> </w:t>
      </w:r>
      <w:r w:rsidRPr="00EC235E">
        <w:t xml:space="preserve">По сравнению с прошлым годом число субъектов малого и среднего предпринимательства снизилось на 16 единиц. </w:t>
      </w:r>
    </w:p>
    <w:p w:rsidR="00FE4531" w:rsidRPr="00EE265A" w:rsidRDefault="00FE4531" w:rsidP="00FE4531">
      <w:pPr>
        <w:spacing w:line="200" w:lineRule="atLeast"/>
        <w:ind w:firstLine="708"/>
      </w:pPr>
      <w:r w:rsidRPr="00EC235E">
        <w:t>В 2020 году была введена новая система налогообложения. На 01 янв</w:t>
      </w:r>
      <w:r w:rsidRPr="00EC235E">
        <w:t>а</w:t>
      </w:r>
      <w:r w:rsidRPr="00EC235E">
        <w:t>ря 2023 г. по данным Межрайонной ИФНС России № 6 по Ставропольскому краю на территории округа зарегистрировано 749 физических лиц, не я</w:t>
      </w:r>
      <w:r w:rsidRPr="00EC235E">
        <w:t>в</w:t>
      </w:r>
      <w:r w:rsidRPr="00EC235E">
        <w:t>ляющихся индивидуальными предпринимателями и применяющих спец</w:t>
      </w:r>
      <w:r w:rsidRPr="00EC235E">
        <w:t>и</w:t>
      </w:r>
      <w:r w:rsidRPr="00EC235E">
        <w:t xml:space="preserve">альный налоговый режим «Налог на профессиональный </w:t>
      </w:r>
      <w:r w:rsidRPr="00EE265A">
        <w:t>доход» (на 01.01.2022 г. – 332).</w:t>
      </w:r>
    </w:p>
    <w:p w:rsidR="00FE4531" w:rsidRPr="00EC235E" w:rsidRDefault="00FE4531" w:rsidP="00FE4531">
      <w:pPr>
        <w:ind w:firstLine="567"/>
      </w:pPr>
      <w:r w:rsidRPr="00EE265A">
        <w:rPr>
          <w:lang w:eastAsia="ru-RU"/>
        </w:rPr>
        <w:t>С</w:t>
      </w:r>
      <w:r w:rsidRPr="00EE265A">
        <w:t>труктура хозяйст</w:t>
      </w:r>
      <w:r w:rsidRPr="00EE265A">
        <w:softHyphen/>
        <w:t>вующих субъектов по видам экономическ</w:t>
      </w:r>
      <w:r w:rsidRPr="00EC235E">
        <w:t>ой деятел</w:t>
      </w:r>
      <w:r w:rsidRPr="00EC235E">
        <w:t>ь</w:t>
      </w:r>
      <w:r w:rsidRPr="00EC235E">
        <w:t xml:space="preserve">ности существенно не изменилась. </w:t>
      </w:r>
      <w:r w:rsidRPr="00EC235E">
        <w:rPr>
          <w:lang w:eastAsia="ru-RU"/>
        </w:rPr>
        <w:t>Основная доля субъектов малого и сре</w:t>
      </w:r>
      <w:r w:rsidRPr="00EC235E">
        <w:rPr>
          <w:lang w:eastAsia="ru-RU"/>
        </w:rPr>
        <w:t>д</w:t>
      </w:r>
      <w:r w:rsidRPr="00EC235E">
        <w:rPr>
          <w:lang w:eastAsia="ru-RU"/>
        </w:rPr>
        <w:t>него предприниматель</w:t>
      </w:r>
      <w:r w:rsidRPr="00EC235E">
        <w:rPr>
          <w:lang w:eastAsia="ru-RU"/>
        </w:rPr>
        <w:softHyphen/>
        <w:t>ства сконцентрирована в сельском хозяйстве и ро</w:t>
      </w:r>
      <w:r w:rsidRPr="00EC235E">
        <w:rPr>
          <w:lang w:eastAsia="ru-RU"/>
        </w:rPr>
        <w:t>з</w:t>
      </w:r>
      <w:r w:rsidRPr="00EC235E">
        <w:rPr>
          <w:lang w:eastAsia="ru-RU"/>
        </w:rPr>
        <w:t>ничной торговле.</w:t>
      </w:r>
    </w:p>
    <w:p w:rsidR="00FE4531" w:rsidRPr="00EC235E" w:rsidRDefault="00FE4531" w:rsidP="00FE4531">
      <w:pPr>
        <w:spacing w:line="200" w:lineRule="atLeast"/>
        <w:ind w:firstLine="567"/>
      </w:pPr>
      <w:r w:rsidRPr="00EC235E">
        <w:t>Основными направлениями поддержки субъектов малого и среднего предпринимательства являются: нормативно-правовое, информационное и орг</w:t>
      </w:r>
      <w:r w:rsidRPr="00EC235E">
        <w:t>а</w:t>
      </w:r>
      <w:r w:rsidRPr="00EC235E">
        <w:t>низационное обеспечение развития, консультационная, имущественная и финансовая поддержка. Н</w:t>
      </w:r>
      <w:r w:rsidRPr="00EC235E">
        <w:rPr>
          <w:rFonts w:ascii="Times New Roman CYR" w:hAnsi="Times New Roman CYR" w:cs="Times New Roman CYR"/>
        </w:rPr>
        <w:t>а официальном сайте администрации округа ра</w:t>
      </w:r>
      <w:r w:rsidRPr="00EC235E">
        <w:rPr>
          <w:rFonts w:ascii="Times New Roman CYR" w:hAnsi="Times New Roman CYR" w:cs="Times New Roman CYR"/>
        </w:rPr>
        <w:t>з</w:t>
      </w:r>
      <w:r w:rsidRPr="00EC235E">
        <w:rPr>
          <w:rFonts w:ascii="Times New Roman CYR" w:hAnsi="Times New Roman CYR" w:cs="Times New Roman CYR"/>
        </w:rPr>
        <w:t>мещена вся необходимая и</w:t>
      </w:r>
      <w:r w:rsidRPr="00EC235E">
        <w:rPr>
          <w:rFonts w:ascii="Times New Roman CYR" w:hAnsi="Times New Roman CYR" w:cs="Times New Roman CYR"/>
        </w:rPr>
        <w:t>н</w:t>
      </w:r>
      <w:r w:rsidRPr="00EC235E">
        <w:rPr>
          <w:rFonts w:ascii="Times New Roman CYR" w:hAnsi="Times New Roman CYR" w:cs="Times New Roman CYR"/>
        </w:rPr>
        <w:t>формация для развития предпринимательства</w:t>
      </w:r>
      <w:r w:rsidRPr="00EC235E">
        <w:t>.</w:t>
      </w:r>
    </w:p>
    <w:p w:rsidR="00FE4531" w:rsidRPr="00EC235E" w:rsidRDefault="00FE4531" w:rsidP="00FE4531">
      <w:pPr>
        <w:widowControl w:val="0"/>
        <w:ind w:firstLine="708"/>
      </w:pPr>
      <w:r w:rsidRPr="00EC235E">
        <w:t xml:space="preserve">В 2022 году оказывалось содействие субъектам предпринимательства в </w:t>
      </w:r>
      <w:r w:rsidRPr="00EC235E">
        <w:lastRenderedPageBreak/>
        <w:t>получении государственной поддержки в организациях, образующих инфр</w:t>
      </w:r>
      <w:r w:rsidRPr="00EC235E">
        <w:t>а</w:t>
      </w:r>
      <w:r w:rsidRPr="00EC235E">
        <w:t>структуру поддержки малого и среднего предпринимательства в Ставропол</w:t>
      </w:r>
      <w:r w:rsidRPr="00EC235E">
        <w:t>ь</w:t>
      </w:r>
      <w:r w:rsidRPr="00EC235E">
        <w:t>ском крае.</w:t>
      </w:r>
    </w:p>
    <w:p w:rsidR="00FE4531" w:rsidRPr="00EC235E" w:rsidRDefault="00FE4531" w:rsidP="00FE4531">
      <w:pPr>
        <w:spacing w:line="200" w:lineRule="atLeast"/>
        <w:ind w:firstLine="708"/>
        <w:rPr>
          <w:color w:val="000000"/>
        </w:rPr>
      </w:pPr>
      <w:r w:rsidRPr="00EC235E">
        <w:rPr>
          <w:color w:val="000000"/>
        </w:rPr>
        <w:t xml:space="preserve">В отчетном </w:t>
      </w:r>
      <w:r w:rsidRPr="00EE265A">
        <w:rPr>
          <w:color w:val="000000"/>
        </w:rPr>
        <w:t>периоде 38 субъектам МСП округа оказана финансовая поддержка (предоставление гарантий, субсидий, грантов) такими организ</w:t>
      </w:r>
      <w:r w:rsidRPr="00EE265A">
        <w:rPr>
          <w:color w:val="000000"/>
        </w:rPr>
        <w:t>а</w:t>
      </w:r>
      <w:r w:rsidRPr="00EE265A">
        <w:rPr>
          <w:color w:val="000000"/>
        </w:rPr>
        <w:t>циями, как  АО «Федеральная корпорация по развитию малого и среднего предпринимательства», ГУП СК «Гарантийный фонд поддержки субъектов  малого и среднего предпринимательства в Ставропольском крае", министе</w:t>
      </w:r>
      <w:r w:rsidRPr="00EE265A">
        <w:rPr>
          <w:color w:val="000000"/>
        </w:rPr>
        <w:t>р</w:t>
      </w:r>
      <w:r w:rsidRPr="00EE265A">
        <w:rPr>
          <w:color w:val="000000"/>
        </w:rPr>
        <w:t>ство сельского хозяйства Ставропольского края.</w:t>
      </w:r>
    </w:p>
    <w:p w:rsidR="00FE4531" w:rsidRPr="00EC235E" w:rsidRDefault="00FE4531" w:rsidP="00FE4531">
      <w:pPr>
        <w:spacing w:line="200" w:lineRule="atLeast"/>
        <w:rPr>
          <w:lang w:eastAsia="ru-RU"/>
        </w:rPr>
      </w:pPr>
      <w:r>
        <w:rPr>
          <w:color w:val="000000"/>
        </w:rPr>
        <w:t xml:space="preserve"> </w:t>
      </w:r>
      <w:r w:rsidRPr="00EC235E">
        <w:rPr>
          <w:color w:val="000000"/>
        </w:rPr>
        <w:t>Ч</w:t>
      </w:r>
      <w:r w:rsidRPr="00EC235E">
        <w:rPr>
          <w:lang w:eastAsia="ru-RU"/>
        </w:rPr>
        <w:t>ерез Фонд микрофинанси</w:t>
      </w:r>
      <w:r w:rsidRPr="00EC235E">
        <w:rPr>
          <w:lang w:eastAsia="ru-RU"/>
        </w:rPr>
        <w:softHyphen/>
        <w:t>рования</w:t>
      </w:r>
      <w:r>
        <w:rPr>
          <w:lang w:eastAsia="ru-RU"/>
        </w:rPr>
        <w:t xml:space="preserve">а </w:t>
      </w:r>
      <w:r w:rsidRPr="00EC235E">
        <w:rPr>
          <w:lang w:eastAsia="ru-RU"/>
        </w:rPr>
        <w:t>поддержкой воспользо</w:t>
      </w:r>
      <w:r w:rsidRPr="00EC235E">
        <w:rPr>
          <w:lang w:eastAsia="ru-RU"/>
        </w:rPr>
        <w:softHyphen/>
        <w:t>вался 21 субъект малого и среднего предпринимательства. Общая сумма поддер</w:t>
      </w:r>
      <w:r w:rsidRPr="00EC235E">
        <w:rPr>
          <w:lang w:eastAsia="ru-RU"/>
        </w:rPr>
        <w:t>ж</w:t>
      </w:r>
      <w:r w:rsidRPr="00EC235E">
        <w:rPr>
          <w:lang w:eastAsia="ru-RU"/>
        </w:rPr>
        <w:t xml:space="preserve">ки составила 43,0 млн. рублей (в 2021 г. </w:t>
      </w:r>
      <w:r w:rsidRPr="00EC235E">
        <w:rPr>
          <w:color w:val="000000"/>
        </w:rPr>
        <w:t>27 субъектов МСП на сумму 52,25 млн. ру</w:t>
      </w:r>
      <w:r w:rsidRPr="00EC235E">
        <w:rPr>
          <w:color w:val="000000"/>
        </w:rPr>
        <w:t>б</w:t>
      </w:r>
      <w:r w:rsidRPr="00EC235E">
        <w:rPr>
          <w:color w:val="000000"/>
        </w:rPr>
        <w:t>лей)</w:t>
      </w:r>
      <w:r w:rsidRPr="00EC235E">
        <w:rPr>
          <w:lang w:eastAsia="ru-RU"/>
        </w:rPr>
        <w:t>.</w:t>
      </w:r>
    </w:p>
    <w:p w:rsidR="00FE4531" w:rsidRPr="00EC235E" w:rsidRDefault="00FE4531" w:rsidP="00FE4531">
      <w:pPr>
        <w:spacing w:line="200" w:lineRule="atLeast"/>
        <w:ind w:firstLine="708"/>
        <w:rPr>
          <w:color w:val="000000"/>
        </w:rPr>
      </w:pPr>
      <w:r w:rsidRPr="00EE265A">
        <w:rPr>
          <w:color w:val="000000"/>
        </w:rPr>
        <w:t>Государственной помощью по заключению социального контракта в размере 250 тыс. руб. воспользо</w:t>
      </w:r>
      <w:r w:rsidRPr="00EE265A">
        <w:rPr>
          <w:color w:val="000000"/>
        </w:rPr>
        <w:softHyphen/>
        <w:t xml:space="preserve">вались </w:t>
      </w:r>
      <w:r w:rsidRPr="00EE265A">
        <w:t>10 человек на осуществление пре</w:t>
      </w:r>
      <w:r w:rsidRPr="00EE265A">
        <w:t>д</w:t>
      </w:r>
      <w:r w:rsidRPr="00EE265A">
        <w:t>принимательской деятельности  (</w:t>
      </w:r>
      <w:r w:rsidRPr="00EE265A">
        <w:rPr>
          <w:color w:val="000000"/>
        </w:rPr>
        <w:t>сварочные услуги, предостав</w:t>
      </w:r>
      <w:r w:rsidRPr="00EE265A">
        <w:rPr>
          <w:color w:val="000000"/>
        </w:rPr>
        <w:softHyphen/>
        <w:t>ление услуг парикмахерскими, санитарно-техниче</w:t>
      </w:r>
      <w:r w:rsidRPr="00EE265A">
        <w:rPr>
          <w:color w:val="000000"/>
        </w:rPr>
        <w:softHyphen/>
        <w:t>ские работы, монтаж</w:t>
      </w:r>
      <w:r w:rsidRPr="00EC235E">
        <w:rPr>
          <w:color w:val="000000"/>
        </w:rPr>
        <w:t xml:space="preserve"> отопительных систем и систем кондиционирования воздуха, визажист, услуги по до</w:t>
      </w:r>
      <w:r w:rsidRPr="00EC235E">
        <w:rPr>
          <w:color w:val="000000"/>
        </w:rPr>
        <w:t>с</w:t>
      </w:r>
      <w:r w:rsidRPr="00EC235E">
        <w:rPr>
          <w:color w:val="000000"/>
        </w:rPr>
        <w:t>тавке продуктов питания и др.)</w:t>
      </w:r>
      <w:r w:rsidRPr="00EC235E">
        <w:t>, 12 человек на развитие личного подсо</w:t>
      </w:r>
      <w:r w:rsidRPr="00EC235E">
        <w:t>б</w:t>
      </w:r>
      <w:r w:rsidRPr="00EC235E">
        <w:t>ного хо</w:t>
      </w:r>
      <w:r w:rsidRPr="00EC235E">
        <w:softHyphen/>
        <w:t>зяйства</w:t>
      </w:r>
      <w:r w:rsidRPr="00EC235E">
        <w:rPr>
          <w:color w:val="000000"/>
        </w:rPr>
        <w:t>, начав свое дело и зарегистрировавшись как инди</w:t>
      </w:r>
      <w:r w:rsidRPr="00EC235E">
        <w:rPr>
          <w:color w:val="000000"/>
        </w:rPr>
        <w:softHyphen/>
        <w:t>видуальный пре</w:t>
      </w:r>
      <w:r w:rsidRPr="00EC235E">
        <w:rPr>
          <w:color w:val="000000"/>
        </w:rPr>
        <w:t>д</w:t>
      </w:r>
      <w:r w:rsidRPr="00EC235E">
        <w:rPr>
          <w:color w:val="000000"/>
        </w:rPr>
        <w:t>приниматель или самозан</w:t>
      </w:r>
      <w:r w:rsidRPr="00EC235E">
        <w:rPr>
          <w:color w:val="000000"/>
        </w:rPr>
        <w:t>я</w:t>
      </w:r>
      <w:r w:rsidRPr="00EC235E">
        <w:rPr>
          <w:color w:val="000000"/>
        </w:rPr>
        <w:t>тый.</w:t>
      </w:r>
    </w:p>
    <w:p w:rsidR="00FE4531" w:rsidRPr="00EC235E" w:rsidRDefault="00FE4531" w:rsidP="00FE4531">
      <w:pPr>
        <w:spacing w:line="200" w:lineRule="atLeast"/>
        <w:ind w:firstLine="708"/>
      </w:pPr>
      <w:r w:rsidRPr="00EC235E">
        <w:t>ГКУ «Центр занятости населения Туркменского района» оказана ф</w:t>
      </w:r>
      <w:r w:rsidRPr="00EC235E">
        <w:t>и</w:t>
      </w:r>
      <w:r w:rsidRPr="00EC235E">
        <w:t>нансовая поддержка для откры</w:t>
      </w:r>
      <w:r w:rsidRPr="00EC235E">
        <w:softHyphen/>
        <w:t xml:space="preserve">тия </w:t>
      </w:r>
      <w:r>
        <w:t>собственного дела ч</w:t>
      </w:r>
      <w:r w:rsidRPr="00EC235E">
        <w:t xml:space="preserve">етырем гражданам в сумме 73,5 тыс. рублей каждому (Губин Е.Н. с. Камбулат – строительство молочной фермы, Носыров Д.М. с. Овощи – сварочные услуги, Акопян Р.Г. с. Овощи - </w:t>
      </w:r>
      <w:r w:rsidRPr="00EC235E">
        <w:rPr>
          <w:color w:val="000000"/>
          <w:lang w:eastAsia="ru-RU"/>
        </w:rPr>
        <w:t>услуги по доставке продуктов питания, Волкон</w:t>
      </w:r>
      <w:r w:rsidRPr="00EC235E">
        <w:rPr>
          <w:color w:val="000000"/>
          <w:lang w:eastAsia="ru-RU"/>
        </w:rPr>
        <w:t>и</w:t>
      </w:r>
      <w:r w:rsidRPr="00EC235E">
        <w:rPr>
          <w:color w:val="000000"/>
          <w:lang w:eastAsia="ru-RU"/>
        </w:rPr>
        <w:t>дова Л.К. с. Овощи – выр</w:t>
      </w:r>
      <w:r w:rsidRPr="00EC235E">
        <w:rPr>
          <w:color w:val="000000"/>
          <w:lang w:eastAsia="ru-RU"/>
        </w:rPr>
        <w:t>а</w:t>
      </w:r>
      <w:r w:rsidRPr="00EC235E">
        <w:rPr>
          <w:color w:val="000000"/>
          <w:lang w:eastAsia="ru-RU"/>
        </w:rPr>
        <w:t>щивание птицы</w:t>
      </w:r>
      <w:r w:rsidRPr="00EC235E">
        <w:t>).</w:t>
      </w:r>
    </w:p>
    <w:p w:rsidR="00FE4531" w:rsidRPr="00EC235E" w:rsidRDefault="00FE4531" w:rsidP="00FE4531">
      <w:pPr>
        <w:spacing w:line="200" w:lineRule="atLeast"/>
        <w:ind w:firstLine="708"/>
        <w:rPr>
          <w:color w:val="000000"/>
        </w:rPr>
      </w:pPr>
      <w:r w:rsidRPr="00EC235E">
        <w:t>Финансовая поддержка субъектов малого и среднего предприн</w:t>
      </w:r>
      <w:r w:rsidRPr="00EC235E">
        <w:t>и</w:t>
      </w:r>
      <w:r w:rsidRPr="00EC235E">
        <w:softHyphen/>
        <w:t>мательства осуществляется в рамках подпрограммы «Улучшение инвестиц</w:t>
      </w:r>
      <w:r w:rsidRPr="00EC235E">
        <w:t>и</w:t>
      </w:r>
      <w:r w:rsidRPr="00EC235E">
        <w:softHyphen/>
        <w:t>онного климата, развитие малого и среднего предпринимательства и потр</w:t>
      </w:r>
      <w:r w:rsidRPr="00EC235E">
        <w:t>е</w:t>
      </w:r>
      <w:r w:rsidRPr="00EC235E">
        <w:t>би</w:t>
      </w:r>
      <w:r w:rsidRPr="00EC235E">
        <w:softHyphen/>
        <w:t>тельского рынка»  муниципальной программы Туркменского муниципал</w:t>
      </w:r>
      <w:r w:rsidRPr="00EC235E">
        <w:t>ь</w:t>
      </w:r>
      <w:r w:rsidRPr="00EC235E">
        <w:t>ного округа «Экономическое развитие и улучшение инвести</w:t>
      </w:r>
      <w:r w:rsidRPr="00EC235E">
        <w:softHyphen/>
        <w:t>ционного клим</w:t>
      </w:r>
      <w:r w:rsidRPr="00EC235E">
        <w:t>а</w:t>
      </w:r>
      <w:r w:rsidRPr="00EC235E">
        <w:t>та». В программе предусмотрены средства бюджета Туркмен</w:t>
      </w:r>
      <w:r w:rsidRPr="00EC235E">
        <w:softHyphen/>
        <w:t>ского муниц</w:t>
      </w:r>
      <w:r w:rsidRPr="00EC235E">
        <w:t>и</w:t>
      </w:r>
      <w:r w:rsidRPr="00EC235E">
        <w:t>пального округа в  сумме  220 тыс. рублей. В июле 2022 года был объявлен конкурс по предоставлению субсидии из бюджета Туркменского муниц</w:t>
      </w:r>
      <w:r w:rsidRPr="00EC235E">
        <w:t>и</w:t>
      </w:r>
      <w:r w:rsidRPr="00EC235E">
        <w:t>пального округа субъектам малого и среднего предприни</w:t>
      </w:r>
      <w:r w:rsidRPr="00EC235E">
        <w:softHyphen/>
        <w:t>мательства.</w:t>
      </w:r>
      <w:r w:rsidRPr="00EC235E">
        <w:rPr>
          <w:bCs/>
        </w:rPr>
        <w:t xml:space="preserve"> Из-за отсутствия конкурсных заявок</w:t>
      </w:r>
      <w:r w:rsidRPr="00EC235E">
        <w:t xml:space="preserve"> </w:t>
      </w:r>
      <w:r w:rsidRPr="00EC235E">
        <w:rPr>
          <w:color w:val="212121"/>
        </w:rPr>
        <w:t xml:space="preserve">конкурс </w:t>
      </w:r>
      <w:r w:rsidRPr="00EC235E">
        <w:rPr>
          <w:color w:val="000000"/>
        </w:rPr>
        <w:t>признан несостоявши</w:t>
      </w:r>
      <w:r w:rsidRPr="00EC235E">
        <w:rPr>
          <w:color w:val="000000"/>
        </w:rPr>
        <w:t>м</w:t>
      </w:r>
      <w:r w:rsidRPr="00EC235E">
        <w:rPr>
          <w:color w:val="000000"/>
        </w:rPr>
        <w:t>ся.</w:t>
      </w:r>
    </w:p>
    <w:p w:rsidR="00FE4531" w:rsidRPr="00EC235E" w:rsidRDefault="00FE4531" w:rsidP="00FE4531">
      <w:pPr>
        <w:shd w:val="clear" w:color="auto" w:fill="FFFFFF"/>
        <w:ind w:firstLine="708"/>
        <w:textAlignment w:val="baseline"/>
        <w:rPr>
          <w:lang w:eastAsia="ru-RU"/>
        </w:rPr>
      </w:pPr>
      <w:r w:rsidRPr="00EC235E">
        <w:t>В рамках имущественной поддержки субъектов предпринимательства округа утвержден перечень му</w:t>
      </w:r>
      <w:r w:rsidRPr="00EC235E">
        <w:softHyphen/>
        <w:t>ниципаль</w:t>
      </w:r>
      <w:r w:rsidRPr="00EC235E">
        <w:softHyphen/>
        <w:t>ного имущества,</w:t>
      </w:r>
      <w:r w:rsidRPr="00EC235E">
        <w:rPr>
          <w:color w:val="000000"/>
          <w:spacing w:val="2"/>
        </w:rPr>
        <w:t xml:space="preserve"> свободного от прав третьих лиц, предназначенного для пре</w:t>
      </w:r>
      <w:r w:rsidRPr="00EC235E">
        <w:rPr>
          <w:color w:val="000000"/>
          <w:spacing w:val="2"/>
        </w:rPr>
        <w:softHyphen/>
        <w:t>доставления во владение и (или) в пользование на долгосрочной ос</w:t>
      </w:r>
      <w:r w:rsidRPr="00EC235E">
        <w:rPr>
          <w:color w:val="000000"/>
          <w:spacing w:val="2"/>
        </w:rPr>
        <w:softHyphen/>
        <w:t>нове (в том числе по льготным ставкам арендной платы) субъектам малого и среднего предпринимательства, орг</w:t>
      </w:r>
      <w:r w:rsidRPr="00EC235E">
        <w:rPr>
          <w:color w:val="000000"/>
          <w:spacing w:val="2"/>
        </w:rPr>
        <w:t>а</w:t>
      </w:r>
      <w:r w:rsidRPr="00EC235E">
        <w:rPr>
          <w:color w:val="000000"/>
          <w:spacing w:val="2"/>
        </w:rPr>
        <w:t>низациям, физическим лицам, не являю</w:t>
      </w:r>
      <w:r w:rsidRPr="00EC235E">
        <w:rPr>
          <w:color w:val="000000"/>
          <w:spacing w:val="2"/>
        </w:rPr>
        <w:softHyphen/>
        <w:t>щимся ин</w:t>
      </w:r>
      <w:r w:rsidRPr="00EC235E">
        <w:rPr>
          <w:color w:val="000000"/>
          <w:spacing w:val="2"/>
        </w:rPr>
        <w:softHyphen/>
        <w:t>дивидуальными предпр</w:t>
      </w:r>
      <w:r w:rsidRPr="00EC235E">
        <w:rPr>
          <w:color w:val="000000"/>
          <w:spacing w:val="2"/>
        </w:rPr>
        <w:t>и</w:t>
      </w:r>
      <w:r w:rsidRPr="00EC235E">
        <w:rPr>
          <w:color w:val="000000"/>
          <w:spacing w:val="2"/>
        </w:rPr>
        <w:t xml:space="preserve">нимателями и применяющих специальный налоговый режим «Налог на </w:t>
      </w:r>
      <w:r w:rsidRPr="00EC235E">
        <w:rPr>
          <w:color w:val="000000"/>
          <w:spacing w:val="2"/>
        </w:rPr>
        <w:lastRenderedPageBreak/>
        <w:t>профессиональный доход», образующим инфра</w:t>
      </w:r>
      <w:r w:rsidRPr="00EC235E">
        <w:rPr>
          <w:color w:val="000000"/>
          <w:spacing w:val="2"/>
        </w:rPr>
        <w:softHyphen/>
        <w:t>структуру поддержки суб</w:t>
      </w:r>
      <w:r w:rsidRPr="00EC235E">
        <w:rPr>
          <w:color w:val="000000"/>
          <w:spacing w:val="2"/>
        </w:rPr>
        <w:t>ъ</w:t>
      </w:r>
      <w:r w:rsidRPr="00EC235E">
        <w:rPr>
          <w:color w:val="000000"/>
          <w:spacing w:val="2"/>
        </w:rPr>
        <w:t xml:space="preserve">ектов малого и среднего предпринимательства. В перечень </w:t>
      </w:r>
      <w:r w:rsidRPr="00EC235E">
        <w:t>включены 9 об</w:t>
      </w:r>
      <w:r w:rsidRPr="00EC235E">
        <w:t>ъ</w:t>
      </w:r>
      <w:r w:rsidRPr="00EC235E">
        <w:t>ектов муниципального имущества, в том числе 3 земельных уч</w:t>
      </w:r>
      <w:r w:rsidRPr="00EC235E">
        <w:t>а</w:t>
      </w:r>
      <w:r w:rsidRPr="00EC235E">
        <w:t>стка.</w:t>
      </w:r>
    </w:p>
    <w:p w:rsidR="00BA5B52" w:rsidRPr="00EE79F3" w:rsidRDefault="00BA5B52" w:rsidP="00BA5B52">
      <w:pPr>
        <w:ind w:firstLine="317"/>
      </w:pPr>
    </w:p>
    <w:p w:rsidR="004634FD" w:rsidRDefault="004634FD" w:rsidP="00BA5B52">
      <w:pPr>
        <w:ind w:firstLine="0"/>
        <w:jc w:val="center"/>
      </w:pPr>
      <w:r w:rsidRPr="00F14217">
        <w:t>5.5</w:t>
      </w:r>
      <w:r w:rsidR="00BA5B52" w:rsidRPr="00F14217">
        <w:t>. Строительство и обеспечение жильем населения</w:t>
      </w:r>
    </w:p>
    <w:p w:rsidR="00CA38DB" w:rsidRPr="00F14217" w:rsidRDefault="00CA38DB" w:rsidP="00BA5B52">
      <w:pPr>
        <w:ind w:firstLine="0"/>
        <w:jc w:val="center"/>
      </w:pPr>
    </w:p>
    <w:p w:rsidR="00BA5B52" w:rsidRPr="00F14217" w:rsidRDefault="00BA5B52" w:rsidP="00BA5B52">
      <w:pPr>
        <w:spacing w:line="200" w:lineRule="atLeast"/>
        <w:ind w:firstLine="0"/>
      </w:pPr>
      <w:r w:rsidRPr="00F14217">
        <w:t xml:space="preserve">  </w:t>
      </w:r>
      <w:r w:rsidR="00EB0A88" w:rsidRPr="00F14217">
        <w:t xml:space="preserve">     Строительство жилья в округ</w:t>
      </w:r>
      <w:r w:rsidRPr="00F14217">
        <w:t>е ведется индивидуальным сектором за счет собственны</w:t>
      </w:r>
      <w:r w:rsidR="00830E02" w:rsidRPr="00F14217">
        <w:t xml:space="preserve">х и привлеченных средств. </w:t>
      </w:r>
      <w:r w:rsidR="00BC5BA6" w:rsidRPr="00F14217">
        <w:t xml:space="preserve">По данным </w:t>
      </w:r>
      <w:r w:rsidR="00CA38DB">
        <w:t>Ставропольстата  в</w:t>
      </w:r>
      <w:r w:rsidR="00D5292B" w:rsidRPr="00F14217">
        <w:t>2022</w:t>
      </w:r>
      <w:r w:rsidRPr="00F14217">
        <w:t xml:space="preserve"> </w:t>
      </w:r>
      <w:r w:rsidR="00830E02" w:rsidRPr="00F14217">
        <w:t>году вве</w:t>
      </w:r>
      <w:r w:rsidR="00D5292B" w:rsidRPr="00F14217">
        <w:t>дено в эксплуатацию 2,399</w:t>
      </w:r>
      <w:r w:rsidRPr="00F14217">
        <w:t xml:space="preserve"> тыс. м</w:t>
      </w:r>
      <w:r w:rsidRPr="00F14217">
        <w:rPr>
          <w:vertAlign w:val="superscript"/>
        </w:rPr>
        <w:t>2</w:t>
      </w:r>
      <w:r w:rsidRPr="00F14217">
        <w:t xml:space="preserve"> жилья. </w:t>
      </w:r>
    </w:p>
    <w:p w:rsidR="00D5292B" w:rsidRPr="00F14217" w:rsidRDefault="00D5292B" w:rsidP="00D5292B">
      <w:pPr>
        <w:ind w:firstLine="708"/>
      </w:pPr>
      <w:r w:rsidRPr="00F14217">
        <w:t xml:space="preserve">За 2022 </w:t>
      </w:r>
      <w:r w:rsidR="00BA5B52" w:rsidRPr="00F14217">
        <w:t>год на территории Тур</w:t>
      </w:r>
      <w:r w:rsidR="00EB0A88" w:rsidRPr="00F14217">
        <w:t>кменского муниципаль</w:t>
      </w:r>
      <w:r w:rsidR="00EB0A88" w:rsidRPr="00F14217">
        <w:softHyphen/>
        <w:t>ного округа</w:t>
      </w:r>
      <w:r w:rsidRPr="00F14217">
        <w:t xml:space="preserve"> вы</w:t>
      </w:r>
      <w:r w:rsidR="006B2469">
        <w:softHyphen/>
      </w:r>
      <w:r w:rsidRPr="00F14217">
        <w:t xml:space="preserve">дано: </w:t>
      </w:r>
    </w:p>
    <w:p w:rsidR="00D5292B" w:rsidRPr="00F14217" w:rsidRDefault="00D7223A" w:rsidP="00D5292B">
      <w:pPr>
        <w:ind w:firstLine="708"/>
      </w:pPr>
      <w:r w:rsidRPr="00F14217">
        <w:t>19</w:t>
      </w:r>
      <w:r w:rsidR="00D5292B" w:rsidRPr="00F14217">
        <w:t xml:space="preserve"> уведомлений о планируемом строительстве или реконструкции объ</w:t>
      </w:r>
      <w:r w:rsidR="006B2469">
        <w:softHyphen/>
      </w:r>
      <w:r w:rsidR="00D5292B" w:rsidRPr="00F14217">
        <w:t xml:space="preserve">екта индивидуального жилищного строительства; </w:t>
      </w:r>
    </w:p>
    <w:p w:rsidR="00D5292B" w:rsidRPr="00F14217" w:rsidRDefault="00D7223A" w:rsidP="00D5292B">
      <w:pPr>
        <w:ind w:firstLine="708"/>
      </w:pPr>
      <w:r w:rsidRPr="00F14217">
        <w:t>10</w:t>
      </w:r>
      <w:r w:rsidR="00D5292B" w:rsidRPr="00F14217">
        <w:t xml:space="preserve"> разрешений на стро</w:t>
      </w:r>
      <w:r w:rsidRPr="00F14217">
        <w:t>ительство следующих объ</w:t>
      </w:r>
      <w:r w:rsidRPr="00F14217">
        <w:softHyphen/>
        <w:t>ектов: 3</w:t>
      </w:r>
      <w:r w:rsidR="00D5292B" w:rsidRPr="00F14217">
        <w:t xml:space="preserve"> склада для хранения с/х продукции в с. Летняя Ставка, </w:t>
      </w:r>
      <w:r w:rsidRPr="00F14217">
        <w:t xml:space="preserve">4 </w:t>
      </w:r>
      <w:r w:rsidR="00D5292B" w:rsidRPr="00F14217">
        <w:t>ангара для хранения с/х про</w:t>
      </w:r>
      <w:r w:rsidR="006B2469">
        <w:softHyphen/>
      </w:r>
      <w:r w:rsidR="00D5292B" w:rsidRPr="00F14217">
        <w:t xml:space="preserve">дукции в п. </w:t>
      </w:r>
      <w:r w:rsidR="00112739" w:rsidRPr="00F14217">
        <w:t>Новокучерлинский</w:t>
      </w:r>
      <w:r w:rsidR="00D5292B" w:rsidRPr="00F14217">
        <w:t>, салона красоты в с. Летняя Ставка, шино</w:t>
      </w:r>
      <w:r w:rsidR="006B2469">
        <w:softHyphen/>
      </w:r>
      <w:r w:rsidR="00D5292B" w:rsidRPr="00F14217">
        <w:t>монтажной мастер</w:t>
      </w:r>
      <w:r w:rsidR="00112739" w:rsidRPr="00F14217">
        <w:t xml:space="preserve">ской в п. Красный Маныч, </w:t>
      </w:r>
      <w:r w:rsidR="00D5292B" w:rsidRPr="00F14217">
        <w:t>мага</w:t>
      </w:r>
      <w:r w:rsidR="00112739" w:rsidRPr="00F14217">
        <w:t>зина в с. Летняя Ставка.</w:t>
      </w:r>
    </w:p>
    <w:p w:rsidR="00BA5B52" w:rsidRPr="00EE79F3" w:rsidRDefault="00BA5B52" w:rsidP="00D5292B">
      <w:pPr>
        <w:spacing w:line="200" w:lineRule="atLeast"/>
        <w:ind w:firstLine="0"/>
      </w:pPr>
    </w:p>
    <w:p w:rsidR="00BA5B52" w:rsidRDefault="004634FD" w:rsidP="00BA5B52">
      <w:pPr>
        <w:ind w:firstLine="0"/>
        <w:jc w:val="center"/>
      </w:pPr>
      <w:r w:rsidRPr="00F14217">
        <w:t>5.6</w:t>
      </w:r>
      <w:r w:rsidR="00BA5B52" w:rsidRPr="00F14217">
        <w:t>. Потребительский рынок</w:t>
      </w:r>
    </w:p>
    <w:p w:rsidR="00CA38DB" w:rsidRPr="00F14217" w:rsidRDefault="00CA38DB" w:rsidP="00BA5B52">
      <w:pPr>
        <w:ind w:firstLine="0"/>
        <w:jc w:val="center"/>
        <w:rPr>
          <w:b/>
        </w:rPr>
      </w:pPr>
    </w:p>
    <w:p w:rsidR="00FE4531" w:rsidRDefault="00C8166B" w:rsidP="00FE4531">
      <w:pPr>
        <w:pStyle w:val="ad"/>
        <w:tabs>
          <w:tab w:val="left" w:pos="709"/>
          <w:tab w:val="left" w:pos="851"/>
        </w:tabs>
        <w:spacing w:before="0" w:beforeAutospacing="0" w:after="0" w:afterAutospacing="0" w:line="240" w:lineRule="auto"/>
        <w:jc w:val="both"/>
        <w:rPr>
          <w:rFonts w:ascii="Times New Roman" w:hAnsi="Times New Roman" w:cs="Times New Roman"/>
          <w:color w:val="000000" w:themeColor="text1"/>
          <w:sz w:val="28"/>
          <w:szCs w:val="28"/>
        </w:rPr>
      </w:pPr>
      <w:r w:rsidRPr="00F14217">
        <w:tab/>
      </w:r>
      <w:r w:rsidR="00FE4531" w:rsidRPr="00FE4531">
        <w:rPr>
          <w:rStyle w:val="af2"/>
          <w:rFonts w:ascii="Times New Roman" w:hAnsi="Times New Roman" w:cs="Times New Roman"/>
          <w:b w:val="0"/>
          <w:color w:val="000000" w:themeColor="text1"/>
          <w:sz w:val="28"/>
          <w:szCs w:val="28"/>
        </w:rPr>
        <w:t>Потребительский рынок</w:t>
      </w:r>
      <w:r w:rsidR="00FE4531" w:rsidRPr="00FE4531">
        <w:rPr>
          <w:rFonts w:ascii="Times New Roman" w:hAnsi="Times New Roman" w:cs="Times New Roman"/>
          <w:color w:val="000000" w:themeColor="text1"/>
          <w:sz w:val="28"/>
          <w:szCs w:val="28"/>
        </w:rPr>
        <w:t> является одной из важнейших сфер жизнеде</w:t>
      </w:r>
      <w:r w:rsidR="00FE4531" w:rsidRPr="00FE4531">
        <w:rPr>
          <w:rFonts w:ascii="Times New Roman" w:hAnsi="Times New Roman" w:cs="Times New Roman"/>
          <w:color w:val="000000" w:themeColor="text1"/>
          <w:sz w:val="28"/>
          <w:szCs w:val="28"/>
        </w:rPr>
        <w:t>я</w:t>
      </w:r>
      <w:r w:rsidR="00FE4531" w:rsidRPr="00FE4531">
        <w:rPr>
          <w:rFonts w:ascii="Times New Roman" w:hAnsi="Times New Roman" w:cs="Times New Roman"/>
          <w:color w:val="000000" w:themeColor="text1"/>
          <w:sz w:val="28"/>
          <w:szCs w:val="28"/>
        </w:rPr>
        <w:t>тельности населения округа. Сфера потребления – это индикатор благопол</w:t>
      </w:r>
      <w:r w:rsidR="00FE4531" w:rsidRPr="00FE4531">
        <w:rPr>
          <w:rFonts w:ascii="Times New Roman" w:hAnsi="Times New Roman" w:cs="Times New Roman"/>
          <w:color w:val="000000" w:themeColor="text1"/>
          <w:sz w:val="28"/>
          <w:szCs w:val="28"/>
        </w:rPr>
        <w:t>у</w:t>
      </w:r>
      <w:r w:rsidR="00FE4531" w:rsidRPr="00FE4531">
        <w:rPr>
          <w:rFonts w:ascii="Times New Roman" w:hAnsi="Times New Roman" w:cs="Times New Roman"/>
          <w:color w:val="000000" w:themeColor="text1"/>
          <w:sz w:val="28"/>
          <w:szCs w:val="28"/>
        </w:rPr>
        <w:t>чия населения. Основными показателями сферы являются: товарооборот ро</w:t>
      </w:r>
      <w:r w:rsidR="00FE4531" w:rsidRPr="00FE4531">
        <w:rPr>
          <w:rFonts w:ascii="Times New Roman" w:hAnsi="Times New Roman" w:cs="Times New Roman"/>
          <w:color w:val="000000" w:themeColor="text1"/>
          <w:sz w:val="28"/>
          <w:szCs w:val="28"/>
        </w:rPr>
        <w:t>з</w:t>
      </w:r>
      <w:r w:rsidR="00FE4531" w:rsidRPr="00FE4531">
        <w:rPr>
          <w:rFonts w:ascii="Times New Roman" w:hAnsi="Times New Roman" w:cs="Times New Roman"/>
          <w:color w:val="000000" w:themeColor="text1"/>
          <w:sz w:val="28"/>
          <w:szCs w:val="28"/>
        </w:rPr>
        <w:t>ничной торговли и общественного питания, пла</w:t>
      </w:r>
      <w:r w:rsidR="00FE4531" w:rsidRPr="00FE4531">
        <w:rPr>
          <w:rFonts w:ascii="Times New Roman" w:hAnsi="Times New Roman" w:cs="Times New Roman"/>
          <w:color w:val="000000" w:themeColor="text1"/>
          <w:sz w:val="28"/>
          <w:szCs w:val="28"/>
        </w:rPr>
        <w:t>т</w:t>
      </w:r>
      <w:r w:rsidR="00FE4531" w:rsidRPr="00FE4531">
        <w:rPr>
          <w:rFonts w:ascii="Times New Roman" w:hAnsi="Times New Roman" w:cs="Times New Roman"/>
          <w:color w:val="000000" w:themeColor="text1"/>
          <w:sz w:val="28"/>
          <w:szCs w:val="28"/>
        </w:rPr>
        <w:t>ные услуги.</w:t>
      </w:r>
    </w:p>
    <w:p w:rsidR="00FE4531" w:rsidRPr="00FE4531" w:rsidRDefault="00FE4531" w:rsidP="00FE4531">
      <w:pPr>
        <w:pStyle w:val="ad"/>
        <w:tabs>
          <w:tab w:val="left" w:pos="709"/>
          <w:tab w:val="left" w:pos="851"/>
        </w:tabs>
        <w:spacing w:before="0" w:beforeAutospacing="0" w:after="0" w:afterAutospacing="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FE4531">
        <w:rPr>
          <w:rFonts w:ascii="Times New Roman" w:hAnsi="Times New Roman" w:cs="Times New Roman"/>
          <w:color w:val="000000" w:themeColor="text1"/>
          <w:sz w:val="28"/>
          <w:szCs w:val="28"/>
        </w:rPr>
        <w:t xml:space="preserve">По итогам 2022 года </w:t>
      </w:r>
      <w:r w:rsidRPr="00FE4531">
        <w:rPr>
          <w:rStyle w:val="af2"/>
          <w:rFonts w:ascii="Times New Roman" w:hAnsi="Times New Roman" w:cs="Times New Roman"/>
          <w:b w:val="0"/>
          <w:color w:val="000000" w:themeColor="text1"/>
          <w:sz w:val="28"/>
          <w:szCs w:val="28"/>
        </w:rPr>
        <w:t>оборот розничной торговли</w:t>
      </w:r>
      <w:r w:rsidRPr="00FE4531">
        <w:rPr>
          <w:rFonts w:ascii="Times New Roman" w:hAnsi="Times New Roman" w:cs="Times New Roman"/>
          <w:color w:val="000000" w:themeColor="text1"/>
          <w:sz w:val="28"/>
          <w:szCs w:val="28"/>
        </w:rPr>
        <w:t> составил 300,7 млн. ру</w:t>
      </w:r>
      <w:r w:rsidRPr="00FE4531">
        <w:rPr>
          <w:rFonts w:ascii="Times New Roman" w:hAnsi="Times New Roman" w:cs="Times New Roman"/>
          <w:color w:val="000000" w:themeColor="text1"/>
          <w:sz w:val="28"/>
          <w:szCs w:val="28"/>
        </w:rPr>
        <w:t>б</w:t>
      </w:r>
      <w:r w:rsidRPr="00FE4531">
        <w:rPr>
          <w:rFonts w:ascii="Times New Roman" w:hAnsi="Times New Roman" w:cs="Times New Roman"/>
          <w:color w:val="000000" w:themeColor="text1"/>
          <w:sz w:val="28"/>
          <w:szCs w:val="28"/>
        </w:rPr>
        <w:t xml:space="preserve">лей, с темпом роста  к уровню 2021 года в действующих ценах – 112,9 %. </w:t>
      </w:r>
    </w:p>
    <w:p w:rsidR="00FE4531" w:rsidRPr="00FE4531" w:rsidRDefault="00FE4531" w:rsidP="00FE4531">
      <w:pPr>
        <w:tabs>
          <w:tab w:val="left" w:pos="709"/>
          <w:tab w:val="left" w:pos="851"/>
        </w:tabs>
        <w:ind w:firstLine="0"/>
        <w:rPr>
          <w:color w:val="000000" w:themeColor="text1"/>
        </w:rPr>
      </w:pPr>
      <w:r>
        <w:rPr>
          <w:color w:val="000000" w:themeColor="text1"/>
        </w:rPr>
        <w:tab/>
      </w:r>
      <w:r w:rsidRPr="00FE4531">
        <w:rPr>
          <w:color w:val="000000" w:themeColor="text1"/>
        </w:rPr>
        <w:t>Продажа потребительских товаров за 2022 год на одного жителя сост</w:t>
      </w:r>
      <w:r w:rsidRPr="00FE4531">
        <w:rPr>
          <w:color w:val="000000" w:themeColor="text1"/>
        </w:rPr>
        <w:t>а</w:t>
      </w:r>
      <w:r w:rsidRPr="00FE4531">
        <w:rPr>
          <w:color w:val="000000" w:themeColor="text1"/>
        </w:rPr>
        <w:t>вила 13 303,5 рублей и возросла против соответствующего периода пр</w:t>
      </w:r>
      <w:r w:rsidRPr="00FE4531">
        <w:rPr>
          <w:color w:val="000000" w:themeColor="text1"/>
        </w:rPr>
        <w:t>о</w:t>
      </w:r>
      <w:r w:rsidRPr="00FE4531">
        <w:rPr>
          <w:color w:val="000000" w:themeColor="text1"/>
        </w:rPr>
        <w:t xml:space="preserve">шлого года на 8,9 %  или на 1092,7 рублей. </w:t>
      </w:r>
    </w:p>
    <w:p w:rsidR="00FE4531" w:rsidRPr="00FE4531" w:rsidRDefault="00FE4531" w:rsidP="00FE4531">
      <w:pPr>
        <w:tabs>
          <w:tab w:val="left" w:pos="851"/>
        </w:tabs>
        <w:rPr>
          <w:color w:val="000000" w:themeColor="text1"/>
        </w:rPr>
      </w:pPr>
      <w:r w:rsidRPr="00FE4531">
        <w:rPr>
          <w:color w:val="000000" w:themeColor="text1"/>
        </w:rPr>
        <w:t>Инфраструктура потребительского рынка в округе представлена орг</w:t>
      </w:r>
      <w:r w:rsidRPr="00FE4531">
        <w:rPr>
          <w:color w:val="000000" w:themeColor="text1"/>
        </w:rPr>
        <w:t>а</w:t>
      </w:r>
      <w:r w:rsidRPr="00FE4531">
        <w:rPr>
          <w:color w:val="000000" w:themeColor="text1"/>
        </w:rPr>
        <w:t>низациями торговли, общественного питания и бытового обслужив</w:t>
      </w:r>
      <w:r w:rsidRPr="00FE4531">
        <w:rPr>
          <w:color w:val="000000" w:themeColor="text1"/>
        </w:rPr>
        <w:t>а</w:t>
      </w:r>
      <w:r w:rsidRPr="00FE4531">
        <w:rPr>
          <w:color w:val="000000" w:themeColor="text1"/>
        </w:rPr>
        <w:t xml:space="preserve">ния. </w:t>
      </w:r>
      <w:bookmarkStart w:id="0" w:name="_Hlk97721686"/>
    </w:p>
    <w:p w:rsidR="00FE4531" w:rsidRPr="00FE4531" w:rsidRDefault="00FE4531" w:rsidP="00FE4531">
      <w:pPr>
        <w:ind w:right="-2" w:firstLine="567"/>
        <w:rPr>
          <w:color w:val="000000" w:themeColor="text1"/>
        </w:rPr>
      </w:pPr>
      <w:r w:rsidRPr="00FE4531">
        <w:rPr>
          <w:color w:val="000000" w:themeColor="text1"/>
        </w:rPr>
        <w:t>По  состоянию на 1 января  2023  года на территории округа функцион</w:t>
      </w:r>
      <w:r w:rsidRPr="00FE4531">
        <w:rPr>
          <w:color w:val="000000" w:themeColor="text1"/>
        </w:rPr>
        <w:t>и</w:t>
      </w:r>
      <w:r w:rsidRPr="00FE4531">
        <w:rPr>
          <w:color w:val="000000" w:themeColor="text1"/>
        </w:rPr>
        <w:t>рует 122 стационарных и 26 не</w:t>
      </w:r>
      <w:r w:rsidRPr="00FE4531">
        <w:rPr>
          <w:color w:val="000000" w:themeColor="text1"/>
        </w:rPr>
        <w:softHyphen/>
        <w:t>стационарных торговых объектов, 15 апте</w:t>
      </w:r>
      <w:r w:rsidRPr="00FE4531">
        <w:rPr>
          <w:color w:val="000000" w:themeColor="text1"/>
        </w:rPr>
        <w:t>ч</w:t>
      </w:r>
      <w:r w:rsidRPr="00FE4531">
        <w:rPr>
          <w:color w:val="000000" w:themeColor="text1"/>
        </w:rPr>
        <w:t>ных пунктов, 7 объектов обще</w:t>
      </w:r>
      <w:r w:rsidRPr="00FE4531">
        <w:rPr>
          <w:color w:val="000000" w:themeColor="text1"/>
        </w:rPr>
        <w:softHyphen/>
        <w:t>ственного питания на 456 посадочных мест.</w:t>
      </w:r>
    </w:p>
    <w:p w:rsidR="00FE4531" w:rsidRPr="00FE4531" w:rsidRDefault="00FE4531" w:rsidP="00FE4531">
      <w:pPr>
        <w:tabs>
          <w:tab w:val="left" w:pos="851"/>
        </w:tabs>
        <w:rPr>
          <w:color w:val="000000" w:themeColor="text1"/>
        </w:rPr>
      </w:pPr>
      <w:r w:rsidRPr="00FE4531">
        <w:rPr>
          <w:color w:val="000000" w:themeColor="text1"/>
        </w:rPr>
        <w:t>Средняя численность работников, занятых в  торговле,  обществе</w:t>
      </w:r>
      <w:r w:rsidRPr="00FE4531">
        <w:rPr>
          <w:color w:val="000000" w:themeColor="text1"/>
        </w:rPr>
        <w:t>н</w:t>
      </w:r>
      <w:r w:rsidRPr="00FE4531">
        <w:rPr>
          <w:color w:val="000000" w:themeColor="text1"/>
        </w:rPr>
        <w:t>ном питании и бытовом обслуживании согласно данных территориальных упра</w:t>
      </w:r>
      <w:r w:rsidRPr="00FE4531">
        <w:rPr>
          <w:color w:val="000000" w:themeColor="text1"/>
        </w:rPr>
        <w:t>в</w:t>
      </w:r>
      <w:r w:rsidRPr="00FE4531">
        <w:rPr>
          <w:color w:val="000000" w:themeColor="text1"/>
        </w:rPr>
        <w:t>лений округа составляет 400 человек.</w:t>
      </w:r>
    </w:p>
    <w:p w:rsidR="00FE4531" w:rsidRPr="00FE4531" w:rsidRDefault="00FE4531" w:rsidP="00FE4531">
      <w:pPr>
        <w:tabs>
          <w:tab w:val="left" w:pos="709"/>
        </w:tabs>
        <w:ind w:firstLine="540"/>
        <w:rPr>
          <w:color w:val="000000" w:themeColor="text1"/>
        </w:rPr>
      </w:pPr>
      <w:r w:rsidRPr="00FE4531">
        <w:rPr>
          <w:color w:val="000000" w:themeColor="text1"/>
        </w:rPr>
        <w:t xml:space="preserve">   В  2022 году в округе открылось семь торговых объектов по продаже продовольственных и непродовольственных товаров. </w:t>
      </w:r>
    </w:p>
    <w:bookmarkEnd w:id="0"/>
    <w:p w:rsidR="00FE4531" w:rsidRPr="00FE4531" w:rsidRDefault="00FE4531" w:rsidP="00FE4531">
      <w:pPr>
        <w:rPr>
          <w:color w:val="000000" w:themeColor="text1"/>
        </w:rPr>
      </w:pPr>
      <w:r w:rsidRPr="00FE4531">
        <w:rPr>
          <w:color w:val="000000" w:themeColor="text1"/>
        </w:rPr>
        <w:t>Индикатором развития потребительского рынка округа является обе</w:t>
      </w:r>
      <w:r w:rsidRPr="00FE4531">
        <w:rPr>
          <w:color w:val="000000" w:themeColor="text1"/>
        </w:rPr>
        <w:t>с</w:t>
      </w:r>
      <w:r w:rsidRPr="00FE4531">
        <w:rPr>
          <w:color w:val="000000" w:themeColor="text1"/>
        </w:rPr>
        <w:t>печенность населения торговыми площадями. Фактическая обеспече</w:t>
      </w:r>
      <w:r w:rsidRPr="00FE4531">
        <w:rPr>
          <w:color w:val="000000" w:themeColor="text1"/>
        </w:rPr>
        <w:t>н</w:t>
      </w:r>
      <w:r w:rsidRPr="00FE4531">
        <w:rPr>
          <w:color w:val="000000" w:themeColor="text1"/>
        </w:rPr>
        <w:t>ность населения площадью стационарных торговых объектов на 1 тыс. человек с</w:t>
      </w:r>
      <w:r w:rsidRPr="00FE4531">
        <w:rPr>
          <w:color w:val="000000" w:themeColor="text1"/>
        </w:rPr>
        <w:t>о</w:t>
      </w:r>
      <w:r w:rsidRPr="00FE4531">
        <w:rPr>
          <w:color w:val="000000" w:themeColor="text1"/>
        </w:rPr>
        <w:t xml:space="preserve">ставляет 318,6 кв.м (126,9 % к утвержденному нормативу). </w:t>
      </w:r>
    </w:p>
    <w:p w:rsidR="00FE4531" w:rsidRPr="00FE4531" w:rsidRDefault="00FE4531" w:rsidP="00FE4531">
      <w:pPr>
        <w:pStyle w:val="ad"/>
        <w:tabs>
          <w:tab w:val="left" w:pos="709"/>
          <w:tab w:val="left" w:pos="851"/>
        </w:tabs>
        <w:spacing w:before="0" w:beforeAutospacing="0" w:after="0" w:afterAutospacing="0" w:line="240" w:lineRule="auto"/>
        <w:jc w:val="both"/>
        <w:rPr>
          <w:rFonts w:ascii="Times New Roman" w:hAnsi="Times New Roman" w:cs="Times New Roman"/>
          <w:color w:val="000000" w:themeColor="text1"/>
          <w:sz w:val="28"/>
          <w:szCs w:val="28"/>
        </w:rPr>
      </w:pPr>
      <w:r w:rsidRPr="00FE4531">
        <w:rPr>
          <w:rStyle w:val="af2"/>
          <w:rFonts w:ascii="Times New Roman" w:hAnsi="Times New Roman" w:cs="Times New Roman"/>
          <w:b w:val="0"/>
          <w:color w:val="000000" w:themeColor="text1"/>
          <w:sz w:val="28"/>
          <w:szCs w:val="28"/>
        </w:rPr>
        <w:lastRenderedPageBreak/>
        <w:t xml:space="preserve">           Одной из приоритетных задач в сфере потребительского рынка остаё</w:t>
      </w:r>
      <w:r w:rsidRPr="00FE4531">
        <w:rPr>
          <w:rStyle w:val="af2"/>
          <w:rFonts w:ascii="Times New Roman" w:hAnsi="Times New Roman" w:cs="Times New Roman"/>
          <w:b w:val="0"/>
          <w:color w:val="000000" w:themeColor="text1"/>
          <w:sz w:val="28"/>
          <w:szCs w:val="28"/>
        </w:rPr>
        <w:t>т</w:t>
      </w:r>
      <w:r w:rsidRPr="00FE4531">
        <w:rPr>
          <w:rStyle w:val="af2"/>
          <w:rFonts w:ascii="Times New Roman" w:hAnsi="Times New Roman" w:cs="Times New Roman"/>
          <w:b w:val="0"/>
          <w:color w:val="000000" w:themeColor="text1"/>
          <w:sz w:val="28"/>
          <w:szCs w:val="28"/>
        </w:rPr>
        <w:t>ся </w:t>
      </w:r>
      <w:r w:rsidRPr="00FE4531">
        <w:rPr>
          <w:rFonts w:ascii="Times New Roman" w:hAnsi="Times New Roman" w:cs="Times New Roman"/>
          <w:color w:val="000000" w:themeColor="text1"/>
          <w:sz w:val="28"/>
          <w:szCs w:val="28"/>
        </w:rPr>
        <w:t>сохранение стабильности на потребительском рынке, обесп</w:t>
      </w:r>
      <w:r w:rsidRPr="00FE4531">
        <w:rPr>
          <w:rFonts w:ascii="Times New Roman" w:hAnsi="Times New Roman" w:cs="Times New Roman"/>
          <w:color w:val="000000" w:themeColor="text1"/>
          <w:sz w:val="28"/>
          <w:szCs w:val="28"/>
        </w:rPr>
        <w:t>е</w:t>
      </w:r>
      <w:r w:rsidRPr="00FE4531">
        <w:rPr>
          <w:rFonts w:ascii="Times New Roman" w:hAnsi="Times New Roman" w:cs="Times New Roman"/>
          <w:color w:val="000000" w:themeColor="text1"/>
          <w:sz w:val="28"/>
          <w:szCs w:val="28"/>
        </w:rPr>
        <w:t>чение ценовой и территориальной доступности товаров, улучшение торгового и бытового обслуживания, работа ярмарочной деятельн</w:t>
      </w:r>
      <w:r w:rsidRPr="00FE4531">
        <w:rPr>
          <w:rFonts w:ascii="Times New Roman" w:hAnsi="Times New Roman" w:cs="Times New Roman"/>
          <w:color w:val="000000" w:themeColor="text1"/>
          <w:sz w:val="28"/>
          <w:szCs w:val="28"/>
        </w:rPr>
        <w:t>о</w:t>
      </w:r>
      <w:r w:rsidRPr="00FE4531">
        <w:rPr>
          <w:rFonts w:ascii="Times New Roman" w:hAnsi="Times New Roman" w:cs="Times New Roman"/>
          <w:color w:val="000000" w:themeColor="text1"/>
          <w:sz w:val="28"/>
          <w:szCs w:val="28"/>
        </w:rPr>
        <w:t xml:space="preserve">сти. </w:t>
      </w:r>
      <w:bookmarkStart w:id="1" w:name="_Hlk92959653"/>
    </w:p>
    <w:p w:rsidR="00FE4531" w:rsidRPr="00FE4531" w:rsidRDefault="00FE4531" w:rsidP="00FE4531">
      <w:pPr>
        <w:tabs>
          <w:tab w:val="left" w:pos="709"/>
          <w:tab w:val="center" w:pos="4818"/>
        </w:tabs>
        <w:rPr>
          <w:color w:val="000000" w:themeColor="text1"/>
        </w:rPr>
      </w:pPr>
      <w:r>
        <w:rPr>
          <w:color w:val="000000" w:themeColor="text1"/>
        </w:rPr>
        <w:t xml:space="preserve">  </w:t>
      </w:r>
      <w:r w:rsidRPr="00FE4531">
        <w:rPr>
          <w:color w:val="000000" w:themeColor="text1"/>
        </w:rPr>
        <w:t>В соответствии с графиком проведения ярмарок на 2022 год в округе еженедельно на десяти площадках проводятся ярмарки «выходного дня», по продаже  товаров народного потребления с приглашением местных и кра</w:t>
      </w:r>
      <w:r w:rsidRPr="00FE4531">
        <w:rPr>
          <w:color w:val="000000" w:themeColor="text1"/>
        </w:rPr>
        <w:t>е</w:t>
      </w:r>
      <w:r w:rsidRPr="00FE4531">
        <w:rPr>
          <w:color w:val="000000" w:themeColor="text1"/>
        </w:rPr>
        <w:t>вых производителей товаров. Организаторами ярмарок выступают террит</w:t>
      </w:r>
      <w:r w:rsidRPr="00FE4531">
        <w:rPr>
          <w:color w:val="000000" w:themeColor="text1"/>
        </w:rPr>
        <w:t>о</w:t>
      </w:r>
      <w:r w:rsidRPr="00FE4531">
        <w:rPr>
          <w:color w:val="000000" w:themeColor="text1"/>
        </w:rPr>
        <w:t xml:space="preserve">риальные управления.  За 2022 год проведено 478 ярмарок (2021 г. – 521), объем реализованной продукции составил более 350 т на сумму около 32 млн. рублей.    </w:t>
      </w:r>
    </w:p>
    <w:bookmarkEnd w:id="1"/>
    <w:p w:rsidR="00FE4531" w:rsidRPr="00FE4531" w:rsidRDefault="00FE4531" w:rsidP="00FE4531">
      <w:pPr>
        <w:pStyle w:val="a7"/>
        <w:tabs>
          <w:tab w:val="left" w:pos="851"/>
        </w:tabs>
        <w:ind w:firstLine="317"/>
        <w:jc w:val="both"/>
        <w:rPr>
          <w:color w:val="000000" w:themeColor="text1"/>
          <w:szCs w:val="28"/>
        </w:rPr>
      </w:pPr>
      <w:r>
        <w:rPr>
          <w:rFonts w:eastAsia="Calibri"/>
          <w:color w:val="000000" w:themeColor="text1"/>
          <w:szCs w:val="28"/>
        </w:rPr>
        <w:tab/>
      </w:r>
      <w:r w:rsidRPr="00FE4531">
        <w:rPr>
          <w:rFonts w:eastAsia="Calibri"/>
          <w:color w:val="000000" w:themeColor="text1"/>
          <w:szCs w:val="28"/>
        </w:rPr>
        <w:t>В целях пресечения стихийной торговли в неустановленных местах на территории округа</w:t>
      </w:r>
      <w:r w:rsidRPr="00FE4531">
        <w:rPr>
          <w:color w:val="000000" w:themeColor="text1"/>
          <w:szCs w:val="28"/>
        </w:rPr>
        <w:t xml:space="preserve">, </w:t>
      </w:r>
      <w:r w:rsidRPr="00FE4531">
        <w:rPr>
          <w:rFonts w:eastAsia="Calibri"/>
          <w:color w:val="000000" w:themeColor="text1"/>
          <w:szCs w:val="28"/>
        </w:rPr>
        <w:t>постановлением администрации Туркменского муниц</w:t>
      </w:r>
      <w:r w:rsidRPr="00FE4531">
        <w:rPr>
          <w:rFonts w:eastAsia="Calibri"/>
          <w:color w:val="000000" w:themeColor="text1"/>
          <w:szCs w:val="28"/>
        </w:rPr>
        <w:t>и</w:t>
      </w:r>
      <w:r w:rsidRPr="00FE4531">
        <w:rPr>
          <w:rFonts w:eastAsia="Calibri"/>
          <w:color w:val="000000" w:themeColor="text1"/>
          <w:szCs w:val="28"/>
        </w:rPr>
        <w:t>пального округа Ставропольского края утверждена схема размещения нест</w:t>
      </w:r>
      <w:r w:rsidRPr="00FE4531">
        <w:rPr>
          <w:rFonts w:eastAsia="Calibri"/>
          <w:color w:val="000000" w:themeColor="text1"/>
          <w:szCs w:val="28"/>
        </w:rPr>
        <w:t>а</w:t>
      </w:r>
      <w:r w:rsidRPr="00FE4531">
        <w:rPr>
          <w:rFonts w:eastAsia="Calibri"/>
          <w:color w:val="000000" w:themeColor="text1"/>
          <w:szCs w:val="28"/>
        </w:rPr>
        <w:t xml:space="preserve">ционарных торговых объектов, которой </w:t>
      </w:r>
      <w:r w:rsidRPr="00FE4531">
        <w:rPr>
          <w:color w:val="000000" w:themeColor="text1"/>
          <w:szCs w:val="28"/>
        </w:rPr>
        <w:t>предусмотрено 156 мест, в том чи</w:t>
      </w:r>
      <w:r w:rsidRPr="00FE4531">
        <w:rPr>
          <w:color w:val="000000" w:themeColor="text1"/>
          <w:szCs w:val="28"/>
        </w:rPr>
        <w:t>с</w:t>
      </w:r>
      <w:r w:rsidRPr="00FE4531">
        <w:rPr>
          <w:color w:val="000000" w:themeColor="text1"/>
          <w:szCs w:val="28"/>
        </w:rPr>
        <w:t>ле для реализации сельскохозяйственной продукции и продовольственных т</w:t>
      </w:r>
      <w:r w:rsidRPr="00FE4531">
        <w:rPr>
          <w:color w:val="000000" w:themeColor="text1"/>
          <w:szCs w:val="28"/>
        </w:rPr>
        <w:t>о</w:t>
      </w:r>
      <w:r w:rsidRPr="00FE4531">
        <w:rPr>
          <w:color w:val="000000" w:themeColor="text1"/>
          <w:szCs w:val="28"/>
        </w:rPr>
        <w:t>варов – 133 места.  Фактическое количество нестационарных торговых об</w:t>
      </w:r>
      <w:r w:rsidRPr="00FE4531">
        <w:rPr>
          <w:color w:val="000000" w:themeColor="text1"/>
          <w:szCs w:val="28"/>
        </w:rPr>
        <w:t>ъ</w:t>
      </w:r>
      <w:r w:rsidRPr="00FE4531">
        <w:rPr>
          <w:color w:val="000000" w:themeColor="text1"/>
          <w:szCs w:val="28"/>
        </w:rPr>
        <w:t>ектов (киосков и павильонов) по продаже: продовольственных товаров и сельскохозяйственной продукции – 16,  продукции общественного питания – 2, и печатной продукции – 3.</w:t>
      </w:r>
    </w:p>
    <w:p w:rsidR="00FE4531" w:rsidRPr="00FE4531" w:rsidRDefault="00FE4531" w:rsidP="00FE4531">
      <w:pPr>
        <w:ind w:firstLine="708"/>
        <w:rPr>
          <w:color w:val="000000" w:themeColor="text1"/>
        </w:rPr>
      </w:pPr>
      <w:r>
        <w:rPr>
          <w:color w:val="000000" w:themeColor="text1"/>
        </w:rPr>
        <w:t xml:space="preserve">  </w:t>
      </w:r>
      <w:r w:rsidRPr="00FE4531">
        <w:rPr>
          <w:color w:val="000000" w:themeColor="text1"/>
        </w:rPr>
        <w:t>На 01 января 2023 года в округе функционирует 7 объектов обще</w:t>
      </w:r>
      <w:r w:rsidRPr="00FE4531">
        <w:rPr>
          <w:color w:val="000000" w:themeColor="text1"/>
        </w:rPr>
        <w:softHyphen/>
        <w:t>ственного питания на 350 посадочных мест. Оценочно оборот обществе</w:t>
      </w:r>
      <w:r w:rsidRPr="00FE4531">
        <w:rPr>
          <w:color w:val="000000" w:themeColor="text1"/>
        </w:rPr>
        <w:t>н</w:t>
      </w:r>
      <w:r w:rsidRPr="00FE4531">
        <w:rPr>
          <w:color w:val="000000" w:themeColor="text1"/>
        </w:rPr>
        <w:t>ного питания по округу составил 6,35 млн. рублей, что составляет 98,1 % к уро</w:t>
      </w:r>
      <w:r w:rsidRPr="00FE4531">
        <w:rPr>
          <w:color w:val="000000" w:themeColor="text1"/>
        </w:rPr>
        <w:t>в</w:t>
      </w:r>
      <w:r w:rsidRPr="00FE4531">
        <w:rPr>
          <w:color w:val="000000" w:themeColor="text1"/>
        </w:rPr>
        <w:t>ню прошлого г</w:t>
      </w:r>
      <w:r w:rsidRPr="00FE4531">
        <w:rPr>
          <w:color w:val="000000" w:themeColor="text1"/>
        </w:rPr>
        <w:t>о</w:t>
      </w:r>
      <w:r w:rsidRPr="00FE4531">
        <w:rPr>
          <w:color w:val="000000" w:themeColor="text1"/>
        </w:rPr>
        <w:t>да.</w:t>
      </w:r>
      <w:r w:rsidRPr="00FE4531">
        <w:rPr>
          <w:color w:val="000000" w:themeColor="text1"/>
        </w:rPr>
        <w:tab/>
      </w:r>
    </w:p>
    <w:p w:rsidR="00FE4531" w:rsidRPr="00FE4531" w:rsidRDefault="00FE4531" w:rsidP="00FE4531">
      <w:pPr>
        <w:pStyle w:val="a7"/>
        <w:ind w:firstLine="708"/>
        <w:jc w:val="both"/>
        <w:rPr>
          <w:color w:val="000000" w:themeColor="text1"/>
          <w:szCs w:val="28"/>
        </w:rPr>
      </w:pPr>
      <w:r>
        <w:rPr>
          <w:color w:val="000000" w:themeColor="text1"/>
          <w:szCs w:val="28"/>
        </w:rPr>
        <w:t xml:space="preserve">  </w:t>
      </w:r>
      <w:r w:rsidRPr="00FE4531">
        <w:rPr>
          <w:color w:val="000000" w:themeColor="text1"/>
          <w:szCs w:val="28"/>
        </w:rPr>
        <w:t>Платных услуг (оценочно) оказано населению на сумму 329,0 млн. рублей  (2021 г. – 271,4).  На 1 жителя округа оказано платных услуг на су</w:t>
      </w:r>
      <w:r w:rsidRPr="00FE4531">
        <w:rPr>
          <w:color w:val="000000" w:themeColor="text1"/>
          <w:szCs w:val="28"/>
        </w:rPr>
        <w:t>м</w:t>
      </w:r>
      <w:r w:rsidRPr="00FE4531">
        <w:rPr>
          <w:color w:val="000000" w:themeColor="text1"/>
          <w:szCs w:val="28"/>
        </w:rPr>
        <w:t>му 14 556 рублей (2021 г. – 10 009,4). Сфера бытового обслуживания работ</w:t>
      </w:r>
      <w:r w:rsidRPr="00FE4531">
        <w:rPr>
          <w:color w:val="000000" w:themeColor="text1"/>
          <w:szCs w:val="28"/>
        </w:rPr>
        <w:t>а</w:t>
      </w:r>
      <w:r w:rsidRPr="00FE4531">
        <w:rPr>
          <w:color w:val="000000" w:themeColor="text1"/>
          <w:szCs w:val="28"/>
        </w:rPr>
        <w:t>ет стабильно, населению предоставляются такие виды бытовых услуг, как услуги парикмахерскими и салонами красоты, услуги в области фотографии,  производство мебели и др., которые оказывают населению индивидуальные пре</w:t>
      </w:r>
      <w:r w:rsidRPr="00FE4531">
        <w:rPr>
          <w:color w:val="000000" w:themeColor="text1"/>
          <w:szCs w:val="28"/>
        </w:rPr>
        <w:t>д</w:t>
      </w:r>
      <w:r w:rsidRPr="00FE4531">
        <w:rPr>
          <w:color w:val="000000" w:themeColor="text1"/>
          <w:szCs w:val="28"/>
        </w:rPr>
        <w:t>приниматели. Вместе с тем основные виды бытовых услуг оказываются предпринимате</w:t>
      </w:r>
      <w:r w:rsidRPr="00FE4531">
        <w:rPr>
          <w:color w:val="000000" w:themeColor="text1"/>
          <w:szCs w:val="28"/>
        </w:rPr>
        <w:softHyphen/>
        <w:t>лями окр</w:t>
      </w:r>
      <w:r w:rsidRPr="00FE4531">
        <w:rPr>
          <w:color w:val="000000" w:themeColor="text1"/>
          <w:szCs w:val="28"/>
        </w:rPr>
        <w:t>у</w:t>
      </w:r>
      <w:r w:rsidRPr="00FE4531">
        <w:rPr>
          <w:color w:val="000000" w:themeColor="text1"/>
          <w:szCs w:val="28"/>
        </w:rPr>
        <w:t>га в с. Летняя Ставка.</w:t>
      </w:r>
    </w:p>
    <w:p w:rsidR="00FE4531" w:rsidRPr="00FE4531" w:rsidRDefault="00FE4531" w:rsidP="00FE4531">
      <w:pPr>
        <w:pStyle w:val="a7"/>
        <w:tabs>
          <w:tab w:val="left" w:pos="900"/>
          <w:tab w:val="left" w:pos="1260"/>
        </w:tabs>
        <w:ind w:right="22"/>
        <w:jc w:val="both"/>
        <w:rPr>
          <w:color w:val="000000" w:themeColor="text1"/>
          <w:szCs w:val="28"/>
        </w:rPr>
      </w:pPr>
      <w:r w:rsidRPr="00FE4531">
        <w:rPr>
          <w:color w:val="000000" w:themeColor="text1"/>
          <w:szCs w:val="28"/>
        </w:rPr>
        <w:tab/>
        <w:t>На территории округа производством хлеба занимается 1 индивид</w:t>
      </w:r>
      <w:r w:rsidRPr="00FE4531">
        <w:rPr>
          <w:color w:val="000000" w:themeColor="text1"/>
          <w:szCs w:val="28"/>
        </w:rPr>
        <w:t>у</w:t>
      </w:r>
      <w:r w:rsidRPr="00FE4531">
        <w:rPr>
          <w:color w:val="000000" w:themeColor="text1"/>
          <w:szCs w:val="28"/>
        </w:rPr>
        <w:t>альный предприниматель и 2 с/х предприятия.  В целом по округу за 2022 год произведено 272 т. хлеба (2021 г. – 153тн.). Значительная часть хлеба п</w:t>
      </w:r>
      <w:r w:rsidRPr="00FE4531">
        <w:rPr>
          <w:color w:val="000000" w:themeColor="text1"/>
          <w:szCs w:val="28"/>
        </w:rPr>
        <w:t>о</w:t>
      </w:r>
      <w:r w:rsidRPr="00FE4531">
        <w:rPr>
          <w:color w:val="000000" w:themeColor="text1"/>
          <w:szCs w:val="28"/>
        </w:rPr>
        <w:t>ступает из-за пределов округа (г. Ставрополь, г. Георгиевск,  с. Дивное, г. Све</w:t>
      </w:r>
      <w:r w:rsidRPr="00FE4531">
        <w:rPr>
          <w:color w:val="000000" w:themeColor="text1"/>
          <w:szCs w:val="28"/>
        </w:rPr>
        <w:t>т</w:t>
      </w:r>
      <w:r w:rsidRPr="00FE4531">
        <w:rPr>
          <w:color w:val="000000" w:themeColor="text1"/>
          <w:szCs w:val="28"/>
        </w:rPr>
        <w:t xml:space="preserve">лоград). </w:t>
      </w:r>
    </w:p>
    <w:p w:rsidR="00FC5D5A" w:rsidRDefault="00FC5D5A" w:rsidP="00BA5B52">
      <w:pPr>
        <w:ind w:firstLine="0"/>
        <w:jc w:val="center"/>
      </w:pPr>
    </w:p>
    <w:p w:rsidR="00BA5B52" w:rsidRPr="00F14217" w:rsidRDefault="004634FD" w:rsidP="00BA5B52">
      <w:pPr>
        <w:ind w:firstLine="0"/>
        <w:jc w:val="center"/>
      </w:pPr>
      <w:r w:rsidRPr="00F14217">
        <w:t>5.7</w:t>
      </w:r>
      <w:r w:rsidR="00BA5B52" w:rsidRPr="00F14217">
        <w:t>. Транспорт, дороги</w:t>
      </w:r>
    </w:p>
    <w:p w:rsidR="00BA5B52" w:rsidRPr="00F14217" w:rsidRDefault="00BA5B52" w:rsidP="00BA5B52">
      <w:pPr>
        <w:ind w:firstLine="0"/>
        <w:jc w:val="center"/>
        <w:rPr>
          <w:b/>
        </w:rPr>
      </w:pPr>
    </w:p>
    <w:p w:rsidR="00BA5B52" w:rsidRPr="00F14217" w:rsidRDefault="00EB0A88" w:rsidP="00BA5B52">
      <w:pPr>
        <w:ind w:firstLine="567"/>
      </w:pPr>
      <w:r w:rsidRPr="00F14217">
        <w:t>Транспортных предприятий в округ</w:t>
      </w:r>
      <w:r w:rsidR="00BA5B52" w:rsidRPr="00F14217">
        <w:t>е нет. Грузовые перевозки осуществ</w:t>
      </w:r>
      <w:r w:rsidR="006B2469">
        <w:softHyphen/>
      </w:r>
      <w:r w:rsidR="00BA5B52" w:rsidRPr="00F14217">
        <w:t>ляются транспортными средствами индивидуальных предпринимателей.</w:t>
      </w:r>
    </w:p>
    <w:p w:rsidR="00FE4531" w:rsidRPr="00FE4531" w:rsidRDefault="00FE4531" w:rsidP="00FE4531">
      <w:pPr>
        <w:pStyle w:val="ae"/>
        <w:widowControl w:val="0"/>
        <w:pBdr>
          <w:top w:val="single" w:sz="4" w:space="1" w:color="FFFFFF"/>
          <w:left w:val="single" w:sz="4" w:space="0" w:color="FFFFFF"/>
          <w:bottom w:val="single" w:sz="4" w:space="29" w:color="FFFFFF"/>
          <w:right w:val="single" w:sz="4" w:space="0" w:color="FFFFFF"/>
        </w:pBdr>
        <w:suppressAutoHyphens/>
        <w:spacing w:line="300" w:lineRule="exact"/>
        <w:ind w:left="0" w:firstLine="708"/>
        <w:jc w:val="both"/>
        <w:rPr>
          <w:rFonts w:ascii="Times New Roman" w:hAnsi="Times New Roman"/>
          <w:sz w:val="28"/>
          <w:szCs w:val="28"/>
        </w:rPr>
      </w:pPr>
      <w:r w:rsidRPr="00FE4531">
        <w:rPr>
          <w:rFonts w:ascii="Times New Roman" w:hAnsi="Times New Roman"/>
          <w:sz w:val="28"/>
          <w:szCs w:val="28"/>
        </w:rPr>
        <w:lastRenderedPageBreak/>
        <w:t>Протяженность автомобильных дорог общего пользования, расположенных на территории, округа составляет 500,6 км, в том числе:</w:t>
      </w:r>
    </w:p>
    <w:p w:rsidR="00FE4531" w:rsidRPr="00FE4531" w:rsidRDefault="00FE4531" w:rsidP="00FE4531">
      <w:pPr>
        <w:pStyle w:val="ae"/>
        <w:widowControl w:val="0"/>
        <w:pBdr>
          <w:top w:val="single" w:sz="4" w:space="1" w:color="FFFFFF"/>
          <w:left w:val="single" w:sz="4" w:space="0" w:color="FFFFFF"/>
          <w:bottom w:val="single" w:sz="4" w:space="29" w:color="FFFFFF"/>
          <w:right w:val="single" w:sz="4" w:space="0" w:color="FFFFFF"/>
        </w:pBdr>
        <w:suppressAutoHyphens/>
        <w:spacing w:line="300" w:lineRule="exact"/>
        <w:ind w:left="0" w:firstLine="708"/>
        <w:jc w:val="both"/>
        <w:rPr>
          <w:rFonts w:ascii="Times New Roman" w:hAnsi="Times New Roman"/>
          <w:sz w:val="28"/>
          <w:szCs w:val="28"/>
        </w:rPr>
      </w:pPr>
      <w:r w:rsidRPr="00FE4531">
        <w:rPr>
          <w:rFonts w:ascii="Times New Roman" w:hAnsi="Times New Roman"/>
          <w:sz w:val="28"/>
          <w:szCs w:val="28"/>
        </w:rPr>
        <w:t>- федерального значения – 0 км;</w:t>
      </w:r>
    </w:p>
    <w:p w:rsidR="00FE4531" w:rsidRPr="00FE4531" w:rsidRDefault="00FE4531" w:rsidP="00FE4531">
      <w:pPr>
        <w:pStyle w:val="ae"/>
        <w:widowControl w:val="0"/>
        <w:pBdr>
          <w:top w:val="single" w:sz="4" w:space="1" w:color="FFFFFF"/>
          <w:left w:val="single" w:sz="4" w:space="0" w:color="FFFFFF"/>
          <w:bottom w:val="single" w:sz="4" w:space="29" w:color="FFFFFF"/>
          <w:right w:val="single" w:sz="4" w:space="0" w:color="FFFFFF"/>
        </w:pBdr>
        <w:suppressAutoHyphens/>
        <w:spacing w:line="300" w:lineRule="exact"/>
        <w:ind w:left="0" w:firstLine="708"/>
        <w:jc w:val="both"/>
        <w:rPr>
          <w:rFonts w:ascii="Times New Roman" w:hAnsi="Times New Roman"/>
          <w:sz w:val="28"/>
          <w:szCs w:val="28"/>
        </w:rPr>
      </w:pPr>
      <w:r w:rsidRPr="00FE4531">
        <w:rPr>
          <w:rFonts w:ascii="Times New Roman" w:hAnsi="Times New Roman"/>
          <w:sz w:val="28"/>
          <w:szCs w:val="28"/>
        </w:rPr>
        <w:t>- регионального и межмуниципального значения – 225,2 км;</w:t>
      </w:r>
    </w:p>
    <w:p w:rsidR="00FE4531" w:rsidRPr="00FE4531" w:rsidRDefault="00FE4531" w:rsidP="00FE4531">
      <w:pPr>
        <w:pStyle w:val="ae"/>
        <w:widowControl w:val="0"/>
        <w:pBdr>
          <w:top w:val="single" w:sz="4" w:space="1" w:color="FFFFFF"/>
          <w:left w:val="single" w:sz="4" w:space="0" w:color="FFFFFF"/>
          <w:bottom w:val="single" w:sz="4" w:space="29" w:color="FFFFFF"/>
          <w:right w:val="single" w:sz="4" w:space="0" w:color="FFFFFF"/>
        </w:pBdr>
        <w:suppressAutoHyphens/>
        <w:spacing w:line="300" w:lineRule="exact"/>
        <w:ind w:left="0" w:firstLine="708"/>
        <w:jc w:val="both"/>
        <w:rPr>
          <w:rFonts w:ascii="Times New Roman" w:hAnsi="Times New Roman"/>
          <w:sz w:val="28"/>
          <w:szCs w:val="28"/>
        </w:rPr>
      </w:pPr>
      <w:r w:rsidRPr="00FE4531">
        <w:rPr>
          <w:rFonts w:ascii="Times New Roman" w:hAnsi="Times New Roman"/>
          <w:sz w:val="28"/>
          <w:szCs w:val="28"/>
        </w:rPr>
        <w:t>- местного значения – 275,4 км, в том числе с асфальтобетонным покрытием 269,5 км, с грунтовым и щебеночным покрытием   5,9  км.</w:t>
      </w:r>
    </w:p>
    <w:p w:rsidR="00FE4531" w:rsidRDefault="00FE4531" w:rsidP="00FE4531">
      <w:pPr>
        <w:pStyle w:val="ae"/>
        <w:widowControl w:val="0"/>
        <w:pBdr>
          <w:top w:val="single" w:sz="4" w:space="1" w:color="FFFFFF"/>
          <w:left w:val="single" w:sz="4" w:space="0" w:color="FFFFFF"/>
          <w:bottom w:val="single" w:sz="4" w:space="29" w:color="FFFFFF"/>
          <w:right w:val="single" w:sz="4" w:space="0" w:color="FFFFFF"/>
        </w:pBdr>
        <w:suppressAutoHyphens/>
        <w:spacing w:after="0" w:line="300" w:lineRule="exact"/>
        <w:ind w:left="0" w:firstLine="708"/>
        <w:jc w:val="both"/>
        <w:rPr>
          <w:rFonts w:ascii="Times New Roman" w:hAnsi="Times New Roman"/>
          <w:sz w:val="28"/>
          <w:szCs w:val="28"/>
        </w:rPr>
      </w:pPr>
      <w:r w:rsidRPr="00FE4531">
        <w:rPr>
          <w:rFonts w:ascii="Times New Roman" w:hAnsi="Times New Roman"/>
          <w:sz w:val="28"/>
          <w:szCs w:val="28"/>
        </w:rPr>
        <w:t>Доля автомобильных дорог общего пользования межмуниципального значения и местного значения, не отвечающих нормативным требованиям, составляет 35,2%.</w:t>
      </w:r>
    </w:p>
    <w:p w:rsidR="00FE4531" w:rsidRDefault="00FE4531" w:rsidP="00FE4531">
      <w:pPr>
        <w:pStyle w:val="ae"/>
        <w:widowControl w:val="0"/>
        <w:pBdr>
          <w:top w:val="single" w:sz="4" w:space="1" w:color="FFFFFF"/>
          <w:left w:val="single" w:sz="4" w:space="0" w:color="FFFFFF"/>
          <w:bottom w:val="single" w:sz="4" w:space="29" w:color="FFFFFF"/>
          <w:right w:val="single" w:sz="4" w:space="0" w:color="FFFFFF"/>
        </w:pBdr>
        <w:suppressAutoHyphens/>
        <w:spacing w:after="0" w:line="300" w:lineRule="exact"/>
        <w:ind w:left="0" w:firstLine="708"/>
        <w:jc w:val="both"/>
        <w:rPr>
          <w:rFonts w:ascii="Times New Roman" w:hAnsi="Times New Roman"/>
          <w:sz w:val="28"/>
          <w:szCs w:val="28"/>
        </w:rPr>
      </w:pPr>
    </w:p>
    <w:p w:rsidR="00BA5B52" w:rsidRPr="00F14217" w:rsidRDefault="004634FD" w:rsidP="00FE4531">
      <w:pPr>
        <w:pStyle w:val="ae"/>
        <w:widowControl w:val="0"/>
        <w:pBdr>
          <w:top w:val="single" w:sz="4" w:space="1" w:color="FFFFFF"/>
          <w:left w:val="single" w:sz="4" w:space="0" w:color="FFFFFF"/>
          <w:bottom w:val="single" w:sz="4" w:space="29" w:color="FFFFFF"/>
          <w:right w:val="single" w:sz="4" w:space="0" w:color="FFFFFF"/>
        </w:pBdr>
        <w:suppressAutoHyphens/>
        <w:spacing w:after="0" w:line="300" w:lineRule="exact"/>
        <w:ind w:left="0" w:firstLine="708"/>
        <w:jc w:val="both"/>
        <w:rPr>
          <w:b/>
          <w:color w:val="000000"/>
        </w:rPr>
      </w:pPr>
      <w:r w:rsidRPr="00FE4531">
        <w:rPr>
          <w:rFonts w:ascii="Times New Roman" w:hAnsi="Times New Roman"/>
          <w:color w:val="000000"/>
          <w:sz w:val="28"/>
          <w:szCs w:val="28"/>
        </w:rPr>
        <w:t>5.8</w:t>
      </w:r>
      <w:r w:rsidR="00BA5B52" w:rsidRPr="00FE4531">
        <w:rPr>
          <w:rFonts w:ascii="Times New Roman" w:hAnsi="Times New Roman"/>
          <w:color w:val="000000"/>
          <w:sz w:val="28"/>
          <w:szCs w:val="28"/>
        </w:rPr>
        <w:t>. Демография. Жизненный уровень населения. Занятость</w:t>
      </w:r>
    </w:p>
    <w:p w:rsidR="00FE4531" w:rsidRPr="00EC235E" w:rsidRDefault="00FE4531" w:rsidP="00FE4531">
      <w:pPr>
        <w:pStyle w:val="210"/>
        <w:ind w:right="-2" w:firstLine="567"/>
        <w:rPr>
          <w:sz w:val="28"/>
          <w:szCs w:val="28"/>
        </w:rPr>
      </w:pPr>
      <w:r w:rsidRPr="00EC235E">
        <w:rPr>
          <w:sz w:val="28"/>
          <w:szCs w:val="28"/>
        </w:rPr>
        <w:t>На 01.01.2023 года население ок</w:t>
      </w:r>
      <w:r w:rsidRPr="00EC235E">
        <w:rPr>
          <w:sz w:val="28"/>
          <w:szCs w:val="28"/>
        </w:rPr>
        <w:softHyphen/>
        <w:t>руга составляет 22 603 чел</w:t>
      </w:r>
      <w:r w:rsidRPr="00EC235E">
        <w:rPr>
          <w:sz w:val="28"/>
          <w:szCs w:val="28"/>
        </w:rPr>
        <w:t>о</w:t>
      </w:r>
      <w:r w:rsidRPr="00EC235E">
        <w:rPr>
          <w:sz w:val="28"/>
          <w:szCs w:val="28"/>
        </w:rPr>
        <w:t>века.</w:t>
      </w:r>
    </w:p>
    <w:p w:rsidR="00FE4531" w:rsidRPr="00602A77" w:rsidRDefault="00FE4531" w:rsidP="00FE4531">
      <w:pPr>
        <w:pStyle w:val="a5"/>
        <w:tabs>
          <w:tab w:val="left" w:pos="900"/>
        </w:tabs>
        <w:ind w:right="-6"/>
        <w:jc w:val="both"/>
        <w:rPr>
          <w:rFonts w:ascii="Times New Roman" w:hAnsi="Times New Roman"/>
          <w:color w:val="FF0000"/>
          <w:sz w:val="28"/>
          <w:szCs w:val="28"/>
        </w:rPr>
      </w:pPr>
      <w:r w:rsidRPr="00602A77">
        <w:rPr>
          <w:rFonts w:ascii="Times New Roman" w:hAnsi="Times New Roman"/>
          <w:color w:val="FF0000"/>
          <w:sz w:val="28"/>
          <w:szCs w:val="28"/>
        </w:rPr>
        <w:t xml:space="preserve">        </w:t>
      </w:r>
      <w:r w:rsidRPr="0069631E">
        <w:rPr>
          <w:rFonts w:ascii="Times New Roman" w:hAnsi="Times New Roman"/>
          <w:bCs/>
          <w:color w:val="000000"/>
          <w:sz w:val="28"/>
          <w:szCs w:val="28"/>
        </w:rPr>
        <w:t>По данным Управления Федеральной службы государственной стат</w:t>
      </w:r>
      <w:r w:rsidRPr="0069631E">
        <w:rPr>
          <w:rFonts w:ascii="Times New Roman" w:hAnsi="Times New Roman"/>
          <w:bCs/>
          <w:color w:val="000000"/>
          <w:sz w:val="28"/>
          <w:szCs w:val="28"/>
        </w:rPr>
        <w:t>и</w:t>
      </w:r>
      <w:r w:rsidRPr="0069631E">
        <w:rPr>
          <w:rFonts w:ascii="Times New Roman" w:hAnsi="Times New Roman"/>
          <w:bCs/>
          <w:color w:val="000000"/>
          <w:sz w:val="28"/>
          <w:szCs w:val="28"/>
        </w:rPr>
        <w:t>стики по Северо-Кавказскому федеральному округу</w:t>
      </w:r>
      <w:r w:rsidRPr="00602A77">
        <w:rPr>
          <w:rFonts w:ascii="Times New Roman" w:hAnsi="Times New Roman"/>
          <w:sz w:val="28"/>
          <w:szCs w:val="28"/>
        </w:rPr>
        <w:t xml:space="preserve"> общее число родивши</w:t>
      </w:r>
      <w:r w:rsidRPr="00602A77">
        <w:rPr>
          <w:rFonts w:ascii="Times New Roman" w:hAnsi="Times New Roman"/>
          <w:sz w:val="28"/>
          <w:szCs w:val="28"/>
        </w:rPr>
        <w:t>х</w:t>
      </w:r>
      <w:r w:rsidRPr="00602A77">
        <w:rPr>
          <w:rFonts w:ascii="Times New Roman" w:hAnsi="Times New Roman"/>
          <w:sz w:val="28"/>
          <w:szCs w:val="28"/>
        </w:rPr>
        <w:t>ся в округе за 2022 год</w:t>
      </w:r>
      <w:r>
        <w:rPr>
          <w:rFonts w:ascii="Times New Roman" w:hAnsi="Times New Roman"/>
          <w:sz w:val="28"/>
          <w:szCs w:val="28"/>
        </w:rPr>
        <w:t xml:space="preserve"> составило 198</w:t>
      </w:r>
      <w:r w:rsidRPr="00602A77">
        <w:rPr>
          <w:rFonts w:ascii="Times New Roman" w:hAnsi="Times New Roman"/>
          <w:sz w:val="28"/>
          <w:szCs w:val="28"/>
        </w:rPr>
        <w:t xml:space="preserve"> новор</w:t>
      </w:r>
      <w:r w:rsidRPr="00602A77">
        <w:rPr>
          <w:rFonts w:ascii="Times New Roman" w:hAnsi="Times New Roman"/>
          <w:sz w:val="28"/>
          <w:szCs w:val="28"/>
        </w:rPr>
        <w:t>о</w:t>
      </w:r>
      <w:r w:rsidRPr="00602A77">
        <w:rPr>
          <w:rFonts w:ascii="Times New Roman" w:hAnsi="Times New Roman"/>
          <w:sz w:val="28"/>
          <w:szCs w:val="28"/>
        </w:rPr>
        <w:t>жден</w:t>
      </w:r>
      <w:r>
        <w:rPr>
          <w:rFonts w:ascii="Times New Roman" w:hAnsi="Times New Roman"/>
          <w:sz w:val="28"/>
          <w:szCs w:val="28"/>
        </w:rPr>
        <w:t xml:space="preserve">ных, </w:t>
      </w:r>
      <w:r w:rsidRPr="00602A77">
        <w:rPr>
          <w:rFonts w:ascii="Times New Roman" w:hAnsi="Times New Roman"/>
          <w:sz w:val="28"/>
          <w:szCs w:val="28"/>
        </w:rPr>
        <w:t xml:space="preserve"> на </w:t>
      </w:r>
      <w:r>
        <w:rPr>
          <w:rFonts w:ascii="Times New Roman" w:hAnsi="Times New Roman"/>
          <w:sz w:val="28"/>
          <w:szCs w:val="28"/>
        </w:rPr>
        <w:t>49</w:t>
      </w:r>
      <w:r w:rsidRPr="00602A77">
        <w:rPr>
          <w:rFonts w:ascii="Times New Roman" w:hAnsi="Times New Roman"/>
          <w:sz w:val="28"/>
          <w:szCs w:val="28"/>
        </w:rPr>
        <w:t xml:space="preserve"> детей меньше, чем количество родившихся в соответствующем периоде прошлого года.</w:t>
      </w:r>
      <w:r w:rsidRPr="00602A77">
        <w:rPr>
          <w:rFonts w:ascii="Times New Roman" w:hAnsi="Times New Roman"/>
          <w:color w:val="FF0000"/>
          <w:sz w:val="28"/>
          <w:szCs w:val="28"/>
        </w:rPr>
        <w:t xml:space="preserve"> </w:t>
      </w:r>
      <w:r w:rsidRPr="00602A77">
        <w:rPr>
          <w:rFonts w:ascii="Times New Roman" w:hAnsi="Times New Roman"/>
          <w:sz w:val="28"/>
          <w:szCs w:val="28"/>
        </w:rPr>
        <w:t xml:space="preserve">  В о</w:t>
      </w:r>
      <w:r w:rsidRPr="00602A77">
        <w:rPr>
          <w:rFonts w:ascii="Times New Roman" w:hAnsi="Times New Roman"/>
          <w:sz w:val="28"/>
          <w:szCs w:val="28"/>
        </w:rPr>
        <w:t>к</w:t>
      </w:r>
      <w:r w:rsidRPr="00602A77">
        <w:rPr>
          <w:rFonts w:ascii="Times New Roman" w:hAnsi="Times New Roman"/>
          <w:sz w:val="28"/>
          <w:szCs w:val="28"/>
        </w:rPr>
        <w:t>руге по-прежнему сохраняется превыш</w:t>
      </w:r>
      <w:r w:rsidRPr="00602A77">
        <w:rPr>
          <w:rFonts w:ascii="Times New Roman" w:hAnsi="Times New Roman"/>
          <w:sz w:val="28"/>
          <w:szCs w:val="28"/>
        </w:rPr>
        <w:t>е</w:t>
      </w:r>
      <w:r w:rsidRPr="00602A77">
        <w:rPr>
          <w:rFonts w:ascii="Times New Roman" w:hAnsi="Times New Roman"/>
          <w:sz w:val="28"/>
          <w:szCs w:val="28"/>
        </w:rPr>
        <w:t>ние числа умерших над ро</w:t>
      </w:r>
      <w:r w:rsidRPr="00602A77">
        <w:rPr>
          <w:rFonts w:ascii="Times New Roman" w:hAnsi="Times New Roman"/>
          <w:sz w:val="28"/>
          <w:szCs w:val="28"/>
        </w:rPr>
        <w:softHyphen/>
        <w:t>дившимися</w:t>
      </w:r>
      <w:r>
        <w:rPr>
          <w:rFonts w:ascii="Times New Roman" w:hAnsi="Times New Roman"/>
          <w:sz w:val="28"/>
          <w:szCs w:val="28"/>
        </w:rPr>
        <w:t>,  к</w:t>
      </w:r>
      <w:r w:rsidRPr="00602A77">
        <w:rPr>
          <w:rFonts w:ascii="Times New Roman" w:hAnsi="Times New Roman"/>
          <w:sz w:val="28"/>
          <w:szCs w:val="28"/>
        </w:rPr>
        <w:t xml:space="preserve">оличество умерших </w:t>
      </w:r>
      <w:r>
        <w:rPr>
          <w:rFonts w:ascii="Times New Roman" w:hAnsi="Times New Roman"/>
          <w:sz w:val="28"/>
          <w:szCs w:val="28"/>
        </w:rPr>
        <w:t>составило 288</w:t>
      </w:r>
      <w:r w:rsidRPr="00602A77">
        <w:rPr>
          <w:rFonts w:ascii="Times New Roman" w:hAnsi="Times New Roman"/>
          <w:sz w:val="28"/>
          <w:szCs w:val="28"/>
        </w:rPr>
        <w:t xml:space="preserve"> человек (за 2021 г. - 358 ч</w:t>
      </w:r>
      <w:r w:rsidRPr="00602A77">
        <w:rPr>
          <w:rFonts w:ascii="Times New Roman" w:hAnsi="Times New Roman"/>
          <w:sz w:val="28"/>
          <w:szCs w:val="28"/>
        </w:rPr>
        <w:t>е</w:t>
      </w:r>
      <w:r w:rsidRPr="00602A77">
        <w:rPr>
          <w:rFonts w:ascii="Times New Roman" w:hAnsi="Times New Roman"/>
          <w:sz w:val="28"/>
          <w:szCs w:val="28"/>
        </w:rPr>
        <w:t xml:space="preserve">ловек). </w:t>
      </w:r>
    </w:p>
    <w:p w:rsidR="00FE4531" w:rsidRPr="00EC235E" w:rsidRDefault="00FE4531" w:rsidP="00FE4531">
      <w:pPr>
        <w:tabs>
          <w:tab w:val="left" w:pos="900"/>
        </w:tabs>
        <w:ind w:firstLine="540"/>
      </w:pPr>
      <w:r w:rsidRPr="00EC235E">
        <w:t>В округ для пос</w:t>
      </w:r>
      <w:r>
        <w:t>тоянного проживания прибыло 513</w:t>
      </w:r>
      <w:r w:rsidRPr="00EC235E">
        <w:t xml:space="preserve"> граждан (в 2021 г. – 588) и выбы</w:t>
      </w:r>
      <w:r>
        <w:t>ло за пределы округа – 540</w:t>
      </w:r>
      <w:r w:rsidRPr="00EC235E">
        <w:t xml:space="preserve"> (в 2021 г. – 715). </w:t>
      </w:r>
    </w:p>
    <w:p w:rsidR="00FE4531" w:rsidRPr="00EC235E" w:rsidRDefault="00FE4531" w:rsidP="00FE4531">
      <w:pPr>
        <w:tabs>
          <w:tab w:val="left" w:pos="900"/>
        </w:tabs>
        <w:ind w:firstLine="540"/>
      </w:pPr>
      <w:r w:rsidRPr="00EC235E">
        <w:t>О</w:t>
      </w:r>
      <w:r w:rsidRPr="00EC235E">
        <w:rPr>
          <w:spacing w:val="-4"/>
        </w:rPr>
        <w:t>тмечается естественная убыль населения</w:t>
      </w:r>
      <w:r>
        <w:rPr>
          <w:spacing w:val="-4"/>
        </w:rPr>
        <w:t xml:space="preserve">  90</w:t>
      </w:r>
      <w:r w:rsidRPr="00EC235E">
        <w:rPr>
          <w:spacing w:val="-4"/>
        </w:rPr>
        <w:t xml:space="preserve"> человек и миграционный о</w:t>
      </w:r>
      <w:r w:rsidRPr="00EC235E">
        <w:rPr>
          <w:spacing w:val="-4"/>
        </w:rPr>
        <w:t>т</w:t>
      </w:r>
      <w:r w:rsidRPr="00EC235E">
        <w:rPr>
          <w:spacing w:val="-4"/>
        </w:rPr>
        <w:t>ток населе</w:t>
      </w:r>
      <w:r>
        <w:rPr>
          <w:spacing w:val="-4"/>
        </w:rPr>
        <w:t>ния - 27</w:t>
      </w:r>
      <w:r w:rsidRPr="00EC235E">
        <w:rPr>
          <w:spacing w:val="-4"/>
        </w:rPr>
        <w:t xml:space="preserve"> ч</w:t>
      </w:r>
      <w:r w:rsidRPr="00EC235E">
        <w:rPr>
          <w:spacing w:val="-4"/>
        </w:rPr>
        <w:t>е</w:t>
      </w:r>
      <w:r w:rsidRPr="00EC235E">
        <w:rPr>
          <w:spacing w:val="-4"/>
        </w:rPr>
        <w:t>ловек.</w:t>
      </w:r>
      <w:r w:rsidRPr="00EC235E">
        <w:t xml:space="preserve"> </w:t>
      </w:r>
    </w:p>
    <w:p w:rsidR="00FE4531" w:rsidRPr="00EC235E" w:rsidRDefault="00FE4531" w:rsidP="00FE4531">
      <w:pPr>
        <w:pStyle w:val="210"/>
        <w:shd w:val="clear" w:color="auto" w:fill="FFFFFF"/>
        <w:ind w:right="35" w:firstLine="567"/>
        <w:rPr>
          <w:sz w:val="28"/>
          <w:szCs w:val="28"/>
        </w:rPr>
      </w:pPr>
      <w:r w:rsidRPr="00EC235E">
        <w:rPr>
          <w:sz w:val="28"/>
          <w:szCs w:val="28"/>
        </w:rPr>
        <w:t>За  2022 год  в округе</w:t>
      </w:r>
      <w:r w:rsidRPr="00EC235E">
        <w:rPr>
          <w:b/>
          <w:sz w:val="28"/>
          <w:szCs w:val="28"/>
        </w:rPr>
        <w:t xml:space="preserve">  </w:t>
      </w:r>
      <w:r>
        <w:rPr>
          <w:sz w:val="28"/>
          <w:szCs w:val="28"/>
        </w:rPr>
        <w:t>заключено 126</w:t>
      </w:r>
      <w:r w:rsidRPr="00EC235E">
        <w:rPr>
          <w:sz w:val="28"/>
          <w:szCs w:val="28"/>
        </w:rPr>
        <w:t xml:space="preserve"> браков (за 2021 г. – 146),  колич</w:t>
      </w:r>
      <w:r w:rsidRPr="00EC235E">
        <w:rPr>
          <w:sz w:val="28"/>
          <w:szCs w:val="28"/>
        </w:rPr>
        <w:t>е</w:t>
      </w:r>
      <w:r w:rsidRPr="00EC235E">
        <w:rPr>
          <w:sz w:val="28"/>
          <w:szCs w:val="28"/>
        </w:rPr>
        <w:t>ство разводов о</w:t>
      </w:r>
      <w:r>
        <w:rPr>
          <w:sz w:val="28"/>
          <w:szCs w:val="28"/>
        </w:rPr>
        <w:t>ставило 109</w:t>
      </w:r>
      <w:r w:rsidRPr="00EC235E">
        <w:rPr>
          <w:sz w:val="28"/>
          <w:szCs w:val="28"/>
        </w:rPr>
        <w:t xml:space="preserve"> актов (за 2021 г. – 102).   </w:t>
      </w:r>
    </w:p>
    <w:p w:rsidR="00FE4531" w:rsidRPr="00EC235E" w:rsidRDefault="00FE4531" w:rsidP="00FE4531">
      <w:pPr>
        <w:ind w:firstLine="567"/>
        <w:rPr>
          <w:color w:val="000000"/>
          <w:shd w:val="clear" w:color="auto" w:fill="FFFFFF"/>
        </w:rPr>
      </w:pPr>
      <w:r w:rsidRPr="00EC235E">
        <w:rPr>
          <w:color w:val="000000"/>
          <w:shd w:val="clear" w:color="auto" w:fill="FFFFFF"/>
        </w:rPr>
        <w:t xml:space="preserve">За отчетный период в </w:t>
      </w:r>
      <w:r w:rsidRPr="00EC235E">
        <w:t>ГКУ «Центр занятости населения Туркменского района</w:t>
      </w:r>
      <w:r w:rsidRPr="00EC235E">
        <w:rPr>
          <w:color w:val="000000"/>
          <w:shd w:val="clear" w:color="auto" w:fill="FFFFFF"/>
        </w:rPr>
        <w:t>» за содействием в трудоустройстве обратилось 1099 чел</w:t>
      </w:r>
      <w:r w:rsidRPr="00EC235E">
        <w:rPr>
          <w:color w:val="000000"/>
          <w:shd w:val="clear" w:color="auto" w:fill="FFFFFF"/>
        </w:rPr>
        <w:t>о</w:t>
      </w:r>
      <w:r w:rsidRPr="00EC235E">
        <w:rPr>
          <w:color w:val="000000"/>
          <w:shd w:val="clear" w:color="auto" w:fill="FFFFFF"/>
        </w:rPr>
        <w:t xml:space="preserve">век  (2021 г.-592), трудоустроено 126 человек (2021 г. - 223). </w:t>
      </w:r>
    </w:p>
    <w:p w:rsidR="00BA5B52" w:rsidRPr="00430B3F" w:rsidRDefault="00FE4531" w:rsidP="00FE4531">
      <w:pPr>
        <w:ind w:firstLine="567"/>
      </w:pPr>
      <w:r w:rsidRPr="00EC235E">
        <w:rPr>
          <w:color w:val="000000"/>
          <w:shd w:val="clear" w:color="auto" w:fill="FFFFFF"/>
        </w:rPr>
        <w:t>Численность признан</w:t>
      </w:r>
      <w:r>
        <w:rPr>
          <w:color w:val="000000"/>
          <w:shd w:val="clear" w:color="auto" w:fill="FFFFFF"/>
        </w:rPr>
        <w:t xml:space="preserve">ных безработными на 1 </w:t>
      </w:r>
      <w:r w:rsidRPr="00EC235E">
        <w:rPr>
          <w:color w:val="000000"/>
          <w:shd w:val="clear" w:color="auto" w:fill="FFFFFF"/>
        </w:rPr>
        <w:t>января 2023 года сост</w:t>
      </w:r>
      <w:r w:rsidRPr="00EC235E">
        <w:rPr>
          <w:color w:val="000000"/>
          <w:shd w:val="clear" w:color="auto" w:fill="FFFFFF"/>
        </w:rPr>
        <w:t>а</w:t>
      </w:r>
      <w:r w:rsidRPr="00EC235E">
        <w:rPr>
          <w:color w:val="000000"/>
          <w:shd w:val="clear" w:color="auto" w:fill="FFFFFF"/>
        </w:rPr>
        <w:t>вила 292 человека (2021 г. - 519). Уровень зарегистрированной безработицы в о</w:t>
      </w:r>
      <w:r w:rsidRPr="00EC235E">
        <w:rPr>
          <w:color w:val="000000"/>
          <w:shd w:val="clear" w:color="auto" w:fill="FFFFFF"/>
        </w:rPr>
        <w:t>к</w:t>
      </w:r>
      <w:r w:rsidRPr="00EC235E">
        <w:rPr>
          <w:color w:val="000000"/>
          <w:shd w:val="clear" w:color="auto" w:fill="FFFFFF"/>
        </w:rPr>
        <w:t xml:space="preserve">руге составил 0,8 % (2021 г. - 1,8%). </w:t>
      </w:r>
      <w:r w:rsidRPr="00EC235E">
        <w:t xml:space="preserve">Выплачено пособий по безработице 62 </w:t>
      </w:r>
      <w:r>
        <w:t>гра</w:t>
      </w:r>
      <w:r>
        <w:t>ж</w:t>
      </w:r>
      <w:r>
        <w:t xml:space="preserve">данам </w:t>
      </w:r>
      <w:r w:rsidRPr="00EC235E">
        <w:t>на сумму 5,98 млн. рублей (в 2021 г. получали пособие 79 чел. на су</w:t>
      </w:r>
      <w:r w:rsidRPr="00EC235E">
        <w:t>м</w:t>
      </w:r>
      <w:r w:rsidRPr="00EC235E">
        <w:t>му 7,7 млн. рублей).</w:t>
      </w:r>
    </w:p>
    <w:p w:rsidR="00FE4531" w:rsidRPr="00EC235E" w:rsidRDefault="00FE4531" w:rsidP="00FE4531">
      <w:pPr>
        <w:ind w:firstLine="708"/>
      </w:pPr>
      <w:r w:rsidRPr="00EC235E">
        <w:t>Средняя численность работников организаций на 01 января 2023 года (без субъе</w:t>
      </w:r>
      <w:r w:rsidRPr="00EC235E">
        <w:t>к</w:t>
      </w:r>
      <w:r w:rsidRPr="00EC235E">
        <w:t>тов малого предпринимательства) составляет 2 866 человек, что на 3,2 % ниже уровня 2021 г</w:t>
      </w:r>
      <w:r w:rsidRPr="00EC235E">
        <w:t>о</w:t>
      </w:r>
      <w:r w:rsidRPr="00EC235E">
        <w:t xml:space="preserve">да. </w:t>
      </w:r>
    </w:p>
    <w:p w:rsidR="00FE4531" w:rsidRPr="00EC235E" w:rsidRDefault="00FE4531" w:rsidP="00FE4531">
      <w:pPr>
        <w:pStyle w:val="210"/>
        <w:ind w:right="35" w:firstLine="708"/>
        <w:rPr>
          <w:sz w:val="28"/>
          <w:szCs w:val="28"/>
        </w:rPr>
      </w:pPr>
      <w:r w:rsidRPr="00EC235E">
        <w:rPr>
          <w:sz w:val="28"/>
          <w:szCs w:val="28"/>
        </w:rPr>
        <w:t>По итогам 2022 г</w:t>
      </w:r>
      <w:r w:rsidRPr="00EC235E">
        <w:rPr>
          <w:sz w:val="28"/>
          <w:szCs w:val="28"/>
        </w:rPr>
        <w:t>о</w:t>
      </w:r>
      <w:r w:rsidRPr="00EC235E">
        <w:rPr>
          <w:sz w:val="28"/>
          <w:szCs w:val="28"/>
        </w:rPr>
        <w:t xml:space="preserve">да фонд начисленной заработной платы по крупным и средним предприятиям округа увеличился и составил 1175,8 млн. рублей, темп роста составил 111,2 %. </w:t>
      </w:r>
    </w:p>
    <w:p w:rsidR="00FE4531" w:rsidRPr="00EC235E" w:rsidRDefault="00FE4531" w:rsidP="00FE4531">
      <w:pPr>
        <w:shd w:val="clear" w:color="auto" w:fill="FFFFFF"/>
        <w:ind w:firstLine="708"/>
      </w:pPr>
      <w:r w:rsidRPr="00EC235E">
        <w:lastRenderedPageBreak/>
        <w:t>Среднемесячная заработная плата по округу, по данным отдела стат</w:t>
      </w:r>
      <w:r w:rsidRPr="00EC235E">
        <w:t>и</w:t>
      </w:r>
      <w:r w:rsidRPr="00EC235E">
        <w:t>стики,  за 2022 год составила 34 189,5 рублей и увеличилась на 14,8 % в сравнении с  2021 г</w:t>
      </w:r>
      <w:r w:rsidRPr="00EC235E">
        <w:t>о</w:t>
      </w:r>
      <w:r w:rsidRPr="00EC235E">
        <w:t xml:space="preserve">дом. </w:t>
      </w:r>
    </w:p>
    <w:p w:rsidR="00703A29" w:rsidRPr="00F14217" w:rsidRDefault="00FE4531" w:rsidP="00703A29">
      <w:pPr>
        <w:pStyle w:val="210"/>
        <w:ind w:firstLine="567"/>
        <w:rPr>
          <w:sz w:val="28"/>
          <w:szCs w:val="28"/>
        </w:rPr>
      </w:pPr>
      <w:r>
        <w:rPr>
          <w:sz w:val="28"/>
          <w:szCs w:val="28"/>
        </w:rPr>
        <w:t xml:space="preserve">  </w:t>
      </w:r>
      <w:r w:rsidR="00703A29" w:rsidRPr="00F14217">
        <w:rPr>
          <w:sz w:val="28"/>
          <w:szCs w:val="28"/>
        </w:rPr>
        <w:t xml:space="preserve">По данным </w:t>
      </w:r>
      <w:r w:rsidR="00D421A7" w:rsidRPr="00F14217">
        <w:rPr>
          <w:sz w:val="28"/>
          <w:szCs w:val="28"/>
        </w:rPr>
        <w:t>отделения Фонда пенсионного и социального страхования Российской Федерации</w:t>
      </w:r>
      <w:r w:rsidR="00703A29" w:rsidRPr="00F14217">
        <w:rPr>
          <w:sz w:val="28"/>
          <w:szCs w:val="28"/>
        </w:rPr>
        <w:t xml:space="preserve"> на 1 января 202</w:t>
      </w:r>
      <w:r w:rsidR="00D421A7" w:rsidRPr="00F14217">
        <w:rPr>
          <w:sz w:val="28"/>
          <w:szCs w:val="28"/>
        </w:rPr>
        <w:t>3</w:t>
      </w:r>
      <w:r w:rsidR="00703A29" w:rsidRPr="00F14217">
        <w:rPr>
          <w:sz w:val="28"/>
          <w:szCs w:val="28"/>
        </w:rPr>
        <w:t xml:space="preserve"> года состоит на учё</w:t>
      </w:r>
      <w:r w:rsidR="000F1897" w:rsidRPr="00F14217">
        <w:rPr>
          <w:sz w:val="28"/>
          <w:szCs w:val="28"/>
        </w:rPr>
        <w:t>те 7063 полу</w:t>
      </w:r>
      <w:r w:rsidR="000F1897" w:rsidRPr="00F14217">
        <w:rPr>
          <w:sz w:val="28"/>
          <w:szCs w:val="28"/>
        </w:rPr>
        <w:softHyphen/>
        <w:t>ча</w:t>
      </w:r>
      <w:r w:rsidR="006B2469">
        <w:rPr>
          <w:sz w:val="28"/>
          <w:szCs w:val="28"/>
        </w:rPr>
        <w:softHyphen/>
      </w:r>
      <w:r w:rsidR="000F1897" w:rsidRPr="00F14217">
        <w:rPr>
          <w:sz w:val="28"/>
          <w:szCs w:val="28"/>
        </w:rPr>
        <w:t>теля</w:t>
      </w:r>
      <w:r w:rsidR="00703A29" w:rsidRPr="00F14217">
        <w:rPr>
          <w:sz w:val="28"/>
          <w:szCs w:val="28"/>
        </w:rPr>
        <w:t xml:space="preserve"> пенсии и 3</w:t>
      </w:r>
      <w:r w:rsidR="000F1897" w:rsidRPr="00F14217">
        <w:rPr>
          <w:sz w:val="28"/>
          <w:szCs w:val="28"/>
        </w:rPr>
        <w:t>778</w:t>
      </w:r>
      <w:r w:rsidR="00703A29" w:rsidRPr="00F14217">
        <w:rPr>
          <w:sz w:val="28"/>
          <w:szCs w:val="28"/>
        </w:rPr>
        <w:t xml:space="preserve"> получателей ежемесячной денежной выплаты. Сред</w:t>
      </w:r>
      <w:r w:rsidR="00703A29" w:rsidRPr="00F14217">
        <w:rPr>
          <w:sz w:val="28"/>
          <w:szCs w:val="28"/>
        </w:rPr>
        <w:softHyphen/>
        <w:t>ний размер пенсий соста</w:t>
      </w:r>
      <w:r w:rsidR="000F1897" w:rsidRPr="00F14217">
        <w:rPr>
          <w:sz w:val="28"/>
          <w:szCs w:val="28"/>
        </w:rPr>
        <w:t>вил – 15,7</w:t>
      </w:r>
      <w:r w:rsidR="00703A29" w:rsidRPr="00F14217">
        <w:rPr>
          <w:sz w:val="28"/>
          <w:szCs w:val="28"/>
        </w:rPr>
        <w:t xml:space="preserve"> тыс. рублей. Ежемесячны</w:t>
      </w:r>
      <w:r w:rsidR="000F1897" w:rsidRPr="00F14217">
        <w:rPr>
          <w:sz w:val="28"/>
          <w:szCs w:val="28"/>
        </w:rPr>
        <w:t>е выплаты по ЕДВ составили – 2,9</w:t>
      </w:r>
      <w:r w:rsidR="00703A29" w:rsidRPr="00F14217">
        <w:rPr>
          <w:sz w:val="28"/>
          <w:szCs w:val="28"/>
        </w:rPr>
        <w:t xml:space="preserve"> тыс. рублей</w:t>
      </w:r>
      <w:r w:rsidR="000F1897" w:rsidRPr="00F14217">
        <w:rPr>
          <w:sz w:val="28"/>
          <w:szCs w:val="28"/>
        </w:rPr>
        <w:t>.</w:t>
      </w:r>
    </w:p>
    <w:p w:rsidR="00BA5B52" w:rsidRPr="00F14217" w:rsidRDefault="00BA5B52" w:rsidP="00BA5B52">
      <w:pPr>
        <w:ind w:firstLine="0"/>
        <w:jc w:val="left"/>
        <w:rPr>
          <w:color w:val="FF0000"/>
        </w:rPr>
      </w:pPr>
    </w:p>
    <w:p w:rsidR="00BA5B52" w:rsidRDefault="004634FD" w:rsidP="000F1897">
      <w:pPr>
        <w:ind w:firstLine="0"/>
        <w:jc w:val="center"/>
      </w:pPr>
      <w:r w:rsidRPr="00F14217">
        <w:t>5.9.</w:t>
      </w:r>
      <w:r w:rsidR="00BA5B52" w:rsidRPr="00F14217">
        <w:t xml:space="preserve"> Социальная защита населения</w:t>
      </w:r>
    </w:p>
    <w:p w:rsidR="00CA38DB" w:rsidRPr="00F14217" w:rsidRDefault="00CA38DB" w:rsidP="000F1897">
      <w:pPr>
        <w:ind w:firstLine="0"/>
        <w:jc w:val="center"/>
        <w:rPr>
          <w:color w:val="000000"/>
        </w:rPr>
      </w:pPr>
    </w:p>
    <w:p w:rsidR="00D421A7" w:rsidRPr="00F14217" w:rsidRDefault="00D421A7" w:rsidP="00D421A7">
      <w:pPr>
        <w:ind w:firstLine="708"/>
      </w:pPr>
      <w:r w:rsidRPr="00F14217">
        <w:t>Управле</w:t>
      </w:r>
      <w:r w:rsidRPr="00F14217">
        <w:softHyphen/>
        <w:t>нием труда и социальной защиты населения администрации округа выплачено субсидий, пособий, компенсаций в качестве адресной без</w:t>
      </w:r>
      <w:r w:rsidR="006B2469">
        <w:softHyphen/>
      </w:r>
      <w:r w:rsidRPr="00F14217">
        <w:t xml:space="preserve">возмездной помощи на сумму </w:t>
      </w:r>
      <w:r w:rsidR="000F1897" w:rsidRPr="00F14217">
        <w:t>285,5 млн. руб., 410 семей получили</w:t>
      </w:r>
      <w:r w:rsidRPr="00F14217">
        <w:t xml:space="preserve"> субсидию на оп</w:t>
      </w:r>
      <w:r w:rsidR="000F1897" w:rsidRPr="00F14217">
        <w:t>лату ЖКУ на сумму 12,8</w:t>
      </w:r>
      <w:r w:rsidRPr="00F14217">
        <w:t xml:space="preserve"> млн. рублей.</w:t>
      </w:r>
    </w:p>
    <w:p w:rsidR="00D421A7" w:rsidRPr="00F14217" w:rsidRDefault="00D421A7" w:rsidP="00D421A7">
      <w:pPr>
        <w:pStyle w:val="a5"/>
        <w:ind w:firstLine="708"/>
        <w:jc w:val="both"/>
        <w:rPr>
          <w:rFonts w:ascii="Times New Roman" w:hAnsi="Times New Roman"/>
          <w:sz w:val="28"/>
          <w:szCs w:val="28"/>
        </w:rPr>
      </w:pPr>
      <w:r w:rsidRPr="00F14217">
        <w:rPr>
          <w:rFonts w:ascii="Times New Roman" w:hAnsi="Times New Roman"/>
          <w:sz w:val="28"/>
          <w:szCs w:val="28"/>
        </w:rPr>
        <w:t>В соответствии с законом «О детях войны в Ставропольском крае» в 202</w:t>
      </w:r>
      <w:r w:rsidR="00135B21" w:rsidRPr="00F14217">
        <w:rPr>
          <w:rFonts w:ascii="Times New Roman" w:hAnsi="Times New Roman"/>
          <w:sz w:val="28"/>
          <w:szCs w:val="28"/>
        </w:rPr>
        <w:t>2-м на общую сумму 6,8 млн. рублей для 938</w:t>
      </w:r>
      <w:r w:rsidRPr="00F14217">
        <w:rPr>
          <w:rFonts w:ascii="Times New Roman" w:hAnsi="Times New Roman"/>
          <w:sz w:val="28"/>
          <w:szCs w:val="28"/>
        </w:rPr>
        <w:t xml:space="preserve"> граждан произведена еже</w:t>
      </w:r>
      <w:r w:rsidR="006B2469">
        <w:rPr>
          <w:rFonts w:ascii="Times New Roman" w:hAnsi="Times New Roman"/>
          <w:sz w:val="28"/>
          <w:szCs w:val="28"/>
        </w:rPr>
        <w:softHyphen/>
      </w:r>
      <w:r w:rsidRPr="00F14217">
        <w:rPr>
          <w:rFonts w:ascii="Times New Roman" w:hAnsi="Times New Roman"/>
          <w:sz w:val="28"/>
          <w:szCs w:val="28"/>
        </w:rPr>
        <w:t xml:space="preserve">годная выплата в размере 5000 рублей. </w:t>
      </w:r>
    </w:p>
    <w:p w:rsidR="00D421A7" w:rsidRPr="00F14217" w:rsidRDefault="00D421A7" w:rsidP="000F1897">
      <w:pPr>
        <w:pStyle w:val="a5"/>
        <w:ind w:firstLine="708"/>
        <w:jc w:val="both"/>
        <w:rPr>
          <w:rFonts w:ascii="Times New Roman" w:hAnsi="Times New Roman"/>
          <w:sz w:val="28"/>
          <w:szCs w:val="28"/>
        </w:rPr>
      </w:pPr>
      <w:r w:rsidRPr="00F14217">
        <w:rPr>
          <w:rFonts w:ascii="Times New Roman" w:hAnsi="Times New Roman"/>
          <w:sz w:val="28"/>
          <w:szCs w:val="28"/>
        </w:rPr>
        <w:t>В 2022 году заключен</w:t>
      </w:r>
      <w:r w:rsidR="000F1897" w:rsidRPr="00F14217">
        <w:rPr>
          <w:rFonts w:ascii="Times New Roman" w:hAnsi="Times New Roman"/>
          <w:sz w:val="28"/>
          <w:szCs w:val="28"/>
        </w:rPr>
        <w:t>о</w:t>
      </w:r>
      <w:r w:rsidR="00FA0541" w:rsidRPr="00F14217">
        <w:rPr>
          <w:rFonts w:ascii="Times New Roman" w:hAnsi="Times New Roman"/>
          <w:sz w:val="28"/>
          <w:szCs w:val="28"/>
        </w:rPr>
        <w:t xml:space="preserve"> </w:t>
      </w:r>
      <w:r w:rsidR="000F1897" w:rsidRPr="00F14217">
        <w:rPr>
          <w:rFonts w:ascii="Times New Roman" w:hAnsi="Times New Roman"/>
          <w:sz w:val="28"/>
          <w:szCs w:val="28"/>
        </w:rPr>
        <w:t>43 социальных</w:t>
      </w:r>
      <w:r w:rsidRPr="00F14217">
        <w:rPr>
          <w:rFonts w:ascii="Times New Roman" w:hAnsi="Times New Roman"/>
          <w:sz w:val="28"/>
          <w:szCs w:val="28"/>
        </w:rPr>
        <w:t xml:space="preserve"> контракт</w:t>
      </w:r>
      <w:r w:rsidR="000F1897" w:rsidRPr="00F14217">
        <w:rPr>
          <w:rFonts w:ascii="Times New Roman" w:hAnsi="Times New Roman"/>
          <w:sz w:val="28"/>
          <w:szCs w:val="28"/>
        </w:rPr>
        <w:t>а</w:t>
      </w:r>
      <w:r w:rsidRPr="00F14217">
        <w:rPr>
          <w:rFonts w:ascii="Times New Roman" w:hAnsi="Times New Roman"/>
          <w:sz w:val="28"/>
          <w:szCs w:val="28"/>
        </w:rPr>
        <w:t xml:space="preserve"> на общую сумму бо</w:t>
      </w:r>
      <w:r w:rsidR="006B2469">
        <w:rPr>
          <w:rFonts w:ascii="Times New Roman" w:hAnsi="Times New Roman"/>
          <w:sz w:val="28"/>
          <w:szCs w:val="28"/>
        </w:rPr>
        <w:softHyphen/>
      </w:r>
      <w:r w:rsidR="000F1897" w:rsidRPr="00F14217">
        <w:rPr>
          <w:rFonts w:ascii="Times New Roman" w:hAnsi="Times New Roman"/>
          <w:sz w:val="28"/>
          <w:szCs w:val="28"/>
        </w:rPr>
        <w:t>лее 5,4 млн. рублей, из них 14</w:t>
      </w:r>
      <w:r w:rsidRPr="00F14217">
        <w:rPr>
          <w:rFonts w:ascii="Times New Roman" w:hAnsi="Times New Roman"/>
          <w:sz w:val="28"/>
          <w:szCs w:val="28"/>
        </w:rPr>
        <w:t xml:space="preserve"> – по поиску работы, 10 – на осуществление предпринимательской деятельности, 12 – развитие личного подсобного хо</w:t>
      </w:r>
      <w:r w:rsidR="006B2469">
        <w:rPr>
          <w:rFonts w:ascii="Times New Roman" w:hAnsi="Times New Roman"/>
          <w:sz w:val="28"/>
          <w:szCs w:val="28"/>
        </w:rPr>
        <w:softHyphen/>
      </w:r>
      <w:r w:rsidRPr="00F14217">
        <w:rPr>
          <w:rFonts w:ascii="Times New Roman" w:hAnsi="Times New Roman"/>
          <w:sz w:val="28"/>
          <w:szCs w:val="28"/>
        </w:rPr>
        <w:t>зяйст</w:t>
      </w:r>
      <w:r w:rsidR="000F1897" w:rsidRPr="00F14217">
        <w:rPr>
          <w:rFonts w:ascii="Times New Roman" w:hAnsi="Times New Roman"/>
          <w:sz w:val="28"/>
          <w:szCs w:val="28"/>
        </w:rPr>
        <w:t>ва, 7</w:t>
      </w:r>
      <w:r w:rsidRPr="00F14217">
        <w:rPr>
          <w:rFonts w:ascii="Times New Roman" w:hAnsi="Times New Roman"/>
          <w:sz w:val="28"/>
          <w:szCs w:val="28"/>
        </w:rPr>
        <w:t xml:space="preserve"> – преодоление трудной жизненной ситуации.</w:t>
      </w:r>
    </w:p>
    <w:p w:rsidR="00D421A7" w:rsidRPr="00F14217" w:rsidRDefault="00D421A7" w:rsidP="00135B21">
      <w:pPr>
        <w:pStyle w:val="a5"/>
        <w:jc w:val="both"/>
        <w:rPr>
          <w:rFonts w:ascii="Times New Roman" w:hAnsi="Times New Roman"/>
          <w:sz w:val="28"/>
          <w:szCs w:val="28"/>
        </w:rPr>
      </w:pPr>
      <w:r w:rsidRPr="00F14217">
        <w:rPr>
          <w:rFonts w:ascii="Times New Roman" w:hAnsi="Times New Roman"/>
          <w:sz w:val="28"/>
          <w:szCs w:val="28"/>
        </w:rPr>
        <w:t xml:space="preserve">     </w:t>
      </w:r>
      <w:r w:rsidRPr="00F14217">
        <w:rPr>
          <w:rFonts w:ascii="Times New Roman" w:hAnsi="Times New Roman"/>
          <w:sz w:val="28"/>
          <w:szCs w:val="28"/>
        </w:rPr>
        <w:tab/>
      </w:r>
      <w:r w:rsidR="00135B21" w:rsidRPr="00F14217">
        <w:rPr>
          <w:rFonts w:ascii="Times New Roman" w:hAnsi="Times New Roman"/>
          <w:sz w:val="28"/>
          <w:szCs w:val="28"/>
        </w:rPr>
        <w:t>С</w:t>
      </w:r>
      <w:r w:rsidRPr="00F14217">
        <w:rPr>
          <w:rFonts w:ascii="Times New Roman" w:hAnsi="Times New Roman"/>
          <w:sz w:val="28"/>
          <w:szCs w:val="28"/>
        </w:rPr>
        <w:t>оциальн</w:t>
      </w:r>
      <w:r w:rsidR="00135B21" w:rsidRPr="00F14217">
        <w:rPr>
          <w:rFonts w:ascii="Times New Roman" w:hAnsi="Times New Roman"/>
          <w:sz w:val="28"/>
          <w:szCs w:val="28"/>
        </w:rPr>
        <w:t>ая</w:t>
      </w:r>
      <w:r w:rsidRPr="00F14217">
        <w:rPr>
          <w:rFonts w:ascii="Times New Roman" w:hAnsi="Times New Roman"/>
          <w:sz w:val="28"/>
          <w:szCs w:val="28"/>
        </w:rPr>
        <w:t xml:space="preserve"> поддержк</w:t>
      </w:r>
      <w:r w:rsidR="00135B21" w:rsidRPr="00F14217">
        <w:rPr>
          <w:rFonts w:ascii="Times New Roman" w:hAnsi="Times New Roman"/>
          <w:sz w:val="28"/>
          <w:szCs w:val="28"/>
        </w:rPr>
        <w:t>а семьям</w:t>
      </w:r>
      <w:r w:rsidRPr="00F14217">
        <w:rPr>
          <w:rFonts w:ascii="Times New Roman" w:hAnsi="Times New Roman"/>
          <w:sz w:val="28"/>
          <w:szCs w:val="28"/>
        </w:rPr>
        <w:t xml:space="preserve"> с детьми – ежемесячная денежная вы</w:t>
      </w:r>
      <w:r w:rsidR="006B2469">
        <w:rPr>
          <w:rFonts w:ascii="Times New Roman" w:hAnsi="Times New Roman"/>
          <w:sz w:val="28"/>
          <w:szCs w:val="28"/>
        </w:rPr>
        <w:softHyphen/>
      </w:r>
      <w:r w:rsidRPr="00F14217">
        <w:rPr>
          <w:rFonts w:ascii="Times New Roman" w:hAnsi="Times New Roman"/>
          <w:sz w:val="28"/>
          <w:szCs w:val="28"/>
        </w:rPr>
        <w:t>плата на ребёнка в возрасте от 3 до 7 лет включительно, размер которой со</w:t>
      </w:r>
      <w:r w:rsidR="006B2469">
        <w:rPr>
          <w:rFonts w:ascii="Times New Roman" w:hAnsi="Times New Roman"/>
          <w:sz w:val="28"/>
          <w:szCs w:val="28"/>
        </w:rPr>
        <w:softHyphen/>
      </w:r>
      <w:r w:rsidRPr="00F14217">
        <w:rPr>
          <w:rFonts w:ascii="Times New Roman" w:hAnsi="Times New Roman"/>
          <w:sz w:val="28"/>
          <w:szCs w:val="28"/>
        </w:rPr>
        <w:t>став</w:t>
      </w:r>
      <w:r w:rsidR="00135B21" w:rsidRPr="00F14217">
        <w:rPr>
          <w:rFonts w:ascii="Times New Roman" w:hAnsi="Times New Roman"/>
          <w:sz w:val="28"/>
          <w:szCs w:val="28"/>
        </w:rPr>
        <w:t>ил 1</w:t>
      </w:r>
      <w:r w:rsidRPr="00F14217">
        <w:rPr>
          <w:rFonts w:ascii="Times New Roman" w:hAnsi="Times New Roman"/>
          <w:sz w:val="28"/>
          <w:szCs w:val="28"/>
        </w:rPr>
        <w:t>0621 рубль</w:t>
      </w:r>
      <w:r w:rsidR="00135B21" w:rsidRPr="00F14217">
        <w:rPr>
          <w:rFonts w:ascii="Times New Roman" w:hAnsi="Times New Roman"/>
          <w:sz w:val="28"/>
          <w:szCs w:val="28"/>
        </w:rPr>
        <w:t xml:space="preserve">, предоставлена 793 семьям на </w:t>
      </w:r>
      <w:r w:rsidRPr="00F14217">
        <w:rPr>
          <w:rFonts w:ascii="Times New Roman" w:hAnsi="Times New Roman"/>
          <w:sz w:val="28"/>
          <w:szCs w:val="28"/>
        </w:rPr>
        <w:t>общую сум</w:t>
      </w:r>
      <w:r w:rsidR="00135B21" w:rsidRPr="00F14217">
        <w:rPr>
          <w:rFonts w:ascii="Times New Roman" w:hAnsi="Times New Roman"/>
          <w:sz w:val="28"/>
          <w:szCs w:val="28"/>
        </w:rPr>
        <w:t>му 97,5</w:t>
      </w:r>
      <w:r w:rsidRPr="00F14217">
        <w:rPr>
          <w:rFonts w:ascii="Times New Roman" w:hAnsi="Times New Roman"/>
          <w:sz w:val="28"/>
          <w:szCs w:val="28"/>
        </w:rPr>
        <w:t xml:space="preserve"> млн. рублей.</w:t>
      </w:r>
    </w:p>
    <w:p w:rsidR="00FA0541" w:rsidRPr="00F14217" w:rsidRDefault="00FA0541" w:rsidP="00D421A7">
      <w:pPr>
        <w:pStyle w:val="210"/>
        <w:tabs>
          <w:tab w:val="left" w:pos="0"/>
          <w:tab w:val="left" w:pos="9498"/>
        </w:tabs>
        <w:ind w:firstLine="567"/>
        <w:rPr>
          <w:b/>
        </w:rPr>
      </w:pPr>
    </w:p>
    <w:p w:rsidR="00DB4A97" w:rsidRDefault="004634FD" w:rsidP="00DB4A97">
      <w:pPr>
        <w:ind w:firstLine="0"/>
        <w:jc w:val="center"/>
      </w:pPr>
      <w:r w:rsidRPr="00F14217">
        <w:t>5.10</w:t>
      </w:r>
      <w:r w:rsidR="00BA5B52" w:rsidRPr="00F14217">
        <w:t>. Образование</w:t>
      </w:r>
    </w:p>
    <w:p w:rsidR="00CA38DB" w:rsidRPr="00DB4A97" w:rsidRDefault="00CA38DB" w:rsidP="00DB4A97">
      <w:pPr>
        <w:ind w:firstLine="0"/>
        <w:jc w:val="center"/>
      </w:pPr>
    </w:p>
    <w:p w:rsidR="00DB4A97" w:rsidRPr="00F14217" w:rsidRDefault="00DB4A97" w:rsidP="00DB4A97">
      <w:pPr>
        <w:spacing w:line="200" w:lineRule="atLeast"/>
        <w:ind w:firstLine="567"/>
        <w:rPr>
          <w:rFonts w:eastAsia="Times New Roman"/>
          <w:color w:val="000000"/>
          <w:sz w:val="27"/>
          <w:szCs w:val="27"/>
          <w:lang w:eastAsia="ru-RU"/>
        </w:rPr>
      </w:pPr>
      <w:r w:rsidRPr="00F14217">
        <w:rPr>
          <w:rFonts w:eastAsia="Times New Roman"/>
          <w:color w:val="000000"/>
          <w:lang w:eastAsia="ru-RU"/>
        </w:rPr>
        <w:t>Комплекс образовательных организаций Туркменского муниципального округа, реализующих образовательные программы начального, основного общего и среднего общего образования, представляют 15 обще</w:t>
      </w:r>
      <w:r>
        <w:rPr>
          <w:rFonts w:eastAsia="Times New Roman"/>
          <w:color w:val="000000"/>
          <w:lang w:eastAsia="ru-RU"/>
        </w:rPr>
        <w:softHyphen/>
      </w:r>
      <w:r w:rsidRPr="00F14217">
        <w:rPr>
          <w:rFonts w:eastAsia="Times New Roman"/>
          <w:color w:val="000000"/>
          <w:lang w:eastAsia="ru-RU"/>
        </w:rPr>
        <w:t>образовательных организаций, 2 учреждения  дополнительного образования.      В 2022 учебном году в школах округа обучалось 2852 учащихся. Педагогиче</w:t>
      </w:r>
      <w:r>
        <w:rPr>
          <w:rFonts w:eastAsia="Times New Roman"/>
          <w:color w:val="000000"/>
          <w:lang w:eastAsia="ru-RU"/>
        </w:rPr>
        <w:softHyphen/>
      </w:r>
      <w:r w:rsidRPr="00F14217">
        <w:rPr>
          <w:rFonts w:eastAsia="Times New Roman"/>
          <w:color w:val="000000"/>
          <w:lang w:eastAsia="ru-RU"/>
        </w:rPr>
        <w:t>скую деятельность осуществлял 391 педагог</w:t>
      </w:r>
      <w:r w:rsidRPr="00F14217">
        <w:rPr>
          <w:rFonts w:eastAsia="Times New Roman"/>
          <w:color w:val="000000"/>
          <w:sz w:val="27"/>
          <w:szCs w:val="27"/>
          <w:lang w:eastAsia="ru-RU"/>
        </w:rPr>
        <w:t>.</w:t>
      </w:r>
    </w:p>
    <w:p w:rsidR="00BA5B52" w:rsidRPr="00F14217" w:rsidRDefault="00BA5B52" w:rsidP="00DB4A97">
      <w:pPr>
        <w:spacing w:line="200" w:lineRule="atLeast"/>
        <w:ind w:firstLine="567"/>
        <w:rPr>
          <w:rFonts w:eastAsia="Times New Roman"/>
          <w:color w:val="000000"/>
          <w:lang w:eastAsia="ru-RU"/>
        </w:rPr>
      </w:pPr>
      <w:r w:rsidRPr="00F14217">
        <w:rPr>
          <w:rFonts w:eastAsia="Times New Roman"/>
          <w:color w:val="000000"/>
          <w:lang w:eastAsia="ru-RU"/>
        </w:rPr>
        <w:t>Система дошкольного образования Ту</w:t>
      </w:r>
      <w:r w:rsidR="00C33B50" w:rsidRPr="00F14217">
        <w:rPr>
          <w:rFonts w:eastAsia="Times New Roman"/>
          <w:color w:val="000000"/>
          <w:lang w:eastAsia="ru-RU"/>
        </w:rPr>
        <w:t>ркменского муниципального ок</w:t>
      </w:r>
      <w:r w:rsidR="006B2469">
        <w:rPr>
          <w:rFonts w:eastAsia="Times New Roman"/>
          <w:color w:val="000000"/>
          <w:lang w:eastAsia="ru-RU"/>
        </w:rPr>
        <w:softHyphen/>
      </w:r>
      <w:r w:rsidR="00C33B50" w:rsidRPr="00F14217">
        <w:rPr>
          <w:rFonts w:eastAsia="Times New Roman"/>
          <w:color w:val="000000"/>
          <w:lang w:eastAsia="ru-RU"/>
        </w:rPr>
        <w:t>руга</w:t>
      </w:r>
      <w:r w:rsidRPr="00F14217">
        <w:rPr>
          <w:rFonts w:eastAsia="Times New Roman"/>
          <w:color w:val="000000"/>
          <w:lang w:eastAsia="ru-RU"/>
        </w:rPr>
        <w:t xml:space="preserve"> представлена 11 муниципальными дошкольными образовательными уч</w:t>
      </w:r>
      <w:r w:rsidR="006B2469">
        <w:rPr>
          <w:rFonts w:eastAsia="Times New Roman"/>
          <w:color w:val="000000"/>
          <w:lang w:eastAsia="ru-RU"/>
        </w:rPr>
        <w:softHyphen/>
      </w:r>
      <w:r w:rsidRPr="00F14217">
        <w:rPr>
          <w:rFonts w:eastAsia="Times New Roman"/>
          <w:color w:val="000000"/>
          <w:lang w:eastAsia="ru-RU"/>
        </w:rPr>
        <w:t>реждениями.</w:t>
      </w:r>
      <w:r w:rsidR="00DB4A97">
        <w:rPr>
          <w:rFonts w:eastAsia="Times New Roman"/>
          <w:color w:val="000000"/>
          <w:lang w:eastAsia="ru-RU"/>
        </w:rPr>
        <w:t xml:space="preserve"> </w:t>
      </w:r>
      <w:r w:rsidRPr="00F14217">
        <w:rPr>
          <w:rFonts w:eastAsia="Times New Roman"/>
          <w:color w:val="000000"/>
          <w:lang w:eastAsia="ru-RU"/>
        </w:rPr>
        <w:t>Численность детей в дошкольных образовательных учрежден</w:t>
      </w:r>
      <w:r w:rsidRPr="00F14217">
        <w:rPr>
          <w:rFonts w:eastAsia="Times New Roman"/>
          <w:color w:val="000000"/>
          <w:lang w:eastAsia="ru-RU"/>
        </w:rPr>
        <w:t>и</w:t>
      </w:r>
      <w:r w:rsidRPr="00F14217">
        <w:rPr>
          <w:rFonts w:eastAsia="Times New Roman"/>
          <w:color w:val="000000"/>
          <w:lang w:eastAsia="ru-RU"/>
        </w:rPr>
        <w:t>ях состав</w:t>
      </w:r>
      <w:r w:rsidR="006B2469">
        <w:rPr>
          <w:rFonts w:eastAsia="Times New Roman"/>
          <w:color w:val="000000"/>
          <w:lang w:eastAsia="ru-RU"/>
        </w:rPr>
        <w:softHyphen/>
      </w:r>
      <w:r w:rsidR="002726AA" w:rsidRPr="00F14217">
        <w:rPr>
          <w:rFonts w:eastAsia="Times New Roman"/>
          <w:color w:val="000000"/>
          <w:lang w:eastAsia="ru-RU"/>
        </w:rPr>
        <w:t>ляет 966</w:t>
      </w:r>
      <w:r w:rsidRPr="00F14217">
        <w:rPr>
          <w:rFonts w:eastAsia="Times New Roman"/>
          <w:color w:val="000000"/>
          <w:lang w:eastAsia="ru-RU"/>
        </w:rPr>
        <w:t xml:space="preserve"> человек.</w:t>
      </w:r>
    </w:p>
    <w:p w:rsidR="00BA5B52" w:rsidRPr="00F14217" w:rsidRDefault="00BA5B52" w:rsidP="00BA5B52">
      <w:pPr>
        <w:spacing w:line="200" w:lineRule="atLeast"/>
        <w:ind w:firstLine="0"/>
        <w:rPr>
          <w:rFonts w:eastAsia="Times New Roman"/>
          <w:color w:val="000000"/>
          <w:sz w:val="27"/>
          <w:szCs w:val="27"/>
          <w:lang w:eastAsia="ru-RU"/>
        </w:rPr>
      </w:pPr>
    </w:p>
    <w:p w:rsidR="00BA5B52" w:rsidRDefault="004634FD" w:rsidP="004634FD">
      <w:pPr>
        <w:ind w:firstLine="0"/>
        <w:jc w:val="center"/>
      </w:pPr>
      <w:r w:rsidRPr="00F14217">
        <w:t>5.11</w:t>
      </w:r>
      <w:r w:rsidR="00BA5B52" w:rsidRPr="00F14217">
        <w:t>. Здравоохранение</w:t>
      </w:r>
    </w:p>
    <w:p w:rsidR="00CA38DB" w:rsidRPr="00F14217" w:rsidRDefault="00CA38DB" w:rsidP="004634FD">
      <w:pPr>
        <w:ind w:firstLine="0"/>
        <w:jc w:val="center"/>
        <w:rPr>
          <w:b/>
        </w:rPr>
      </w:pPr>
    </w:p>
    <w:p w:rsidR="00DB4A97" w:rsidRDefault="00BA5B52" w:rsidP="004634FD">
      <w:pPr>
        <w:ind w:firstLine="0"/>
      </w:pPr>
      <w:r w:rsidRPr="00F14217">
        <w:t xml:space="preserve">          Деятельность  ГБУЗ СК «Турк</w:t>
      </w:r>
      <w:r w:rsidR="006B2469">
        <w:softHyphen/>
      </w:r>
      <w:r w:rsidR="0003100D" w:rsidRPr="00F14217">
        <w:t>менская</w:t>
      </w:r>
      <w:r w:rsidR="002726AA" w:rsidRPr="00F14217">
        <w:t xml:space="preserve">» РБ </w:t>
      </w:r>
      <w:r w:rsidR="0003100D" w:rsidRPr="00F14217">
        <w:t>в 202</w:t>
      </w:r>
      <w:r w:rsidR="002726AA" w:rsidRPr="00F14217">
        <w:t>2</w:t>
      </w:r>
      <w:r w:rsidRPr="00F14217">
        <w:t xml:space="preserve"> году была направ</w:t>
      </w:r>
      <w:r w:rsidRPr="00F14217">
        <w:softHyphen/>
        <w:t>лена на повышение качества и доступ</w:t>
      </w:r>
      <w:r w:rsidR="006B2469">
        <w:softHyphen/>
      </w:r>
      <w:r w:rsidRPr="00F14217">
        <w:t>ности медицинской помощи населе</w:t>
      </w:r>
      <w:r w:rsidRPr="00F14217">
        <w:softHyphen/>
      </w:r>
      <w:r w:rsidRPr="00F14217">
        <w:lastRenderedPageBreak/>
        <w:t xml:space="preserve">нию, на мероприятия по выявлению и профилактике социально – значимых заболеваний, снижению смертности.     </w:t>
      </w:r>
    </w:p>
    <w:p w:rsidR="00BA5B52" w:rsidRPr="00F14217" w:rsidRDefault="00BA5B52" w:rsidP="004634FD">
      <w:pPr>
        <w:ind w:firstLine="0"/>
      </w:pPr>
      <w:r w:rsidRPr="00F14217">
        <w:t xml:space="preserve">         Г</w:t>
      </w:r>
      <w:r w:rsidR="00DB4A97">
        <w:t xml:space="preserve">БУЗ СК «Туркменская» </w:t>
      </w:r>
      <w:r w:rsidR="0003100D" w:rsidRPr="00F14217">
        <w:t xml:space="preserve"> округа</w:t>
      </w:r>
      <w:r w:rsidRPr="00F14217">
        <w:t xml:space="preserve"> представ</w:t>
      </w:r>
      <w:r w:rsidR="006B2469">
        <w:softHyphen/>
      </w:r>
      <w:r w:rsidR="002726AA" w:rsidRPr="00F14217">
        <w:t>лено 4</w:t>
      </w:r>
      <w:r w:rsidRPr="00F14217">
        <w:t xml:space="preserve"> участковым</w:t>
      </w:r>
      <w:r w:rsidR="002726AA" w:rsidRPr="00F14217">
        <w:t>и больн</w:t>
      </w:r>
      <w:r w:rsidR="002726AA" w:rsidRPr="00F14217">
        <w:t>и</w:t>
      </w:r>
      <w:r w:rsidR="002726AA" w:rsidRPr="00F14217">
        <w:t>цами, 1 поликлиникой, 3</w:t>
      </w:r>
      <w:r w:rsidRPr="00F14217">
        <w:t xml:space="preserve"> врачебными амбулато</w:t>
      </w:r>
      <w:r w:rsidR="006B2469">
        <w:softHyphen/>
      </w:r>
      <w:r w:rsidRPr="00F14217">
        <w:t>риями, 13 фельдшерско-акушерскими пунктами, скорой медицинской помо</w:t>
      </w:r>
      <w:r w:rsidR="006B2469">
        <w:softHyphen/>
      </w:r>
      <w:r w:rsidRPr="00F14217">
        <w:t>щью и стомато</w:t>
      </w:r>
      <w:r w:rsidR="000863D0" w:rsidRPr="00F14217">
        <w:t>логической поликлиникой. В округ</w:t>
      </w:r>
      <w:r w:rsidRPr="00F14217">
        <w:t>е</w:t>
      </w:r>
      <w:r w:rsidR="002726AA" w:rsidRPr="00F14217">
        <w:t xml:space="preserve"> трудится 44 врача, 225</w:t>
      </w:r>
      <w:r w:rsidRPr="00F14217">
        <w:t xml:space="preserve"> средних медицинских рабо</w:t>
      </w:r>
      <w:r w:rsidRPr="00F14217">
        <w:t>т</w:t>
      </w:r>
      <w:r w:rsidRPr="00F14217">
        <w:t>ников и 16</w:t>
      </w:r>
      <w:r w:rsidR="002726AA" w:rsidRPr="00F14217">
        <w:t>0</w:t>
      </w:r>
      <w:r w:rsidRPr="00F14217">
        <w:t xml:space="preserve"> человек младшего медицинского и прочего персонала. На терр</w:t>
      </w:r>
      <w:r w:rsidRPr="00F14217">
        <w:t>и</w:t>
      </w:r>
      <w:r w:rsidRPr="00F14217">
        <w:t xml:space="preserve">тории </w:t>
      </w:r>
      <w:r w:rsidR="0003100D" w:rsidRPr="00F14217">
        <w:t>округа на</w:t>
      </w:r>
      <w:r w:rsidR="006B2469">
        <w:softHyphen/>
      </w:r>
      <w:r w:rsidR="0003100D" w:rsidRPr="00F14217">
        <w:t>хо</w:t>
      </w:r>
      <w:r w:rsidR="002726AA" w:rsidRPr="00F14217">
        <w:t>дится 15</w:t>
      </w:r>
      <w:r w:rsidRPr="00F14217">
        <w:t xml:space="preserve"> аптечных пунктов.</w:t>
      </w:r>
    </w:p>
    <w:p w:rsidR="00BA5B52" w:rsidRPr="00F14217" w:rsidRDefault="00BA5B52" w:rsidP="00BA5B52">
      <w:pPr>
        <w:ind w:firstLine="0"/>
      </w:pPr>
    </w:p>
    <w:p w:rsidR="00BA5B52" w:rsidRDefault="004634FD" w:rsidP="00135B21">
      <w:pPr>
        <w:ind w:firstLine="0"/>
        <w:jc w:val="center"/>
        <w:rPr>
          <w:rFonts w:eastAsia="Times New Roman"/>
        </w:rPr>
      </w:pPr>
      <w:r w:rsidRPr="00F14217">
        <w:t>5.12</w:t>
      </w:r>
      <w:r w:rsidR="00BA5B52" w:rsidRPr="00F14217">
        <w:t>. Молодежная политика</w:t>
      </w:r>
      <w:r w:rsidR="00BA5B52" w:rsidRPr="00F14217">
        <w:rPr>
          <w:rFonts w:eastAsia="Times New Roman"/>
        </w:rPr>
        <w:tab/>
      </w:r>
    </w:p>
    <w:p w:rsidR="00CA38DB" w:rsidRPr="00F14217" w:rsidRDefault="00CA38DB" w:rsidP="00135B21">
      <w:pPr>
        <w:ind w:firstLine="0"/>
        <w:jc w:val="center"/>
        <w:rPr>
          <w:rFonts w:eastAsia="Times New Roman"/>
        </w:rPr>
      </w:pPr>
    </w:p>
    <w:p w:rsidR="00BA5B52" w:rsidRPr="00F14217" w:rsidRDefault="00BA5B52" w:rsidP="00BA5B52">
      <w:pPr>
        <w:spacing w:line="200" w:lineRule="atLeast"/>
        <w:ind w:firstLine="567"/>
      </w:pPr>
      <w:r w:rsidRPr="00F14217">
        <w:t>В целях повышения духовно - нравственного, интеллектуального и творческого потенциала молодого поколения, роста социальной и деловой активности молодежи,  создания условий для снижения уровня безнадзорно</w:t>
      </w:r>
      <w:r w:rsidR="006B2469">
        <w:softHyphen/>
      </w:r>
      <w:r w:rsidRPr="00F14217">
        <w:t>сти среди детей и подростков, улучшения здоровья молодого поколения, профилактики наркомании и алкогол</w:t>
      </w:r>
      <w:r w:rsidR="000863D0" w:rsidRPr="00F14217">
        <w:t>изма в молодежной среде, в округ</w:t>
      </w:r>
      <w:r w:rsidRPr="00F14217">
        <w:t>е дей</w:t>
      </w:r>
      <w:r w:rsidR="006B2469">
        <w:softHyphen/>
      </w:r>
      <w:r w:rsidRPr="00F14217">
        <w:t xml:space="preserve">ствует муниципальная программа «Молодежная политика».      </w:t>
      </w:r>
    </w:p>
    <w:p w:rsidR="00BA5B52" w:rsidRPr="00F14217" w:rsidRDefault="00BA5B52" w:rsidP="00BA5B52">
      <w:pPr>
        <w:pStyle w:val="af0"/>
        <w:ind w:firstLine="0"/>
        <w:jc w:val="both"/>
      </w:pPr>
      <w:r w:rsidRPr="00F14217">
        <w:rPr>
          <w:shd w:val="clear" w:color="auto" w:fill="FFFFFF"/>
        </w:rPr>
        <w:t xml:space="preserve">        </w:t>
      </w:r>
      <w:r w:rsidR="00673A81" w:rsidRPr="00F14217">
        <w:rPr>
          <w:shd w:val="clear" w:color="auto" w:fill="FFFFFF"/>
        </w:rPr>
        <w:t>В течение года было проведено более 100</w:t>
      </w:r>
      <w:r w:rsidR="0003100D" w:rsidRPr="00F14217">
        <w:rPr>
          <w:shd w:val="clear" w:color="auto" w:fill="FFFFFF"/>
        </w:rPr>
        <w:t xml:space="preserve"> мероприя</w:t>
      </w:r>
      <w:r w:rsidR="0003100D" w:rsidRPr="00F14217">
        <w:rPr>
          <w:shd w:val="clear" w:color="auto" w:fill="FFFFFF"/>
        </w:rPr>
        <w:softHyphen/>
        <w:t>тий</w:t>
      </w:r>
      <w:r w:rsidRPr="00F14217">
        <w:rPr>
          <w:shd w:val="clear" w:color="auto" w:fill="FFFFFF"/>
        </w:rPr>
        <w:t xml:space="preserve"> для</w:t>
      </w:r>
      <w:r w:rsidRPr="00F14217">
        <w:t xml:space="preserve"> молодежи. На базе детских общественных</w:t>
      </w:r>
      <w:r w:rsidR="00277D61" w:rsidRPr="00F14217">
        <w:t xml:space="preserve"> объединений, действующих при 15</w:t>
      </w:r>
      <w:r w:rsidRPr="00F14217">
        <w:t xml:space="preserve"> средних образова</w:t>
      </w:r>
      <w:r w:rsidR="0003100D" w:rsidRPr="00F14217">
        <w:t>тельных учреждениях округа</w:t>
      </w:r>
      <w:r w:rsidRPr="00F14217">
        <w:t>, ведется активная работа по вовлече</w:t>
      </w:r>
      <w:r w:rsidR="006B2469">
        <w:softHyphen/>
      </w:r>
      <w:r w:rsidRPr="00F14217">
        <w:t>нию молодежи в волонтерскую деятельност</w:t>
      </w:r>
      <w:r w:rsidR="00673A81" w:rsidRPr="00F14217">
        <w:t xml:space="preserve">ь. На данный момент около 300 </w:t>
      </w:r>
      <w:r w:rsidRPr="00F14217">
        <w:t>школьников занимаются добровольческой де</w:t>
      </w:r>
      <w:r w:rsidR="0003100D" w:rsidRPr="00F14217">
        <w:t>ятельностью на территории ок</w:t>
      </w:r>
      <w:r w:rsidR="006B2469">
        <w:softHyphen/>
      </w:r>
      <w:r w:rsidR="0003100D" w:rsidRPr="00F14217">
        <w:t>руга</w:t>
      </w:r>
      <w:r w:rsidRPr="00F14217">
        <w:t>.</w:t>
      </w:r>
    </w:p>
    <w:p w:rsidR="00BA5B52" w:rsidRPr="00F14217" w:rsidRDefault="00BA5B52" w:rsidP="00BA5B52">
      <w:pPr>
        <w:ind w:firstLine="0"/>
      </w:pPr>
    </w:p>
    <w:p w:rsidR="00BA5B52" w:rsidRDefault="004634FD" w:rsidP="00BA5B52">
      <w:pPr>
        <w:ind w:firstLine="0"/>
        <w:jc w:val="center"/>
      </w:pPr>
      <w:r w:rsidRPr="00F14217">
        <w:t>5.13</w:t>
      </w:r>
      <w:r w:rsidR="00BA5B52" w:rsidRPr="00F14217">
        <w:t>. Физическая культура и спорт</w:t>
      </w:r>
    </w:p>
    <w:p w:rsidR="009A0723" w:rsidRDefault="009A0723" w:rsidP="009A0723">
      <w:pPr>
        <w:pStyle w:val="a5"/>
        <w:jc w:val="both"/>
        <w:rPr>
          <w:rFonts w:ascii="Times New Roman" w:hAnsi="Times New Roman"/>
          <w:b/>
          <w:color w:val="FF0000"/>
          <w:sz w:val="28"/>
          <w:szCs w:val="28"/>
        </w:rPr>
      </w:pPr>
    </w:p>
    <w:p w:rsidR="00BA5B52" w:rsidRPr="00F14217" w:rsidRDefault="009A0723" w:rsidP="009A0723">
      <w:pPr>
        <w:pStyle w:val="a5"/>
        <w:ind w:firstLine="708"/>
        <w:jc w:val="both"/>
        <w:rPr>
          <w:rFonts w:ascii="Times New Roman" w:hAnsi="Times New Roman"/>
          <w:color w:val="000000" w:themeColor="text1"/>
          <w:sz w:val="28"/>
          <w:szCs w:val="28"/>
        </w:rPr>
      </w:pPr>
      <w:r w:rsidRPr="00EC235E">
        <w:rPr>
          <w:rFonts w:ascii="Times New Roman" w:hAnsi="Times New Roman"/>
          <w:sz w:val="28"/>
          <w:szCs w:val="28"/>
        </w:rPr>
        <w:t>В округе действует 17 спортивных залов, расположенных в образов</w:t>
      </w:r>
      <w:r w:rsidRPr="00EC235E">
        <w:rPr>
          <w:rFonts w:ascii="Times New Roman" w:hAnsi="Times New Roman"/>
          <w:sz w:val="28"/>
          <w:szCs w:val="28"/>
        </w:rPr>
        <w:t>а</w:t>
      </w:r>
      <w:r w:rsidRPr="00EC235E">
        <w:rPr>
          <w:rFonts w:ascii="Times New Roman" w:hAnsi="Times New Roman"/>
          <w:sz w:val="28"/>
          <w:szCs w:val="28"/>
        </w:rPr>
        <w:t>тельных учреждениях. Количество плоскостных спортивных сооружений, пригодных для использования - 27, из них футбольных полей - 12, боксе</w:t>
      </w:r>
      <w:r w:rsidRPr="00EC235E">
        <w:rPr>
          <w:rFonts w:ascii="Times New Roman" w:hAnsi="Times New Roman"/>
          <w:sz w:val="28"/>
          <w:szCs w:val="28"/>
        </w:rPr>
        <w:t>р</w:t>
      </w:r>
      <w:r w:rsidRPr="00EC235E">
        <w:rPr>
          <w:rFonts w:ascii="Times New Roman" w:hAnsi="Times New Roman"/>
          <w:sz w:val="28"/>
          <w:szCs w:val="28"/>
        </w:rPr>
        <w:t xml:space="preserve">ских клубов - 2. </w:t>
      </w:r>
    </w:p>
    <w:p w:rsidR="00BA5B52" w:rsidRPr="00F14217" w:rsidRDefault="00BA5B52" w:rsidP="00BA5B52">
      <w:pPr>
        <w:pStyle w:val="a5"/>
        <w:ind w:firstLine="708"/>
        <w:jc w:val="both"/>
        <w:rPr>
          <w:rFonts w:ascii="Times New Roman" w:eastAsia="Times New Roman" w:hAnsi="Times New Roman"/>
          <w:color w:val="000000" w:themeColor="text1"/>
          <w:sz w:val="28"/>
          <w:szCs w:val="28"/>
        </w:rPr>
      </w:pPr>
      <w:r w:rsidRPr="00F14217">
        <w:rPr>
          <w:rFonts w:ascii="Times New Roman" w:eastAsia="Times New Roman" w:hAnsi="Times New Roman"/>
          <w:color w:val="000000" w:themeColor="text1"/>
          <w:sz w:val="28"/>
          <w:szCs w:val="28"/>
        </w:rPr>
        <w:t xml:space="preserve">В </w:t>
      </w:r>
      <w:r w:rsidR="000863D0" w:rsidRPr="00F14217">
        <w:rPr>
          <w:rFonts w:ascii="Times New Roman" w:eastAsia="Times New Roman" w:hAnsi="Times New Roman"/>
          <w:color w:val="000000" w:themeColor="text1"/>
          <w:sz w:val="28"/>
          <w:szCs w:val="28"/>
        </w:rPr>
        <w:t>округ</w:t>
      </w:r>
      <w:r w:rsidRPr="00F14217">
        <w:rPr>
          <w:rFonts w:ascii="Times New Roman" w:eastAsia="Times New Roman" w:hAnsi="Times New Roman"/>
          <w:color w:val="000000" w:themeColor="text1"/>
          <w:sz w:val="28"/>
          <w:szCs w:val="28"/>
        </w:rPr>
        <w:t>е функционирует одна детско</w:t>
      </w:r>
      <w:r w:rsidR="00EE79F3" w:rsidRPr="00F14217">
        <w:rPr>
          <w:rFonts w:ascii="Times New Roman" w:eastAsia="Times New Roman" w:hAnsi="Times New Roman"/>
          <w:color w:val="000000" w:themeColor="text1"/>
          <w:sz w:val="28"/>
          <w:szCs w:val="28"/>
        </w:rPr>
        <w:t>-юношеская спортивная школа,  9</w:t>
      </w:r>
      <w:r w:rsidRPr="00F14217">
        <w:rPr>
          <w:rFonts w:ascii="Times New Roman" w:eastAsia="Times New Roman" w:hAnsi="Times New Roman"/>
          <w:color w:val="000000" w:themeColor="text1"/>
          <w:sz w:val="28"/>
          <w:szCs w:val="28"/>
        </w:rPr>
        <w:t xml:space="preserve"> коллективов физической культуры. </w:t>
      </w:r>
      <w:r w:rsidRPr="00F14217">
        <w:rPr>
          <w:rFonts w:ascii="Times New Roman" w:hAnsi="Times New Roman"/>
          <w:color w:val="000000" w:themeColor="text1"/>
          <w:sz w:val="28"/>
          <w:szCs w:val="28"/>
        </w:rPr>
        <w:t>В сфере физической культуры и спор</w:t>
      </w:r>
      <w:r w:rsidR="00D7223A" w:rsidRPr="00F14217">
        <w:rPr>
          <w:rFonts w:ascii="Times New Roman" w:hAnsi="Times New Roman"/>
          <w:color w:val="000000" w:themeColor="text1"/>
          <w:sz w:val="28"/>
          <w:szCs w:val="28"/>
        </w:rPr>
        <w:t>та работают 62</w:t>
      </w:r>
      <w:r w:rsidRPr="00F14217">
        <w:rPr>
          <w:rFonts w:ascii="Times New Roman" w:hAnsi="Times New Roman"/>
          <w:color w:val="000000" w:themeColor="text1"/>
          <w:sz w:val="28"/>
          <w:szCs w:val="28"/>
        </w:rPr>
        <w:t xml:space="preserve"> человек</w:t>
      </w:r>
      <w:r w:rsidR="00D7223A" w:rsidRPr="00F14217">
        <w:rPr>
          <w:rFonts w:ascii="Times New Roman" w:hAnsi="Times New Roman"/>
          <w:color w:val="000000" w:themeColor="text1"/>
          <w:sz w:val="28"/>
          <w:szCs w:val="28"/>
        </w:rPr>
        <w:t>а</w:t>
      </w:r>
      <w:r w:rsidRPr="00F14217">
        <w:rPr>
          <w:rFonts w:ascii="Times New Roman" w:hAnsi="Times New Roman"/>
          <w:color w:val="000000" w:themeColor="text1"/>
          <w:sz w:val="28"/>
          <w:szCs w:val="28"/>
        </w:rPr>
        <w:t>, это тренеры-преподаватели, методисты и т.д.</w:t>
      </w:r>
    </w:p>
    <w:p w:rsidR="00BA5B52" w:rsidRPr="00DB4A97" w:rsidRDefault="00DB4A97" w:rsidP="00DB4A97">
      <w:pPr>
        <w:ind w:firstLine="720"/>
        <w:rPr>
          <w:rFonts w:eastAsia="Times New Roman"/>
          <w:color w:val="000000" w:themeColor="text1"/>
        </w:rPr>
      </w:pPr>
      <w:r>
        <w:rPr>
          <w:rFonts w:eastAsia="Times New Roman"/>
          <w:color w:val="000000" w:themeColor="text1"/>
        </w:rPr>
        <w:t xml:space="preserve">За </w:t>
      </w:r>
      <w:r w:rsidR="00BC183F" w:rsidRPr="00F14217">
        <w:rPr>
          <w:rFonts w:eastAsia="Times New Roman"/>
          <w:color w:val="000000" w:themeColor="text1"/>
        </w:rPr>
        <w:t xml:space="preserve"> 2022</w:t>
      </w:r>
      <w:r w:rsidR="000863D0" w:rsidRPr="00F14217">
        <w:rPr>
          <w:rFonts w:eastAsia="Times New Roman"/>
          <w:color w:val="000000" w:themeColor="text1"/>
        </w:rPr>
        <w:t xml:space="preserve"> году в округ</w:t>
      </w:r>
      <w:r w:rsidR="00BA5B52" w:rsidRPr="00F14217">
        <w:rPr>
          <w:rFonts w:eastAsia="Times New Roman"/>
          <w:color w:val="000000" w:themeColor="text1"/>
        </w:rPr>
        <w:t>е п</w:t>
      </w:r>
      <w:r w:rsidR="00D7223A" w:rsidRPr="00F14217">
        <w:rPr>
          <w:rFonts w:eastAsia="Times New Roman"/>
          <w:color w:val="000000" w:themeColor="text1"/>
        </w:rPr>
        <w:t xml:space="preserve">роведено </w:t>
      </w:r>
      <w:r w:rsidR="00D7223A" w:rsidRPr="00C474C8">
        <w:rPr>
          <w:rFonts w:eastAsia="Times New Roman"/>
          <w:color w:val="000000" w:themeColor="text1"/>
        </w:rPr>
        <w:t>более 25</w:t>
      </w:r>
      <w:r w:rsidR="00BA5B52" w:rsidRPr="00C474C8">
        <w:rPr>
          <w:rFonts w:eastAsia="Times New Roman"/>
          <w:color w:val="000000" w:themeColor="text1"/>
        </w:rPr>
        <w:t xml:space="preserve"> районных</w:t>
      </w:r>
      <w:r w:rsidR="00BA5B52" w:rsidRPr="00F14217">
        <w:rPr>
          <w:rFonts w:eastAsia="Times New Roman"/>
          <w:color w:val="000000" w:themeColor="text1"/>
        </w:rPr>
        <w:t xml:space="preserve"> спортивных меро</w:t>
      </w:r>
      <w:r w:rsidR="006B2469">
        <w:rPr>
          <w:rFonts w:eastAsia="Times New Roman"/>
          <w:color w:val="000000" w:themeColor="text1"/>
        </w:rPr>
        <w:softHyphen/>
      </w:r>
      <w:r w:rsidR="00BA5B52" w:rsidRPr="00F14217">
        <w:rPr>
          <w:rFonts w:eastAsia="Times New Roman"/>
          <w:color w:val="000000" w:themeColor="text1"/>
        </w:rPr>
        <w:t xml:space="preserve">приятий. </w:t>
      </w:r>
      <w:r>
        <w:rPr>
          <w:color w:val="000000" w:themeColor="text1"/>
        </w:rPr>
        <w:t>Ч</w:t>
      </w:r>
      <w:r w:rsidR="00BA5B52" w:rsidRPr="00F14217">
        <w:rPr>
          <w:color w:val="000000" w:themeColor="text1"/>
        </w:rPr>
        <w:t>исло жителей, занимающихся физической культурой по состо</w:t>
      </w:r>
      <w:r w:rsidR="00BA5B52" w:rsidRPr="00F14217">
        <w:rPr>
          <w:color w:val="000000" w:themeColor="text1"/>
        </w:rPr>
        <w:t>я</w:t>
      </w:r>
      <w:r w:rsidR="00BA5B52" w:rsidRPr="00F14217">
        <w:rPr>
          <w:color w:val="000000" w:themeColor="text1"/>
        </w:rPr>
        <w:t>нию на 01.01.202</w:t>
      </w:r>
      <w:r w:rsidR="00BC183F" w:rsidRPr="00F14217">
        <w:rPr>
          <w:color w:val="000000" w:themeColor="text1"/>
        </w:rPr>
        <w:t>3</w:t>
      </w:r>
      <w:r w:rsidR="00BA5B52" w:rsidRPr="00F14217">
        <w:rPr>
          <w:color w:val="000000" w:themeColor="text1"/>
        </w:rPr>
        <w:t xml:space="preserve"> год</w:t>
      </w:r>
      <w:r w:rsidR="00D7223A" w:rsidRPr="00F14217">
        <w:rPr>
          <w:color w:val="000000" w:themeColor="text1"/>
        </w:rPr>
        <w:t>а составляет 12,6</w:t>
      </w:r>
      <w:r w:rsidR="00BC183F" w:rsidRPr="00F14217">
        <w:rPr>
          <w:color w:val="000000" w:themeColor="text1"/>
        </w:rPr>
        <w:t xml:space="preserve"> тыс. человек </w:t>
      </w:r>
      <w:r w:rsidR="00BA5B52" w:rsidRPr="00F14217">
        <w:rPr>
          <w:color w:val="000000" w:themeColor="text1"/>
        </w:rPr>
        <w:t>ил</w:t>
      </w:r>
      <w:r w:rsidR="005E575A" w:rsidRPr="00F14217">
        <w:rPr>
          <w:color w:val="000000" w:themeColor="text1"/>
        </w:rPr>
        <w:t xml:space="preserve">и 55,7 </w:t>
      </w:r>
      <w:r w:rsidR="0003100D" w:rsidRPr="00F14217">
        <w:rPr>
          <w:color w:val="000000" w:themeColor="text1"/>
        </w:rPr>
        <w:t>% от числа ж</w:t>
      </w:r>
      <w:r w:rsidR="0003100D" w:rsidRPr="00F14217">
        <w:rPr>
          <w:color w:val="000000" w:themeColor="text1"/>
        </w:rPr>
        <w:t>и</w:t>
      </w:r>
      <w:r w:rsidR="0003100D" w:rsidRPr="00F14217">
        <w:rPr>
          <w:color w:val="000000" w:themeColor="text1"/>
        </w:rPr>
        <w:t>телей округа</w:t>
      </w:r>
      <w:r w:rsidR="00BA5B52" w:rsidRPr="00F14217">
        <w:rPr>
          <w:color w:val="000000" w:themeColor="text1"/>
        </w:rPr>
        <w:t>.</w:t>
      </w:r>
    </w:p>
    <w:p w:rsidR="00BA5B52" w:rsidRPr="00F14217" w:rsidRDefault="00BC183F" w:rsidP="00BA5B52">
      <w:pPr>
        <w:widowControl w:val="0"/>
        <w:autoSpaceDE w:val="0"/>
        <w:autoSpaceDN w:val="0"/>
        <w:adjustRightInd w:val="0"/>
      </w:pPr>
      <w:r w:rsidRPr="00F14217">
        <w:t xml:space="preserve"> </w:t>
      </w:r>
      <w:r w:rsidR="00DB4A97">
        <w:t>М</w:t>
      </w:r>
      <w:r w:rsidR="00BA5B52" w:rsidRPr="00F14217">
        <w:t xml:space="preserve">униципальная программа </w:t>
      </w:r>
      <w:r w:rsidR="00BA5B52" w:rsidRPr="00F14217">
        <w:rPr>
          <w:bCs/>
        </w:rPr>
        <w:t>«</w:t>
      </w:r>
      <w:r w:rsidR="0003100D" w:rsidRPr="00F14217">
        <w:rPr>
          <w:bCs/>
        </w:rPr>
        <w:t>Развитие физической культуры  и с</w:t>
      </w:r>
      <w:r w:rsidR="00BA5B52" w:rsidRPr="00F14217">
        <w:rPr>
          <w:bCs/>
        </w:rPr>
        <w:t>по</w:t>
      </w:r>
      <w:r w:rsidR="00BA5B52" w:rsidRPr="00F14217">
        <w:rPr>
          <w:bCs/>
        </w:rPr>
        <w:t>р</w:t>
      </w:r>
      <w:r w:rsidR="00BA5B52" w:rsidRPr="00F14217">
        <w:rPr>
          <w:bCs/>
        </w:rPr>
        <w:t>та»</w:t>
      </w:r>
      <w:r w:rsidR="00BA5B52" w:rsidRPr="00F14217">
        <w:t>, направле</w:t>
      </w:r>
      <w:r w:rsidR="0003100D" w:rsidRPr="00F14217">
        <w:t xml:space="preserve">на  </w:t>
      </w:r>
      <w:r w:rsidR="00BA5B52" w:rsidRPr="00F14217">
        <w:t>на создание благопри</w:t>
      </w:r>
      <w:r w:rsidR="006B2469">
        <w:softHyphen/>
      </w:r>
      <w:r w:rsidR="00BA5B52" w:rsidRPr="00F14217">
        <w:t>ятных условий для граждан для зан</w:t>
      </w:r>
      <w:r w:rsidR="00BA5B52" w:rsidRPr="00F14217">
        <w:t>я</w:t>
      </w:r>
      <w:r w:rsidR="00BA5B52" w:rsidRPr="00F14217">
        <w:t xml:space="preserve">тия физической культурой и спортом,  укрепление здоровья населения </w:t>
      </w:r>
      <w:r w:rsidR="000863D0" w:rsidRPr="00F14217">
        <w:t>окр</w:t>
      </w:r>
      <w:r w:rsidR="000863D0" w:rsidRPr="00F14217">
        <w:t>у</w:t>
      </w:r>
      <w:r w:rsidR="000863D0" w:rsidRPr="00F14217">
        <w:t>г</w:t>
      </w:r>
      <w:r w:rsidR="00BA5B52" w:rsidRPr="00F14217">
        <w:t>а, увеличение продолжительности</w:t>
      </w:r>
      <w:r w:rsidR="00BA5B52" w:rsidRPr="00673A81">
        <w:rPr>
          <w:i/>
        </w:rPr>
        <w:t xml:space="preserve"> </w:t>
      </w:r>
      <w:r w:rsidR="00BA5B52" w:rsidRPr="00F14217">
        <w:t>жизни населения,  пропаганду здорового образа жизни и  приобщению насе</w:t>
      </w:r>
      <w:r w:rsidR="006B2469">
        <w:softHyphen/>
      </w:r>
      <w:r w:rsidR="00BA5B52" w:rsidRPr="00F14217">
        <w:t xml:space="preserve">ления </w:t>
      </w:r>
      <w:r w:rsidR="000863D0" w:rsidRPr="00F14217">
        <w:t>округ</w:t>
      </w:r>
      <w:r w:rsidR="00BA5B52" w:rsidRPr="00F14217">
        <w:t>а к регулярным занятиям ф</w:t>
      </w:r>
      <w:r w:rsidR="00BA5B52" w:rsidRPr="00F14217">
        <w:t>и</w:t>
      </w:r>
      <w:r w:rsidR="00BA5B52" w:rsidRPr="00F14217">
        <w:t>зической культурой и спортом, а также на строительство новых спортивных сооружений.</w:t>
      </w:r>
    </w:p>
    <w:p w:rsidR="00BA5B52" w:rsidRPr="00F14217" w:rsidRDefault="00BA5B52" w:rsidP="00BA5B52">
      <w:pPr>
        <w:widowControl w:val="0"/>
        <w:autoSpaceDE w:val="0"/>
        <w:autoSpaceDN w:val="0"/>
        <w:adjustRightInd w:val="0"/>
      </w:pPr>
    </w:p>
    <w:p w:rsidR="00BA5B52" w:rsidRDefault="004634FD" w:rsidP="00BA5B52">
      <w:pPr>
        <w:widowControl w:val="0"/>
        <w:autoSpaceDE w:val="0"/>
        <w:autoSpaceDN w:val="0"/>
        <w:adjustRightInd w:val="0"/>
        <w:jc w:val="center"/>
      </w:pPr>
      <w:r w:rsidRPr="00F14217">
        <w:t>5.14</w:t>
      </w:r>
      <w:r w:rsidR="00BA5B52" w:rsidRPr="00F14217">
        <w:t>. Информационное обеспечение</w:t>
      </w:r>
    </w:p>
    <w:p w:rsidR="00CA38DB" w:rsidRPr="00F14217" w:rsidRDefault="00CA38DB" w:rsidP="00BA5B52">
      <w:pPr>
        <w:widowControl w:val="0"/>
        <w:autoSpaceDE w:val="0"/>
        <w:autoSpaceDN w:val="0"/>
        <w:adjustRightInd w:val="0"/>
        <w:jc w:val="center"/>
      </w:pPr>
    </w:p>
    <w:p w:rsidR="00BA5B52" w:rsidRPr="00F14217" w:rsidRDefault="00BA5B52" w:rsidP="00BA5B52">
      <w:pPr>
        <w:widowControl w:val="0"/>
        <w:autoSpaceDE w:val="0"/>
        <w:autoSpaceDN w:val="0"/>
        <w:adjustRightInd w:val="0"/>
      </w:pPr>
      <w:r w:rsidRPr="00F14217">
        <w:t>Информационное обеспечение населения с целью доведения до граж</w:t>
      </w:r>
      <w:r w:rsidR="006B2469">
        <w:softHyphen/>
      </w:r>
      <w:r w:rsidRPr="00F14217">
        <w:t>дан информации о проводимых мероприятиях в области культуры, образова</w:t>
      </w:r>
      <w:r w:rsidR="006B2469">
        <w:softHyphen/>
      </w:r>
      <w:r w:rsidRPr="00F14217">
        <w:t xml:space="preserve">нии, здравоохранении, сельском хозяйстве и других, решении социально-значимых вопросов осуществляется в различных направлениях. </w:t>
      </w:r>
    </w:p>
    <w:p w:rsidR="00BA5B52" w:rsidRPr="00F14217" w:rsidRDefault="00BA5B52" w:rsidP="00BA5B52">
      <w:pPr>
        <w:widowControl w:val="0"/>
        <w:autoSpaceDE w:val="0"/>
        <w:autoSpaceDN w:val="0"/>
        <w:adjustRightInd w:val="0"/>
        <w:ind w:firstLine="567"/>
      </w:pPr>
      <w:r w:rsidRPr="00F14217">
        <w:t>Через средства массовой печатной информации - публикации, доведение информации, поздравления и т.д. в районной газете «Рассвет», являющейся филиалом государственного унитарного предприятия Ставропольского края «Издательский</w:t>
      </w:r>
      <w:r w:rsidR="0003100D" w:rsidRPr="00F14217">
        <w:t xml:space="preserve"> дом  «Периодика Ставрополья». </w:t>
      </w:r>
      <w:r w:rsidRPr="00F14217">
        <w:t xml:space="preserve">Газета выходит в количестве  </w:t>
      </w:r>
      <w:r w:rsidR="004C2778" w:rsidRPr="00F14217">
        <w:t xml:space="preserve">более </w:t>
      </w:r>
      <w:r w:rsidRPr="00F14217">
        <w:t>3</w:t>
      </w:r>
      <w:r w:rsidR="004C2778" w:rsidRPr="00F14217">
        <w:t>5</w:t>
      </w:r>
      <w:r w:rsidRPr="00F14217">
        <w:t>00 экземпляров, весь тираж распространяется среди подписчиков. Основной контингент, выписывающих газету, это люди среднего и старшего возраста.  Газета имеет свою страницу в социальной сети «Однокл</w:t>
      </w:r>
      <w:r w:rsidR="00BC183F" w:rsidRPr="00F14217">
        <w:t>ассники», на которую подписаны более 4,8 тыс.</w:t>
      </w:r>
      <w:r w:rsidRPr="00F14217">
        <w:t xml:space="preserve"> человек. Создана страница в </w:t>
      </w:r>
      <w:r w:rsidR="00BC183F" w:rsidRPr="00F14217">
        <w:rPr>
          <w:lang w:val="en-US"/>
        </w:rPr>
        <w:t>Telegram</w:t>
      </w:r>
      <w:r w:rsidR="00BC183F" w:rsidRPr="00F14217">
        <w:t xml:space="preserve">, </w:t>
      </w:r>
      <w:r w:rsidR="00897A44" w:rsidRPr="00F14217">
        <w:t>которая имеет</w:t>
      </w:r>
      <w:r w:rsidR="00BC183F" w:rsidRPr="00F14217">
        <w:t xml:space="preserve"> 1688</w:t>
      </w:r>
      <w:r w:rsidR="00897A44" w:rsidRPr="00F14217">
        <w:t xml:space="preserve"> подписчиков</w:t>
      </w:r>
      <w:r w:rsidRPr="00F14217">
        <w:t>. Читателями газеты я</w:t>
      </w:r>
      <w:r w:rsidR="00EB0A88" w:rsidRPr="00F14217">
        <w:t>вляются около 40% жителей ок</w:t>
      </w:r>
      <w:r w:rsidR="004C2778" w:rsidRPr="00F14217">
        <w:t>ру</w:t>
      </w:r>
      <w:r w:rsidR="00EB0A88" w:rsidRPr="00F14217">
        <w:t>га</w:t>
      </w:r>
      <w:r w:rsidRPr="00F14217">
        <w:t xml:space="preserve">. </w:t>
      </w:r>
    </w:p>
    <w:p w:rsidR="00BA5B52" w:rsidRPr="00F14217" w:rsidRDefault="00BA5B52" w:rsidP="00BA5B52">
      <w:pPr>
        <w:widowControl w:val="0"/>
        <w:autoSpaceDE w:val="0"/>
        <w:autoSpaceDN w:val="0"/>
        <w:adjustRightInd w:val="0"/>
        <w:ind w:firstLine="567"/>
        <w:jc w:val="left"/>
      </w:pPr>
    </w:p>
    <w:p w:rsidR="00BA5B52" w:rsidRDefault="004634FD" w:rsidP="00BA5B52">
      <w:pPr>
        <w:widowControl w:val="0"/>
        <w:autoSpaceDE w:val="0"/>
        <w:autoSpaceDN w:val="0"/>
        <w:adjustRightInd w:val="0"/>
        <w:ind w:firstLine="567"/>
        <w:jc w:val="center"/>
      </w:pPr>
      <w:r w:rsidRPr="00F14217">
        <w:t>5.15</w:t>
      </w:r>
      <w:r w:rsidR="00BA5B52" w:rsidRPr="00F14217">
        <w:t>. Международное сотрудничество, побратимские  связи.</w:t>
      </w:r>
    </w:p>
    <w:p w:rsidR="00CA38DB" w:rsidRPr="00F14217" w:rsidRDefault="00CA38DB" w:rsidP="00BA5B52">
      <w:pPr>
        <w:widowControl w:val="0"/>
        <w:autoSpaceDE w:val="0"/>
        <w:autoSpaceDN w:val="0"/>
        <w:adjustRightInd w:val="0"/>
        <w:ind w:firstLine="567"/>
        <w:jc w:val="center"/>
        <w:rPr>
          <w:b/>
        </w:rPr>
      </w:pPr>
    </w:p>
    <w:p w:rsidR="00BA5B52" w:rsidRPr="00F14217" w:rsidRDefault="00EB0A88" w:rsidP="00D7223A">
      <w:pPr>
        <w:widowControl w:val="0"/>
        <w:autoSpaceDE w:val="0"/>
        <w:autoSpaceDN w:val="0"/>
        <w:adjustRightInd w:val="0"/>
        <w:ind w:firstLine="567"/>
        <w:rPr>
          <w:b/>
        </w:rPr>
      </w:pPr>
      <w:r w:rsidRPr="00F14217">
        <w:t>В округе</w:t>
      </w:r>
      <w:r w:rsidR="00BA5B52" w:rsidRPr="00F14217">
        <w:t xml:space="preserve"> ведется работа по вопросам реализации полномочий в рамках осуществления </w:t>
      </w:r>
      <w:r w:rsidR="00FC5D5A">
        <w:t xml:space="preserve">побратимских </w:t>
      </w:r>
      <w:r w:rsidR="00BA5B52" w:rsidRPr="00F14217">
        <w:t>связей.</w:t>
      </w:r>
    </w:p>
    <w:p w:rsidR="004C5426" w:rsidRPr="00EE79F3" w:rsidRDefault="004C5426" w:rsidP="00281A05">
      <w:pPr>
        <w:widowControl w:val="0"/>
        <w:autoSpaceDE w:val="0"/>
        <w:autoSpaceDN w:val="0"/>
        <w:adjustRightInd w:val="0"/>
      </w:pPr>
    </w:p>
    <w:p w:rsidR="00E0189B" w:rsidRDefault="00277A1F" w:rsidP="00277A1F">
      <w:pPr>
        <w:pStyle w:val="10"/>
      </w:pPr>
      <w:r>
        <w:t>6</w:t>
      </w:r>
      <w:r w:rsidR="00E0189B" w:rsidRPr="00EE79F3">
        <w:t xml:space="preserve">. Территориальное общественное самоуправление </w:t>
      </w:r>
    </w:p>
    <w:p w:rsidR="00CA38DB" w:rsidRPr="00CA38DB" w:rsidRDefault="00CA38DB" w:rsidP="00CA38D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48"/>
        <w:gridCol w:w="1965"/>
        <w:gridCol w:w="2330"/>
        <w:gridCol w:w="1928"/>
      </w:tblGrid>
      <w:tr w:rsidR="00E0189B" w:rsidRPr="00EE79F3" w:rsidTr="00F908A0">
        <w:trPr>
          <w:trHeight w:val="499"/>
        </w:trPr>
        <w:tc>
          <w:tcPr>
            <w:tcW w:w="3348" w:type="dxa"/>
          </w:tcPr>
          <w:p w:rsidR="00E0189B" w:rsidRPr="00EE79F3" w:rsidRDefault="00E0189B" w:rsidP="00C97F2E">
            <w:pPr>
              <w:jc w:val="center"/>
              <w:rPr>
                <w:sz w:val="24"/>
                <w:szCs w:val="24"/>
              </w:rPr>
            </w:pPr>
          </w:p>
          <w:p w:rsidR="00E0189B" w:rsidRPr="00EE79F3" w:rsidRDefault="00E0189B" w:rsidP="00C97F2E">
            <w:pPr>
              <w:rPr>
                <w:sz w:val="24"/>
                <w:szCs w:val="24"/>
              </w:rPr>
            </w:pPr>
            <w:r w:rsidRPr="00EE79F3">
              <w:rPr>
                <w:sz w:val="24"/>
                <w:szCs w:val="24"/>
              </w:rPr>
              <w:t>Наименование</w:t>
            </w:r>
          </w:p>
        </w:tc>
        <w:tc>
          <w:tcPr>
            <w:tcW w:w="1965" w:type="dxa"/>
          </w:tcPr>
          <w:p w:rsidR="00E0189B" w:rsidRPr="00EE79F3" w:rsidRDefault="00E0189B" w:rsidP="00C97F2E">
            <w:pPr>
              <w:ind w:hanging="20"/>
              <w:jc w:val="center"/>
              <w:rPr>
                <w:sz w:val="24"/>
                <w:szCs w:val="24"/>
              </w:rPr>
            </w:pPr>
          </w:p>
          <w:p w:rsidR="00E0189B" w:rsidRPr="00EE79F3" w:rsidRDefault="00E0189B" w:rsidP="00C97F2E">
            <w:pPr>
              <w:ind w:hanging="20"/>
              <w:jc w:val="center"/>
              <w:rPr>
                <w:sz w:val="24"/>
                <w:szCs w:val="24"/>
              </w:rPr>
            </w:pPr>
            <w:r w:rsidRPr="00EE79F3">
              <w:rPr>
                <w:sz w:val="24"/>
                <w:szCs w:val="24"/>
              </w:rPr>
              <w:t>Количество</w:t>
            </w:r>
          </w:p>
        </w:tc>
        <w:tc>
          <w:tcPr>
            <w:tcW w:w="2330" w:type="dxa"/>
          </w:tcPr>
          <w:p w:rsidR="00E0189B" w:rsidRPr="00EE79F3" w:rsidRDefault="00277A1F" w:rsidP="00C97F2E">
            <w:pPr>
              <w:ind w:firstLine="0"/>
              <w:jc w:val="center"/>
              <w:rPr>
                <w:sz w:val="24"/>
                <w:szCs w:val="24"/>
              </w:rPr>
            </w:pPr>
            <w:r>
              <w:rPr>
                <w:sz w:val="24"/>
                <w:szCs w:val="24"/>
              </w:rPr>
              <w:t>в</w:t>
            </w:r>
            <w:r w:rsidR="00E0189B" w:rsidRPr="00EE79F3">
              <w:rPr>
                <w:sz w:val="24"/>
                <w:szCs w:val="24"/>
              </w:rPr>
              <w:t xml:space="preserve"> них членов </w:t>
            </w:r>
          </w:p>
          <w:p w:rsidR="00E0189B" w:rsidRPr="00EE79F3" w:rsidRDefault="00E0189B" w:rsidP="00C97F2E">
            <w:pPr>
              <w:ind w:firstLine="0"/>
              <w:jc w:val="center"/>
              <w:rPr>
                <w:sz w:val="24"/>
                <w:szCs w:val="24"/>
              </w:rPr>
            </w:pPr>
            <w:r w:rsidRPr="00EE79F3">
              <w:rPr>
                <w:sz w:val="24"/>
                <w:szCs w:val="24"/>
              </w:rPr>
              <w:t xml:space="preserve">(в том числе </w:t>
            </w:r>
            <w:r w:rsidR="00277A1F">
              <w:rPr>
                <w:sz w:val="24"/>
                <w:szCs w:val="24"/>
              </w:rPr>
              <w:t>рабо</w:t>
            </w:r>
            <w:r w:rsidR="006B2469">
              <w:rPr>
                <w:sz w:val="24"/>
                <w:szCs w:val="24"/>
              </w:rPr>
              <w:softHyphen/>
            </w:r>
            <w:r w:rsidR="00277A1F">
              <w:rPr>
                <w:sz w:val="24"/>
                <w:szCs w:val="24"/>
              </w:rPr>
              <w:t xml:space="preserve">тающих </w:t>
            </w:r>
            <w:r w:rsidRPr="00EE79F3">
              <w:rPr>
                <w:sz w:val="24"/>
                <w:szCs w:val="24"/>
              </w:rPr>
              <w:t>на платной основе)</w:t>
            </w:r>
          </w:p>
        </w:tc>
        <w:tc>
          <w:tcPr>
            <w:tcW w:w="1928" w:type="dxa"/>
          </w:tcPr>
          <w:p w:rsidR="00E0189B" w:rsidRPr="00EE79F3" w:rsidRDefault="00E0189B" w:rsidP="00C97F2E">
            <w:pPr>
              <w:ind w:firstLine="0"/>
              <w:jc w:val="center"/>
              <w:rPr>
                <w:sz w:val="24"/>
                <w:szCs w:val="24"/>
              </w:rPr>
            </w:pPr>
            <w:r w:rsidRPr="00EE79F3">
              <w:rPr>
                <w:sz w:val="24"/>
                <w:szCs w:val="24"/>
              </w:rPr>
              <w:t>Имеют статус юридического лица</w:t>
            </w:r>
          </w:p>
        </w:tc>
      </w:tr>
      <w:tr w:rsidR="00E0189B" w:rsidRPr="00EE79F3" w:rsidTr="00F908A0">
        <w:tc>
          <w:tcPr>
            <w:tcW w:w="3348" w:type="dxa"/>
          </w:tcPr>
          <w:p w:rsidR="00E0189B" w:rsidRPr="00EE79F3" w:rsidRDefault="00E0189B" w:rsidP="00F908A0">
            <w:pPr>
              <w:ind w:firstLine="0"/>
              <w:rPr>
                <w:sz w:val="24"/>
                <w:szCs w:val="24"/>
              </w:rPr>
            </w:pPr>
            <w:r w:rsidRPr="00EE79F3">
              <w:rPr>
                <w:sz w:val="24"/>
                <w:szCs w:val="24"/>
              </w:rPr>
              <w:t xml:space="preserve">Советы    (комитеты) </w:t>
            </w:r>
          </w:p>
          <w:p w:rsidR="00E0189B" w:rsidRPr="00EE79F3" w:rsidRDefault="00E0189B" w:rsidP="00F908A0">
            <w:pPr>
              <w:ind w:firstLine="0"/>
              <w:rPr>
                <w:sz w:val="24"/>
                <w:szCs w:val="24"/>
              </w:rPr>
            </w:pPr>
            <w:r w:rsidRPr="00EE79F3">
              <w:rPr>
                <w:sz w:val="24"/>
                <w:szCs w:val="24"/>
              </w:rPr>
              <w:t>микрорайонов</w:t>
            </w:r>
          </w:p>
        </w:tc>
        <w:tc>
          <w:tcPr>
            <w:tcW w:w="1965" w:type="dxa"/>
          </w:tcPr>
          <w:p w:rsidR="00E0189B" w:rsidRPr="006B1187" w:rsidRDefault="001E456B" w:rsidP="00F908A0">
            <w:pPr>
              <w:jc w:val="center"/>
              <w:rPr>
                <w:sz w:val="24"/>
                <w:szCs w:val="24"/>
              </w:rPr>
            </w:pPr>
            <w:r w:rsidRPr="006B1187">
              <w:rPr>
                <w:sz w:val="24"/>
                <w:szCs w:val="24"/>
              </w:rPr>
              <w:t>-</w:t>
            </w:r>
          </w:p>
        </w:tc>
        <w:tc>
          <w:tcPr>
            <w:tcW w:w="2330" w:type="dxa"/>
          </w:tcPr>
          <w:p w:rsidR="00E0189B" w:rsidRPr="006B1187" w:rsidRDefault="00E0189B" w:rsidP="00F908A0">
            <w:pPr>
              <w:jc w:val="center"/>
              <w:rPr>
                <w:sz w:val="24"/>
                <w:szCs w:val="24"/>
              </w:rPr>
            </w:pPr>
          </w:p>
        </w:tc>
        <w:tc>
          <w:tcPr>
            <w:tcW w:w="1928" w:type="dxa"/>
          </w:tcPr>
          <w:p w:rsidR="00E0189B" w:rsidRPr="00EE79F3" w:rsidRDefault="00E0189B" w:rsidP="00F908A0">
            <w:pPr>
              <w:jc w:val="center"/>
              <w:rPr>
                <w:sz w:val="24"/>
                <w:szCs w:val="24"/>
              </w:rPr>
            </w:pPr>
          </w:p>
        </w:tc>
      </w:tr>
      <w:tr w:rsidR="00E0189B" w:rsidRPr="00EE79F3" w:rsidTr="00F908A0">
        <w:tc>
          <w:tcPr>
            <w:tcW w:w="3348" w:type="dxa"/>
          </w:tcPr>
          <w:p w:rsidR="00E0189B" w:rsidRPr="00EE79F3" w:rsidRDefault="00E0189B" w:rsidP="00F908A0">
            <w:pPr>
              <w:ind w:firstLine="0"/>
              <w:rPr>
                <w:sz w:val="24"/>
                <w:szCs w:val="24"/>
              </w:rPr>
            </w:pPr>
            <w:r w:rsidRPr="00EE79F3">
              <w:rPr>
                <w:sz w:val="24"/>
                <w:szCs w:val="24"/>
              </w:rPr>
              <w:t>Квартальные  советы (коми</w:t>
            </w:r>
            <w:r w:rsidR="006B2469">
              <w:rPr>
                <w:sz w:val="24"/>
                <w:szCs w:val="24"/>
              </w:rPr>
              <w:softHyphen/>
            </w:r>
            <w:r w:rsidRPr="00EE79F3">
              <w:rPr>
                <w:sz w:val="24"/>
                <w:szCs w:val="24"/>
              </w:rPr>
              <w:t>теты)</w:t>
            </w:r>
          </w:p>
        </w:tc>
        <w:tc>
          <w:tcPr>
            <w:tcW w:w="1965" w:type="dxa"/>
          </w:tcPr>
          <w:p w:rsidR="00E0189B" w:rsidRPr="006B1187" w:rsidRDefault="001E456B" w:rsidP="00F908A0">
            <w:pPr>
              <w:jc w:val="center"/>
              <w:rPr>
                <w:sz w:val="24"/>
                <w:szCs w:val="24"/>
              </w:rPr>
            </w:pPr>
            <w:r w:rsidRPr="006B1187">
              <w:rPr>
                <w:sz w:val="24"/>
                <w:szCs w:val="24"/>
              </w:rPr>
              <w:t>-</w:t>
            </w:r>
          </w:p>
        </w:tc>
        <w:tc>
          <w:tcPr>
            <w:tcW w:w="2330" w:type="dxa"/>
          </w:tcPr>
          <w:p w:rsidR="00E0189B" w:rsidRPr="006B1187" w:rsidRDefault="00E0189B" w:rsidP="00F908A0">
            <w:pPr>
              <w:jc w:val="center"/>
              <w:rPr>
                <w:sz w:val="24"/>
                <w:szCs w:val="24"/>
              </w:rPr>
            </w:pPr>
          </w:p>
        </w:tc>
        <w:tc>
          <w:tcPr>
            <w:tcW w:w="1928" w:type="dxa"/>
          </w:tcPr>
          <w:p w:rsidR="00E0189B" w:rsidRPr="00EE79F3" w:rsidRDefault="00E0189B" w:rsidP="00F908A0">
            <w:pPr>
              <w:jc w:val="center"/>
              <w:rPr>
                <w:sz w:val="24"/>
                <w:szCs w:val="24"/>
              </w:rPr>
            </w:pPr>
          </w:p>
        </w:tc>
      </w:tr>
      <w:tr w:rsidR="00E0189B" w:rsidRPr="00EE79F3" w:rsidTr="00F908A0">
        <w:tc>
          <w:tcPr>
            <w:tcW w:w="3348" w:type="dxa"/>
          </w:tcPr>
          <w:p w:rsidR="00E0189B" w:rsidRPr="00EE79F3" w:rsidRDefault="00E0189B" w:rsidP="00F908A0">
            <w:pPr>
              <w:ind w:firstLine="0"/>
              <w:rPr>
                <w:sz w:val="24"/>
                <w:szCs w:val="24"/>
              </w:rPr>
            </w:pPr>
            <w:r w:rsidRPr="00EE79F3">
              <w:rPr>
                <w:sz w:val="24"/>
                <w:szCs w:val="24"/>
              </w:rPr>
              <w:t>Хуторские  советы (ко</w:t>
            </w:r>
            <w:r w:rsidR="001A334B" w:rsidRPr="00EE79F3">
              <w:rPr>
                <w:sz w:val="24"/>
                <w:szCs w:val="24"/>
              </w:rPr>
              <w:softHyphen/>
            </w:r>
            <w:r w:rsidRPr="00EE79F3">
              <w:rPr>
                <w:sz w:val="24"/>
                <w:szCs w:val="24"/>
              </w:rPr>
              <w:t>ми</w:t>
            </w:r>
            <w:r w:rsidR="006B2469">
              <w:rPr>
                <w:sz w:val="24"/>
                <w:szCs w:val="24"/>
              </w:rPr>
              <w:softHyphen/>
            </w:r>
            <w:r w:rsidRPr="00EE79F3">
              <w:rPr>
                <w:sz w:val="24"/>
                <w:szCs w:val="24"/>
              </w:rPr>
              <w:t>теты)</w:t>
            </w:r>
          </w:p>
        </w:tc>
        <w:tc>
          <w:tcPr>
            <w:tcW w:w="1965" w:type="dxa"/>
          </w:tcPr>
          <w:p w:rsidR="00E0189B" w:rsidRPr="006B1187" w:rsidRDefault="001E456B" w:rsidP="00F908A0">
            <w:pPr>
              <w:jc w:val="center"/>
              <w:rPr>
                <w:sz w:val="24"/>
                <w:szCs w:val="24"/>
              </w:rPr>
            </w:pPr>
            <w:r w:rsidRPr="006B1187">
              <w:rPr>
                <w:sz w:val="24"/>
                <w:szCs w:val="24"/>
              </w:rPr>
              <w:t>-</w:t>
            </w:r>
          </w:p>
        </w:tc>
        <w:tc>
          <w:tcPr>
            <w:tcW w:w="2330" w:type="dxa"/>
          </w:tcPr>
          <w:p w:rsidR="00E0189B" w:rsidRPr="006B1187" w:rsidRDefault="00E0189B" w:rsidP="00F908A0">
            <w:pPr>
              <w:jc w:val="center"/>
              <w:rPr>
                <w:sz w:val="24"/>
                <w:szCs w:val="24"/>
              </w:rPr>
            </w:pPr>
          </w:p>
        </w:tc>
        <w:tc>
          <w:tcPr>
            <w:tcW w:w="1928" w:type="dxa"/>
          </w:tcPr>
          <w:p w:rsidR="00E0189B" w:rsidRPr="00EE79F3" w:rsidRDefault="00E0189B" w:rsidP="00F908A0">
            <w:pPr>
              <w:jc w:val="center"/>
              <w:rPr>
                <w:sz w:val="24"/>
                <w:szCs w:val="24"/>
              </w:rPr>
            </w:pPr>
          </w:p>
        </w:tc>
      </w:tr>
      <w:tr w:rsidR="00E0189B" w:rsidRPr="00EE79F3" w:rsidTr="00F908A0">
        <w:tc>
          <w:tcPr>
            <w:tcW w:w="3348" w:type="dxa"/>
          </w:tcPr>
          <w:p w:rsidR="00B00B36" w:rsidRPr="00EE79F3" w:rsidRDefault="00B00B36" w:rsidP="00F908A0">
            <w:pPr>
              <w:ind w:firstLine="0"/>
              <w:rPr>
                <w:sz w:val="24"/>
                <w:szCs w:val="24"/>
              </w:rPr>
            </w:pPr>
          </w:p>
          <w:p w:rsidR="00E0189B" w:rsidRPr="00EE79F3" w:rsidRDefault="00B00B36" w:rsidP="00F908A0">
            <w:pPr>
              <w:ind w:firstLine="0"/>
              <w:rPr>
                <w:sz w:val="24"/>
                <w:szCs w:val="24"/>
              </w:rPr>
            </w:pPr>
            <w:r w:rsidRPr="00EE79F3">
              <w:rPr>
                <w:sz w:val="24"/>
                <w:szCs w:val="24"/>
              </w:rPr>
              <w:t xml:space="preserve">Уличные  </w:t>
            </w:r>
            <w:r w:rsidR="00E0189B" w:rsidRPr="00EE79F3">
              <w:rPr>
                <w:sz w:val="24"/>
                <w:szCs w:val="24"/>
              </w:rPr>
              <w:t>коми</w:t>
            </w:r>
            <w:r w:rsidR="001A334B" w:rsidRPr="00EE79F3">
              <w:rPr>
                <w:sz w:val="24"/>
                <w:szCs w:val="24"/>
              </w:rPr>
              <w:softHyphen/>
            </w:r>
            <w:r w:rsidRPr="00EE79F3">
              <w:rPr>
                <w:sz w:val="24"/>
                <w:szCs w:val="24"/>
              </w:rPr>
              <w:t>теты</w:t>
            </w:r>
          </w:p>
        </w:tc>
        <w:tc>
          <w:tcPr>
            <w:tcW w:w="1965" w:type="dxa"/>
          </w:tcPr>
          <w:p w:rsidR="00B00B36" w:rsidRPr="006B1187" w:rsidRDefault="00B00B36" w:rsidP="00F908A0">
            <w:pPr>
              <w:jc w:val="center"/>
              <w:rPr>
                <w:sz w:val="24"/>
                <w:szCs w:val="24"/>
              </w:rPr>
            </w:pPr>
          </w:p>
          <w:p w:rsidR="00E0189B" w:rsidRPr="006B1187" w:rsidRDefault="00B00B36" w:rsidP="00FC5D5A">
            <w:pPr>
              <w:jc w:val="center"/>
              <w:rPr>
                <w:sz w:val="24"/>
                <w:szCs w:val="24"/>
              </w:rPr>
            </w:pPr>
            <w:r w:rsidRPr="006B1187">
              <w:rPr>
                <w:sz w:val="24"/>
                <w:szCs w:val="24"/>
              </w:rPr>
              <w:t>4</w:t>
            </w:r>
            <w:r w:rsidR="00FC5D5A">
              <w:rPr>
                <w:sz w:val="24"/>
                <w:szCs w:val="24"/>
              </w:rPr>
              <w:t>5</w:t>
            </w:r>
          </w:p>
        </w:tc>
        <w:tc>
          <w:tcPr>
            <w:tcW w:w="2330" w:type="dxa"/>
          </w:tcPr>
          <w:p w:rsidR="00E0189B" w:rsidRPr="006B1187" w:rsidRDefault="007A22FF" w:rsidP="007A22FF">
            <w:pPr>
              <w:rPr>
                <w:sz w:val="24"/>
                <w:szCs w:val="24"/>
              </w:rPr>
            </w:pPr>
            <w:r w:rsidRPr="006B1187">
              <w:rPr>
                <w:sz w:val="24"/>
                <w:szCs w:val="24"/>
              </w:rPr>
              <w:t>141</w:t>
            </w:r>
            <w:r w:rsidR="00B00B36" w:rsidRPr="006B1187">
              <w:rPr>
                <w:sz w:val="24"/>
                <w:szCs w:val="24"/>
              </w:rPr>
              <w:t xml:space="preserve"> </w:t>
            </w:r>
            <w:r w:rsidR="004B43EE" w:rsidRPr="006B1187">
              <w:rPr>
                <w:sz w:val="24"/>
                <w:szCs w:val="24"/>
              </w:rPr>
              <w:t xml:space="preserve">              </w:t>
            </w:r>
            <w:r w:rsidR="00B00B36" w:rsidRPr="006B1187">
              <w:rPr>
                <w:sz w:val="24"/>
                <w:szCs w:val="24"/>
              </w:rPr>
              <w:t>(на безвозмездной основе)</w:t>
            </w:r>
          </w:p>
        </w:tc>
        <w:tc>
          <w:tcPr>
            <w:tcW w:w="1928" w:type="dxa"/>
          </w:tcPr>
          <w:p w:rsidR="00B00B36" w:rsidRPr="00EE79F3" w:rsidRDefault="00B00B36" w:rsidP="00F908A0">
            <w:pPr>
              <w:jc w:val="center"/>
              <w:rPr>
                <w:sz w:val="24"/>
                <w:szCs w:val="24"/>
              </w:rPr>
            </w:pPr>
          </w:p>
          <w:p w:rsidR="00E0189B" w:rsidRPr="00EE79F3" w:rsidRDefault="00B00B36" w:rsidP="00B00B36">
            <w:pPr>
              <w:rPr>
                <w:sz w:val="24"/>
                <w:szCs w:val="24"/>
              </w:rPr>
            </w:pPr>
            <w:r w:rsidRPr="00EE79F3">
              <w:rPr>
                <w:sz w:val="24"/>
                <w:szCs w:val="24"/>
              </w:rPr>
              <w:t>-</w:t>
            </w:r>
          </w:p>
        </w:tc>
      </w:tr>
      <w:tr w:rsidR="00E0189B" w:rsidRPr="00EE79F3" w:rsidTr="00F908A0">
        <w:tc>
          <w:tcPr>
            <w:tcW w:w="3348" w:type="dxa"/>
          </w:tcPr>
          <w:p w:rsidR="00E0189B" w:rsidRPr="00EE79F3" w:rsidRDefault="00E0189B" w:rsidP="00F908A0">
            <w:pPr>
              <w:ind w:firstLine="0"/>
              <w:rPr>
                <w:sz w:val="24"/>
                <w:szCs w:val="24"/>
              </w:rPr>
            </w:pPr>
            <w:r w:rsidRPr="00EE79F3">
              <w:rPr>
                <w:sz w:val="24"/>
                <w:szCs w:val="24"/>
              </w:rPr>
              <w:t>Дворовые  советы (коми</w:t>
            </w:r>
            <w:r w:rsidR="001A334B" w:rsidRPr="00EE79F3">
              <w:rPr>
                <w:sz w:val="24"/>
                <w:szCs w:val="24"/>
              </w:rPr>
              <w:softHyphen/>
            </w:r>
            <w:r w:rsidRPr="00EE79F3">
              <w:rPr>
                <w:sz w:val="24"/>
                <w:szCs w:val="24"/>
              </w:rPr>
              <w:t>теты)</w:t>
            </w:r>
          </w:p>
        </w:tc>
        <w:tc>
          <w:tcPr>
            <w:tcW w:w="1965" w:type="dxa"/>
          </w:tcPr>
          <w:p w:rsidR="00E0189B" w:rsidRPr="006B1187" w:rsidRDefault="001E456B" w:rsidP="00F908A0">
            <w:pPr>
              <w:jc w:val="center"/>
              <w:rPr>
                <w:sz w:val="24"/>
                <w:szCs w:val="24"/>
              </w:rPr>
            </w:pPr>
            <w:r w:rsidRPr="006B1187">
              <w:rPr>
                <w:sz w:val="24"/>
                <w:szCs w:val="24"/>
              </w:rPr>
              <w:t>-</w:t>
            </w:r>
          </w:p>
        </w:tc>
        <w:tc>
          <w:tcPr>
            <w:tcW w:w="2330" w:type="dxa"/>
          </w:tcPr>
          <w:p w:rsidR="00E0189B" w:rsidRPr="006B1187" w:rsidRDefault="00E0189B" w:rsidP="00F908A0">
            <w:pPr>
              <w:jc w:val="center"/>
              <w:rPr>
                <w:sz w:val="24"/>
                <w:szCs w:val="24"/>
              </w:rPr>
            </w:pPr>
          </w:p>
        </w:tc>
        <w:tc>
          <w:tcPr>
            <w:tcW w:w="1928" w:type="dxa"/>
          </w:tcPr>
          <w:p w:rsidR="00E0189B" w:rsidRPr="00EE79F3" w:rsidRDefault="00E0189B" w:rsidP="00F908A0">
            <w:pPr>
              <w:jc w:val="center"/>
              <w:rPr>
                <w:sz w:val="24"/>
                <w:szCs w:val="24"/>
              </w:rPr>
            </w:pPr>
          </w:p>
        </w:tc>
      </w:tr>
      <w:tr w:rsidR="00E0189B" w:rsidRPr="00EE79F3" w:rsidTr="00F908A0">
        <w:tc>
          <w:tcPr>
            <w:tcW w:w="3348" w:type="dxa"/>
          </w:tcPr>
          <w:p w:rsidR="00E0189B" w:rsidRPr="00EE79F3" w:rsidRDefault="00E0189B" w:rsidP="00F908A0">
            <w:pPr>
              <w:ind w:firstLine="0"/>
              <w:rPr>
                <w:sz w:val="24"/>
                <w:szCs w:val="24"/>
              </w:rPr>
            </w:pPr>
            <w:r w:rsidRPr="00EE79F3">
              <w:rPr>
                <w:sz w:val="24"/>
                <w:szCs w:val="24"/>
              </w:rPr>
              <w:t>Иные формы организа</w:t>
            </w:r>
            <w:r w:rsidR="001A334B" w:rsidRPr="00EE79F3">
              <w:rPr>
                <w:sz w:val="24"/>
                <w:szCs w:val="24"/>
              </w:rPr>
              <w:softHyphen/>
            </w:r>
            <w:r w:rsidRPr="00EE79F3">
              <w:rPr>
                <w:sz w:val="24"/>
                <w:szCs w:val="24"/>
              </w:rPr>
              <w:t>ции СТОС</w:t>
            </w:r>
          </w:p>
        </w:tc>
        <w:tc>
          <w:tcPr>
            <w:tcW w:w="1965" w:type="dxa"/>
          </w:tcPr>
          <w:p w:rsidR="00E0189B" w:rsidRPr="006B1187" w:rsidRDefault="001E456B" w:rsidP="00F908A0">
            <w:pPr>
              <w:jc w:val="center"/>
              <w:rPr>
                <w:sz w:val="24"/>
                <w:szCs w:val="24"/>
              </w:rPr>
            </w:pPr>
            <w:r w:rsidRPr="006B1187">
              <w:rPr>
                <w:sz w:val="24"/>
                <w:szCs w:val="24"/>
              </w:rPr>
              <w:t>-</w:t>
            </w:r>
          </w:p>
        </w:tc>
        <w:tc>
          <w:tcPr>
            <w:tcW w:w="2330" w:type="dxa"/>
          </w:tcPr>
          <w:p w:rsidR="00E0189B" w:rsidRPr="006B1187" w:rsidRDefault="00E0189B" w:rsidP="00F908A0">
            <w:pPr>
              <w:jc w:val="center"/>
              <w:rPr>
                <w:sz w:val="24"/>
                <w:szCs w:val="24"/>
              </w:rPr>
            </w:pPr>
          </w:p>
        </w:tc>
        <w:tc>
          <w:tcPr>
            <w:tcW w:w="1928" w:type="dxa"/>
          </w:tcPr>
          <w:p w:rsidR="00E0189B" w:rsidRPr="00EE79F3" w:rsidRDefault="00E0189B" w:rsidP="00F908A0">
            <w:pPr>
              <w:jc w:val="center"/>
              <w:rPr>
                <w:sz w:val="24"/>
                <w:szCs w:val="24"/>
              </w:rPr>
            </w:pPr>
          </w:p>
        </w:tc>
      </w:tr>
    </w:tbl>
    <w:p w:rsidR="0016372C" w:rsidRPr="00EE79F3" w:rsidRDefault="0016372C" w:rsidP="0016372C">
      <w:pPr>
        <w:jc w:val="right"/>
      </w:pPr>
    </w:p>
    <w:p w:rsidR="003868A1" w:rsidRPr="00EE79F3" w:rsidRDefault="00277A1F" w:rsidP="00277A1F">
      <w:pPr>
        <w:jc w:val="center"/>
        <w:rPr>
          <w:b/>
          <w:sz w:val="24"/>
          <w:szCs w:val="24"/>
        </w:rPr>
      </w:pPr>
      <w:r>
        <w:rPr>
          <w:b/>
        </w:rPr>
        <w:t>7</w:t>
      </w:r>
      <w:r w:rsidR="003868A1" w:rsidRPr="00EE79F3">
        <w:rPr>
          <w:b/>
        </w:rPr>
        <w:t>.Сельские старосты</w:t>
      </w:r>
    </w:p>
    <w:p w:rsidR="003868A1" w:rsidRPr="00EE79F3" w:rsidRDefault="003868A1" w:rsidP="003868A1">
      <w:pPr>
        <w:rPr>
          <w:sz w:val="24"/>
          <w:szCs w:val="24"/>
        </w:rPr>
      </w:pPr>
    </w:p>
    <w:p w:rsidR="00F20C27" w:rsidRPr="003868A1" w:rsidRDefault="003868A1" w:rsidP="003868A1">
      <w:pPr>
        <w:ind w:firstLine="708"/>
      </w:pPr>
      <w:r w:rsidRPr="00EE79F3">
        <w:t>Сельских старост на территории Туркменского муниципального округа нет.</w:t>
      </w:r>
    </w:p>
    <w:sectPr w:rsidR="00F20C27" w:rsidRPr="003868A1" w:rsidSect="00BA5B52">
      <w:headerReference w:type="default" r:id="rId11"/>
      <w:pgSz w:w="11906" w:h="16838"/>
      <w:pgMar w:top="899" w:right="850"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0925" w:rsidRDefault="001B0925" w:rsidP="00224B8B">
      <w:r>
        <w:separator/>
      </w:r>
    </w:p>
  </w:endnote>
  <w:endnote w:type="continuationSeparator" w:id="1">
    <w:p w:rsidR="001B0925" w:rsidRDefault="001B0925" w:rsidP="00224B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0925" w:rsidRDefault="001B0925" w:rsidP="00224B8B">
      <w:r>
        <w:separator/>
      </w:r>
    </w:p>
  </w:footnote>
  <w:footnote w:type="continuationSeparator" w:id="1">
    <w:p w:rsidR="001B0925" w:rsidRDefault="001B0925" w:rsidP="00224B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A97" w:rsidRDefault="004B7A41">
    <w:pPr>
      <w:pStyle w:val="a9"/>
      <w:jc w:val="right"/>
    </w:pPr>
    <w:fldSimple w:instr=" PAGE   \* MERGEFORMAT ">
      <w:r w:rsidR="009A0723">
        <w:rPr>
          <w:noProof/>
        </w:rPr>
        <w:t>2</w:t>
      </w:r>
    </w:fldSimple>
  </w:p>
  <w:p w:rsidR="00DB4A97" w:rsidRDefault="00DB4A97">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352431"/>
    <w:multiLevelType w:val="hybridMultilevel"/>
    <w:tmpl w:val="56A8D7FA"/>
    <w:lvl w:ilvl="0" w:tplc="7A940B4A">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2">
    <w:nsid w:val="21A85B44"/>
    <w:multiLevelType w:val="hybridMultilevel"/>
    <w:tmpl w:val="751ACF4C"/>
    <w:lvl w:ilvl="0" w:tplc="0BC8355C">
      <w:start w:val="1"/>
      <w:numFmt w:val="decimal"/>
      <w:lvlText w:val="%1."/>
      <w:lvlJc w:val="left"/>
      <w:pPr>
        <w:tabs>
          <w:tab w:val="num" w:pos="1495"/>
        </w:tabs>
        <w:ind w:left="1495" w:hanging="360"/>
      </w:pPr>
      <w:rPr>
        <w:rFonts w:hint="default"/>
      </w:rPr>
    </w:lvl>
    <w:lvl w:ilvl="1" w:tplc="04190019" w:tentative="1">
      <w:start w:val="1"/>
      <w:numFmt w:val="lowerLetter"/>
      <w:lvlText w:val="%2."/>
      <w:lvlJc w:val="left"/>
      <w:pPr>
        <w:tabs>
          <w:tab w:val="num" w:pos="2215"/>
        </w:tabs>
        <w:ind w:left="2215" w:hanging="360"/>
      </w:pPr>
    </w:lvl>
    <w:lvl w:ilvl="2" w:tplc="0419001B" w:tentative="1">
      <w:start w:val="1"/>
      <w:numFmt w:val="lowerRoman"/>
      <w:lvlText w:val="%3."/>
      <w:lvlJc w:val="right"/>
      <w:pPr>
        <w:tabs>
          <w:tab w:val="num" w:pos="2935"/>
        </w:tabs>
        <w:ind w:left="2935" w:hanging="180"/>
      </w:pPr>
    </w:lvl>
    <w:lvl w:ilvl="3" w:tplc="0419000F" w:tentative="1">
      <w:start w:val="1"/>
      <w:numFmt w:val="decimal"/>
      <w:lvlText w:val="%4."/>
      <w:lvlJc w:val="left"/>
      <w:pPr>
        <w:tabs>
          <w:tab w:val="num" w:pos="3655"/>
        </w:tabs>
        <w:ind w:left="3655" w:hanging="360"/>
      </w:pPr>
    </w:lvl>
    <w:lvl w:ilvl="4" w:tplc="04190019" w:tentative="1">
      <w:start w:val="1"/>
      <w:numFmt w:val="lowerLetter"/>
      <w:lvlText w:val="%5."/>
      <w:lvlJc w:val="left"/>
      <w:pPr>
        <w:tabs>
          <w:tab w:val="num" w:pos="4375"/>
        </w:tabs>
        <w:ind w:left="4375" w:hanging="360"/>
      </w:pPr>
    </w:lvl>
    <w:lvl w:ilvl="5" w:tplc="0419001B" w:tentative="1">
      <w:start w:val="1"/>
      <w:numFmt w:val="lowerRoman"/>
      <w:lvlText w:val="%6."/>
      <w:lvlJc w:val="right"/>
      <w:pPr>
        <w:tabs>
          <w:tab w:val="num" w:pos="5095"/>
        </w:tabs>
        <w:ind w:left="5095" w:hanging="180"/>
      </w:pPr>
    </w:lvl>
    <w:lvl w:ilvl="6" w:tplc="0419000F" w:tentative="1">
      <w:start w:val="1"/>
      <w:numFmt w:val="decimal"/>
      <w:lvlText w:val="%7."/>
      <w:lvlJc w:val="left"/>
      <w:pPr>
        <w:tabs>
          <w:tab w:val="num" w:pos="5815"/>
        </w:tabs>
        <w:ind w:left="5815" w:hanging="360"/>
      </w:pPr>
    </w:lvl>
    <w:lvl w:ilvl="7" w:tplc="04190019" w:tentative="1">
      <w:start w:val="1"/>
      <w:numFmt w:val="lowerLetter"/>
      <w:lvlText w:val="%8."/>
      <w:lvlJc w:val="left"/>
      <w:pPr>
        <w:tabs>
          <w:tab w:val="num" w:pos="6535"/>
        </w:tabs>
        <w:ind w:left="6535" w:hanging="360"/>
      </w:pPr>
    </w:lvl>
    <w:lvl w:ilvl="8" w:tplc="0419001B" w:tentative="1">
      <w:start w:val="1"/>
      <w:numFmt w:val="lowerRoman"/>
      <w:lvlText w:val="%9."/>
      <w:lvlJc w:val="right"/>
      <w:pPr>
        <w:tabs>
          <w:tab w:val="num" w:pos="7255"/>
        </w:tabs>
        <w:ind w:left="7255" w:hanging="180"/>
      </w:pPr>
    </w:lvl>
  </w:abstractNum>
  <w:abstractNum w:abstractNumId="3">
    <w:nsid w:val="4200481A"/>
    <w:multiLevelType w:val="hybridMultilevel"/>
    <w:tmpl w:val="C6D6988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autoHyphenation/>
  <w:hyphenationZone w:val="357"/>
  <w:drawingGridHorizontalSpacing w:val="140"/>
  <w:displayHorizontalDrawingGridEvery w:val="2"/>
  <w:characterSpacingControl w:val="doNotCompress"/>
  <w:footnotePr>
    <w:footnote w:id="0"/>
    <w:footnote w:id="1"/>
  </w:footnotePr>
  <w:endnotePr>
    <w:endnote w:id="0"/>
    <w:endnote w:id="1"/>
  </w:endnotePr>
  <w:compat/>
  <w:rsids>
    <w:rsidRoot w:val="00F3016A"/>
    <w:rsid w:val="00000430"/>
    <w:rsid w:val="00000847"/>
    <w:rsid w:val="0000104B"/>
    <w:rsid w:val="00001A7C"/>
    <w:rsid w:val="000022B9"/>
    <w:rsid w:val="00002731"/>
    <w:rsid w:val="000038F2"/>
    <w:rsid w:val="00004911"/>
    <w:rsid w:val="000055FF"/>
    <w:rsid w:val="00005C03"/>
    <w:rsid w:val="00005F2B"/>
    <w:rsid w:val="00006709"/>
    <w:rsid w:val="00007520"/>
    <w:rsid w:val="000079EB"/>
    <w:rsid w:val="0001037F"/>
    <w:rsid w:val="00010522"/>
    <w:rsid w:val="0001052E"/>
    <w:rsid w:val="00010987"/>
    <w:rsid w:val="00010A12"/>
    <w:rsid w:val="00010FDB"/>
    <w:rsid w:val="00013E80"/>
    <w:rsid w:val="00014093"/>
    <w:rsid w:val="000140A6"/>
    <w:rsid w:val="00014232"/>
    <w:rsid w:val="000155AC"/>
    <w:rsid w:val="000160FB"/>
    <w:rsid w:val="0001639A"/>
    <w:rsid w:val="00016806"/>
    <w:rsid w:val="00016821"/>
    <w:rsid w:val="00017FBB"/>
    <w:rsid w:val="000203DE"/>
    <w:rsid w:val="00021523"/>
    <w:rsid w:val="0002193C"/>
    <w:rsid w:val="00023386"/>
    <w:rsid w:val="00023874"/>
    <w:rsid w:val="00023955"/>
    <w:rsid w:val="00023C50"/>
    <w:rsid w:val="0002425A"/>
    <w:rsid w:val="00024E48"/>
    <w:rsid w:val="00025900"/>
    <w:rsid w:val="000263A9"/>
    <w:rsid w:val="000263ED"/>
    <w:rsid w:val="00027044"/>
    <w:rsid w:val="00030A6D"/>
    <w:rsid w:val="0003100D"/>
    <w:rsid w:val="00031AA2"/>
    <w:rsid w:val="000328CA"/>
    <w:rsid w:val="00032A6A"/>
    <w:rsid w:val="000338D7"/>
    <w:rsid w:val="000338FC"/>
    <w:rsid w:val="00033B13"/>
    <w:rsid w:val="00034121"/>
    <w:rsid w:val="00034B0A"/>
    <w:rsid w:val="00034F13"/>
    <w:rsid w:val="00035035"/>
    <w:rsid w:val="00035636"/>
    <w:rsid w:val="00036BD1"/>
    <w:rsid w:val="00037D9C"/>
    <w:rsid w:val="0004108D"/>
    <w:rsid w:val="000412FE"/>
    <w:rsid w:val="000415CB"/>
    <w:rsid w:val="00041EB0"/>
    <w:rsid w:val="0004279F"/>
    <w:rsid w:val="00042D31"/>
    <w:rsid w:val="00042D95"/>
    <w:rsid w:val="000434A1"/>
    <w:rsid w:val="00043755"/>
    <w:rsid w:val="000441B3"/>
    <w:rsid w:val="00045FBC"/>
    <w:rsid w:val="000514CC"/>
    <w:rsid w:val="00051B5E"/>
    <w:rsid w:val="0005214E"/>
    <w:rsid w:val="00054444"/>
    <w:rsid w:val="00054F3A"/>
    <w:rsid w:val="000564D8"/>
    <w:rsid w:val="00056852"/>
    <w:rsid w:val="00060F0F"/>
    <w:rsid w:val="00061175"/>
    <w:rsid w:val="000633F5"/>
    <w:rsid w:val="000644C3"/>
    <w:rsid w:val="0006483F"/>
    <w:rsid w:val="00065725"/>
    <w:rsid w:val="0006575C"/>
    <w:rsid w:val="00065BF3"/>
    <w:rsid w:val="00065F51"/>
    <w:rsid w:val="000671CA"/>
    <w:rsid w:val="00067EC9"/>
    <w:rsid w:val="00071C4B"/>
    <w:rsid w:val="00071F1D"/>
    <w:rsid w:val="000720A3"/>
    <w:rsid w:val="00072E89"/>
    <w:rsid w:val="00073235"/>
    <w:rsid w:val="000735A9"/>
    <w:rsid w:val="000736E1"/>
    <w:rsid w:val="00073EB4"/>
    <w:rsid w:val="000747AB"/>
    <w:rsid w:val="00074CCE"/>
    <w:rsid w:val="00075533"/>
    <w:rsid w:val="00075AAF"/>
    <w:rsid w:val="0007638B"/>
    <w:rsid w:val="00076F18"/>
    <w:rsid w:val="000770B3"/>
    <w:rsid w:val="000770CF"/>
    <w:rsid w:val="000772EA"/>
    <w:rsid w:val="0007731F"/>
    <w:rsid w:val="0007769A"/>
    <w:rsid w:val="00077C7B"/>
    <w:rsid w:val="000800B7"/>
    <w:rsid w:val="0008027F"/>
    <w:rsid w:val="000809E0"/>
    <w:rsid w:val="0008115D"/>
    <w:rsid w:val="000814FF"/>
    <w:rsid w:val="00081A3E"/>
    <w:rsid w:val="00083431"/>
    <w:rsid w:val="000838F4"/>
    <w:rsid w:val="0008562C"/>
    <w:rsid w:val="00085D58"/>
    <w:rsid w:val="000863D0"/>
    <w:rsid w:val="0008669A"/>
    <w:rsid w:val="00086A9F"/>
    <w:rsid w:val="0008716D"/>
    <w:rsid w:val="00087B06"/>
    <w:rsid w:val="000903CC"/>
    <w:rsid w:val="000905BC"/>
    <w:rsid w:val="000908AD"/>
    <w:rsid w:val="00091769"/>
    <w:rsid w:val="000917A6"/>
    <w:rsid w:val="000919B0"/>
    <w:rsid w:val="00091FF3"/>
    <w:rsid w:val="0009221E"/>
    <w:rsid w:val="00092CB2"/>
    <w:rsid w:val="000936DD"/>
    <w:rsid w:val="00093B86"/>
    <w:rsid w:val="00093D59"/>
    <w:rsid w:val="000940E6"/>
    <w:rsid w:val="0009430B"/>
    <w:rsid w:val="0009472E"/>
    <w:rsid w:val="00094B11"/>
    <w:rsid w:val="00094B49"/>
    <w:rsid w:val="00094C58"/>
    <w:rsid w:val="00094EB1"/>
    <w:rsid w:val="0009520E"/>
    <w:rsid w:val="000952CF"/>
    <w:rsid w:val="000958E5"/>
    <w:rsid w:val="00095EDB"/>
    <w:rsid w:val="00097616"/>
    <w:rsid w:val="00097793"/>
    <w:rsid w:val="000979B3"/>
    <w:rsid w:val="000A0160"/>
    <w:rsid w:val="000A0A8A"/>
    <w:rsid w:val="000A198A"/>
    <w:rsid w:val="000A1EC5"/>
    <w:rsid w:val="000A1F18"/>
    <w:rsid w:val="000A2454"/>
    <w:rsid w:val="000A3273"/>
    <w:rsid w:val="000A34DB"/>
    <w:rsid w:val="000A3531"/>
    <w:rsid w:val="000A44AD"/>
    <w:rsid w:val="000A53FE"/>
    <w:rsid w:val="000A71E3"/>
    <w:rsid w:val="000B0564"/>
    <w:rsid w:val="000B0D6E"/>
    <w:rsid w:val="000B15DE"/>
    <w:rsid w:val="000B2BF1"/>
    <w:rsid w:val="000B3808"/>
    <w:rsid w:val="000B380C"/>
    <w:rsid w:val="000B3F01"/>
    <w:rsid w:val="000B4FF1"/>
    <w:rsid w:val="000B5A90"/>
    <w:rsid w:val="000B5C81"/>
    <w:rsid w:val="000B6929"/>
    <w:rsid w:val="000B69A1"/>
    <w:rsid w:val="000B7069"/>
    <w:rsid w:val="000B76A1"/>
    <w:rsid w:val="000B77C8"/>
    <w:rsid w:val="000B7E5A"/>
    <w:rsid w:val="000C0A0B"/>
    <w:rsid w:val="000C1A7D"/>
    <w:rsid w:val="000C1B58"/>
    <w:rsid w:val="000C373E"/>
    <w:rsid w:val="000C547D"/>
    <w:rsid w:val="000C5927"/>
    <w:rsid w:val="000C59FF"/>
    <w:rsid w:val="000C5A1D"/>
    <w:rsid w:val="000C60F6"/>
    <w:rsid w:val="000C618A"/>
    <w:rsid w:val="000C644C"/>
    <w:rsid w:val="000C72E9"/>
    <w:rsid w:val="000C7C6D"/>
    <w:rsid w:val="000C7C91"/>
    <w:rsid w:val="000D0986"/>
    <w:rsid w:val="000D0C39"/>
    <w:rsid w:val="000D10B1"/>
    <w:rsid w:val="000D1920"/>
    <w:rsid w:val="000D2032"/>
    <w:rsid w:val="000D292A"/>
    <w:rsid w:val="000D2A7D"/>
    <w:rsid w:val="000D445F"/>
    <w:rsid w:val="000D53CC"/>
    <w:rsid w:val="000D5EE9"/>
    <w:rsid w:val="000D6688"/>
    <w:rsid w:val="000D673A"/>
    <w:rsid w:val="000D703D"/>
    <w:rsid w:val="000D7330"/>
    <w:rsid w:val="000E03B1"/>
    <w:rsid w:val="000E0C06"/>
    <w:rsid w:val="000E1279"/>
    <w:rsid w:val="000E1C95"/>
    <w:rsid w:val="000E20E3"/>
    <w:rsid w:val="000E3EF7"/>
    <w:rsid w:val="000E4781"/>
    <w:rsid w:val="000E48C1"/>
    <w:rsid w:val="000E4EFE"/>
    <w:rsid w:val="000E58F5"/>
    <w:rsid w:val="000E5922"/>
    <w:rsid w:val="000E5B63"/>
    <w:rsid w:val="000E5E1E"/>
    <w:rsid w:val="000E5FAA"/>
    <w:rsid w:val="000E6290"/>
    <w:rsid w:val="000E6507"/>
    <w:rsid w:val="000E6B92"/>
    <w:rsid w:val="000F0257"/>
    <w:rsid w:val="000F08CA"/>
    <w:rsid w:val="000F1897"/>
    <w:rsid w:val="000F1DCD"/>
    <w:rsid w:val="000F1EFF"/>
    <w:rsid w:val="000F22AE"/>
    <w:rsid w:val="000F2567"/>
    <w:rsid w:val="000F28DF"/>
    <w:rsid w:val="000F290E"/>
    <w:rsid w:val="000F2AE1"/>
    <w:rsid w:val="000F2BC8"/>
    <w:rsid w:val="000F32FE"/>
    <w:rsid w:val="000F346A"/>
    <w:rsid w:val="000F3A1C"/>
    <w:rsid w:val="000F3BE6"/>
    <w:rsid w:val="000F4F82"/>
    <w:rsid w:val="000F74AF"/>
    <w:rsid w:val="000F7A5D"/>
    <w:rsid w:val="00100E61"/>
    <w:rsid w:val="00100EC9"/>
    <w:rsid w:val="00101088"/>
    <w:rsid w:val="00101446"/>
    <w:rsid w:val="00101952"/>
    <w:rsid w:val="00101B38"/>
    <w:rsid w:val="00101B6D"/>
    <w:rsid w:val="001030E2"/>
    <w:rsid w:val="00105C4F"/>
    <w:rsid w:val="00105DB2"/>
    <w:rsid w:val="00107BA7"/>
    <w:rsid w:val="00107D1B"/>
    <w:rsid w:val="001101B8"/>
    <w:rsid w:val="00110CC6"/>
    <w:rsid w:val="00111882"/>
    <w:rsid w:val="00111C9A"/>
    <w:rsid w:val="00111D94"/>
    <w:rsid w:val="00111EAF"/>
    <w:rsid w:val="00112739"/>
    <w:rsid w:val="00112AF9"/>
    <w:rsid w:val="00113074"/>
    <w:rsid w:val="00113468"/>
    <w:rsid w:val="001138D8"/>
    <w:rsid w:val="00113987"/>
    <w:rsid w:val="001147C8"/>
    <w:rsid w:val="001153C8"/>
    <w:rsid w:val="00115CAE"/>
    <w:rsid w:val="001164D0"/>
    <w:rsid w:val="00116E6B"/>
    <w:rsid w:val="0011705B"/>
    <w:rsid w:val="001178DA"/>
    <w:rsid w:val="00117D16"/>
    <w:rsid w:val="001200F8"/>
    <w:rsid w:val="00122032"/>
    <w:rsid w:val="001224C7"/>
    <w:rsid w:val="0012280A"/>
    <w:rsid w:val="0012392C"/>
    <w:rsid w:val="00123E19"/>
    <w:rsid w:val="001255A7"/>
    <w:rsid w:val="00125A92"/>
    <w:rsid w:val="00126483"/>
    <w:rsid w:val="00126639"/>
    <w:rsid w:val="001307E0"/>
    <w:rsid w:val="00131E98"/>
    <w:rsid w:val="00132165"/>
    <w:rsid w:val="0013398B"/>
    <w:rsid w:val="00134487"/>
    <w:rsid w:val="00134B49"/>
    <w:rsid w:val="00135B21"/>
    <w:rsid w:val="001369A8"/>
    <w:rsid w:val="00136B53"/>
    <w:rsid w:val="00136D70"/>
    <w:rsid w:val="00136EFC"/>
    <w:rsid w:val="001376C0"/>
    <w:rsid w:val="00137711"/>
    <w:rsid w:val="00141EDF"/>
    <w:rsid w:val="00142601"/>
    <w:rsid w:val="0014311F"/>
    <w:rsid w:val="001439A3"/>
    <w:rsid w:val="0014535A"/>
    <w:rsid w:val="00145607"/>
    <w:rsid w:val="00146C1B"/>
    <w:rsid w:val="001475FD"/>
    <w:rsid w:val="0014772E"/>
    <w:rsid w:val="0015033B"/>
    <w:rsid w:val="00150D21"/>
    <w:rsid w:val="001522D6"/>
    <w:rsid w:val="00152E6C"/>
    <w:rsid w:val="00153388"/>
    <w:rsid w:val="0015393C"/>
    <w:rsid w:val="001548F3"/>
    <w:rsid w:val="00154B60"/>
    <w:rsid w:val="00154E5E"/>
    <w:rsid w:val="00154E96"/>
    <w:rsid w:val="001569D3"/>
    <w:rsid w:val="001600CE"/>
    <w:rsid w:val="001601AC"/>
    <w:rsid w:val="00161177"/>
    <w:rsid w:val="00161DEC"/>
    <w:rsid w:val="00162148"/>
    <w:rsid w:val="00162D68"/>
    <w:rsid w:val="00163690"/>
    <w:rsid w:val="001636B5"/>
    <w:rsid w:val="0016372C"/>
    <w:rsid w:val="001638FA"/>
    <w:rsid w:val="0016413C"/>
    <w:rsid w:val="00164476"/>
    <w:rsid w:val="00165B63"/>
    <w:rsid w:val="0016615B"/>
    <w:rsid w:val="001673E3"/>
    <w:rsid w:val="001676EE"/>
    <w:rsid w:val="00167F02"/>
    <w:rsid w:val="00170193"/>
    <w:rsid w:val="0017032E"/>
    <w:rsid w:val="00171BE9"/>
    <w:rsid w:val="0017205F"/>
    <w:rsid w:val="001725BE"/>
    <w:rsid w:val="001725C4"/>
    <w:rsid w:val="00172B40"/>
    <w:rsid w:val="00172E4D"/>
    <w:rsid w:val="00173100"/>
    <w:rsid w:val="00174254"/>
    <w:rsid w:val="00174E3D"/>
    <w:rsid w:val="0017537A"/>
    <w:rsid w:val="00175ECA"/>
    <w:rsid w:val="00176316"/>
    <w:rsid w:val="00176529"/>
    <w:rsid w:val="00176F28"/>
    <w:rsid w:val="001778AB"/>
    <w:rsid w:val="00180B6F"/>
    <w:rsid w:val="00182100"/>
    <w:rsid w:val="001825B3"/>
    <w:rsid w:val="00182B45"/>
    <w:rsid w:val="001832BA"/>
    <w:rsid w:val="00183979"/>
    <w:rsid w:val="00183DD6"/>
    <w:rsid w:val="0018598A"/>
    <w:rsid w:val="001865C1"/>
    <w:rsid w:val="00186702"/>
    <w:rsid w:val="00187A74"/>
    <w:rsid w:val="00190663"/>
    <w:rsid w:val="001908F5"/>
    <w:rsid w:val="00190974"/>
    <w:rsid w:val="00191F9C"/>
    <w:rsid w:val="001934B3"/>
    <w:rsid w:val="00193640"/>
    <w:rsid w:val="0019392C"/>
    <w:rsid w:val="00194218"/>
    <w:rsid w:val="00195E39"/>
    <w:rsid w:val="00196C13"/>
    <w:rsid w:val="00197335"/>
    <w:rsid w:val="001A025B"/>
    <w:rsid w:val="001A0E0F"/>
    <w:rsid w:val="001A147B"/>
    <w:rsid w:val="001A1B6C"/>
    <w:rsid w:val="001A265D"/>
    <w:rsid w:val="001A2F06"/>
    <w:rsid w:val="001A334B"/>
    <w:rsid w:val="001A3593"/>
    <w:rsid w:val="001A3B7F"/>
    <w:rsid w:val="001A3C65"/>
    <w:rsid w:val="001A5901"/>
    <w:rsid w:val="001A6249"/>
    <w:rsid w:val="001A6D5A"/>
    <w:rsid w:val="001B0925"/>
    <w:rsid w:val="001B0A50"/>
    <w:rsid w:val="001B14E2"/>
    <w:rsid w:val="001B19E6"/>
    <w:rsid w:val="001B2147"/>
    <w:rsid w:val="001B32EC"/>
    <w:rsid w:val="001B6BC0"/>
    <w:rsid w:val="001B70A5"/>
    <w:rsid w:val="001B7583"/>
    <w:rsid w:val="001B784E"/>
    <w:rsid w:val="001B78A1"/>
    <w:rsid w:val="001B79D0"/>
    <w:rsid w:val="001B7D47"/>
    <w:rsid w:val="001C008E"/>
    <w:rsid w:val="001C00D5"/>
    <w:rsid w:val="001C06E6"/>
    <w:rsid w:val="001C0947"/>
    <w:rsid w:val="001C0BD8"/>
    <w:rsid w:val="001C1019"/>
    <w:rsid w:val="001C191D"/>
    <w:rsid w:val="001C1B2B"/>
    <w:rsid w:val="001C233B"/>
    <w:rsid w:val="001C2758"/>
    <w:rsid w:val="001C2849"/>
    <w:rsid w:val="001C4422"/>
    <w:rsid w:val="001C6160"/>
    <w:rsid w:val="001C67AC"/>
    <w:rsid w:val="001C7954"/>
    <w:rsid w:val="001D0A1D"/>
    <w:rsid w:val="001D0CD7"/>
    <w:rsid w:val="001D284A"/>
    <w:rsid w:val="001D3338"/>
    <w:rsid w:val="001D3BBC"/>
    <w:rsid w:val="001D4A69"/>
    <w:rsid w:val="001D51B6"/>
    <w:rsid w:val="001D5272"/>
    <w:rsid w:val="001D543F"/>
    <w:rsid w:val="001D5E8E"/>
    <w:rsid w:val="001D6A95"/>
    <w:rsid w:val="001D7526"/>
    <w:rsid w:val="001D7772"/>
    <w:rsid w:val="001D7894"/>
    <w:rsid w:val="001D7B67"/>
    <w:rsid w:val="001E0622"/>
    <w:rsid w:val="001E18C7"/>
    <w:rsid w:val="001E22FC"/>
    <w:rsid w:val="001E23B7"/>
    <w:rsid w:val="001E23C6"/>
    <w:rsid w:val="001E2648"/>
    <w:rsid w:val="001E29D1"/>
    <w:rsid w:val="001E3557"/>
    <w:rsid w:val="001E390B"/>
    <w:rsid w:val="001E41DB"/>
    <w:rsid w:val="001E456B"/>
    <w:rsid w:val="001E5F38"/>
    <w:rsid w:val="001E62FC"/>
    <w:rsid w:val="001F090F"/>
    <w:rsid w:val="001F1523"/>
    <w:rsid w:val="001F190A"/>
    <w:rsid w:val="001F1EC3"/>
    <w:rsid w:val="001F2784"/>
    <w:rsid w:val="001F29D0"/>
    <w:rsid w:val="001F2C9B"/>
    <w:rsid w:val="001F3D7E"/>
    <w:rsid w:val="001F402B"/>
    <w:rsid w:val="001F423D"/>
    <w:rsid w:val="001F58C8"/>
    <w:rsid w:val="001F7433"/>
    <w:rsid w:val="001F74E0"/>
    <w:rsid w:val="001F7796"/>
    <w:rsid w:val="0020124C"/>
    <w:rsid w:val="002015D0"/>
    <w:rsid w:val="00202F9B"/>
    <w:rsid w:val="002043F3"/>
    <w:rsid w:val="00206133"/>
    <w:rsid w:val="0020628D"/>
    <w:rsid w:val="00206669"/>
    <w:rsid w:val="00207886"/>
    <w:rsid w:val="00207AAA"/>
    <w:rsid w:val="00210015"/>
    <w:rsid w:val="00210D56"/>
    <w:rsid w:val="00210F2C"/>
    <w:rsid w:val="00210F30"/>
    <w:rsid w:val="00213804"/>
    <w:rsid w:val="00214035"/>
    <w:rsid w:val="002146C2"/>
    <w:rsid w:val="0021472A"/>
    <w:rsid w:val="002157F2"/>
    <w:rsid w:val="0021604C"/>
    <w:rsid w:val="00216AE6"/>
    <w:rsid w:val="00217754"/>
    <w:rsid w:val="002177D2"/>
    <w:rsid w:val="00220C24"/>
    <w:rsid w:val="00221399"/>
    <w:rsid w:val="00222981"/>
    <w:rsid w:val="00222D9A"/>
    <w:rsid w:val="00222EA4"/>
    <w:rsid w:val="00223008"/>
    <w:rsid w:val="00223E22"/>
    <w:rsid w:val="002245B8"/>
    <w:rsid w:val="00224B8B"/>
    <w:rsid w:val="0022507A"/>
    <w:rsid w:val="0022658D"/>
    <w:rsid w:val="00226782"/>
    <w:rsid w:val="00226B26"/>
    <w:rsid w:val="00226E93"/>
    <w:rsid w:val="002273F7"/>
    <w:rsid w:val="00227EA5"/>
    <w:rsid w:val="00230DAD"/>
    <w:rsid w:val="002312BF"/>
    <w:rsid w:val="00231C78"/>
    <w:rsid w:val="00232955"/>
    <w:rsid w:val="00233A45"/>
    <w:rsid w:val="00233AB7"/>
    <w:rsid w:val="00234CC7"/>
    <w:rsid w:val="00234CE2"/>
    <w:rsid w:val="002366D6"/>
    <w:rsid w:val="0023776D"/>
    <w:rsid w:val="00240527"/>
    <w:rsid w:val="00240BDC"/>
    <w:rsid w:val="00240EB4"/>
    <w:rsid w:val="0024119C"/>
    <w:rsid w:val="002419E9"/>
    <w:rsid w:val="002421FD"/>
    <w:rsid w:val="00242453"/>
    <w:rsid w:val="002429EB"/>
    <w:rsid w:val="00243350"/>
    <w:rsid w:val="002433DD"/>
    <w:rsid w:val="0024375A"/>
    <w:rsid w:val="0024381E"/>
    <w:rsid w:val="00243826"/>
    <w:rsid w:val="00243B87"/>
    <w:rsid w:val="00244D57"/>
    <w:rsid w:val="00245E60"/>
    <w:rsid w:val="0024616A"/>
    <w:rsid w:val="0024631A"/>
    <w:rsid w:val="00246D1F"/>
    <w:rsid w:val="00247EC7"/>
    <w:rsid w:val="00247F81"/>
    <w:rsid w:val="00250A20"/>
    <w:rsid w:val="0025162E"/>
    <w:rsid w:val="002517DF"/>
    <w:rsid w:val="002523CA"/>
    <w:rsid w:val="002525B8"/>
    <w:rsid w:val="00252C64"/>
    <w:rsid w:val="00253055"/>
    <w:rsid w:val="00253DD6"/>
    <w:rsid w:val="002545ED"/>
    <w:rsid w:val="00254F85"/>
    <w:rsid w:val="00255A7E"/>
    <w:rsid w:val="00255E43"/>
    <w:rsid w:val="0025625B"/>
    <w:rsid w:val="00256C0E"/>
    <w:rsid w:val="002574E8"/>
    <w:rsid w:val="00257D7A"/>
    <w:rsid w:val="00260285"/>
    <w:rsid w:val="00260596"/>
    <w:rsid w:val="00260C59"/>
    <w:rsid w:val="00262794"/>
    <w:rsid w:val="00264849"/>
    <w:rsid w:val="002653DC"/>
    <w:rsid w:val="00265479"/>
    <w:rsid w:val="0026559A"/>
    <w:rsid w:val="00266A43"/>
    <w:rsid w:val="00267836"/>
    <w:rsid w:val="00267CC4"/>
    <w:rsid w:val="00270535"/>
    <w:rsid w:val="00270593"/>
    <w:rsid w:val="002708D0"/>
    <w:rsid w:val="0027100D"/>
    <w:rsid w:val="0027115B"/>
    <w:rsid w:val="002726AA"/>
    <w:rsid w:val="002734E1"/>
    <w:rsid w:val="00273DFA"/>
    <w:rsid w:val="002742E3"/>
    <w:rsid w:val="002757E3"/>
    <w:rsid w:val="00276F2A"/>
    <w:rsid w:val="002777B8"/>
    <w:rsid w:val="00277A1F"/>
    <w:rsid w:val="00277D61"/>
    <w:rsid w:val="00277F63"/>
    <w:rsid w:val="002805B2"/>
    <w:rsid w:val="00281582"/>
    <w:rsid w:val="00281A05"/>
    <w:rsid w:val="00281A72"/>
    <w:rsid w:val="002832B3"/>
    <w:rsid w:val="00283B6F"/>
    <w:rsid w:val="00284E2D"/>
    <w:rsid w:val="0028554D"/>
    <w:rsid w:val="00285791"/>
    <w:rsid w:val="00286050"/>
    <w:rsid w:val="002862D3"/>
    <w:rsid w:val="00286883"/>
    <w:rsid w:val="00286DB4"/>
    <w:rsid w:val="00286FF0"/>
    <w:rsid w:val="00290933"/>
    <w:rsid w:val="002913F8"/>
    <w:rsid w:val="00291CA2"/>
    <w:rsid w:val="00292D04"/>
    <w:rsid w:val="00293C27"/>
    <w:rsid w:val="0029402A"/>
    <w:rsid w:val="00294CFE"/>
    <w:rsid w:val="00294D25"/>
    <w:rsid w:val="00294D8C"/>
    <w:rsid w:val="002956BB"/>
    <w:rsid w:val="00295A9C"/>
    <w:rsid w:val="00295D6E"/>
    <w:rsid w:val="00296A39"/>
    <w:rsid w:val="00296EB7"/>
    <w:rsid w:val="002A0714"/>
    <w:rsid w:val="002A130C"/>
    <w:rsid w:val="002A2016"/>
    <w:rsid w:val="002A2364"/>
    <w:rsid w:val="002A2CB5"/>
    <w:rsid w:val="002A3794"/>
    <w:rsid w:val="002A3F82"/>
    <w:rsid w:val="002A4387"/>
    <w:rsid w:val="002A4C81"/>
    <w:rsid w:val="002A5CEB"/>
    <w:rsid w:val="002A670A"/>
    <w:rsid w:val="002A6A57"/>
    <w:rsid w:val="002A6CEB"/>
    <w:rsid w:val="002A6F89"/>
    <w:rsid w:val="002A7996"/>
    <w:rsid w:val="002B00F2"/>
    <w:rsid w:val="002B0359"/>
    <w:rsid w:val="002B212B"/>
    <w:rsid w:val="002B235E"/>
    <w:rsid w:val="002B29EC"/>
    <w:rsid w:val="002B31CF"/>
    <w:rsid w:val="002B34C9"/>
    <w:rsid w:val="002B3721"/>
    <w:rsid w:val="002B3DAC"/>
    <w:rsid w:val="002B3F36"/>
    <w:rsid w:val="002B5089"/>
    <w:rsid w:val="002B55C3"/>
    <w:rsid w:val="002B55FA"/>
    <w:rsid w:val="002B5739"/>
    <w:rsid w:val="002B65B8"/>
    <w:rsid w:val="002B707E"/>
    <w:rsid w:val="002B738B"/>
    <w:rsid w:val="002B7EBC"/>
    <w:rsid w:val="002C07DF"/>
    <w:rsid w:val="002C0AA1"/>
    <w:rsid w:val="002C1B49"/>
    <w:rsid w:val="002C1B91"/>
    <w:rsid w:val="002C1E8B"/>
    <w:rsid w:val="002C2F7C"/>
    <w:rsid w:val="002C3143"/>
    <w:rsid w:val="002C3F5F"/>
    <w:rsid w:val="002C3FC1"/>
    <w:rsid w:val="002C4E67"/>
    <w:rsid w:val="002C4F08"/>
    <w:rsid w:val="002C5147"/>
    <w:rsid w:val="002C5386"/>
    <w:rsid w:val="002C5591"/>
    <w:rsid w:val="002C60B3"/>
    <w:rsid w:val="002C657A"/>
    <w:rsid w:val="002C6D46"/>
    <w:rsid w:val="002C7759"/>
    <w:rsid w:val="002C77B9"/>
    <w:rsid w:val="002D0484"/>
    <w:rsid w:val="002D0943"/>
    <w:rsid w:val="002D09A7"/>
    <w:rsid w:val="002D186B"/>
    <w:rsid w:val="002D1C30"/>
    <w:rsid w:val="002D24B7"/>
    <w:rsid w:val="002D2620"/>
    <w:rsid w:val="002D3003"/>
    <w:rsid w:val="002D41B5"/>
    <w:rsid w:val="002D45C2"/>
    <w:rsid w:val="002D49FA"/>
    <w:rsid w:val="002D4D24"/>
    <w:rsid w:val="002D519A"/>
    <w:rsid w:val="002D5402"/>
    <w:rsid w:val="002D593B"/>
    <w:rsid w:val="002D5A3F"/>
    <w:rsid w:val="002D6383"/>
    <w:rsid w:val="002D65B5"/>
    <w:rsid w:val="002D6CC2"/>
    <w:rsid w:val="002D7BF8"/>
    <w:rsid w:val="002E0032"/>
    <w:rsid w:val="002E037C"/>
    <w:rsid w:val="002E04AF"/>
    <w:rsid w:val="002E0558"/>
    <w:rsid w:val="002E073F"/>
    <w:rsid w:val="002E0C39"/>
    <w:rsid w:val="002E2826"/>
    <w:rsid w:val="002E2CE2"/>
    <w:rsid w:val="002E5144"/>
    <w:rsid w:val="002E5373"/>
    <w:rsid w:val="002E5899"/>
    <w:rsid w:val="002E5D64"/>
    <w:rsid w:val="002E6078"/>
    <w:rsid w:val="002E633A"/>
    <w:rsid w:val="002E63B3"/>
    <w:rsid w:val="002E7B8F"/>
    <w:rsid w:val="002E7CEF"/>
    <w:rsid w:val="002F0300"/>
    <w:rsid w:val="002F0339"/>
    <w:rsid w:val="002F09C6"/>
    <w:rsid w:val="002F0F3B"/>
    <w:rsid w:val="002F16AE"/>
    <w:rsid w:val="002F17C2"/>
    <w:rsid w:val="002F1816"/>
    <w:rsid w:val="002F2310"/>
    <w:rsid w:val="002F2ACA"/>
    <w:rsid w:val="002F31E5"/>
    <w:rsid w:val="002F4409"/>
    <w:rsid w:val="002F5352"/>
    <w:rsid w:val="002F547C"/>
    <w:rsid w:val="002F55CD"/>
    <w:rsid w:val="002F6723"/>
    <w:rsid w:val="002F728B"/>
    <w:rsid w:val="002F739F"/>
    <w:rsid w:val="00300738"/>
    <w:rsid w:val="00300FF0"/>
    <w:rsid w:val="00302027"/>
    <w:rsid w:val="003031F6"/>
    <w:rsid w:val="00303381"/>
    <w:rsid w:val="00303717"/>
    <w:rsid w:val="00304084"/>
    <w:rsid w:val="003040FA"/>
    <w:rsid w:val="00304C63"/>
    <w:rsid w:val="003050BC"/>
    <w:rsid w:val="00305507"/>
    <w:rsid w:val="00305E1D"/>
    <w:rsid w:val="00306282"/>
    <w:rsid w:val="003067D4"/>
    <w:rsid w:val="003069C0"/>
    <w:rsid w:val="00307C9E"/>
    <w:rsid w:val="00310E15"/>
    <w:rsid w:val="00311115"/>
    <w:rsid w:val="0031155C"/>
    <w:rsid w:val="0031254C"/>
    <w:rsid w:val="003141FE"/>
    <w:rsid w:val="003147DD"/>
    <w:rsid w:val="00315273"/>
    <w:rsid w:val="003160A6"/>
    <w:rsid w:val="00316B75"/>
    <w:rsid w:val="00317F86"/>
    <w:rsid w:val="00320A5B"/>
    <w:rsid w:val="00320F04"/>
    <w:rsid w:val="003225D9"/>
    <w:rsid w:val="00322606"/>
    <w:rsid w:val="003227C3"/>
    <w:rsid w:val="00325570"/>
    <w:rsid w:val="00325755"/>
    <w:rsid w:val="003257D4"/>
    <w:rsid w:val="0032607B"/>
    <w:rsid w:val="00326D78"/>
    <w:rsid w:val="00327085"/>
    <w:rsid w:val="00327A81"/>
    <w:rsid w:val="003304EE"/>
    <w:rsid w:val="00330980"/>
    <w:rsid w:val="00330A97"/>
    <w:rsid w:val="00330B24"/>
    <w:rsid w:val="00330D26"/>
    <w:rsid w:val="00331498"/>
    <w:rsid w:val="003321D5"/>
    <w:rsid w:val="0033272E"/>
    <w:rsid w:val="00332B8C"/>
    <w:rsid w:val="0033437A"/>
    <w:rsid w:val="00335194"/>
    <w:rsid w:val="00335F52"/>
    <w:rsid w:val="00336152"/>
    <w:rsid w:val="00336DC2"/>
    <w:rsid w:val="00337371"/>
    <w:rsid w:val="00337658"/>
    <w:rsid w:val="00337A70"/>
    <w:rsid w:val="0034156E"/>
    <w:rsid w:val="0034262F"/>
    <w:rsid w:val="00342FC0"/>
    <w:rsid w:val="00343375"/>
    <w:rsid w:val="003439BD"/>
    <w:rsid w:val="00343A97"/>
    <w:rsid w:val="00344269"/>
    <w:rsid w:val="00344B73"/>
    <w:rsid w:val="00344CF7"/>
    <w:rsid w:val="00344D1B"/>
    <w:rsid w:val="003456E9"/>
    <w:rsid w:val="00345D9E"/>
    <w:rsid w:val="00346960"/>
    <w:rsid w:val="00346B27"/>
    <w:rsid w:val="003478DA"/>
    <w:rsid w:val="00350002"/>
    <w:rsid w:val="00350CDC"/>
    <w:rsid w:val="00351E4C"/>
    <w:rsid w:val="00352D41"/>
    <w:rsid w:val="00352D54"/>
    <w:rsid w:val="003542AE"/>
    <w:rsid w:val="0035489E"/>
    <w:rsid w:val="00354D01"/>
    <w:rsid w:val="00354DE3"/>
    <w:rsid w:val="00355AAB"/>
    <w:rsid w:val="003561C5"/>
    <w:rsid w:val="003578DA"/>
    <w:rsid w:val="00357931"/>
    <w:rsid w:val="00360018"/>
    <w:rsid w:val="00360651"/>
    <w:rsid w:val="00360FE2"/>
    <w:rsid w:val="003611E6"/>
    <w:rsid w:val="00361CB1"/>
    <w:rsid w:val="003627ED"/>
    <w:rsid w:val="00363163"/>
    <w:rsid w:val="0036475A"/>
    <w:rsid w:val="003666BE"/>
    <w:rsid w:val="00367028"/>
    <w:rsid w:val="00367159"/>
    <w:rsid w:val="0036720F"/>
    <w:rsid w:val="0036798C"/>
    <w:rsid w:val="00367B01"/>
    <w:rsid w:val="003710B1"/>
    <w:rsid w:val="00371D98"/>
    <w:rsid w:val="0037256D"/>
    <w:rsid w:val="00373F5F"/>
    <w:rsid w:val="003742A0"/>
    <w:rsid w:val="003743DB"/>
    <w:rsid w:val="00374576"/>
    <w:rsid w:val="003746F2"/>
    <w:rsid w:val="00374AC1"/>
    <w:rsid w:val="00374DF4"/>
    <w:rsid w:val="0037663A"/>
    <w:rsid w:val="00380134"/>
    <w:rsid w:val="00380FF6"/>
    <w:rsid w:val="003812FF"/>
    <w:rsid w:val="003828EA"/>
    <w:rsid w:val="00382C30"/>
    <w:rsid w:val="003836D5"/>
    <w:rsid w:val="00383F69"/>
    <w:rsid w:val="00384167"/>
    <w:rsid w:val="0038426F"/>
    <w:rsid w:val="0038572D"/>
    <w:rsid w:val="00385A3E"/>
    <w:rsid w:val="00385A49"/>
    <w:rsid w:val="0038605E"/>
    <w:rsid w:val="003861EB"/>
    <w:rsid w:val="003868A1"/>
    <w:rsid w:val="003902F9"/>
    <w:rsid w:val="0039198C"/>
    <w:rsid w:val="00391C1F"/>
    <w:rsid w:val="00392160"/>
    <w:rsid w:val="00393836"/>
    <w:rsid w:val="003940F7"/>
    <w:rsid w:val="0039476B"/>
    <w:rsid w:val="00394D24"/>
    <w:rsid w:val="0039510A"/>
    <w:rsid w:val="00395769"/>
    <w:rsid w:val="00396575"/>
    <w:rsid w:val="00396672"/>
    <w:rsid w:val="003A094A"/>
    <w:rsid w:val="003A1E6B"/>
    <w:rsid w:val="003A1E6F"/>
    <w:rsid w:val="003A370E"/>
    <w:rsid w:val="003A4ADC"/>
    <w:rsid w:val="003A5946"/>
    <w:rsid w:val="003A5A15"/>
    <w:rsid w:val="003A698B"/>
    <w:rsid w:val="003A7256"/>
    <w:rsid w:val="003A7EDC"/>
    <w:rsid w:val="003B00E2"/>
    <w:rsid w:val="003B0FB5"/>
    <w:rsid w:val="003B1410"/>
    <w:rsid w:val="003B1E06"/>
    <w:rsid w:val="003B21F8"/>
    <w:rsid w:val="003B29C8"/>
    <w:rsid w:val="003B44AE"/>
    <w:rsid w:val="003B487A"/>
    <w:rsid w:val="003B4A36"/>
    <w:rsid w:val="003B5EBD"/>
    <w:rsid w:val="003B5F17"/>
    <w:rsid w:val="003B625B"/>
    <w:rsid w:val="003B68A0"/>
    <w:rsid w:val="003B6BC2"/>
    <w:rsid w:val="003B6FA8"/>
    <w:rsid w:val="003C0205"/>
    <w:rsid w:val="003C04D2"/>
    <w:rsid w:val="003C1355"/>
    <w:rsid w:val="003C136E"/>
    <w:rsid w:val="003C2367"/>
    <w:rsid w:val="003C24E7"/>
    <w:rsid w:val="003C298D"/>
    <w:rsid w:val="003C3B3E"/>
    <w:rsid w:val="003C44AF"/>
    <w:rsid w:val="003C484E"/>
    <w:rsid w:val="003C4C0D"/>
    <w:rsid w:val="003C63D9"/>
    <w:rsid w:val="003C7DD5"/>
    <w:rsid w:val="003D1302"/>
    <w:rsid w:val="003D1A32"/>
    <w:rsid w:val="003D25DD"/>
    <w:rsid w:val="003D2877"/>
    <w:rsid w:val="003D28D9"/>
    <w:rsid w:val="003D417C"/>
    <w:rsid w:val="003D4216"/>
    <w:rsid w:val="003D4618"/>
    <w:rsid w:val="003D4C42"/>
    <w:rsid w:val="003D4ED7"/>
    <w:rsid w:val="003D4F69"/>
    <w:rsid w:val="003D65AD"/>
    <w:rsid w:val="003D6D6C"/>
    <w:rsid w:val="003D70FC"/>
    <w:rsid w:val="003D7CED"/>
    <w:rsid w:val="003D7ED5"/>
    <w:rsid w:val="003E0F47"/>
    <w:rsid w:val="003E14B9"/>
    <w:rsid w:val="003E192B"/>
    <w:rsid w:val="003E209C"/>
    <w:rsid w:val="003E27FE"/>
    <w:rsid w:val="003E3F9E"/>
    <w:rsid w:val="003E4B2A"/>
    <w:rsid w:val="003E527B"/>
    <w:rsid w:val="003E6026"/>
    <w:rsid w:val="003E6F45"/>
    <w:rsid w:val="003E779F"/>
    <w:rsid w:val="003E7952"/>
    <w:rsid w:val="003E7F46"/>
    <w:rsid w:val="003F0154"/>
    <w:rsid w:val="003F0F80"/>
    <w:rsid w:val="003F1390"/>
    <w:rsid w:val="003F14E6"/>
    <w:rsid w:val="003F1964"/>
    <w:rsid w:val="003F1F26"/>
    <w:rsid w:val="003F225A"/>
    <w:rsid w:val="003F2A95"/>
    <w:rsid w:val="003F2E97"/>
    <w:rsid w:val="003F3496"/>
    <w:rsid w:val="003F380E"/>
    <w:rsid w:val="003F3BCE"/>
    <w:rsid w:val="003F51AE"/>
    <w:rsid w:val="003F5E51"/>
    <w:rsid w:val="003F5E92"/>
    <w:rsid w:val="003F6696"/>
    <w:rsid w:val="003F76D5"/>
    <w:rsid w:val="004001E2"/>
    <w:rsid w:val="0040283C"/>
    <w:rsid w:val="00403078"/>
    <w:rsid w:val="00403DFC"/>
    <w:rsid w:val="00404CB9"/>
    <w:rsid w:val="00404D23"/>
    <w:rsid w:val="00404EF9"/>
    <w:rsid w:val="004054D9"/>
    <w:rsid w:val="00405F49"/>
    <w:rsid w:val="004065BC"/>
    <w:rsid w:val="004067CD"/>
    <w:rsid w:val="00412D47"/>
    <w:rsid w:val="00412FDE"/>
    <w:rsid w:val="0041376B"/>
    <w:rsid w:val="00413BDF"/>
    <w:rsid w:val="004146CE"/>
    <w:rsid w:val="00415324"/>
    <w:rsid w:val="0041694A"/>
    <w:rsid w:val="00416EFD"/>
    <w:rsid w:val="004177C6"/>
    <w:rsid w:val="00417CBB"/>
    <w:rsid w:val="00417E5A"/>
    <w:rsid w:val="00421F53"/>
    <w:rsid w:val="00422211"/>
    <w:rsid w:val="00422E2F"/>
    <w:rsid w:val="00422F45"/>
    <w:rsid w:val="00423A31"/>
    <w:rsid w:val="00423AAF"/>
    <w:rsid w:val="00423BE1"/>
    <w:rsid w:val="00424C78"/>
    <w:rsid w:val="00426670"/>
    <w:rsid w:val="004271D1"/>
    <w:rsid w:val="00427936"/>
    <w:rsid w:val="00430002"/>
    <w:rsid w:val="00430085"/>
    <w:rsid w:val="00430B3F"/>
    <w:rsid w:val="00431226"/>
    <w:rsid w:val="00431F2F"/>
    <w:rsid w:val="004328EE"/>
    <w:rsid w:val="00432A2B"/>
    <w:rsid w:val="00432BA9"/>
    <w:rsid w:val="00432C97"/>
    <w:rsid w:val="00432F0F"/>
    <w:rsid w:val="004352EA"/>
    <w:rsid w:val="00435404"/>
    <w:rsid w:val="00435563"/>
    <w:rsid w:val="004356E0"/>
    <w:rsid w:val="0043618A"/>
    <w:rsid w:val="0043737F"/>
    <w:rsid w:val="0043776D"/>
    <w:rsid w:val="00440226"/>
    <w:rsid w:val="004409FD"/>
    <w:rsid w:val="00442183"/>
    <w:rsid w:val="004424CC"/>
    <w:rsid w:val="004425A4"/>
    <w:rsid w:val="0044325B"/>
    <w:rsid w:val="004433A8"/>
    <w:rsid w:val="00443DDD"/>
    <w:rsid w:val="00444728"/>
    <w:rsid w:val="00445061"/>
    <w:rsid w:val="00445A39"/>
    <w:rsid w:val="00450597"/>
    <w:rsid w:val="00450CD8"/>
    <w:rsid w:val="004526AE"/>
    <w:rsid w:val="00453829"/>
    <w:rsid w:val="00453A73"/>
    <w:rsid w:val="00453C1F"/>
    <w:rsid w:val="0045460D"/>
    <w:rsid w:val="00454782"/>
    <w:rsid w:val="004553EB"/>
    <w:rsid w:val="0045564C"/>
    <w:rsid w:val="00455AFC"/>
    <w:rsid w:val="0045628E"/>
    <w:rsid w:val="0046052E"/>
    <w:rsid w:val="00460857"/>
    <w:rsid w:val="00460E37"/>
    <w:rsid w:val="00461D34"/>
    <w:rsid w:val="00461E6D"/>
    <w:rsid w:val="00461F61"/>
    <w:rsid w:val="00462E1C"/>
    <w:rsid w:val="004634FD"/>
    <w:rsid w:val="00463B98"/>
    <w:rsid w:val="0046456D"/>
    <w:rsid w:val="0046523D"/>
    <w:rsid w:val="00465BE7"/>
    <w:rsid w:val="00465DB1"/>
    <w:rsid w:val="004661EE"/>
    <w:rsid w:val="004665EC"/>
    <w:rsid w:val="00466A9F"/>
    <w:rsid w:val="00467B49"/>
    <w:rsid w:val="00467EEF"/>
    <w:rsid w:val="0047036D"/>
    <w:rsid w:val="004715B7"/>
    <w:rsid w:val="004719DE"/>
    <w:rsid w:val="00472965"/>
    <w:rsid w:val="00473B67"/>
    <w:rsid w:val="00475084"/>
    <w:rsid w:val="004766B3"/>
    <w:rsid w:val="00476D29"/>
    <w:rsid w:val="00477C8C"/>
    <w:rsid w:val="004802DB"/>
    <w:rsid w:val="00480326"/>
    <w:rsid w:val="004809C3"/>
    <w:rsid w:val="00480FFF"/>
    <w:rsid w:val="00482209"/>
    <w:rsid w:val="00483085"/>
    <w:rsid w:val="0048319D"/>
    <w:rsid w:val="004831A2"/>
    <w:rsid w:val="0048348F"/>
    <w:rsid w:val="004841D2"/>
    <w:rsid w:val="00486B2F"/>
    <w:rsid w:val="0049039E"/>
    <w:rsid w:val="00490D52"/>
    <w:rsid w:val="0049128A"/>
    <w:rsid w:val="00491AB1"/>
    <w:rsid w:val="004923D2"/>
    <w:rsid w:val="004924A5"/>
    <w:rsid w:val="00492596"/>
    <w:rsid w:val="00492ABE"/>
    <w:rsid w:val="00492B7D"/>
    <w:rsid w:val="00493C0B"/>
    <w:rsid w:val="0049543A"/>
    <w:rsid w:val="00495797"/>
    <w:rsid w:val="00495D01"/>
    <w:rsid w:val="0049628F"/>
    <w:rsid w:val="0049658A"/>
    <w:rsid w:val="00496FA3"/>
    <w:rsid w:val="004971E0"/>
    <w:rsid w:val="00497296"/>
    <w:rsid w:val="004A0C18"/>
    <w:rsid w:val="004A1CB8"/>
    <w:rsid w:val="004A49BD"/>
    <w:rsid w:val="004A4D78"/>
    <w:rsid w:val="004A4DF1"/>
    <w:rsid w:val="004A4E8B"/>
    <w:rsid w:val="004A56F6"/>
    <w:rsid w:val="004A5A7D"/>
    <w:rsid w:val="004A711E"/>
    <w:rsid w:val="004A7769"/>
    <w:rsid w:val="004A7AF4"/>
    <w:rsid w:val="004A7CDD"/>
    <w:rsid w:val="004B1450"/>
    <w:rsid w:val="004B26C3"/>
    <w:rsid w:val="004B2E95"/>
    <w:rsid w:val="004B36DD"/>
    <w:rsid w:val="004B38F9"/>
    <w:rsid w:val="004B43EE"/>
    <w:rsid w:val="004B4826"/>
    <w:rsid w:val="004B5D65"/>
    <w:rsid w:val="004B66E9"/>
    <w:rsid w:val="004B6D4C"/>
    <w:rsid w:val="004B7329"/>
    <w:rsid w:val="004B7697"/>
    <w:rsid w:val="004B7757"/>
    <w:rsid w:val="004B7A41"/>
    <w:rsid w:val="004B7A89"/>
    <w:rsid w:val="004B7FA5"/>
    <w:rsid w:val="004C117C"/>
    <w:rsid w:val="004C178C"/>
    <w:rsid w:val="004C2342"/>
    <w:rsid w:val="004C2778"/>
    <w:rsid w:val="004C2BFA"/>
    <w:rsid w:val="004C2F3B"/>
    <w:rsid w:val="004C32B1"/>
    <w:rsid w:val="004C3C8F"/>
    <w:rsid w:val="004C5181"/>
    <w:rsid w:val="004C5426"/>
    <w:rsid w:val="004C59C9"/>
    <w:rsid w:val="004C61A4"/>
    <w:rsid w:val="004C64E5"/>
    <w:rsid w:val="004C651B"/>
    <w:rsid w:val="004C6648"/>
    <w:rsid w:val="004C73AA"/>
    <w:rsid w:val="004C7514"/>
    <w:rsid w:val="004D005D"/>
    <w:rsid w:val="004D15BC"/>
    <w:rsid w:val="004D1CAF"/>
    <w:rsid w:val="004D260A"/>
    <w:rsid w:val="004D3252"/>
    <w:rsid w:val="004D3D29"/>
    <w:rsid w:val="004D79F3"/>
    <w:rsid w:val="004D7B66"/>
    <w:rsid w:val="004E0F3D"/>
    <w:rsid w:val="004E1490"/>
    <w:rsid w:val="004E205F"/>
    <w:rsid w:val="004E269F"/>
    <w:rsid w:val="004E2AE7"/>
    <w:rsid w:val="004E30D8"/>
    <w:rsid w:val="004E31F7"/>
    <w:rsid w:val="004E38A5"/>
    <w:rsid w:val="004E4998"/>
    <w:rsid w:val="004E4D7B"/>
    <w:rsid w:val="004E57C1"/>
    <w:rsid w:val="004E580A"/>
    <w:rsid w:val="004E5AE9"/>
    <w:rsid w:val="004E5E73"/>
    <w:rsid w:val="004E6281"/>
    <w:rsid w:val="004F0790"/>
    <w:rsid w:val="004F10B0"/>
    <w:rsid w:val="004F145E"/>
    <w:rsid w:val="004F18C1"/>
    <w:rsid w:val="004F2470"/>
    <w:rsid w:val="004F31E5"/>
    <w:rsid w:val="004F3706"/>
    <w:rsid w:val="004F38CA"/>
    <w:rsid w:val="004F5126"/>
    <w:rsid w:val="004F5154"/>
    <w:rsid w:val="004F5210"/>
    <w:rsid w:val="004F52EB"/>
    <w:rsid w:val="004F5798"/>
    <w:rsid w:val="004F5C5C"/>
    <w:rsid w:val="004F5DC1"/>
    <w:rsid w:val="004F6210"/>
    <w:rsid w:val="004F6B49"/>
    <w:rsid w:val="004F75B1"/>
    <w:rsid w:val="004F76D4"/>
    <w:rsid w:val="00500B4B"/>
    <w:rsid w:val="005011C5"/>
    <w:rsid w:val="0050211F"/>
    <w:rsid w:val="00502495"/>
    <w:rsid w:val="0050330E"/>
    <w:rsid w:val="00503BC4"/>
    <w:rsid w:val="00504507"/>
    <w:rsid w:val="00504DC8"/>
    <w:rsid w:val="0050510F"/>
    <w:rsid w:val="0050519E"/>
    <w:rsid w:val="005054F8"/>
    <w:rsid w:val="0050608A"/>
    <w:rsid w:val="00510B5B"/>
    <w:rsid w:val="005116F8"/>
    <w:rsid w:val="00511990"/>
    <w:rsid w:val="005135C8"/>
    <w:rsid w:val="00513FE3"/>
    <w:rsid w:val="005143A4"/>
    <w:rsid w:val="005153DD"/>
    <w:rsid w:val="005158DC"/>
    <w:rsid w:val="005159F8"/>
    <w:rsid w:val="00515BD2"/>
    <w:rsid w:val="00516249"/>
    <w:rsid w:val="00517FB6"/>
    <w:rsid w:val="00521182"/>
    <w:rsid w:val="005211CF"/>
    <w:rsid w:val="00521AB2"/>
    <w:rsid w:val="0052207A"/>
    <w:rsid w:val="0052220E"/>
    <w:rsid w:val="00523851"/>
    <w:rsid w:val="00523A93"/>
    <w:rsid w:val="005249AA"/>
    <w:rsid w:val="00524C5F"/>
    <w:rsid w:val="00526038"/>
    <w:rsid w:val="005268A0"/>
    <w:rsid w:val="00527466"/>
    <w:rsid w:val="0052758A"/>
    <w:rsid w:val="00527909"/>
    <w:rsid w:val="00527986"/>
    <w:rsid w:val="00530682"/>
    <w:rsid w:val="00531318"/>
    <w:rsid w:val="00531A86"/>
    <w:rsid w:val="00532113"/>
    <w:rsid w:val="00532AEB"/>
    <w:rsid w:val="00532FF6"/>
    <w:rsid w:val="00533A61"/>
    <w:rsid w:val="005340AE"/>
    <w:rsid w:val="00534E98"/>
    <w:rsid w:val="00535971"/>
    <w:rsid w:val="00536AA5"/>
    <w:rsid w:val="005379CE"/>
    <w:rsid w:val="00541438"/>
    <w:rsid w:val="005423E7"/>
    <w:rsid w:val="00544B78"/>
    <w:rsid w:val="00545484"/>
    <w:rsid w:val="00545AE9"/>
    <w:rsid w:val="00546729"/>
    <w:rsid w:val="005468A5"/>
    <w:rsid w:val="00546F09"/>
    <w:rsid w:val="00546F0C"/>
    <w:rsid w:val="00547F98"/>
    <w:rsid w:val="00550514"/>
    <w:rsid w:val="0055078D"/>
    <w:rsid w:val="005507DD"/>
    <w:rsid w:val="00550FF8"/>
    <w:rsid w:val="00551A30"/>
    <w:rsid w:val="00551CB5"/>
    <w:rsid w:val="00552748"/>
    <w:rsid w:val="00552D80"/>
    <w:rsid w:val="00553852"/>
    <w:rsid w:val="00553B89"/>
    <w:rsid w:val="00553E6C"/>
    <w:rsid w:val="00555B5F"/>
    <w:rsid w:val="00555C86"/>
    <w:rsid w:val="00556BC1"/>
    <w:rsid w:val="00556EBF"/>
    <w:rsid w:val="0056116D"/>
    <w:rsid w:val="0056150D"/>
    <w:rsid w:val="00562260"/>
    <w:rsid w:val="0056242B"/>
    <w:rsid w:val="00562ABB"/>
    <w:rsid w:val="00563B46"/>
    <w:rsid w:val="00563B71"/>
    <w:rsid w:val="00563BED"/>
    <w:rsid w:val="00564056"/>
    <w:rsid w:val="0056533C"/>
    <w:rsid w:val="005660E5"/>
    <w:rsid w:val="0056616F"/>
    <w:rsid w:val="00566503"/>
    <w:rsid w:val="005669F7"/>
    <w:rsid w:val="00567274"/>
    <w:rsid w:val="005678C3"/>
    <w:rsid w:val="00567E83"/>
    <w:rsid w:val="005700B6"/>
    <w:rsid w:val="0057105F"/>
    <w:rsid w:val="005710CA"/>
    <w:rsid w:val="005711E6"/>
    <w:rsid w:val="0057139F"/>
    <w:rsid w:val="0057175C"/>
    <w:rsid w:val="00571E9F"/>
    <w:rsid w:val="005730F3"/>
    <w:rsid w:val="00573F5F"/>
    <w:rsid w:val="00573FE9"/>
    <w:rsid w:val="00574C22"/>
    <w:rsid w:val="0057586E"/>
    <w:rsid w:val="00575B46"/>
    <w:rsid w:val="005761C3"/>
    <w:rsid w:val="00576A6F"/>
    <w:rsid w:val="00576C74"/>
    <w:rsid w:val="00577573"/>
    <w:rsid w:val="00577833"/>
    <w:rsid w:val="0057791C"/>
    <w:rsid w:val="00580641"/>
    <w:rsid w:val="00580A91"/>
    <w:rsid w:val="00580BF2"/>
    <w:rsid w:val="00580C55"/>
    <w:rsid w:val="005811A4"/>
    <w:rsid w:val="0058162C"/>
    <w:rsid w:val="005832E4"/>
    <w:rsid w:val="005834C1"/>
    <w:rsid w:val="00583A4C"/>
    <w:rsid w:val="00583E8E"/>
    <w:rsid w:val="0058482A"/>
    <w:rsid w:val="00584988"/>
    <w:rsid w:val="00586525"/>
    <w:rsid w:val="00586581"/>
    <w:rsid w:val="005868FC"/>
    <w:rsid w:val="00586A7F"/>
    <w:rsid w:val="00586B7A"/>
    <w:rsid w:val="00586DBE"/>
    <w:rsid w:val="00586F84"/>
    <w:rsid w:val="0058783B"/>
    <w:rsid w:val="00587EB7"/>
    <w:rsid w:val="0059071A"/>
    <w:rsid w:val="00592DB5"/>
    <w:rsid w:val="00592FA2"/>
    <w:rsid w:val="00593699"/>
    <w:rsid w:val="00594D1D"/>
    <w:rsid w:val="00594D32"/>
    <w:rsid w:val="00594F86"/>
    <w:rsid w:val="00596505"/>
    <w:rsid w:val="00596626"/>
    <w:rsid w:val="00596D85"/>
    <w:rsid w:val="005971D2"/>
    <w:rsid w:val="005A0668"/>
    <w:rsid w:val="005A07E5"/>
    <w:rsid w:val="005A1F6E"/>
    <w:rsid w:val="005A30B2"/>
    <w:rsid w:val="005A492B"/>
    <w:rsid w:val="005A5A5B"/>
    <w:rsid w:val="005A5FF3"/>
    <w:rsid w:val="005B0246"/>
    <w:rsid w:val="005B0AEF"/>
    <w:rsid w:val="005B111A"/>
    <w:rsid w:val="005B114C"/>
    <w:rsid w:val="005B2A2E"/>
    <w:rsid w:val="005B3CED"/>
    <w:rsid w:val="005B3E5D"/>
    <w:rsid w:val="005B4721"/>
    <w:rsid w:val="005B538E"/>
    <w:rsid w:val="005B5753"/>
    <w:rsid w:val="005B623F"/>
    <w:rsid w:val="005B6847"/>
    <w:rsid w:val="005B6921"/>
    <w:rsid w:val="005B6BA3"/>
    <w:rsid w:val="005C00DC"/>
    <w:rsid w:val="005C0EAD"/>
    <w:rsid w:val="005C1F4E"/>
    <w:rsid w:val="005C2F85"/>
    <w:rsid w:val="005C30F9"/>
    <w:rsid w:val="005C3660"/>
    <w:rsid w:val="005C3F9C"/>
    <w:rsid w:val="005C411D"/>
    <w:rsid w:val="005C4323"/>
    <w:rsid w:val="005C5A93"/>
    <w:rsid w:val="005C5BD6"/>
    <w:rsid w:val="005C5C27"/>
    <w:rsid w:val="005C5DD0"/>
    <w:rsid w:val="005C62DA"/>
    <w:rsid w:val="005C6DB4"/>
    <w:rsid w:val="005C734C"/>
    <w:rsid w:val="005D0C5E"/>
    <w:rsid w:val="005D0DB5"/>
    <w:rsid w:val="005D1119"/>
    <w:rsid w:val="005D2C7D"/>
    <w:rsid w:val="005D2F5B"/>
    <w:rsid w:val="005D3D3B"/>
    <w:rsid w:val="005D4057"/>
    <w:rsid w:val="005D4279"/>
    <w:rsid w:val="005D4E0C"/>
    <w:rsid w:val="005D4FCC"/>
    <w:rsid w:val="005D51B9"/>
    <w:rsid w:val="005D5543"/>
    <w:rsid w:val="005D7C4A"/>
    <w:rsid w:val="005E007A"/>
    <w:rsid w:val="005E0420"/>
    <w:rsid w:val="005E0C70"/>
    <w:rsid w:val="005E10D9"/>
    <w:rsid w:val="005E22C4"/>
    <w:rsid w:val="005E2C37"/>
    <w:rsid w:val="005E3139"/>
    <w:rsid w:val="005E3485"/>
    <w:rsid w:val="005E3BD4"/>
    <w:rsid w:val="005E4874"/>
    <w:rsid w:val="005E4986"/>
    <w:rsid w:val="005E4AA0"/>
    <w:rsid w:val="005E575A"/>
    <w:rsid w:val="005E5F19"/>
    <w:rsid w:val="005E6054"/>
    <w:rsid w:val="005E6413"/>
    <w:rsid w:val="005E6649"/>
    <w:rsid w:val="005E72B3"/>
    <w:rsid w:val="005E757D"/>
    <w:rsid w:val="005E7C7B"/>
    <w:rsid w:val="005F0436"/>
    <w:rsid w:val="005F0466"/>
    <w:rsid w:val="005F058A"/>
    <w:rsid w:val="005F104A"/>
    <w:rsid w:val="005F1959"/>
    <w:rsid w:val="005F27F3"/>
    <w:rsid w:val="005F2C1E"/>
    <w:rsid w:val="005F3429"/>
    <w:rsid w:val="005F3560"/>
    <w:rsid w:val="005F3691"/>
    <w:rsid w:val="005F42F3"/>
    <w:rsid w:val="005F51C2"/>
    <w:rsid w:val="005F67A9"/>
    <w:rsid w:val="005F67AE"/>
    <w:rsid w:val="005F7ADA"/>
    <w:rsid w:val="005F7B1E"/>
    <w:rsid w:val="005F7F53"/>
    <w:rsid w:val="00600531"/>
    <w:rsid w:val="00600566"/>
    <w:rsid w:val="00600C2E"/>
    <w:rsid w:val="00601301"/>
    <w:rsid w:val="0060210D"/>
    <w:rsid w:val="00602562"/>
    <w:rsid w:val="00603228"/>
    <w:rsid w:val="006050A6"/>
    <w:rsid w:val="006057BB"/>
    <w:rsid w:val="00605BAF"/>
    <w:rsid w:val="006065D3"/>
    <w:rsid w:val="006067FE"/>
    <w:rsid w:val="006072FD"/>
    <w:rsid w:val="006073A6"/>
    <w:rsid w:val="0060760D"/>
    <w:rsid w:val="00610195"/>
    <w:rsid w:val="0061345E"/>
    <w:rsid w:val="006135D8"/>
    <w:rsid w:val="00613764"/>
    <w:rsid w:val="00613AE1"/>
    <w:rsid w:val="00614979"/>
    <w:rsid w:val="0061661D"/>
    <w:rsid w:val="00616EB4"/>
    <w:rsid w:val="0061709E"/>
    <w:rsid w:val="006171B3"/>
    <w:rsid w:val="00620B79"/>
    <w:rsid w:val="0062102B"/>
    <w:rsid w:val="00621297"/>
    <w:rsid w:val="00621584"/>
    <w:rsid w:val="00621B8D"/>
    <w:rsid w:val="00622173"/>
    <w:rsid w:val="0062326A"/>
    <w:rsid w:val="006234DD"/>
    <w:rsid w:val="00623987"/>
    <w:rsid w:val="00624BAD"/>
    <w:rsid w:val="00625C54"/>
    <w:rsid w:val="00626149"/>
    <w:rsid w:val="00626B46"/>
    <w:rsid w:val="006301D6"/>
    <w:rsid w:val="00630408"/>
    <w:rsid w:val="00630830"/>
    <w:rsid w:val="00630831"/>
    <w:rsid w:val="00630EFE"/>
    <w:rsid w:val="00631EB6"/>
    <w:rsid w:val="00631F90"/>
    <w:rsid w:val="00632450"/>
    <w:rsid w:val="00632451"/>
    <w:rsid w:val="00632EF6"/>
    <w:rsid w:val="00632FEF"/>
    <w:rsid w:val="0063311B"/>
    <w:rsid w:val="00633BE4"/>
    <w:rsid w:val="00634B47"/>
    <w:rsid w:val="00634C5F"/>
    <w:rsid w:val="006354ED"/>
    <w:rsid w:val="0063576B"/>
    <w:rsid w:val="00635894"/>
    <w:rsid w:val="006358E1"/>
    <w:rsid w:val="00635E29"/>
    <w:rsid w:val="006369E6"/>
    <w:rsid w:val="00637416"/>
    <w:rsid w:val="00640125"/>
    <w:rsid w:val="00640233"/>
    <w:rsid w:val="0064057C"/>
    <w:rsid w:val="00640D16"/>
    <w:rsid w:val="00642A28"/>
    <w:rsid w:val="00643428"/>
    <w:rsid w:val="00643743"/>
    <w:rsid w:val="00643828"/>
    <w:rsid w:val="0064400B"/>
    <w:rsid w:val="00644AA4"/>
    <w:rsid w:val="00644FCB"/>
    <w:rsid w:val="00645C33"/>
    <w:rsid w:val="006462B8"/>
    <w:rsid w:val="006462C9"/>
    <w:rsid w:val="0064711E"/>
    <w:rsid w:val="00647398"/>
    <w:rsid w:val="00647FD2"/>
    <w:rsid w:val="00650C80"/>
    <w:rsid w:val="006516CF"/>
    <w:rsid w:val="00652A73"/>
    <w:rsid w:val="00652D79"/>
    <w:rsid w:val="00652F37"/>
    <w:rsid w:val="006531B9"/>
    <w:rsid w:val="0065377C"/>
    <w:rsid w:val="00653928"/>
    <w:rsid w:val="00653EA3"/>
    <w:rsid w:val="00653F0D"/>
    <w:rsid w:val="0065431F"/>
    <w:rsid w:val="0065549C"/>
    <w:rsid w:val="0065587A"/>
    <w:rsid w:val="00655AFA"/>
    <w:rsid w:val="00655C47"/>
    <w:rsid w:val="00656518"/>
    <w:rsid w:val="00656E58"/>
    <w:rsid w:val="00657238"/>
    <w:rsid w:val="00657F6F"/>
    <w:rsid w:val="006602B1"/>
    <w:rsid w:val="0066148A"/>
    <w:rsid w:val="00661C05"/>
    <w:rsid w:val="00663109"/>
    <w:rsid w:val="00663467"/>
    <w:rsid w:val="00663759"/>
    <w:rsid w:val="00663860"/>
    <w:rsid w:val="00663AAB"/>
    <w:rsid w:val="00664191"/>
    <w:rsid w:val="0066445D"/>
    <w:rsid w:val="0066466D"/>
    <w:rsid w:val="006647D8"/>
    <w:rsid w:val="00664C3D"/>
    <w:rsid w:val="00665262"/>
    <w:rsid w:val="00665CAF"/>
    <w:rsid w:val="00666E00"/>
    <w:rsid w:val="00666E98"/>
    <w:rsid w:val="00667263"/>
    <w:rsid w:val="00667C43"/>
    <w:rsid w:val="00670025"/>
    <w:rsid w:val="00672787"/>
    <w:rsid w:val="0067279F"/>
    <w:rsid w:val="00673A81"/>
    <w:rsid w:val="00673AEE"/>
    <w:rsid w:val="00673F34"/>
    <w:rsid w:val="00674A46"/>
    <w:rsid w:val="00674CCA"/>
    <w:rsid w:val="006750D0"/>
    <w:rsid w:val="006759DE"/>
    <w:rsid w:val="00675C4A"/>
    <w:rsid w:val="00675F7F"/>
    <w:rsid w:val="00676C5B"/>
    <w:rsid w:val="00677882"/>
    <w:rsid w:val="006778AF"/>
    <w:rsid w:val="00677B04"/>
    <w:rsid w:val="006807BD"/>
    <w:rsid w:val="00680AE7"/>
    <w:rsid w:val="00680B7B"/>
    <w:rsid w:val="00680F88"/>
    <w:rsid w:val="006816A4"/>
    <w:rsid w:val="00682C22"/>
    <w:rsid w:val="0068327B"/>
    <w:rsid w:val="0068442E"/>
    <w:rsid w:val="006855A2"/>
    <w:rsid w:val="00685AE4"/>
    <w:rsid w:val="0068768F"/>
    <w:rsid w:val="0069033A"/>
    <w:rsid w:val="00691864"/>
    <w:rsid w:val="006920A7"/>
    <w:rsid w:val="006923B8"/>
    <w:rsid w:val="00692856"/>
    <w:rsid w:val="00693924"/>
    <w:rsid w:val="006941AF"/>
    <w:rsid w:val="00694506"/>
    <w:rsid w:val="00694854"/>
    <w:rsid w:val="0069510D"/>
    <w:rsid w:val="006957E9"/>
    <w:rsid w:val="00696950"/>
    <w:rsid w:val="00697B0F"/>
    <w:rsid w:val="00697FF9"/>
    <w:rsid w:val="006A0668"/>
    <w:rsid w:val="006A0B5E"/>
    <w:rsid w:val="006A0B90"/>
    <w:rsid w:val="006A10A4"/>
    <w:rsid w:val="006A1D35"/>
    <w:rsid w:val="006A1D60"/>
    <w:rsid w:val="006A249E"/>
    <w:rsid w:val="006A26B1"/>
    <w:rsid w:val="006A2B27"/>
    <w:rsid w:val="006A2FC5"/>
    <w:rsid w:val="006A3816"/>
    <w:rsid w:val="006A464A"/>
    <w:rsid w:val="006A580C"/>
    <w:rsid w:val="006A59BC"/>
    <w:rsid w:val="006A5BA9"/>
    <w:rsid w:val="006A5C46"/>
    <w:rsid w:val="006A6276"/>
    <w:rsid w:val="006A63E0"/>
    <w:rsid w:val="006A6B0E"/>
    <w:rsid w:val="006A72D0"/>
    <w:rsid w:val="006A7B0A"/>
    <w:rsid w:val="006B03D4"/>
    <w:rsid w:val="006B062B"/>
    <w:rsid w:val="006B0C98"/>
    <w:rsid w:val="006B1187"/>
    <w:rsid w:val="006B12C2"/>
    <w:rsid w:val="006B219F"/>
    <w:rsid w:val="006B2469"/>
    <w:rsid w:val="006B4DCB"/>
    <w:rsid w:val="006B5D18"/>
    <w:rsid w:val="006B68BD"/>
    <w:rsid w:val="006B73DB"/>
    <w:rsid w:val="006B75A9"/>
    <w:rsid w:val="006B7C8B"/>
    <w:rsid w:val="006B7D5E"/>
    <w:rsid w:val="006C0CAC"/>
    <w:rsid w:val="006C1AB3"/>
    <w:rsid w:val="006C229D"/>
    <w:rsid w:val="006C2446"/>
    <w:rsid w:val="006C4BCC"/>
    <w:rsid w:val="006C5050"/>
    <w:rsid w:val="006C5393"/>
    <w:rsid w:val="006C57A7"/>
    <w:rsid w:val="006C5882"/>
    <w:rsid w:val="006C58DA"/>
    <w:rsid w:val="006C599B"/>
    <w:rsid w:val="006C5B7E"/>
    <w:rsid w:val="006C6B2F"/>
    <w:rsid w:val="006C6E54"/>
    <w:rsid w:val="006C7336"/>
    <w:rsid w:val="006D16B4"/>
    <w:rsid w:val="006D1B2D"/>
    <w:rsid w:val="006D260C"/>
    <w:rsid w:val="006D2D7F"/>
    <w:rsid w:val="006D2E99"/>
    <w:rsid w:val="006D3333"/>
    <w:rsid w:val="006D3491"/>
    <w:rsid w:val="006D38DC"/>
    <w:rsid w:val="006D5076"/>
    <w:rsid w:val="006D5158"/>
    <w:rsid w:val="006D6B36"/>
    <w:rsid w:val="006D6C7C"/>
    <w:rsid w:val="006E15F2"/>
    <w:rsid w:val="006E2022"/>
    <w:rsid w:val="006E31C4"/>
    <w:rsid w:val="006E409D"/>
    <w:rsid w:val="006E4D81"/>
    <w:rsid w:val="006E5179"/>
    <w:rsid w:val="006E5FF9"/>
    <w:rsid w:val="006E6425"/>
    <w:rsid w:val="006E7980"/>
    <w:rsid w:val="006E7C7D"/>
    <w:rsid w:val="006F0295"/>
    <w:rsid w:val="006F0852"/>
    <w:rsid w:val="006F1BED"/>
    <w:rsid w:val="006F316B"/>
    <w:rsid w:val="006F36C5"/>
    <w:rsid w:val="006F44C1"/>
    <w:rsid w:val="006F460B"/>
    <w:rsid w:val="006F5268"/>
    <w:rsid w:val="006F532D"/>
    <w:rsid w:val="006F5600"/>
    <w:rsid w:val="006F6C72"/>
    <w:rsid w:val="006F787A"/>
    <w:rsid w:val="006F7F2E"/>
    <w:rsid w:val="007004FA"/>
    <w:rsid w:val="00700A86"/>
    <w:rsid w:val="00700C62"/>
    <w:rsid w:val="00701626"/>
    <w:rsid w:val="007016DB"/>
    <w:rsid w:val="007018D9"/>
    <w:rsid w:val="00702703"/>
    <w:rsid w:val="00702F43"/>
    <w:rsid w:val="007038D9"/>
    <w:rsid w:val="00703A29"/>
    <w:rsid w:val="00703D16"/>
    <w:rsid w:val="007047E3"/>
    <w:rsid w:val="0070498D"/>
    <w:rsid w:val="00704B37"/>
    <w:rsid w:val="00705EAE"/>
    <w:rsid w:val="0070744C"/>
    <w:rsid w:val="00707642"/>
    <w:rsid w:val="00707816"/>
    <w:rsid w:val="00711588"/>
    <w:rsid w:val="007137EF"/>
    <w:rsid w:val="00713A64"/>
    <w:rsid w:val="00713B78"/>
    <w:rsid w:val="0071438E"/>
    <w:rsid w:val="00714DD3"/>
    <w:rsid w:val="00715AA6"/>
    <w:rsid w:val="00716019"/>
    <w:rsid w:val="00716E3F"/>
    <w:rsid w:val="00717439"/>
    <w:rsid w:val="007174D2"/>
    <w:rsid w:val="00717A53"/>
    <w:rsid w:val="00721A5C"/>
    <w:rsid w:val="007224C2"/>
    <w:rsid w:val="00722C12"/>
    <w:rsid w:val="00723431"/>
    <w:rsid w:val="00724650"/>
    <w:rsid w:val="00726DA5"/>
    <w:rsid w:val="00727E33"/>
    <w:rsid w:val="00730DFA"/>
    <w:rsid w:val="00730E05"/>
    <w:rsid w:val="007327B6"/>
    <w:rsid w:val="0073292D"/>
    <w:rsid w:val="00732A05"/>
    <w:rsid w:val="00732D4C"/>
    <w:rsid w:val="00732E98"/>
    <w:rsid w:val="0073427F"/>
    <w:rsid w:val="00735458"/>
    <w:rsid w:val="00735A73"/>
    <w:rsid w:val="00735AF1"/>
    <w:rsid w:val="00735D08"/>
    <w:rsid w:val="00736426"/>
    <w:rsid w:val="007364D7"/>
    <w:rsid w:val="00736F53"/>
    <w:rsid w:val="00737710"/>
    <w:rsid w:val="0074054E"/>
    <w:rsid w:val="007407B6"/>
    <w:rsid w:val="007407C0"/>
    <w:rsid w:val="00740F85"/>
    <w:rsid w:val="00741097"/>
    <w:rsid w:val="00741FCD"/>
    <w:rsid w:val="0074205E"/>
    <w:rsid w:val="007428AA"/>
    <w:rsid w:val="007429EC"/>
    <w:rsid w:val="00743924"/>
    <w:rsid w:val="00744A2B"/>
    <w:rsid w:val="00744B77"/>
    <w:rsid w:val="00745B90"/>
    <w:rsid w:val="00745EB8"/>
    <w:rsid w:val="007461A1"/>
    <w:rsid w:val="00746B05"/>
    <w:rsid w:val="007476AD"/>
    <w:rsid w:val="00750BF4"/>
    <w:rsid w:val="0075145B"/>
    <w:rsid w:val="00752445"/>
    <w:rsid w:val="007526B4"/>
    <w:rsid w:val="00752E0E"/>
    <w:rsid w:val="00752E8D"/>
    <w:rsid w:val="007536EC"/>
    <w:rsid w:val="00753EAC"/>
    <w:rsid w:val="007548B2"/>
    <w:rsid w:val="00754E24"/>
    <w:rsid w:val="00755A01"/>
    <w:rsid w:val="00755E55"/>
    <w:rsid w:val="007568F8"/>
    <w:rsid w:val="007609F9"/>
    <w:rsid w:val="00760F9D"/>
    <w:rsid w:val="00761CF5"/>
    <w:rsid w:val="00761E4F"/>
    <w:rsid w:val="00761F98"/>
    <w:rsid w:val="007625E4"/>
    <w:rsid w:val="0076265E"/>
    <w:rsid w:val="007655D2"/>
    <w:rsid w:val="00765E59"/>
    <w:rsid w:val="00766211"/>
    <w:rsid w:val="00766E2A"/>
    <w:rsid w:val="007700BF"/>
    <w:rsid w:val="00772AC2"/>
    <w:rsid w:val="007737DD"/>
    <w:rsid w:val="00773873"/>
    <w:rsid w:val="00773E97"/>
    <w:rsid w:val="00773EE2"/>
    <w:rsid w:val="0077435F"/>
    <w:rsid w:val="00774DAC"/>
    <w:rsid w:val="00774FB7"/>
    <w:rsid w:val="0077603E"/>
    <w:rsid w:val="00776153"/>
    <w:rsid w:val="007775E2"/>
    <w:rsid w:val="00777786"/>
    <w:rsid w:val="00780B13"/>
    <w:rsid w:val="00780BEB"/>
    <w:rsid w:val="007814D3"/>
    <w:rsid w:val="00781F27"/>
    <w:rsid w:val="00784A51"/>
    <w:rsid w:val="00785511"/>
    <w:rsid w:val="007866BF"/>
    <w:rsid w:val="00787F95"/>
    <w:rsid w:val="0079029B"/>
    <w:rsid w:val="00790D2F"/>
    <w:rsid w:val="0079181A"/>
    <w:rsid w:val="00791975"/>
    <w:rsid w:val="00791A28"/>
    <w:rsid w:val="00791E0C"/>
    <w:rsid w:val="00793125"/>
    <w:rsid w:val="007939EC"/>
    <w:rsid w:val="00794741"/>
    <w:rsid w:val="007947E5"/>
    <w:rsid w:val="007953EE"/>
    <w:rsid w:val="00795C87"/>
    <w:rsid w:val="00797C62"/>
    <w:rsid w:val="00797CFF"/>
    <w:rsid w:val="007A056C"/>
    <w:rsid w:val="007A082A"/>
    <w:rsid w:val="007A0DA6"/>
    <w:rsid w:val="007A10CD"/>
    <w:rsid w:val="007A1D94"/>
    <w:rsid w:val="007A20B4"/>
    <w:rsid w:val="007A220C"/>
    <w:rsid w:val="007A22FF"/>
    <w:rsid w:val="007A2776"/>
    <w:rsid w:val="007A3F70"/>
    <w:rsid w:val="007A46AF"/>
    <w:rsid w:val="007A5A72"/>
    <w:rsid w:val="007A6D06"/>
    <w:rsid w:val="007A707F"/>
    <w:rsid w:val="007A7266"/>
    <w:rsid w:val="007A729F"/>
    <w:rsid w:val="007B14F9"/>
    <w:rsid w:val="007B30F6"/>
    <w:rsid w:val="007B32C0"/>
    <w:rsid w:val="007B4402"/>
    <w:rsid w:val="007B4B28"/>
    <w:rsid w:val="007B52BB"/>
    <w:rsid w:val="007B705D"/>
    <w:rsid w:val="007B7FB4"/>
    <w:rsid w:val="007C0062"/>
    <w:rsid w:val="007C042B"/>
    <w:rsid w:val="007C16D1"/>
    <w:rsid w:val="007C23C4"/>
    <w:rsid w:val="007C24A4"/>
    <w:rsid w:val="007C2B63"/>
    <w:rsid w:val="007C2C3E"/>
    <w:rsid w:val="007C30CE"/>
    <w:rsid w:val="007C37C2"/>
    <w:rsid w:val="007C3FA6"/>
    <w:rsid w:val="007C4AD0"/>
    <w:rsid w:val="007C535D"/>
    <w:rsid w:val="007C5804"/>
    <w:rsid w:val="007C66E7"/>
    <w:rsid w:val="007C7A25"/>
    <w:rsid w:val="007C7A3A"/>
    <w:rsid w:val="007D00D9"/>
    <w:rsid w:val="007D1277"/>
    <w:rsid w:val="007D1290"/>
    <w:rsid w:val="007D1385"/>
    <w:rsid w:val="007D4A75"/>
    <w:rsid w:val="007D4B3C"/>
    <w:rsid w:val="007D4D2B"/>
    <w:rsid w:val="007D5608"/>
    <w:rsid w:val="007D58DC"/>
    <w:rsid w:val="007D6344"/>
    <w:rsid w:val="007D6F90"/>
    <w:rsid w:val="007D7BDE"/>
    <w:rsid w:val="007D7D2B"/>
    <w:rsid w:val="007D7E87"/>
    <w:rsid w:val="007E1274"/>
    <w:rsid w:val="007E1A00"/>
    <w:rsid w:val="007E27A4"/>
    <w:rsid w:val="007E353C"/>
    <w:rsid w:val="007E3CD3"/>
    <w:rsid w:val="007E3DA2"/>
    <w:rsid w:val="007E4660"/>
    <w:rsid w:val="007E5A57"/>
    <w:rsid w:val="007E6153"/>
    <w:rsid w:val="007E6A53"/>
    <w:rsid w:val="007E6F26"/>
    <w:rsid w:val="007F0920"/>
    <w:rsid w:val="007F0F8D"/>
    <w:rsid w:val="007F1212"/>
    <w:rsid w:val="007F1467"/>
    <w:rsid w:val="007F21AE"/>
    <w:rsid w:val="007F2D26"/>
    <w:rsid w:val="007F2F9D"/>
    <w:rsid w:val="007F3807"/>
    <w:rsid w:val="007F3E05"/>
    <w:rsid w:val="007F4FB1"/>
    <w:rsid w:val="007F6027"/>
    <w:rsid w:val="007F6CCC"/>
    <w:rsid w:val="007F6ECE"/>
    <w:rsid w:val="007F72D8"/>
    <w:rsid w:val="007F7394"/>
    <w:rsid w:val="007F7476"/>
    <w:rsid w:val="008006D3"/>
    <w:rsid w:val="0080079C"/>
    <w:rsid w:val="00800862"/>
    <w:rsid w:val="00800939"/>
    <w:rsid w:val="00801180"/>
    <w:rsid w:val="00801694"/>
    <w:rsid w:val="008029C0"/>
    <w:rsid w:val="00802D84"/>
    <w:rsid w:val="00803B39"/>
    <w:rsid w:val="00804C4E"/>
    <w:rsid w:val="0080522E"/>
    <w:rsid w:val="008053A7"/>
    <w:rsid w:val="00805400"/>
    <w:rsid w:val="0080570C"/>
    <w:rsid w:val="00805ABE"/>
    <w:rsid w:val="00806201"/>
    <w:rsid w:val="0081016D"/>
    <w:rsid w:val="00810491"/>
    <w:rsid w:val="00810A04"/>
    <w:rsid w:val="00811351"/>
    <w:rsid w:val="008114B4"/>
    <w:rsid w:val="008116CF"/>
    <w:rsid w:val="008117BB"/>
    <w:rsid w:val="00811861"/>
    <w:rsid w:val="00811CCA"/>
    <w:rsid w:val="0081237A"/>
    <w:rsid w:val="008124FA"/>
    <w:rsid w:val="00812B31"/>
    <w:rsid w:val="00813B92"/>
    <w:rsid w:val="00814481"/>
    <w:rsid w:val="008145FB"/>
    <w:rsid w:val="00814768"/>
    <w:rsid w:val="00814945"/>
    <w:rsid w:val="00815814"/>
    <w:rsid w:val="0081609C"/>
    <w:rsid w:val="00816F6D"/>
    <w:rsid w:val="0081730C"/>
    <w:rsid w:val="008207E8"/>
    <w:rsid w:val="008213C0"/>
    <w:rsid w:val="00822983"/>
    <w:rsid w:val="00823285"/>
    <w:rsid w:val="0082333E"/>
    <w:rsid w:val="00825961"/>
    <w:rsid w:val="00825ABB"/>
    <w:rsid w:val="00825BFD"/>
    <w:rsid w:val="00825C7B"/>
    <w:rsid w:val="0082652C"/>
    <w:rsid w:val="00826634"/>
    <w:rsid w:val="00826735"/>
    <w:rsid w:val="008271F2"/>
    <w:rsid w:val="0082722A"/>
    <w:rsid w:val="0082752A"/>
    <w:rsid w:val="008278A2"/>
    <w:rsid w:val="00830055"/>
    <w:rsid w:val="008300CA"/>
    <w:rsid w:val="00830546"/>
    <w:rsid w:val="008306C5"/>
    <w:rsid w:val="008309DF"/>
    <w:rsid w:val="00830E02"/>
    <w:rsid w:val="00830E93"/>
    <w:rsid w:val="00831799"/>
    <w:rsid w:val="00832C3C"/>
    <w:rsid w:val="00832C68"/>
    <w:rsid w:val="0083312B"/>
    <w:rsid w:val="0083382B"/>
    <w:rsid w:val="00833DC3"/>
    <w:rsid w:val="00836439"/>
    <w:rsid w:val="00836571"/>
    <w:rsid w:val="00836D49"/>
    <w:rsid w:val="008375B6"/>
    <w:rsid w:val="00840918"/>
    <w:rsid w:val="00841DD8"/>
    <w:rsid w:val="00841E9D"/>
    <w:rsid w:val="008421E5"/>
    <w:rsid w:val="00842660"/>
    <w:rsid w:val="00842ED0"/>
    <w:rsid w:val="008431EC"/>
    <w:rsid w:val="0084320C"/>
    <w:rsid w:val="0084386A"/>
    <w:rsid w:val="00843BC0"/>
    <w:rsid w:val="00843D76"/>
    <w:rsid w:val="00844059"/>
    <w:rsid w:val="008442CA"/>
    <w:rsid w:val="00844818"/>
    <w:rsid w:val="00846328"/>
    <w:rsid w:val="0084666C"/>
    <w:rsid w:val="00847C33"/>
    <w:rsid w:val="00847DDB"/>
    <w:rsid w:val="0085105E"/>
    <w:rsid w:val="0085131D"/>
    <w:rsid w:val="008514B5"/>
    <w:rsid w:val="00851A84"/>
    <w:rsid w:val="00851FBF"/>
    <w:rsid w:val="0085200F"/>
    <w:rsid w:val="00852F96"/>
    <w:rsid w:val="008530A2"/>
    <w:rsid w:val="00855E5F"/>
    <w:rsid w:val="00856AD5"/>
    <w:rsid w:val="00856C8E"/>
    <w:rsid w:val="00856E08"/>
    <w:rsid w:val="00856F5E"/>
    <w:rsid w:val="00857017"/>
    <w:rsid w:val="008576A7"/>
    <w:rsid w:val="0085780D"/>
    <w:rsid w:val="00857B49"/>
    <w:rsid w:val="0086039D"/>
    <w:rsid w:val="0086060D"/>
    <w:rsid w:val="008607C9"/>
    <w:rsid w:val="00860AD9"/>
    <w:rsid w:val="00861189"/>
    <w:rsid w:val="0086211C"/>
    <w:rsid w:val="00862325"/>
    <w:rsid w:val="008628D3"/>
    <w:rsid w:val="00863E1B"/>
    <w:rsid w:val="008644BD"/>
    <w:rsid w:val="00865583"/>
    <w:rsid w:val="00866743"/>
    <w:rsid w:val="00866A71"/>
    <w:rsid w:val="00866DD7"/>
    <w:rsid w:val="008703C2"/>
    <w:rsid w:val="008705D1"/>
    <w:rsid w:val="00872415"/>
    <w:rsid w:val="00873E82"/>
    <w:rsid w:val="00874701"/>
    <w:rsid w:val="00874961"/>
    <w:rsid w:val="008768AC"/>
    <w:rsid w:val="00877017"/>
    <w:rsid w:val="00877DD2"/>
    <w:rsid w:val="0088037B"/>
    <w:rsid w:val="008821B6"/>
    <w:rsid w:val="00883451"/>
    <w:rsid w:val="00883F67"/>
    <w:rsid w:val="008843BE"/>
    <w:rsid w:val="008844DA"/>
    <w:rsid w:val="00884B1C"/>
    <w:rsid w:val="00884D49"/>
    <w:rsid w:val="00884FAA"/>
    <w:rsid w:val="0088520C"/>
    <w:rsid w:val="00885450"/>
    <w:rsid w:val="00885AF7"/>
    <w:rsid w:val="00885CE9"/>
    <w:rsid w:val="008864FC"/>
    <w:rsid w:val="00886600"/>
    <w:rsid w:val="0088681F"/>
    <w:rsid w:val="00887157"/>
    <w:rsid w:val="00887960"/>
    <w:rsid w:val="00887A21"/>
    <w:rsid w:val="00890116"/>
    <w:rsid w:val="00890153"/>
    <w:rsid w:val="00890B4E"/>
    <w:rsid w:val="00890EB8"/>
    <w:rsid w:val="00891B22"/>
    <w:rsid w:val="00891F48"/>
    <w:rsid w:val="00892532"/>
    <w:rsid w:val="008930BB"/>
    <w:rsid w:val="00893532"/>
    <w:rsid w:val="008940A9"/>
    <w:rsid w:val="0089433C"/>
    <w:rsid w:val="00894512"/>
    <w:rsid w:val="00894E3E"/>
    <w:rsid w:val="0089544A"/>
    <w:rsid w:val="00896A50"/>
    <w:rsid w:val="00896EBD"/>
    <w:rsid w:val="0089723C"/>
    <w:rsid w:val="00897A44"/>
    <w:rsid w:val="00897D51"/>
    <w:rsid w:val="008A0276"/>
    <w:rsid w:val="008A03D6"/>
    <w:rsid w:val="008A0D70"/>
    <w:rsid w:val="008A1899"/>
    <w:rsid w:val="008A1DDD"/>
    <w:rsid w:val="008A216A"/>
    <w:rsid w:val="008A2ADB"/>
    <w:rsid w:val="008A4745"/>
    <w:rsid w:val="008A4D38"/>
    <w:rsid w:val="008A53B5"/>
    <w:rsid w:val="008A5BCA"/>
    <w:rsid w:val="008A71E5"/>
    <w:rsid w:val="008B01BE"/>
    <w:rsid w:val="008B2540"/>
    <w:rsid w:val="008B322E"/>
    <w:rsid w:val="008B33C3"/>
    <w:rsid w:val="008B3744"/>
    <w:rsid w:val="008B381C"/>
    <w:rsid w:val="008B4121"/>
    <w:rsid w:val="008B45B7"/>
    <w:rsid w:val="008B4C08"/>
    <w:rsid w:val="008B5373"/>
    <w:rsid w:val="008B6401"/>
    <w:rsid w:val="008B6DED"/>
    <w:rsid w:val="008B6F0A"/>
    <w:rsid w:val="008B70D0"/>
    <w:rsid w:val="008B74AD"/>
    <w:rsid w:val="008B7BF9"/>
    <w:rsid w:val="008B7E97"/>
    <w:rsid w:val="008C013F"/>
    <w:rsid w:val="008C0602"/>
    <w:rsid w:val="008C08F0"/>
    <w:rsid w:val="008C0FB5"/>
    <w:rsid w:val="008C1B5C"/>
    <w:rsid w:val="008C2D79"/>
    <w:rsid w:val="008C30AB"/>
    <w:rsid w:val="008C3141"/>
    <w:rsid w:val="008C3634"/>
    <w:rsid w:val="008C3A20"/>
    <w:rsid w:val="008C3DEC"/>
    <w:rsid w:val="008C5113"/>
    <w:rsid w:val="008C5620"/>
    <w:rsid w:val="008C6A20"/>
    <w:rsid w:val="008C7026"/>
    <w:rsid w:val="008C7070"/>
    <w:rsid w:val="008D055E"/>
    <w:rsid w:val="008D1478"/>
    <w:rsid w:val="008D211D"/>
    <w:rsid w:val="008D22CC"/>
    <w:rsid w:val="008D2EF4"/>
    <w:rsid w:val="008D2FAE"/>
    <w:rsid w:val="008D3C7F"/>
    <w:rsid w:val="008D40BC"/>
    <w:rsid w:val="008D58A8"/>
    <w:rsid w:val="008D5EE6"/>
    <w:rsid w:val="008D6017"/>
    <w:rsid w:val="008D72A8"/>
    <w:rsid w:val="008D75D2"/>
    <w:rsid w:val="008D789E"/>
    <w:rsid w:val="008D78A6"/>
    <w:rsid w:val="008E021B"/>
    <w:rsid w:val="008E0454"/>
    <w:rsid w:val="008E085A"/>
    <w:rsid w:val="008E2266"/>
    <w:rsid w:val="008E2756"/>
    <w:rsid w:val="008E29CD"/>
    <w:rsid w:val="008E3678"/>
    <w:rsid w:val="008E3EAD"/>
    <w:rsid w:val="008E4F5A"/>
    <w:rsid w:val="008E51BD"/>
    <w:rsid w:val="008E6D83"/>
    <w:rsid w:val="008E713C"/>
    <w:rsid w:val="008F04DD"/>
    <w:rsid w:val="008F208D"/>
    <w:rsid w:val="008F25AE"/>
    <w:rsid w:val="008F28CD"/>
    <w:rsid w:val="008F29B3"/>
    <w:rsid w:val="008F2AE4"/>
    <w:rsid w:val="008F3C09"/>
    <w:rsid w:val="008F527D"/>
    <w:rsid w:val="008F52A6"/>
    <w:rsid w:val="008F7683"/>
    <w:rsid w:val="00900100"/>
    <w:rsid w:val="00901C25"/>
    <w:rsid w:val="009024AF"/>
    <w:rsid w:val="00902B5F"/>
    <w:rsid w:val="00902D32"/>
    <w:rsid w:val="009049B8"/>
    <w:rsid w:val="00904ADA"/>
    <w:rsid w:val="00904D51"/>
    <w:rsid w:val="00905099"/>
    <w:rsid w:val="00906B96"/>
    <w:rsid w:val="00907ADE"/>
    <w:rsid w:val="00907E0F"/>
    <w:rsid w:val="00910C82"/>
    <w:rsid w:val="00910D27"/>
    <w:rsid w:val="0091128B"/>
    <w:rsid w:val="00911EFA"/>
    <w:rsid w:val="009125E6"/>
    <w:rsid w:val="009131A1"/>
    <w:rsid w:val="009132F6"/>
    <w:rsid w:val="0091405F"/>
    <w:rsid w:val="00914FE5"/>
    <w:rsid w:val="009152AB"/>
    <w:rsid w:val="00915315"/>
    <w:rsid w:val="00915DE2"/>
    <w:rsid w:val="009160FB"/>
    <w:rsid w:val="00916520"/>
    <w:rsid w:val="00920076"/>
    <w:rsid w:val="00921199"/>
    <w:rsid w:val="00921434"/>
    <w:rsid w:val="00921CA4"/>
    <w:rsid w:val="00921D7F"/>
    <w:rsid w:val="00922CAE"/>
    <w:rsid w:val="00924F88"/>
    <w:rsid w:val="009250F9"/>
    <w:rsid w:val="009259CC"/>
    <w:rsid w:val="009267D5"/>
    <w:rsid w:val="0092716B"/>
    <w:rsid w:val="00927CB6"/>
    <w:rsid w:val="009306C9"/>
    <w:rsid w:val="00931800"/>
    <w:rsid w:val="00931F7F"/>
    <w:rsid w:val="00932150"/>
    <w:rsid w:val="00932315"/>
    <w:rsid w:val="00932551"/>
    <w:rsid w:val="00932605"/>
    <w:rsid w:val="00932DE8"/>
    <w:rsid w:val="0093377C"/>
    <w:rsid w:val="009340AA"/>
    <w:rsid w:val="009344F8"/>
    <w:rsid w:val="009346A5"/>
    <w:rsid w:val="00936577"/>
    <w:rsid w:val="00937B1F"/>
    <w:rsid w:val="00937EE6"/>
    <w:rsid w:val="00940453"/>
    <w:rsid w:val="00940842"/>
    <w:rsid w:val="00940F5A"/>
    <w:rsid w:val="00941BAF"/>
    <w:rsid w:val="00941BF3"/>
    <w:rsid w:val="0094215D"/>
    <w:rsid w:val="00943237"/>
    <w:rsid w:val="009432B3"/>
    <w:rsid w:val="00943A04"/>
    <w:rsid w:val="00943AC1"/>
    <w:rsid w:val="00943E9A"/>
    <w:rsid w:val="00944B37"/>
    <w:rsid w:val="0094510C"/>
    <w:rsid w:val="0094546B"/>
    <w:rsid w:val="009462CE"/>
    <w:rsid w:val="009467A6"/>
    <w:rsid w:val="00946A13"/>
    <w:rsid w:val="00946B8A"/>
    <w:rsid w:val="009501B9"/>
    <w:rsid w:val="00950E70"/>
    <w:rsid w:val="00951C48"/>
    <w:rsid w:val="00951E95"/>
    <w:rsid w:val="00952A90"/>
    <w:rsid w:val="00952B8B"/>
    <w:rsid w:val="00952C41"/>
    <w:rsid w:val="00952CBE"/>
    <w:rsid w:val="00953A0F"/>
    <w:rsid w:val="00953B56"/>
    <w:rsid w:val="00953D7A"/>
    <w:rsid w:val="00953D7B"/>
    <w:rsid w:val="00954C91"/>
    <w:rsid w:val="009550B4"/>
    <w:rsid w:val="00956D74"/>
    <w:rsid w:val="00957F9A"/>
    <w:rsid w:val="00960119"/>
    <w:rsid w:val="00960CB4"/>
    <w:rsid w:val="00961A45"/>
    <w:rsid w:val="00962132"/>
    <w:rsid w:val="00963104"/>
    <w:rsid w:val="009631AF"/>
    <w:rsid w:val="00964083"/>
    <w:rsid w:val="00964C72"/>
    <w:rsid w:val="009650DB"/>
    <w:rsid w:val="009655EB"/>
    <w:rsid w:val="00965753"/>
    <w:rsid w:val="00966BD9"/>
    <w:rsid w:val="00966E7A"/>
    <w:rsid w:val="009707C2"/>
    <w:rsid w:val="0097099F"/>
    <w:rsid w:val="00970D44"/>
    <w:rsid w:val="00972407"/>
    <w:rsid w:val="00972B54"/>
    <w:rsid w:val="00972BF4"/>
    <w:rsid w:val="0097374D"/>
    <w:rsid w:val="009738D0"/>
    <w:rsid w:val="009738F8"/>
    <w:rsid w:val="0097408B"/>
    <w:rsid w:val="009749DB"/>
    <w:rsid w:val="00974E5E"/>
    <w:rsid w:val="009754ED"/>
    <w:rsid w:val="00975EA9"/>
    <w:rsid w:val="00975EF9"/>
    <w:rsid w:val="0097650D"/>
    <w:rsid w:val="0097698F"/>
    <w:rsid w:val="00977312"/>
    <w:rsid w:val="009776C9"/>
    <w:rsid w:val="009776EB"/>
    <w:rsid w:val="00977E66"/>
    <w:rsid w:val="009811EE"/>
    <w:rsid w:val="009818DE"/>
    <w:rsid w:val="0098273F"/>
    <w:rsid w:val="00984713"/>
    <w:rsid w:val="00984D23"/>
    <w:rsid w:val="00986111"/>
    <w:rsid w:val="009862A1"/>
    <w:rsid w:val="00986545"/>
    <w:rsid w:val="00986CC6"/>
    <w:rsid w:val="00987141"/>
    <w:rsid w:val="0099072A"/>
    <w:rsid w:val="00990F38"/>
    <w:rsid w:val="009917B4"/>
    <w:rsid w:val="00991F1A"/>
    <w:rsid w:val="00992E96"/>
    <w:rsid w:val="0099316F"/>
    <w:rsid w:val="00994F2D"/>
    <w:rsid w:val="00995277"/>
    <w:rsid w:val="00995FF9"/>
    <w:rsid w:val="0099716A"/>
    <w:rsid w:val="00997496"/>
    <w:rsid w:val="009A0054"/>
    <w:rsid w:val="009A023E"/>
    <w:rsid w:val="009A0723"/>
    <w:rsid w:val="009A0ACB"/>
    <w:rsid w:val="009A0BB1"/>
    <w:rsid w:val="009A1F97"/>
    <w:rsid w:val="009A222A"/>
    <w:rsid w:val="009A344A"/>
    <w:rsid w:val="009A369E"/>
    <w:rsid w:val="009A3831"/>
    <w:rsid w:val="009A3F67"/>
    <w:rsid w:val="009A527A"/>
    <w:rsid w:val="009A6CDE"/>
    <w:rsid w:val="009A7494"/>
    <w:rsid w:val="009A7ECC"/>
    <w:rsid w:val="009B0245"/>
    <w:rsid w:val="009B056D"/>
    <w:rsid w:val="009B0D6C"/>
    <w:rsid w:val="009B0F2A"/>
    <w:rsid w:val="009B1A91"/>
    <w:rsid w:val="009B2360"/>
    <w:rsid w:val="009B2D37"/>
    <w:rsid w:val="009B328A"/>
    <w:rsid w:val="009B39AA"/>
    <w:rsid w:val="009B3DB2"/>
    <w:rsid w:val="009B4299"/>
    <w:rsid w:val="009B46AC"/>
    <w:rsid w:val="009B4EF7"/>
    <w:rsid w:val="009B5023"/>
    <w:rsid w:val="009B5B75"/>
    <w:rsid w:val="009B5CCC"/>
    <w:rsid w:val="009B71D7"/>
    <w:rsid w:val="009B7CCF"/>
    <w:rsid w:val="009B7D70"/>
    <w:rsid w:val="009C01AF"/>
    <w:rsid w:val="009C0826"/>
    <w:rsid w:val="009C0C7F"/>
    <w:rsid w:val="009C124E"/>
    <w:rsid w:val="009C1C47"/>
    <w:rsid w:val="009C1D10"/>
    <w:rsid w:val="009C216C"/>
    <w:rsid w:val="009C3440"/>
    <w:rsid w:val="009C356C"/>
    <w:rsid w:val="009C37BD"/>
    <w:rsid w:val="009C3995"/>
    <w:rsid w:val="009C51B1"/>
    <w:rsid w:val="009C53CE"/>
    <w:rsid w:val="009C64E2"/>
    <w:rsid w:val="009C6EB3"/>
    <w:rsid w:val="009C7178"/>
    <w:rsid w:val="009C72FA"/>
    <w:rsid w:val="009C7D7A"/>
    <w:rsid w:val="009D23CA"/>
    <w:rsid w:val="009D297F"/>
    <w:rsid w:val="009D306C"/>
    <w:rsid w:val="009D3099"/>
    <w:rsid w:val="009D44DF"/>
    <w:rsid w:val="009D4B89"/>
    <w:rsid w:val="009D6438"/>
    <w:rsid w:val="009D6EA3"/>
    <w:rsid w:val="009E2149"/>
    <w:rsid w:val="009E2B12"/>
    <w:rsid w:val="009E2B74"/>
    <w:rsid w:val="009E3C30"/>
    <w:rsid w:val="009E4546"/>
    <w:rsid w:val="009E59E6"/>
    <w:rsid w:val="009E5AE7"/>
    <w:rsid w:val="009E6693"/>
    <w:rsid w:val="009E6886"/>
    <w:rsid w:val="009E6C3D"/>
    <w:rsid w:val="009E717E"/>
    <w:rsid w:val="009E780B"/>
    <w:rsid w:val="009E78D8"/>
    <w:rsid w:val="009E7A4B"/>
    <w:rsid w:val="009F09F1"/>
    <w:rsid w:val="009F0CE7"/>
    <w:rsid w:val="009F1C98"/>
    <w:rsid w:val="009F2128"/>
    <w:rsid w:val="009F2F63"/>
    <w:rsid w:val="009F35A4"/>
    <w:rsid w:val="009F4163"/>
    <w:rsid w:val="009F439C"/>
    <w:rsid w:val="009F467D"/>
    <w:rsid w:val="009F4E4A"/>
    <w:rsid w:val="009F549E"/>
    <w:rsid w:val="009F6804"/>
    <w:rsid w:val="009F6B38"/>
    <w:rsid w:val="00A00282"/>
    <w:rsid w:val="00A00C7D"/>
    <w:rsid w:val="00A01010"/>
    <w:rsid w:val="00A01F50"/>
    <w:rsid w:val="00A02AD0"/>
    <w:rsid w:val="00A02E47"/>
    <w:rsid w:val="00A0305F"/>
    <w:rsid w:val="00A0373B"/>
    <w:rsid w:val="00A03946"/>
    <w:rsid w:val="00A0419A"/>
    <w:rsid w:val="00A0623E"/>
    <w:rsid w:val="00A078CC"/>
    <w:rsid w:val="00A07982"/>
    <w:rsid w:val="00A10EA2"/>
    <w:rsid w:val="00A11EE3"/>
    <w:rsid w:val="00A127C3"/>
    <w:rsid w:val="00A13C91"/>
    <w:rsid w:val="00A14188"/>
    <w:rsid w:val="00A15595"/>
    <w:rsid w:val="00A161EC"/>
    <w:rsid w:val="00A16888"/>
    <w:rsid w:val="00A16A20"/>
    <w:rsid w:val="00A177BA"/>
    <w:rsid w:val="00A17C7E"/>
    <w:rsid w:val="00A20A9C"/>
    <w:rsid w:val="00A2187A"/>
    <w:rsid w:val="00A21C41"/>
    <w:rsid w:val="00A22261"/>
    <w:rsid w:val="00A234E9"/>
    <w:rsid w:val="00A23741"/>
    <w:rsid w:val="00A24D80"/>
    <w:rsid w:val="00A2611C"/>
    <w:rsid w:val="00A26795"/>
    <w:rsid w:val="00A26A73"/>
    <w:rsid w:val="00A26C0A"/>
    <w:rsid w:val="00A26C96"/>
    <w:rsid w:val="00A3031D"/>
    <w:rsid w:val="00A303CE"/>
    <w:rsid w:val="00A3054D"/>
    <w:rsid w:val="00A3166C"/>
    <w:rsid w:val="00A3172F"/>
    <w:rsid w:val="00A320ED"/>
    <w:rsid w:val="00A32158"/>
    <w:rsid w:val="00A32CC0"/>
    <w:rsid w:val="00A33FCC"/>
    <w:rsid w:val="00A34CB6"/>
    <w:rsid w:val="00A3513A"/>
    <w:rsid w:val="00A36148"/>
    <w:rsid w:val="00A361B4"/>
    <w:rsid w:val="00A367F8"/>
    <w:rsid w:val="00A37845"/>
    <w:rsid w:val="00A405CC"/>
    <w:rsid w:val="00A40E98"/>
    <w:rsid w:val="00A41853"/>
    <w:rsid w:val="00A41CE9"/>
    <w:rsid w:val="00A42936"/>
    <w:rsid w:val="00A4398B"/>
    <w:rsid w:val="00A43AA3"/>
    <w:rsid w:val="00A43C4B"/>
    <w:rsid w:val="00A44328"/>
    <w:rsid w:val="00A44817"/>
    <w:rsid w:val="00A44A6F"/>
    <w:rsid w:val="00A4637A"/>
    <w:rsid w:val="00A46B3A"/>
    <w:rsid w:val="00A46CD1"/>
    <w:rsid w:val="00A50705"/>
    <w:rsid w:val="00A51727"/>
    <w:rsid w:val="00A51CC6"/>
    <w:rsid w:val="00A52188"/>
    <w:rsid w:val="00A524AC"/>
    <w:rsid w:val="00A52D32"/>
    <w:rsid w:val="00A52E42"/>
    <w:rsid w:val="00A52EC6"/>
    <w:rsid w:val="00A53990"/>
    <w:rsid w:val="00A53C46"/>
    <w:rsid w:val="00A53CAE"/>
    <w:rsid w:val="00A54581"/>
    <w:rsid w:val="00A545F0"/>
    <w:rsid w:val="00A55CEA"/>
    <w:rsid w:val="00A57052"/>
    <w:rsid w:val="00A604CB"/>
    <w:rsid w:val="00A6099A"/>
    <w:rsid w:val="00A60B69"/>
    <w:rsid w:val="00A60E53"/>
    <w:rsid w:val="00A630E0"/>
    <w:rsid w:val="00A63516"/>
    <w:rsid w:val="00A63CFC"/>
    <w:rsid w:val="00A63F92"/>
    <w:rsid w:val="00A64B02"/>
    <w:rsid w:val="00A65B21"/>
    <w:rsid w:val="00A65E96"/>
    <w:rsid w:val="00A65EBA"/>
    <w:rsid w:val="00A661DB"/>
    <w:rsid w:val="00A66BDA"/>
    <w:rsid w:val="00A66EF9"/>
    <w:rsid w:val="00A66FD8"/>
    <w:rsid w:val="00A703A0"/>
    <w:rsid w:val="00A71521"/>
    <w:rsid w:val="00A7222E"/>
    <w:rsid w:val="00A72B55"/>
    <w:rsid w:val="00A73864"/>
    <w:rsid w:val="00A73903"/>
    <w:rsid w:val="00A73961"/>
    <w:rsid w:val="00A7491F"/>
    <w:rsid w:val="00A74CD5"/>
    <w:rsid w:val="00A750D7"/>
    <w:rsid w:val="00A75754"/>
    <w:rsid w:val="00A77B32"/>
    <w:rsid w:val="00A800E0"/>
    <w:rsid w:val="00A8034A"/>
    <w:rsid w:val="00A8053D"/>
    <w:rsid w:val="00A806A7"/>
    <w:rsid w:val="00A8070A"/>
    <w:rsid w:val="00A80CFA"/>
    <w:rsid w:val="00A80CFE"/>
    <w:rsid w:val="00A81EB5"/>
    <w:rsid w:val="00A82816"/>
    <w:rsid w:val="00A828EC"/>
    <w:rsid w:val="00A8293E"/>
    <w:rsid w:val="00A8397A"/>
    <w:rsid w:val="00A83CF3"/>
    <w:rsid w:val="00A84122"/>
    <w:rsid w:val="00A84A69"/>
    <w:rsid w:val="00A86136"/>
    <w:rsid w:val="00A86327"/>
    <w:rsid w:val="00A86816"/>
    <w:rsid w:val="00A86B79"/>
    <w:rsid w:val="00A86D3C"/>
    <w:rsid w:val="00A87556"/>
    <w:rsid w:val="00A8777D"/>
    <w:rsid w:val="00A904E1"/>
    <w:rsid w:val="00A904E3"/>
    <w:rsid w:val="00A906BE"/>
    <w:rsid w:val="00A91648"/>
    <w:rsid w:val="00A921E7"/>
    <w:rsid w:val="00A94145"/>
    <w:rsid w:val="00A957F9"/>
    <w:rsid w:val="00A95B03"/>
    <w:rsid w:val="00A96A33"/>
    <w:rsid w:val="00A96D18"/>
    <w:rsid w:val="00A96DB9"/>
    <w:rsid w:val="00A970FF"/>
    <w:rsid w:val="00A97AF1"/>
    <w:rsid w:val="00A97DF1"/>
    <w:rsid w:val="00AA058E"/>
    <w:rsid w:val="00AA08CF"/>
    <w:rsid w:val="00AA1846"/>
    <w:rsid w:val="00AA29F3"/>
    <w:rsid w:val="00AA2E2D"/>
    <w:rsid w:val="00AA2E75"/>
    <w:rsid w:val="00AA32E1"/>
    <w:rsid w:val="00AA4F9B"/>
    <w:rsid w:val="00AA7295"/>
    <w:rsid w:val="00AA7335"/>
    <w:rsid w:val="00AB1471"/>
    <w:rsid w:val="00AB43B1"/>
    <w:rsid w:val="00AB4A1D"/>
    <w:rsid w:val="00AB4D1B"/>
    <w:rsid w:val="00AB53DF"/>
    <w:rsid w:val="00AB5900"/>
    <w:rsid w:val="00AB7430"/>
    <w:rsid w:val="00AB7924"/>
    <w:rsid w:val="00AB7D3B"/>
    <w:rsid w:val="00AC0306"/>
    <w:rsid w:val="00AC0486"/>
    <w:rsid w:val="00AC0DD6"/>
    <w:rsid w:val="00AC2F3E"/>
    <w:rsid w:val="00AC33BE"/>
    <w:rsid w:val="00AC3BDE"/>
    <w:rsid w:val="00AC3DFA"/>
    <w:rsid w:val="00AC4930"/>
    <w:rsid w:val="00AC4BC5"/>
    <w:rsid w:val="00AC6892"/>
    <w:rsid w:val="00AC7779"/>
    <w:rsid w:val="00AC7B4C"/>
    <w:rsid w:val="00AC7BA1"/>
    <w:rsid w:val="00AD032F"/>
    <w:rsid w:val="00AD0456"/>
    <w:rsid w:val="00AD19E5"/>
    <w:rsid w:val="00AD1AD4"/>
    <w:rsid w:val="00AD1B29"/>
    <w:rsid w:val="00AD1DE2"/>
    <w:rsid w:val="00AD1FD6"/>
    <w:rsid w:val="00AD2C10"/>
    <w:rsid w:val="00AD2D88"/>
    <w:rsid w:val="00AD310E"/>
    <w:rsid w:val="00AD33F8"/>
    <w:rsid w:val="00AD422B"/>
    <w:rsid w:val="00AD4D40"/>
    <w:rsid w:val="00AD5583"/>
    <w:rsid w:val="00AD5D78"/>
    <w:rsid w:val="00AD6513"/>
    <w:rsid w:val="00AD6EE7"/>
    <w:rsid w:val="00AE06A8"/>
    <w:rsid w:val="00AE1384"/>
    <w:rsid w:val="00AE2CB7"/>
    <w:rsid w:val="00AE4916"/>
    <w:rsid w:val="00AE4AB8"/>
    <w:rsid w:val="00AE5182"/>
    <w:rsid w:val="00AE6274"/>
    <w:rsid w:val="00AE7453"/>
    <w:rsid w:val="00AE7693"/>
    <w:rsid w:val="00AE789E"/>
    <w:rsid w:val="00AE7F58"/>
    <w:rsid w:val="00AE7F83"/>
    <w:rsid w:val="00AE7F8A"/>
    <w:rsid w:val="00AF0C5A"/>
    <w:rsid w:val="00AF216F"/>
    <w:rsid w:val="00AF3262"/>
    <w:rsid w:val="00AF41C3"/>
    <w:rsid w:val="00AF4606"/>
    <w:rsid w:val="00AF4AE3"/>
    <w:rsid w:val="00AF5C2C"/>
    <w:rsid w:val="00AF5E98"/>
    <w:rsid w:val="00AF67C4"/>
    <w:rsid w:val="00AF69B1"/>
    <w:rsid w:val="00AF6A29"/>
    <w:rsid w:val="00AF6AB3"/>
    <w:rsid w:val="00AF7876"/>
    <w:rsid w:val="00B005BE"/>
    <w:rsid w:val="00B00B36"/>
    <w:rsid w:val="00B02854"/>
    <w:rsid w:val="00B0340B"/>
    <w:rsid w:val="00B03702"/>
    <w:rsid w:val="00B03CC6"/>
    <w:rsid w:val="00B03D48"/>
    <w:rsid w:val="00B04E12"/>
    <w:rsid w:val="00B063A4"/>
    <w:rsid w:val="00B07362"/>
    <w:rsid w:val="00B074A8"/>
    <w:rsid w:val="00B07737"/>
    <w:rsid w:val="00B07A26"/>
    <w:rsid w:val="00B07B56"/>
    <w:rsid w:val="00B1009F"/>
    <w:rsid w:val="00B109BD"/>
    <w:rsid w:val="00B114D3"/>
    <w:rsid w:val="00B127DE"/>
    <w:rsid w:val="00B1280C"/>
    <w:rsid w:val="00B12D03"/>
    <w:rsid w:val="00B141E1"/>
    <w:rsid w:val="00B143D9"/>
    <w:rsid w:val="00B15D08"/>
    <w:rsid w:val="00B15F40"/>
    <w:rsid w:val="00B1667F"/>
    <w:rsid w:val="00B170EE"/>
    <w:rsid w:val="00B176E9"/>
    <w:rsid w:val="00B22258"/>
    <w:rsid w:val="00B22556"/>
    <w:rsid w:val="00B22D50"/>
    <w:rsid w:val="00B22D68"/>
    <w:rsid w:val="00B23F20"/>
    <w:rsid w:val="00B24E73"/>
    <w:rsid w:val="00B25154"/>
    <w:rsid w:val="00B25231"/>
    <w:rsid w:val="00B25818"/>
    <w:rsid w:val="00B2634D"/>
    <w:rsid w:val="00B26F1F"/>
    <w:rsid w:val="00B3022D"/>
    <w:rsid w:val="00B30433"/>
    <w:rsid w:val="00B30562"/>
    <w:rsid w:val="00B31DB1"/>
    <w:rsid w:val="00B32014"/>
    <w:rsid w:val="00B3252B"/>
    <w:rsid w:val="00B32C2D"/>
    <w:rsid w:val="00B33E91"/>
    <w:rsid w:val="00B33F1F"/>
    <w:rsid w:val="00B3447A"/>
    <w:rsid w:val="00B347CE"/>
    <w:rsid w:val="00B34C09"/>
    <w:rsid w:val="00B34EBE"/>
    <w:rsid w:val="00B35EC3"/>
    <w:rsid w:val="00B35EC5"/>
    <w:rsid w:val="00B360A4"/>
    <w:rsid w:val="00B36DFB"/>
    <w:rsid w:val="00B37B45"/>
    <w:rsid w:val="00B403DE"/>
    <w:rsid w:val="00B40E95"/>
    <w:rsid w:val="00B410CD"/>
    <w:rsid w:val="00B42025"/>
    <w:rsid w:val="00B423C9"/>
    <w:rsid w:val="00B42915"/>
    <w:rsid w:val="00B447EC"/>
    <w:rsid w:val="00B44ABF"/>
    <w:rsid w:val="00B45890"/>
    <w:rsid w:val="00B4688E"/>
    <w:rsid w:val="00B46ACD"/>
    <w:rsid w:val="00B47391"/>
    <w:rsid w:val="00B47ED5"/>
    <w:rsid w:val="00B502B4"/>
    <w:rsid w:val="00B5062A"/>
    <w:rsid w:val="00B52972"/>
    <w:rsid w:val="00B53634"/>
    <w:rsid w:val="00B538F8"/>
    <w:rsid w:val="00B53AE2"/>
    <w:rsid w:val="00B5487A"/>
    <w:rsid w:val="00B54D9A"/>
    <w:rsid w:val="00B551DA"/>
    <w:rsid w:val="00B555C6"/>
    <w:rsid w:val="00B56ABD"/>
    <w:rsid w:val="00B57583"/>
    <w:rsid w:val="00B576F6"/>
    <w:rsid w:val="00B57869"/>
    <w:rsid w:val="00B60547"/>
    <w:rsid w:val="00B61101"/>
    <w:rsid w:val="00B616F5"/>
    <w:rsid w:val="00B62DC3"/>
    <w:rsid w:val="00B6441D"/>
    <w:rsid w:val="00B64899"/>
    <w:rsid w:val="00B64CC1"/>
    <w:rsid w:val="00B669F5"/>
    <w:rsid w:val="00B66A5A"/>
    <w:rsid w:val="00B66EDA"/>
    <w:rsid w:val="00B6773A"/>
    <w:rsid w:val="00B677C9"/>
    <w:rsid w:val="00B70263"/>
    <w:rsid w:val="00B707D7"/>
    <w:rsid w:val="00B71FB2"/>
    <w:rsid w:val="00B73119"/>
    <w:rsid w:val="00B739DC"/>
    <w:rsid w:val="00B73CB8"/>
    <w:rsid w:val="00B746FF"/>
    <w:rsid w:val="00B7499D"/>
    <w:rsid w:val="00B74A68"/>
    <w:rsid w:val="00B77288"/>
    <w:rsid w:val="00B77B01"/>
    <w:rsid w:val="00B80AA3"/>
    <w:rsid w:val="00B80B38"/>
    <w:rsid w:val="00B81672"/>
    <w:rsid w:val="00B81FDF"/>
    <w:rsid w:val="00B8225B"/>
    <w:rsid w:val="00B83CD1"/>
    <w:rsid w:val="00B83FA2"/>
    <w:rsid w:val="00B84B8B"/>
    <w:rsid w:val="00B84BF5"/>
    <w:rsid w:val="00B856F6"/>
    <w:rsid w:val="00B85B0C"/>
    <w:rsid w:val="00B86FFF"/>
    <w:rsid w:val="00B87901"/>
    <w:rsid w:val="00B90359"/>
    <w:rsid w:val="00B9096E"/>
    <w:rsid w:val="00B90E5F"/>
    <w:rsid w:val="00B91E43"/>
    <w:rsid w:val="00B928FE"/>
    <w:rsid w:val="00B93413"/>
    <w:rsid w:val="00B9369B"/>
    <w:rsid w:val="00B936EF"/>
    <w:rsid w:val="00B9561E"/>
    <w:rsid w:val="00B958E7"/>
    <w:rsid w:val="00B95C9A"/>
    <w:rsid w:val="00B96352"/>
    <w:rsid w:val="00B96D4A"/>
    <w:rsid w:val="00B973F5"/>
    <w:rsid w:val="00B97FD8"/>
    <w:rsid w:val="00BA0099"/>
    <w:rsid w:val="00BA012E"/>
    <w:rsid w:val="00BA02B1"/>
    <w:rsid w:val="00BA03E9"/>
    <w:rsid w:val="00BA045F"/>
    <w:rsid w:val="00BA1AE4"/>
    <w:rsid w:val="00BA1CB0"/>
    <w:rsid w:val="00BA211D"/>
    <w:rsid w:val="00BA31D0"/>
    <w:rsid w:val="00BA3EAF"/>
    <w:rsid w:val="00BA455E"/>
    <w:rsid w:val="00BA474B"/>
    <w:rsid w:val="00BA4A0A"/>
    <w:rsid w:val="00BA4EE3"/>
    <w:rsid w:val="00BA4F87"/>
    <w:rsid w:val="00BA5044"/>
    <w:rsid w:val="00BA510D"/>
    <w:rsid w:val="00BA5128"/>
    <w:rsid w:val="00BA562F"/>
    <w:rsid w:val="00BA5B52"/>
    <w:rsid w:val="00BA5C0E"/>
    <w:rsid w:val="00BA620D"/>
    <w:rsid w:val="00BA6459"/>
    <w:rsid w:val="00BA753E"/>
    <w:rsid w:val="00BA7686"/>
    <w:rsid w:val="00BA7808"/>
    <w:rsid w:val="00BA7A85"/>
    <w:rsid w:val="00BA7CB0"/>
    <w:rsid w:val="00BA7EA9"/>
    <w:rsid w:val="00BB0447"/>
    <w:rsid w:val="00BB0CA3"/>
    <w:rsid w:val="00BB18AA"/>
    <w:rsid w:val="00BB1C23"/>
    <w:rsid w:val="00BB20E1"/>
    <w:rsid w:val="00BB39C2"/>
    <w:rsid w:val="00BB4BA0"/>
    <w:rsid w:val="00BB4BF1"/>
    <w:rsid w:val="00BB591E"/>
    <w:rsid w:val="00BB5A10"/>
    <w:rsid w:val="00BB5A34"/>
    <w:rsid w:val="00BC023F"/>
    <w:rsid w:val="00BC0F37"/>
    <w:rsid w:val="00BC1808"/>
    <w:rsid w:val="00BC183F"/>
    <w:rsid w:val="00BC1CB8"/>
    <w:rsid w:val="00BC20BA"/>
    <w:rsid w:val="00BC2421"/>
    <w:rsid w:val="00BC280C"/>
    <w:rsid w:val="00BC2A42"/>
    <w:rsid w:val="00BC307E"/>
    <w:rsid w:val="00BC34D0"/>
    <w:rsid w:val="00BC3864"/>
    <w:rsid w:val="00BC398B"/>
    <w:rsid w:val="00BC431F"/>
    <w:rsid w:val="00BC4784"/>
    <w:rsid w:val="00BC5231"/>
    <w:rsid w:val="00BC56F5"/>
    <w:rsid w:val="00BC5BA6"/>
    <w:rsid w:val="00BC6BE7"/>
    <w:rsid w:val="00BC7041"/>
    <w:rsid w:val="00BC7EF5"/>
    <w:rsid w:val="00BD02C1"/>
    <w:rsid w:val="00BD0606"/>
    <w:rsid w:val="00BD1237"/>
    <w:rsid w:val="00BD1E04"/>
    <w:rsid w:val="00BD1F1D"/>
    <w:rsid w:val="00BD260B"/>
    <w:rsid w:val="00BD2C7E"/>
    <w:rsid w:val="00BD3647"/>
    <w:rsid w:val="00BD5221"/>
    <w:rsid w:val="00BD5769"/>
    <w:rsid w:val="00BD58AE"/>
    <w:rsid w:val="00BD5C4F"/>
    <w:rsid w:val="00BD6538"/>
    <w:rsid w:val="00BD70A4"/>
    <w:rsid w:val="00BD72AF"/>
    <w:rsid w:val="00BD7B52"/>
    <w:rsid w:val="00BE09E9"/>
    <w:rsid w:val="00BE18C7"/>
    <w:rsid w:val="00BE18E1"/>
    <w:rsid w:val="00BE1BCA"/>
    <w:rsid w:val="00BE25C3"/>
    <w:rsid w:val="00BE2978"/>
    <w:rsid w:val="00BE3319"/>
    <w:rsid w:val="00BE393B"/>
    <w:rsid w:val="00BE4135"/>
    <w:rsid w:val="00BE5C5A"/>
    <w:rsid w:val="00BE5ECD"/>
    <w:rsid w:val="00BE5FFA"/>
    <w:rsid w:val="00BE60B0"/>
    <w:rsid w:val="00BE61D9"/>
    <w:rsid w:val="00BE6EE8"/>
    <w:rsid w:val="00BE71BE"/>
    <w:rsid w:val="00BE7DDD"/>
    <w:rsid w:val="00BF0766"/>
    <w:rsid w:val="00BF18B0"/>
    <w:rsid w:val="00BF20DC"/>
    <w:rsid w:val="00BF24A8"/>
    <w:rsid w:val="00BF2CE0"/>
    <w:rsid w:val="00BF2F94"/>
    <w:rsid w:val="00BF341A"/>
    <w:rsid w:val="00BF35F8"/>
    <w:rsid w:val="00BF3AA5"/>
    <w:rsid w:val="00BF41F8"/>
    <w:rsid w:val="00BF48D5"/>
    <w:rsid w:val="00BF4A73"/>
    <w:rsid w:val="00BF4CD5"/>
    <w:rsid w:val="00BF4EC6"/>
    <w:rsid w:val="00BF555B"/>
    <w:rsid w:val="00BF6C1E"/>
    <w:rsid w:val="00BF76B8"/>
    <w:rsid w:val="00C01F36"/>
    <w:rsid w:val="00C03261"/>
    <w:rsid w:val="00C03BF7"/>
    <w:rsid w:val="00C0476D"/>
    <w:rsid w:val="00C048B0"/>
    <w:rsid w:val="00C055D7"/>
    <w:rsid w:val="00C05749"/>
    <w:rsid w:val="00C0799E"/>
    <w:rsid w:val="00C07A99"/>
    <w:rsid w:val="00C07D1D"/>
    <w:rsid w:val="00C07E70"/>
    <w:rsid w:val="00C07F7A"/>
    <w:rsid w:val="00C11254"/>
    <w:rsid w:val="00C11CC1"/>
    <w:rsid w:val="00C12E11"/>
    <w:rsid w:val="00C12F7E"/>
    <w:rsid w:val="00C13A3F"/>
    <w:rsid w:val="00C13F4B"/>
    <w:rsid w:val="00C14E3F"/>
    <w:rsid w:val="00C14EF9"/>
    <w:rsid w:val="00C15325"/>
    <w:rsid w:val="00C15749"/>
    <w:rsid w:val="00C15863"/>
    <w:rsid w:val="00C15CA9"/>
    <w:rsid w:val="00C161C7"/>
    <w:rsid w:val="00C16474"/>
    <w:rsid w:val="00C1763C"/>
    <w:rsid w:val="00C17979"/>
    <w:rsid w:val="00C21792"/>
    <w:rsid w:val="00C21D0C"/>
    <w:rsid w:val="00C21F24"/>
    <w:rsid w:val="00C22CF9"/>
    <w:rsid w:val="00C2345A"/>
    <w:rsid w:val="00C23AF5"/>
    <w:rsid w:val="00C242C1"/>
    <w:rsid w:val="00C24B04"/>
    <w:rsid w:val="00C24E1B"/>
    <w:rsid w:val="00C254C5"/>
    <w:rsid w:val="00C25EF7"/>
    <w:rsid w:val="00C276C9"/>
    <w:rsid w:val="00C31C36"/>
    <w:rsid w:val="00C328A5"/>
    <w:rsid w:val="00C32F67"/>
    <w:rsid w:val="00C33149"/>
    <w:rsid w:val="00C33702"/>
    <w:rsid w:val="00C33B50"/>
    <w:rsid w:val="00C34006"/>
    <w:rsid w:val="00C35651"/>
    <w:rsid w:val="00C35784"/>
    <w:rsid w:val="00C35A9D"/>
    <w:rsid w:val="00C36FB4"/>
    <w:rsid w:val="00C37367"/>
    <w:rsid w:val="00C37610"/>
    <w:rsid w:val="00C37D22"/>
    <w:rsid w:val="00C410AD"/>
    <w:rsid w:val="00C41A20"/>
    <w:rsid w:val="00C41BAD"/>
    <w:rsid w:val="00C41BDE"/>
    <w:rsid w:val="00C41D82"/>
    <w:rsid w:val="00C41EC3"/>
    <w:rsid w:val="00C423DB"/>
    <w:rsid w:val="00C42B7D"/>
    <w:rsid w:val="00C43423"/>
    <w:rsid w:val="00C43E06"/>
    <w:rsid w:val="00C44034"/>
    <w:rsid w:val="00C441D0"/>
    <w:rsid w:val="00C44888"/>
    <w:rsid w:val="00C4557C"/>
    <w:rsid w:val="00C46404"/>
    <w:rsid w:val="00C46919"/>
    <w:rsid w:val="00C474C8"/>
    <w:rsid w:val="00C47AC8"/>
    <w:rsid w:val="00C47CE2"/>
    <w:rsid w:val="00C50A77"/>
    <w:rsid w:val="00C52F6F"/>
    <w:rsid w:val="00C54A83"/>
    <w:rsid w:val="00C559E5"/>
    <w:rsid w:val="00C573C7"/>
    <w:rsid w:val="00C60040"/>
    <w:rsid w:val="00C60559"/>
    <w:rsid w:val="00C61D15"/>
    <w:rsid w:val="00C61DB1"/>
    <w:rsid w:val="00C6299F"/>
    <w:rsid w:val="00C62B29"/>
    <w:rsid w:val="00C63130"/>
    <w:rsid w:val="00C63F4A"/>
    <w:rsid w:val="00C657D8"/>
    <w:rsid w:val="00C663E0"/>
    <w:rsid w:val="00C66B7F"/>
    <w:rsid w:val="00C67117"/>
    <w:rsid w:val="00C67990"/>
    <w:rsid w:val="00C67B65"/>
    <w:rsid w:val="00C70197"/>
    <w:rsid w:val="00C7038B"/>
    <w:rsid w:val="00C7064D"/>
    <w:rsid w:val="00C70C75"/>
    <w:rsid w:val="00C70FF0"/>
    <w:rsid w:val="00C7304E"/>
    <w:rsid w:val="00C730FB"/>
    <w:rsid w:val="00C739C6"/>
    <w:rsid w:val="00C73B17"/>
    <w:rsid w:val="00C7426E"/>
    <w:rsid w:val="00C75713"/>
    <w:rsid w:val="00C76CA8"/>
    <w:rsid w:val="00C76E8B"/>
    <w:rsid w:val="00C77AE9"/>
    <w:rsid w:val="00C80266"/>
    <w:rsid w:val="00C80546"/>
    <w:rsid w:val="00C8166B"/>
    <w:rsid w:val="00C81682"/>
    <w:rsid w:val="00C81709"/>
    <w:rsid w:val="00C81767"/>
    <w:rsid w:val="00C8176B"/>
    <w:rsid w:val="00C8181F"/>
    <w:rsid w:val="00C81A59"/>
    <w:rsid w:val="00C81E87"/>
    <w:rsid w:val="00C824A0"/>
    <w:rsid w:val="00C83051"/>
    <w:rsid w:val="00C832F5"/>
    <w:rsid w:val="00C83C46"/>
    <w:rsid w:val="00C83EFE"/>
    <w:rsid w:val="00C85283"/>
    <w:rsid w:val="00C85410"/>
    <w:rsid w:val="00C85834"/>
    <w:rsid w:val="00C85A63"/>
    <w:rsid w:val="00C86065"/>
    <w:rsid w:val="00C86FA0"/>
    <w:rsid w:val="00C87194"/>
    <w:rsid w:val="00C87321"/>
    <w:rsid w:val="00C87F69"/>
    <w:rsid w:val="00C90670"/>
    <w:rsid w:val="00C90CF7"/>
    <w:rsid w:val="00C90F07"/>
    <w:rsid w:val="00C914B8"/>
    <w:rsid w:val="00C9178D"/>
    <w:rsid w:val="00C91E38"/>
    <w:rsid w:val="00C920E9"/>
    <w:rsid w:val="00C92A49"/>
    <w:rsid w:val="00C92F31"/>
    <w:rsid w:val="00C93901"/>
    <w:rsid w:val="00C9443A"/>
    <w:rsid w:val="00C94715"/>
    <w:rsid w:val="00C94DCE"/>
    <w:rsid w:val="00C9593F"/>
    <w:rsid w:val="00C96002"/>
    <w:rsid w:val="00C966DF"/>
    <w:rsid w:val="00C96B63"/>
    <w:rsid w:val="00C96D31"/>
    <w:rsid w:val="00C976C5"/>
    <w:rsid w:val="00C97A8C"/>
    <w:rsid w:val="00C97F2E"/>
    <w:rsid w:val="00CA0AA0"/>
    <w:rsid w:val="00CA0F31"/>
    <w:rsid w:val="00CA1460"/>
    <w:rsid w:val="00CA1A35"/>
    <w:rsid w:val="00CA2230"/>
    <w:rsid w:val="00CA256D"/>
    <w:rsid w:val="00CA2BA2"/>
    <w:rsid w:val="00CA2FBF"/>
    <w:rsid w:val="00CA319A"/>
    <w:rsid w:val="00CA3828"/>
    <w:rsid w:val="00CA382E"/>
    <w:rsid w:val="00CA38DB"/>
    <w:rsid w:val="00CA3AC4"/>
    <w:rsid w:val="00CA3D97"/>
    <w:rsid w:val="00CA4D18"/>
    <w:rsid w:val="00CA4EA3"/>
    <w:rsid w:val="00CA5519"/>
    <w:rsid w:val="00CA55CC"/>
    <w:rsid w:val="00CA5A78"/>
    <w:rsid w:val="00CA5BBD"/>
    <w:rsid w:val="00CA5E84"/>
    <w:rsid w:val="00CA6759"/>
    <w:rsid w:val="00CA6E7E"/>
    <w:rsid w:val="00CA71D9"/>
    <w:rsid w:val="00CA7288"/>
    <w:rsid w:val="00CA752C"/>
    <w:rsid w:val="00CA781C"/>
    <w:rsid w:val="00CB12EB"/>
    <w:rsid w:val="00CB1557"/>
    <w:rsid w:val="00CB338B"/>
    <w:rsid w:val="00CB35B5"/>
    <w:rsid w:val="00CB5260"/>
    <w:rsid w:val="00CB74AF"/>
    <w:rsid w:val="00CB762A"/>
    <w:rsid w:val="00CB77FD"/>
    <w:rsid w:val="00CB7B55"/>
    <w:rsid w:val="00CB7B68"/>
    <w:rsid w:val="00CC0E2C"/>
    <w:rsid w:val="00CC2F9B"/>
    <w:rsid w:val="00CC360C"/>
    <w:rsid w:val="00CC5C8A"/>
    <w:rsid w:val="00CC6FA6"/>
    <w:rsid w:val="00CD0E59"/>
    <w:rsid w:val="00CD2B1C"/>
    <w:rsid w:val="00CD2EA7"/>
    <w:rsid w:val="00CD46AA"/>
    <w:rsid w:val="00CD4DC9"/>
    <w:rsid w:val="00CD691D"/>
    <w:rsid w:val="00CD6930"/>
    <w:rsid w:val="00CE02B9"/>
    <w:rsid w:val="00CE2C8C"/>
    <w:rsid w:val="00CE3580"/>
    <w:rsid w:val="00CE3A79"/>
    <w:rsid w:val="00CE42B9"/>
    <w:rsid w:val="00CE5326"/>
    <w:rsid w:val="00CE5D12"/>
    <w:rsid w:val="00CE633B"/>
    <w:rsid w:val="00CE6B28"/>
    <w:rsid w:val="00CE71F8"/>
    <w:rsid w:val="00CF026D"/>
    <w:rsid w:val="00CF069C"/>
    <w:rsid w:val="00CF06F8"/>
    <w:rsid w:val="00CF0AE9"/>
    <w:rsid w:val="00CF1D15"/>
    <w:rsid w:val="00CF1D3E"/>
    <w:rsid w:val="00CF22BF"/>
    <w:rsid w:val="00CF236C"/>
    <w:rsid w:val="00CF2423"/>
    <w:rsid w:val="00CF369D"/>
    <w:rsid w:val="00CF389B"/>
    <w:rsid w:val="00CF3BF7"/>
    <w:rsid w:val="00CF3C37"/>
    <w:rsid w:val="00CF5885"/>
    <w:rsid w:val="00CF5D6D"/>
    <w:rsid w:val="00CF609D"/>
    <w:rsid w:val="00CF636C"/>
    <w:rsid w:val="00CF66E6"/>
    <w:rsid w:val="00CF69F0"/>
    <w:rsid w:val="00CF6EC8"/>
    <w:rsid w:val="00CF772D"/>
    <w:rsid w:val="00CF7ABD"/>
    <w:rsid w:val="00D006EC"/>
    <w:rsid w:val="00D01657"/>
    <w:rsid w:val="00D01A15"/>
    <w:rsid w:val="00D03BF3"/>
    <w:rsid w:val="00D03CB6"/>
    <w:rsid w:val="00D03F51"/>
    <w:rsid w:val="00D0431E"/>
    <w:rsid w:val="00D04DCE"/>
    <w:rsid w:val="00D04EC6"/>
    <w:rsid w:val="00D0642B"/>
    <w:rsid w:val="00D11486"/>
    <w:rsid w:val="00D117B0"/>
    <w:rsid w:val="00D14344"/>
    <w:rsid w:val="00D14773"/>
    <w:rsid w:val="00D14E91"/>
    <w:rsid w:val="00D15284"/>
    <w:rsid w:val="00D165CF"/>
    <w:rsid w:val="00D167B5"/>
    <w:rsid w:val="00D17430"/>
    <w:rsid w:val="00D17F2C"/>
    <w:rsid w:val="00D2006D"/>
    <w:rsid w:val="00D2086A"/>
    <w:rsid w:val="00D20A8D"/>
    <w:rsid w:val="00D21999"/>
    <w:rsid w:val="00D221D7"/>
    <w:rsid w:val="00D22DF0"/>
    <w:rsid w:val="00D231BE"/>
    <w:rsid w:val="00D23BCD"/>
    <w:rsid w:val="00D24299"/>
    <w:rsid w:val="00D24C4C"/>
    <w:rsid w:val="00D255DB"/>
    <w:rsid w:val="00D25971"/>
    <w:rsid w:val="00D26604"/>
    <w:rsid w:val="00D268D1"/>
    <w:rsid w:val="00D270ED"/>
    <w:rsid w:val="00D315BD"/>
    <w:rsid w:val="00D31608"/>
    <w:rsid w:val="00D31E1A"/>
    <w:rsid w:val="00D32C7A"/>
    <w:rsid w:val="00D33427"/>
    <w:rsid w:val="00D34991"/>
    <w:rsid w:val="00D34ECA"/>
    <w:rsid w:val="00D35A25"/>
    <w:rsid w:val="00D35AD5"/>
    <w:rsid w:val="00D36064"/>
    <w:rsid w:val="00D3693E"/>
    <w:rsid w:val="00D37B95"/>
    <w:rsid w:val="00D37C5C"/>
    <w:rsid w:val="00D40042"/>
    <w:rsid w:val="00D40372"/>
    <w:rsid w:val="00D40973"/>
    <w:rsid w:val="00D40D9F"/>
    <w:rsid w:val="00D413C5"/>
    <w:rsid w:val="00D421A7"/>
    <w:rsid w:val="00D4249B"/>
    <w:rsid w:val="00D4266B"/>
    <w:rsid w:val="00D42F8E"/>
    <w:rsid w:val="00D43E5C"/>
    <w:rsid w:val="00D447BC"/>
    <w:rsid w:val="00D449E5"/>
    <w:rsid w:val="00D462B9"/>
    <w:rsid w:val="00D4641A"/>
    <w:rsid w:val="00D46F1E"/>
    <w:rsid w:val="00D4712B"/>
    <w:rsid w:val="00D50F68"/>
    <w:rsid w:val="00D51704"/>
    <w:rsid w:val="00D51DFB"/>
    <w:rsid w:val="00D5262B"/>
    <w:rsid w:val="00D5292B"/>
    <w:rsid w:val="00D52C1B"/>
    <w:rsid w:val="00D531B2"/>
    <w:rsid w:val="00D5343F"/>
    <w:rsid w:val="00D54E58"/>
    <w:rsid w:val="00D5633F"/>
    <w:rsid w:val="00D57164"/>
    <w:rsid w:val="00D574D5"/>
    <w:rsid w:val="00D575E3"/>
    <w:rsid w:val="00D578B7"/>
    <w:rsid w:val="00D606A7"/>
    <w:rsid w:val="00D61225"/>
    <w:rsid w:val="00D61462"/>
    <w:rsid w:val="00D616FA"/>
    <w:rsid w:val="00D61A83"/>
    <w:rsid w:val="00D61B25"/>
    <w:rsid w:val="00D61CF3"/>
    <w:rsid w:val="00D62CDA"/>
    <w:rsid w:val="00D638E0"/>
    <w:rsid w:val="00D63B35"/>
    <w:rsid w:val="00D65470"/>
    <w:rsid w:val="00D6789A"/>
    <w:rsid w:val="00D70EFD"/>
    <w:rsid w:val="00D71FAC"/>
    <w:rsid w:val="00D7223A"/>
    <w:rsid w:val="00D72883"/>
    <w:rsid w:val="00D72B2E"/>
    <w:rsid w:val="00D72D85"/>
    <w:rsid w:val="00D72FE0"/>
    <w:rsid w:val="00D7332C"/>
    <w:rsid w:val="00D733E8"/>
    <w:rsid w:val="00D73620"/>
    <w:rsid w:val="00D738EB"/>
    <w:rsid w:val="00D73D6A"/>
    <w:rsid w:val="00D73EA7"/>
    <w:rsid w:val="00D74951"/>
    <w:rsid w:val="00D74996"/>
    <w:rsid w:val="00D74A4B"/>
    <w:rsid w:val="00D752EE"/>
    <w:rsid w:val="00D753F3"/>
    <w:rsid w:val="00D75C42"/>
    <w:rsid w:val="00D7610B"/>
    <w:rsid w:val="00D764E2"/>
    <w:rsid w:val="00D7692C"/>
    <w:rsid w:val="00D76969"/>
    <w:rsid w:val="00D772C2"/>
    <w:rsid w:val="00D77F6A"/>
    <w:rsid w:val="00D81324"/>
    <w:rsid w:val="00D830F0"/>
    <w:rsid w:val="00D83300"/>
    <w:rsid w:val="00D83370"/>
    <w:rsid w:val="00D83860"/>
    <w:rsid w:val="00D84639"/>
    <w:rsid w:val="00D84EA1"/>
    <w:rsid w:val="00D8513C"/>
    <w:rsid w:val="00D8578C"/>
    <w:rsid w:val="00D86511"/>
    <w:rsid w:val="00D86B7C"/>
    <w:rsid w:val="00D86D6D"/>
    <w:rsid w:val="00D87D64"/>
    <w:rsid w:val="00D87FC0"/>
    <w:rsid w:val="00D87FEE"/>
    <w:rsid w:val="00D904A8"/>
    <w:rsid w:val="00D90529"/>
    <w:rsid w:val="00D90C9F"/>
    <w:rsid w:val="00D9151C"/>
    <w:rsid w:val="00D92757"/>
    <w:rsid w:val="00D92FF5"/>
    <w:rsid w:val="00D944A7"/>
    <w:rsid w:val="00D94910"/>
    <w:rsid w:val="00D94E22"/>
    <w:rsid w:val="00D950D9"/>
    <w:rsid w:val="00D9522A"/>
    <w:rsid w:val="00D9566A"/>
    <w:rsid w:val="00D95CAD"/>
    <w:rsid w:val="00D95E8A"/>
    <w:rsid w:val="00D95FE0"/>
    <w:rsid w:val="00D9611C"/>
    <w:rsid w:val="00D9687D"/>
    <w:rsid w:val="00D96B82"/>
    <w:rsid w:val="00D9720E"/>
    <w:rsid w:val="00D9723D"/>
    <w:rsid w:val="00D97404"/>
    <w:rsid w:val="00D97E73"/>
    <w:rsid w:val="00DA01ED"/>
    <w:rsid w:val="00DA027F"/>
    <w:rsid w:val="00DA0665"/>
    <w:rsid w:val="00DA0853"/>
    <w:rsid w:val="00DA09C4"/>
    <w:rsid w:val="00DA262E"/>
    <w:rsid w:val="00DA28FE"/>
    <w:rsid w:val="00DA2C81"/>
    <w:rsid w:val="00DA379D"/>
    <w:rsid w:val="00DA3B1D"/>
    <w:rsid w:val="00DA40FC"/>
    <w:rsid w:val="00DA4106"/>
    <w:rsid w:val="00DA44A7"/>
    <w:rsid w:val="00DA4A89"/>
    <w:rsid w:val="00DA5F65"/>
    <w:rsid w:val="00DA608E"/>
    <w:rsid w:val="00DA60C4"/>
    <w:rsid w:val="00DA75A2"/>
    <w:rsid w:val="00DA7ECA"/>
    <w:rsid w:val="00DA7F66"/>
    <w:rsid w:val="00DB0D83"/>
    <w:rsid w:val="00DB13D2"/>
    <w:rsid w:val="00DB20C2"/>
    <w:rsid w:val="00DB2492"/>
    <w:rsid w:val="00DB2B0A"/>
    <w:rsid w:val="00DB3685"/>
    <w:rsid w:val="00DB4816"/>
    <w:rsid w:val="00DB4A97"/>
    <w:rsid w:val="00DB4AE2"/>
    <w:rsid w:val="00DB4FE8"/>
    <w:rsid w:val="00DB64D5"/>
    <w:rsid w:val="00DB7382"/>
    <w:rsid w:val="00DB765B"/>
    <w:rsid w:val="00DC02BB"/>
    <w:rsid w:val="00DC0315"/>
    <w:rsid w:val="00DC0749"/>
    <w:rsid w:val="00DC0F9A"/>
    <w:rsid w:val="00DC107E"/>
    <w:rsid w:val="00DC153D"/>
    <w:rsid w:val="00DC2CEA"/>
    <w:rsid w:val="00DC311B"/>
    <w:rsid w:val="00DC53CF"/>
    <w:rsid w:val="00DC58BB"/>
    <w:rsid w:val="00DC6E95"/>
    <w:rsid w:val="00DD0D83"/>
    <w:rsid w:val="00DD13DF"/>
    <w:rsid w:val="00DD17C8"/>
    <w:rsid w:val="00DD2E03"/>
    <w:rsid w:val="00DD3309"/>
    <w:rsid w:val="00DD4ACA"/>
    <w:rsid w:val="00DD4B9C"/>
    <w:rsid w:val="00DD5E7A"/>
    <w:rsid w:val="00DD6957"/>
    <w:rsid w:val="00DD6CE0"/>
    <w:rsid w:val="00DE0F6F"/>
    <w:rsid w:val="00DE1B0B"/>
    <w:rsid w:val="00DE1F1C"/>
    <w:rsid w:val="00DE2112"/>
    <w:rsid w:val="00DE214E"/>
    <w:rsid w:val="00DE25F0"/>
    <w:rsid w:val="00DE2917"/>
    <w:rsid w:val="00DE4D80"/>
    <w:rsid w:val="00DE4FD2"/>
    <w:rsid w:val="00DE63E8"/>
    <w:rsid w:val="00DE7050"/>
    <w:rsid w:val="00DE724A"/>
    <w:rsid w:val="00DE7627"/>
    <w:rsid w:val="00DE7D87"/>
    <w:rsid w:val="00DF0FEC"/>
    <w:rsid w:val="00DF1130"/>
    <w:rsid w:val="00DF15A8"/>
    <w:rsid w:val="00DF316B"/>
    <w:rsid w:val="00DF35AE"/>
    <w:rsid w:val="00DF37EE"/>
    <w:rsid w:val="00DF5A49"/>
    <w:rsid w:val="00DF695F"/>
    <w:rsid w:val="00E001B9"/>
    <w:rsid w:val="00E010AA"/>
    <w:rsid w:val="00E013D3"/>
    <w:rsid w:val="00E0140C"/>
    <w:rsid w:val="00E0189B"/>
    <w:rsid w:val="00E01B0C"/>
    <w:rsid w:val="00E028A5"/>
    <w:rsid w:val="00E03B80"/>
    <w:rsid w:val="00E04A37"/>
    <w:rsid w:val="00E04BA2"/>
    <w:rsid w:val="00E04D91"/>
    <w:rsid w:val="00E04E0A"/>
    <w:rsid w:val="00E054F7"/>
    <w:rsid w:val="00E05E04"/>
    <w:rsid w:val="00E06A53"/>
    <w:rsid w:val="00E06E03"/>
    <w:rsid w:val="00E072BF"/>
    <w:rsid w:val="00E1025A"/>
    <w:rsid w:val="00E10592"/>
    <w:rsid w:val="00E111D0"/>
    <w:rsid w:val="00E126DA"/>
    <w:rsid w:val="00E12DAE"/>
    <w:rsid w:val="00E12E82"/>
    <w:rsid w:val="00E134C6"/>
    <w:rsid w:val="00E13A8B"/>
    <w:rsid w:val="00E13D25"/>
    <w:rsid w:val="00E14A58"/>
    <w:rsid w:val="00E152DB"/>
    <w:rsid w:val="00E1554E"/>
    <w:rsid w:val="00E15BC1"/>
    <w:rsid w:val="00E16B45"/>
    <w:rsid w:val="00E207E1"/>
    <w:rsid w:val="00E20A81"/>
    <w:rsid w:val="00E2164B"/>
    <w:rsid w:val="00E21F2E"/>
    <w:rsid w:val="00E23A07"/>
    <w:rsid w:val="00E25428"/>
    <w:rsid w:val="00E25E51"/>
    <w:rsid w:val="00E268F8"/>
    <w:rsid w:val="00E2757F"/>
    <w:rsid w:val="00E27CB8"/>
    <w:rsid w:val="00E30824"/>
    <w:rsid w:val="00E310DB"/>
    <w:rsid w:val="00E317F5"/>
    <w:rsid w:val="00E33228"/>
    <w:rsid w:val="00E332A2"/>
    <w:rsid w:val="00E333F9"/>
    <w:rsid w:val="00E34577"/>
    <w:rsid w:val="00E34A52"/>
    <w:rsid w:val="00E358A6"/>
    <w:rsid w:val="00E35944"/>
    <w:rsid w:val="00E35CBD"/>
    <w:rsid w:val="00E369E3"/>
    <w:rsid w:val="00E36B87"/>
    <w:rsid w:val="00E373D0"/>
    <w:rsid w:val="00E37454"/>
    <w:rsid w:val="00E3764F"/>
    <w:rsid w:val="00E37A53"/>
    <w:rsid w:val="00E4059D"/>
    <w:rsid w:val="00E409D8"/>
    <w:rsid w:val="00E40DCE"/>
    <w:rsid w:val="00E4175D"/>
    <w:rsid w:val="00E432C9"/>
    <w:rsid w:val="00E432DC"/>
    <w:rsid w:val="00E45445"/>
    <w:rsid w:val="00E46061"/>
    <w:rsid w:val="00E461B7"/>
    <w:rsid w:val="00E47D57"/>
    <w:rsid w:val="00E5134B"/>
    <w:rsid w:val="00E51534"/>
    <w:rsid w:val="00E519CC"/>
    <w:rsid w:val="00E51E1E"/>
    <w:rsid w:val="00E52836"/>
    <w:rsid w:val="00E528A1"/>
    <w:rsid w:val="00E536FF"/>
    <w:rsid w:val="00E54D17"/>
    <w:rsid w:val="00E551C7"/>
    <w:rsid w:val="00E55AE4"/>
    <w:rsid w:val="00E55F57"/>
    <w:rsid w:val="00E5636B"/>
    <w:rsid w:val="00E5797D"/>
    <w:rsid w:val="00E57B8B"/>
    <w:rsid w:val="00E60120"/>
    <w:rsid w:val="00E60E82"/>
    <w:rsid w:val="00E61027"/>
    <w:rsid w:val="00E61DC7"/>
    <w:rsid w:val="00E624D6"/>
    <w:rsid w:val="00E62F9B"/>
    <w:rsid w:val="00E645FD"/>
    <w:rsid w:val="00E64E72"/>
    <w:rsid w:val="00E652E1"/>
    <w:rsid w:val="00E655BE"/>
    <w:rsid w:val="00E66CD7"/>
    <w:rsid w:val="00E67391"/>
    <w:rsid w:val="00E70169"/>
    <w:rsid w:val="00E710AE"/>
    <w:rsid w:val="00E713F5"/>
    <w:rsid w:val="00E7254D"/>
    <w:rsid w:val="00E7289B"/>
    <w:rsid w:val="00E729EF"/>
    <w:rsid w:val="00E734B1"/>
    <w:rsid w:val="00E744A2"/>
    <w:rsid w:val="00E74F1F"/>
    <w:rsid w:val="00E7533F"/>
    <w:rsid w:val="00E75B63"/>
    <w:rsid w:val="00E75CCE"/>
    <w:rsid w:val="00E75D9F"/>
    <w:rsid w:val="00E75FD2"/>
    <w:rsid w:val="00E76A86"/>
    <w:rsid w:val="00E77605"/>
    <w:rsid w:val="00E77FEA"/>
    <w:rsid w:val="00E80102"/>
    <w:rsid w:val="00E8046E"/>
    <w:rsid w:val="00E80652"/>
    <w:rsid w:val="00E80F01"/>
    <w:rsid w:val="00E8194C"/>
    <w:rsid w:val="00E81CC9"/>
    <w:rsid w:val="00E830DC"/>
    <w:rsid w:val="00E83133"/>
    <w:rsid w:val="00E83830"/>
    <w:rsid w:val="00E83AA9"/>
    <w:rsid w:val="00E83D05"/>
    <w:rsid w:val="00E84912"/>
    <w:rsid w:val="00E84E75"/>
    <w:rsid w:val="00E85373"/>
    <w:rsid w:val="00E860EA"/>
    <w:rsid w:val="00E86593"/>
    <w:rsid w:val="00E8674B"/>
    <w:rsid w:val="00E87F17"/>
    <w:rsid w:val="00E9039D"/>
    <w:rsid w:val="00E90C2C"/>
    <w:rsid w:val="00E90D45"/>
    <w:rsid w:val="00E90FF5"/>
    <w:rsid w:val="00E9103C"/>
    <w:rsid w:val="00E916CD"/>
    <w:rsid w:val="00E91921"/>
    <w:rsid w:val="00E91D2B"/>
    <w:rsid w:val="00E91D8F"/>
    <w:rsid w:val="00E92C49"/>
    <w:rsid w:val="00E92F2B"/>
    <w:rsid w:val="00E93238"/>
    <w:rsid w:val="00E932F7"/>
    <w:rsid w:val="00E93A6C"/>
    <w:rsid w:val="00E93B99"/>
    <w:rsid w:val="00E93D1A"/>
    <w:rsid w:val="00E94F4D"/>
    <w:rsid w:val="00E96C05"/>
    <w:rsid w:val="00E96D06"/>
    <w:rsid w:val="00E973E6"/>
    <w:rsid w:val="00E9782B"/>
    <w:rsid w:val="00E97B12"/>
    <w:rsid w:val="00EA05CA"/>
    <w:rsid w:val="00EA1955"/>
    <w:rsid w:val="00EA1F82"/>
    <w:rsid w:val="00EA3611"/>
    <w:rsid w:val="00EA3F81"/>
    <w:rsid w:val="00EA4477"/>
    <w:rsid w:val="00EA45B7"/>
    <w:rsid w:val="00EA49DD"/>
    <w:rsid w:val="00EA52E7"/>
    <w:rsid w:val="00EA53E6"/>
    <w:rsid w:val="00EA5548"/>
    <w:rsid w:val="00EA5AE6"/>
    <w:rsid w:val="00EA5F81"/>
    <w:rsid w:val="00EA618B"/>
    <w:rsid w:val="00EA79C5"/>
    <w:rsid w:val="00EB0A88"/>
    <w:rsid w:val="00EB11C1"/>
    <w:rsid w:val="00EB1B12"/>
    <w:rsid w:val="00EB25A9"/>
    <w:rsid w:val="00EB2847"/>
    <w:rsid w:val="00EB290E"/>
    <w:rsid w:val="00EB37FE"/>
    <w:rsid w:val="00EB3E22"/>
    <w:rsid w:val="00EB47AB"/>
    <w:rsid w:val="00EB5F86"/>
    <w:rsid w:val="00EB6BCC"/>
    <w:rsid w:val="00EB70B8"/>
    <w:rsid w:val="00EB7F6E"/>
    <w:rsid w:val="00EC1F82"/>
    <w:rsid w:val="00EC249F"/>
    <w:rsid w:val="00EC29FE"/>
    <w:rsid w:val="00EC2F62"/>
    <w:rsid w:val="00EC42E9"/>
    <w:rsid w:val="00EC48F6"/>
    <w:rsid w:val="00EC4BDA"/>
    <w:rsid w:val="00EC52BD"/>
    <w:rsid w:val="00EC54DA"/>
    <w:rsid w:val="00EC5680"/>
    <w:rsid w:val="00EC5B2A"/>
    <w:rsid w:val="00EC5D18"/>
    <w:rsid w:val="00EC70FC"/>
    <w:rsid w:val="00EC7AE9"/>
    <w:rsid w:val="00ED01CA"/>
    <w:rsid w:val="00ED14B2"/>
    <w:rsid w:val="00ED1EE9"/>
    <w:rsid w:val="00ED26DA"/>
    <w:rsid w:val="00ED2D67"/>
    <w:rsid w:val="00ED34D4"/>
    <w:rsid w:val="00ED402B"/>
    <w:rsid w:val="00ED4179"/>
    <w:rsid w:val="00ED483E"/>
    <w:rsid w:val="00ED4D2A"/>
    <w:rsid w:val="00ED5002"/>
    <w:rsid w:val="00ED5208"/>
    <w:rsid w:val="00ED527B"/>
    <w:rsid w:val="00ED5812"/>
    <w:rsid w:val="00ED5DB0"/>
    <w:rsid w:val="00ED6041"/>
    <w:rsid w:val="00ED6158"/>
    <w:rsid w:val="00ED7EC0"/>
    <w:rsid w:val="00EE0033"/>
    <w:rsid w:val="00EE10AB"/>
    <w:rsid w:val="00EE14D4"/>
    <w:rsid w:val="00EE184F"/>
    <w:rsid w:val="00EE1B78"/>
    <w:rsid w:val="00EE1C10"/>
    <w:rsid w:val="00EE27A2"/>
    <w:rsid w:val="00EE3891"/>
    <w:rsid w:val="00EE4C5D"/>
    <w:rsid w:val="00EE4D9B"/>
    <w:rsid w:val="00EE5221"/>
    <w:rsid w:val="00EE589F"/>
    <w:rsid w:val="00EE5A73"/>
    <w:rsid w:val="00EE6045"/>
    <w:rsid w:val="00EE65B2"/>
    <w:rsid w:val="00EE79F3"/>
    <w:rsid w:val="00EF25A2"/>
    <w:rsid w:val="00EF2D99"/>
    <w:rsid w:val="00EF336A"/>
    <w:rsid w:val="00EF450F"/>
    <w:rsid w:val="00EF4F2D"/>
    <w:rsid w:val="00EF53D5"/>
    <w:rsid w:val="00EF55B0"/>
    <w:rsid w:val="00EF55D8"/>
    <w:rsid w:val="00EF5FC6"/>
    <w:rsid w:val="00EF6782"/>
    <w:rsid w:val="00EF6D61"/>
    <w:rsid w:val="00F00418"/>
    <w:rsid w:val="00F00647"/>
    <w:rsid w:val="00F00C30"/>
    <w:rsid w:val="00F01BAF"/>
    <w:rsid w:val="00F01E2A"/>
    <w:rsid w:val="00F0318D"/>
    <w:rsid w:val="00F065FA"/>
    <w:rsid w:val="00F07C91"/>
    <w:rsid w:val="00F1094A"/>
    <w:rsid w:val="00F1190A"/>
    <w:rsid w:val="00F11D52"/>
    <w:rsid w:val="00F1378D"/>
    <w:rsid w:val="00F13A10"/>
    <w:rsid w:val="00F13CA6"/>
    <w:rsid w:val="00F14217"/>
    <w:rsid w:val="00F14ADA"/>
    <w:rsid w:val="00F161B3"/>
    <w:rsid w:val="00F163B5"/>
    <w:rsid w:val="00F16659"/>
    <w:rsid w:val="00F16696"/>
    <w:rsid w:val="00F2042A"/>
    <w:rsid w:val="00F20C27"/>
    <w:rsid w:val="00F21C7A"/>
    <w:rsid w:val="00F2420B"/>
    <w:rsid w:val="00F253B5"/>
    <w:rsid w:val="00F2541D"/>
    <w:rsid w:val="00F25A9C"/>
    <w:rsid w:val="00F25E38"/>
    <w:rsid w:val="00F2788F"/>
    <w:rsid w:val="00F3016A"/>
    <w:rsid w:val="00F30461"/>
    <w:rsid w:val="00F31882"/>
    <w:rsid w:val="00F31DCF"/>
    <w:rsid w:val="00F32D87"/>
    <w:rsid w:val="00F3330B"/>
    <w:rsid w:val="00F338D1"/>
    <w:rsid w:val="00F3448E"/>
    <w:rsid w:val="00F34A23"/>
    <w:rsid w:val="00F35236"/>
    <w:rsid w:val="00F354D2"/>
    <w:rsid w:val="00F35679"/>
    <w:rsid w:val="00F35987"/>
    <w:rsid w:val="00F361FA"/>
    <w:rsid w:val="00F4037B"/>
    <w:rsid w:val="00F406A9"/>
    <w:rsid w:val="00F40B0D"/>
    <w:rsid w:val="00F419C5"/>
    <w:rsid w:val="00F41EFA"/>
    <w:rsid w:val="00F43095"/>
    <w:rsid w:val="00F44190"/>
    <w:rsid w:val="00F454EB"/>
    <w:rsid w:val="00F45EF5"/>
    <w:rsid w:val="00F4606C"/>
    <w:rsid w:val="00F460E3"/>
    <w:rsid w:val="00F5036B"/>
    <w:rsid w:val="00F50A95"/>
    <w:rsid w:val="00F515D2"/>
    <w:rsid w:val="00F51F63"/>
    <w:rsid w:val="00F524F8"/>
    <w:rsid w:val="00F52F75"/>
    <w:rsid w:val="00F5323E"/>
    <w:rsid w:val="00F537B1"/>
    <w:rsid w:val="00F541C0"/>
    <w:rsid w:val="00F5427B"/>
    <w:rsid w:val="00F55542"/>
    <w:rsid w:val="00F56183"/>
    <w:rsid w:val="00F56255"/>
    <w:rsid w:val="00F563F4"/>
    <w:rsid w:val="00F56D3F"/>
    <w:rsid w:val="00F574E2"/>
    <w:rsid w:val="00F60370"/>
    <w:rsid w:val="00F60AB9"/>
    <w:rsid w:val="00F60B06"/>
    <w:rsid w:val="00F611C8"/>
    <w:rsid w:val="00F61565"/>
    <w:rsid w:val="00F61A28"/>
    <w:rsid w:val="00F61C7B"/>
    <w:rsid w:val="00F62A83"/>
    <w:rsid w:val="00F62C16"/>
    <w:rsid w:val="00F6319B"/>
    <w:rsid w:val="00F633FA"/>
    <w:rsid w:val="00F636BD"/>
    <w:rsid w:val="00F637A3"/>
    <w:rsid w:val="00F64021"/>
    <w:rsid w:val="00F64789"/>
    <w:rsid w:val="00F6488F"/>
    <w:rsid w:val="00F65F84"/>
    <w:rsid w:val="00F66AA9"/>
    <w:rsid w:val="00F66B0F"/>
    <w:rsid w:val="00F66D33"/>
    <w:rsid w:val="00F679A2"/>
    <w:rsid w:val="00F67C62"/>
    <w:rsid w:val="00F70E64"/>
    <w:rsid w:val="00F7171D"/>
    <w:rsid w:val="00F71B3A"/>
    <w:rsid w:val="00F72A60"/>
    <w:rsid w:val="00F73217"/>
    <w:rsid w:val="00F73FAA"/>
    <w:rsid w:val="00F742AF"/>
    <w:rsid w:val="00F74567"/>
    <w:rsid w:val="00F748EF"/>
    <w:rsid w:val="00F7577C"/>
    <w:rsid w:val="00F77A65"/>
    <w:rsid w:val="00F77C48"/>
    <w:rsid w:val="00F8023B"/>
    <w:rsid w:val="00F80A4B"/>
    <w:rsid w:val="00F80A98"/>
    <w:rsid w:val="00F819A2"/>
    <w:rsid w:val="00F82483"/>
    <w:rsid w:val="00F82BF6"/>
    <w:rsid w:val="00F82E3C"/>
    <w:rsid w:val="00F82EBD"/>
    <w:rsid w:val="00F8427F"/>
    <w:rsid w:val="00F867C8"/>
    <w:rsid w:val="00F8742A"/>
    <w:rsid w:val="00F87497"/>
    <w:rsid w:val="00F8762B"/>
    <w:rsid w:val="00F879B4"/>
    <w:rsid w:val="00F87DD0"/>
    <w:rsid w:val="00F905F0"/>
    <w:rsid w:val="00F908A0"/>
    <w:rsid w:val="00F90947"/>
    <w:rsid w:val="00F90B35"/>
    <w:rsid w:val="00F918A2"/>
    <w:rsid w:val="00F91D21"/>
    <w:rsid w:val="00F923CE"/>
    <w:rsid w:val="00F930D4"/>
    <w:rsid w:val="00F94522"/>
    <w:rsid w:val="00F94DE8"/>
    <w:rsid w:val="00F95EC7"/>
    <w:rsid w:val="00F963C5"/>
    <w:rsid w:val="00F965FF"/>
    <w:rsid w:val="00F966BB"/>
    <w:rsid w:val="00F966FD"/>
    <w:rsid w:val="00F96750"/>
    <w:rsid w:val="00F970A2"/>
    <w:rsid w:val="00FA0086"/>
    <w:rsid w:val="00FA0286"/>
    <w:rsid w:val="00FA0541"/>
    <w:rsid w:val="00FA0F4F"/>
    <w:rsid w:val="00FA14AC"/>
    <w:rsid w:val="00FA2011"/>
    <w:rsid w:val="00FA2BEA"/>
    <w:rsid w:val="00FA3318"/>
    <w:rsid w:val="00FA3408"/>
    <w:rsid w:val="00FA3CA3"/>
    <w:rsid w:val="00FA3D75"/>
    <w:rsid w:val="00FA409E"/>
    <w:rsid w:val="00FA4313"/>
    <w:rsid w:val="00FA5CBA"/>
    <w:rsid w:val="00FA5DA3"/>
    <w:rsid w:val="00FA6E4F"/>
    <w:rsid w:val="00FA7032"/>
    <w:rsid w:val="00FA7EE4"/>
    <w:rsid w:val="00FB0459"/>
    <w:rsid w:val="00FB0C08"/>
    <w:rsid w:val="00FB0DB2"/>
    <w:rsid w:val="00FB1DCD"/>
    <w:rsid w:val="00FB1EB9"/>
    <w:rsid w:val="00FB2D32"/>
    <w:rsid w:val="00FB3965"/>
    <w:rsid w:val="00FB3E77"/>
    <w:rsid w:val="00FB4F36"/>
    <w:rsid w:val="00FB50B8"/>
    <w:rsid w:val="00FB5AAB"/>
    <w:rsid w:val="00FB6012"/>
    <w:rsid w:val="00FB6139"/>
    <w:rsid w:val="00FB6358"/>
    <w:rsid w:val="00FB6581"/>
    <w:rsid w:val="00FB6592"/>
    <w:rsid w:val="00FC094D"/>
    <w:rsid w:val="00FC1010"/>
    <w:rsid w:val="00FC277B"/>
    <w:rsid w:val="00FC2841"/>
    <w:rsid w:val="00FC365A"/>
    <w:rsid w:val="00FC3B6A"/>
    <w:rsid w:val="00FC3D6A"/>
    <w:rsid w:val="00FC4AE6"/>
    <w:rsid w:val="00FC4F64"/>
    <w:rsid w:val="00FC525A"/>
    <w:rsid w:val="00FC5B14"/>
    <w:rsid w:val="00FC5D5A"/>
    <w:rsid w:val="00FC6896"/>
    <w:rsid w:val="00FC6A10"/>
    <w:rsid w:val="00FD0137"/>
    <w:rsid w:val="00FD0449"/>
    <w:rsid w:val="00FD1FC3"/>
    <w:rsid w:val="00FD1FD4"/>
    <w:rsid w:val="00FD23E5"/>
    <w:rsid w:val="00FD2B10"/>
    <w:rsid w:val="00FD3F6E"/>
    <w:rsid w:val="00FD55DE"/>
    <w:rsid w:val="00FD61EE"/>
    <w:rsid w:val="00FD62DD"/>
    <w:rsid w:val="00FD70FD"/>
    <w:rsid w:val="00FD77C4"/>
    <w:rsid w:val="00FD7A42"/>
    <w:rsid w:val="00FD7E59"/>
    <w:rsid w:val="00FE00C1"/>
    <w:rsid w:val="00FE19A2"/>
    <w:rsid w:val="00FE1F0C"/>
    <w:rsid w:val="00FE2CEA"/>
    <w:rsid w:val="00FE3125"/>
    <w:rsid w:val="00FE3D0D"/>
    <w:rsid w:val="00FE40F9"/>
    <w:rsid w:val="00FE4531"/>
    <w:rsid w:val="00FE59C1"/>
    <w:rsid w:val="00FE5F4F"/>
    <w:rsid w:val="00FE620E"/>
    <w:rsid w:val="00FE6E59"/>
    <w:rsid w:val="00FE6F73"/>
    <w:rsid w:val="00FE7840"/>
    <w:rsid w:val="00FF2C05"/>
    <w:rsid w:val="00FF32C4"/>
    <w:rsid w:val="00FF376C"/>
    <w:rsid w:val="00FF5541"/>
    <w:rsid w:val="00FF56F5"/>
    <w:rsid w:val="00FF642F"/>
    <w:rsid w:val="00FF78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0" w:unhideWhenUsed="0" w:qFormat="1"/>
    <w:lsdException w:name="heading 6" w:uiPriority="9"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Acronym"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016A"/>
    <w:pPr>
      <w:ind w:firstLine="709"/>
      <w:jc w:val="both"/>
    </w:pPr>
    <w:rPr>
      <w:sz w:val="28"/>
      <w:szCs w:val="28"/>
      <w:lang w:eastAsia="en-US"/>
    </w:rPr>
  </w:style>
  <w:style w:type="paragraph" w:styleId="1">
    <w:name w:val="heading 1"/>
    <w:basedOn w:val="a"/>
    <w:next w:val="a"/>
    <w:qFormat/>
    <w:rsid w:val="002421FD"/>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semiHidden/>
    <w:unhideWhenUsed/>
    <w:qFormat/>
    <w:rsid w:val="00EB284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9628F"/>
    <w:pPr>
      <w:keepNext/>
      <w:spacing w:before="240" w:after="60"/>
      <w:outlineLvl w:val="2"/>
    </w:pPr>
    <w:rPr>
      <w:rFonts w:ascii="Cambria" w:eastAsia="Times New Roman" w:hAnsi="Cambria"/>
      <w:b/>
      <w:bCs/>
      <w:sz w:val="26"/>
      <w:szCs w:val="26"/>
    </w:rPr>
  </w:style>
  <w:style w:type="paragraph" w:styleId="5">
    <w:name w:val="heading 5"/>
    <w:basedOn w:val="a"/>
    <w:next w:val="a"/>
    <w:qFormat/>
    <w:rsid w:val="009862A1"/>
    <w:pPr>
      <w:keepNext/>
      <w:widowControl w:val="0"/>
      <w:ind w:left="360" w:firstLine="0"/>
      <w:jc w:val="left"/>
      <w:outlineLvl w:val="4"/>
    </w:pPr>
    <w:rPr>
      <w:rFonts w:eastAsia="Times New Roman"/>
      <w:szCs w:val="20"/>
      <w:lang w:eastAsia="ru-RU"/>
    </w:rPr>
  </w:style>
  <w:style w:type="paragraph" w:styleId="8">
    <w:name w:val="heading 8"/>
    <w:basedOn w:val="a"/>
    <w:next w:val="a"/>
    <w:qFormat/>
    <w:rsid w:val="009862A1"/>
    <w:pPr>
      <w:keepNext/>
      <w:ind w:firstLine="0"/>
      <w:jc w:val="left"/>
      <w:outlineLvl w:val="7"/>
    </w:pPr>
    <w:rPr>
      <w:rFonts w:eastAsia="Times New Roman"/>
      <w:b/>
      <w:bCs/>
      <w:i/>
      <w:iCs/>
      <w:sz w:val="24"/>
      <w:szCs w:val="24"/>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basedOn w:val="a"/>
    <w:next w:val="a"/>
    <w:autoRedefine/>
    <w:uiPriority w:val="39"/>
    <w:unhideWhenUsed/>
    <w:rsid w:val="00E0189B"/>
    <w:pPr>
      <w:tabs>
        <w:tab w:val="right" w:leader="dot" w:pos="9344"/>
      </w:tabs>
      <w:ind w:firstLine="0"/>
      <w:jc w:val="center"/>
    </w:pPr>
    <w:rPr>
      <w:b/>
      <w:bCs/>
    </w:rPr>
  </w:style>
  <w:style w:type="character" w:styleId="a3">
    <w:name w:val="Hyperlink"/>
    <w:basedOn w:val="a0"/>
    <w:uiPriority w:val="99"/>
    <w:unhideWhenUsed/>
    <w:rsid w:val="00F3016A"/>
    <w:rPr>
      <w:color w:val="0000FF"/>
      <w:u w:val="single"/>
    </w:rPr>
  </w:style>
  <w:style w:type="paragraph" w:styleId="21">
    <w:name w:val="toc 2"/>
    <w:basedOn w:val="a"/>
    <w:next w:val="a"/>
    <w:autoRedefine/>
    <w:uiPriority w:val="39"/>
    <w:unhideWhenUsed/>
    <w:rsid w:val="00F3016A"/>
    <w:pPr>
      <w:tabs>
        <w:tab w:val="right" w:leader="dot" w:pos="9344"/>
      </w:tabs>
      <w:ind w:left="284" w:firstLine="0"/>
      <w:jc w:val="left"/>
    </w:pPr>
    <w:rPr>
      <w:b/>
      <w:noProof/>
    </w:rPr>
  </w:style>
  <w:style w:type="table" w:styleId="a4">
    <w:name w:val="Table Grid"/>
    <w:basedOn w:val="a1"/>
    <w:rsid w:val="009862A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link w:val="a6"/>
    <w:uiPriority w:val="1"/>
    <w:qFormat/>
    <w:rsid w:val="00D33427"/>
    <w:rPr>
      <w:rFonts w:ascii="Calibri" w:hAnsi="Calibri"/>
      <w:sz w:val="22"/>
      <w:szCs w:val="22"/>
      <w:lang w:eastAsia="en-US"/>
    </w:rPr>
  </w:style>
  <w:style w:type="paragraph" w:customStyle="1" w:styleId="31">
    <w:name w:val="заголовок 3"/>
    <w:basedOn w:val="a"/>
    <w:next w:val="a"/>
    <w:rsid w:val="00EE1B78"/>
    <w:pPr>
      <w:keepNext/>
      <w:tabs>
        <w:tab w:val="left" w:pos="6521"/>
      </w:tabs>
      <w:autoSpaceDE w:val="0"/>
      <w:autoSpaceDN w:val="0"/>
      <w:ind w:firstLine="0"/>
    </w:pPr>
    <w:rPr>
      <w:rFonts w:ascii="Arial Narrow" w:eastAsia="Times New Roman" w:hAnsi="Arial Narrow" w:cs="Arial Narrow"/>
      <w:b/>
      <w:bCs/>
      <w:i/>
      <w:iCs/>
      <w:sz w:val="32"/>
      <w:szCs w:val="32"/>
      <w:u w:val="single"/>
      <w:lang w:eastAsia="ru-RU"/>
    </w:rPr>
  </w:style>
  <w:style w:type="paragraph" w:styleId="a7">
    <w:name w:val="Body Text"/>
    <w:basedOn w:val="a"/>
    <w:link w:val="a8"/>
    <w:rsid w:val="00EE1B78"/>
    <w:pPr>
      <w:ind w:firstLine="0"/>
      <w:jc w:val="center"/>
    </w:pPr>
    <w:rPr>
      <w:rFonts w:eastAsia="Times New Roman"/>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E1B78"/>
    <w:pPr>
      <w:spacing w:before="100" w:beforeAutospacing="1" w:after="100" w:afterAutospacing="1"/>
      <w:ind w:firstLine="0"/>
      <w:jc w:val="left"/>
    </w:pPr>
    <w:rPr>
      <w:rFonts w:ascii="Tahoma" w:eastAsia="Times New Roman" w:hAnsi="Tahoma" w:cs="Tahoma"/>
      <w:sz w:val="20"/>
      <w:szCs w:val="20"/>
      <w:lang w:val="en-US"/>
    </w:rPr>
  </w:style>
  <w:style w:type="paragraph" w:styleId="22">
    <w:name w:val="Body Text Indent 2"/>
    <w:basedOn w:val="a"/>
    <w:rsid w:val="002421FD"/>
    <w:pPr>
      <w:spacing w:after="120" w:line="480" w:lineRule="auto"/>
      <w:ind w:left="283"/>
    </w:pPr>
  </w:style>
  <w:style w:type="paragraph" w:styleId="a9">
    <w:name w:val="header"/>
    <w:basedOn w:val="a"/>
    <w:link w:val="aa"/>
    <w:uiPriority w:val="99"/>
    <w:unhideWhenUsed/>
    <w:rsid w:val="00224B8B"/>
    <w:pPr>
      <w:tabs>
        <w:tab w:val="center" w:pos="4677"/>
        <w:tab w:val="right" w:pos="9355"/>
      </w:tabs>
    </w:pPr>
  </w:style>
  <w:style w:type="character" w:customStyle="1" w:styleId="aa">
    <w:name w:val="Верхний колонтитул Знак"/>
    <w:basedOn w:val="a0"/>
    <w:link w:val="a9"/>
    <w:uiPriority w:val="99"/>
    <w:rsid w:val="00224B8B"/>
    <w:rPr>
      <w:sz w:val="28"/>
      <w:szCs w:val="28"/>
      <w:lang w:eastAsia="en-US"/>
    </w:rPr>
  </w:style>
  <w:style w:type="paragraph" w:styleId="ab">
    <w:name w:val="footer"/>
    <w:basedOn w:val="a"/>
    <w:link w:val="ac"/>
    <w:uiPriority w:val="99"/>
    <w:semiHidden/>
    <w:unhideWhenUsed/>
    <w:rsid w:val="00224B8B"/>
    <w:pPr>
      <w:tabs>
        <w:tab w:val="center" w:pos="4677"/>
        <w:tab w:val="right" w:pos="9355"/>
      </w:tabs>
    </w:pPr>
  </w:style>
  <w:style w:type="character" w:customStyle="1" w:styleId="ac">
    <w:name w:val="Нижний колонтитул Знак"/>
    <w:basedOn w:val="a0"/>
    <w:link w:val="ab"/>
    <w:uiPriority w:val="99"/>
    <w:semiHidden/>
    <w:rsid w:val="00224B8B"/>
    <w:rPr>
      <w:sz w:val="28"/>
      <w:szCs w:val="28"/>
      <w:lang w:eastAsia="en-US"/>
    </w:rPr>
  </w:style>
  <w:style w:type="paragraph" w:styleId="ad">
    <w:name w:val="Normal (Web)"/>
    <w:basedOn w:val="a"/>
    <w:uiPriority w:val="99"/>
    <w:rsid w:val="00EB70B8"/>
    <w:pPr>
      <w:spacing w:before="100" w:beforeAutospacing="1" w:after="100" w:afterAutospacing="1" w:line="312" w:lineRule="auto"/>
      <w:ind w:firstLine="0"/>
      <w:jc w:val="left"/>
    </w:pPr>
    <w:rPr>
      <w:rFonts w:ascii="Tahoma" w:eastAsia="Times New Roman" w:hAnsi="Tahoma" w:cs="Tahoma"/>
      <w:color w:val="737373"/>
      <w:sz w:val="18"/>
      <w:szCs w:val="18"/>
      <w:lang w:eastAsia="ru-RU"/>
    </w:rPr>
  </w:style>
  <w:style w:type="paragraph" w:customStyle="1" w:styleId="-1-western">
    <w:name w:val="красная-строка1-western"/>
    <w:basedOn w:val="a"/>
    <w:rsid w:val="00EB70B8"/>
    <w:pPr>
      <w:spacing w:before="280" w:after="119"/>
      <w:ind w:firstLine="210"/>
      <w:jc w:val="left"/>
    </w:pPr>
    <w:rPr>
      <w:rFonts w:eastAsia="Times New Roman"/>
      <w:sz w:val="24"/>
      <w:szCs w:val="24"/>
      <w:lang w:eastAsia="ar-SA"/>
    </w:rPr>
  </w:style>
  <w:style w:type="paragraph" w:customStyle="1" w:styleId="210">
    <w:name w:val="Основной текст с отступом 21"/>
    <w:basedOn w:val="a"/>
    <w:rsid w:val="00EB70B8"/>
    <w:pPr>
      <w:ind w:firstLine="900"/>
    </w:pPr>
    <w:rPr>
      <w:rFonts w:eastAsia="Times New Roman"/>
      <w:sz w:val="24"/>
      <w:szCs w:val="24"/>
      <w:lang w:eastAsia="ar-SA"/>
    </w:rPr>
  </w:style>
  <w:style w:type="character" w:customStyle="1" w:styleId="11">
    <w:name w:val="Заголовок 1 Знак"/>
    <w:basedOn w:val="a0"/>
    <w:rsid w:val="00286DB4"/>
    <w:rPr>
      <w:rFonts w:ascii="Cambria" w:eastAsia="Times New Roman" w:hAnsi="Cambria" w:cs="Times New Roman"/>
      <w:b/>
      <w:bCs/>
      <w:kern w:val="1"/>
      <w:sz w:val="32"/>
      <w:szCs w:val="32"/>
    </w:rPr>
  </w:style>
  <w:style w:type="paragraph" w:customStyle="1" w:styleId="ConsPlusCell">
    <w:name w:val="ConsPlusCell"/>
    <w:rsid w:val="00286DB4"/>
    <w:pPr>
      <w:autoSpaceDE w:val="0"/>
      <w:autoSpaceDN w:val="0"/>
      <w:adjustRightInd w:val="0"/>
    </w:pPr>
    <w:rPr>
      <w:rFonts w:ascii="Arial" w:eastAsia="Times New Roman" w:hAnsi="Arial" w:cs="Arial"/>
    </w:rPr>
  </w:style>
  <w:style w:type="paragraph" w:customStyle="1" w:styleId="12">
    <w:name w:val="Красная строка1"/>
    <w:basedOn w:val="a7"/>
    <w:rsid w:val="00286DB4"/>
    <w:pPr>
      <w:spacing w:after="120"/>
      <w:ind w:firstLine="210"/>
      <w:jc w:val="left"/>
    </w:pPr>
    <w:rPr>
      <w:lang w:eastAsia="ar-SA"/>
    </w:rPr>
  </w:style>
  <w:style w:type="character" w:customStyle="1" w:styleId="FontStyle17">
    <w:name w:val="Font Style17"/>
    <w:basedOn w:val="a0"/>
    <w:uiPriority w:val="99"/>
    <w:rsid w:val="00286DB4"/>
    <w:rPr>
      <w:rFonts w:ascii="Times New Roman" w:hAnsi="Times New Roman" w:cs="Times New Roman"/>
      <w:sz w:val="28"/>
      <w:szCs w:val="28"/>
    </w:rPr>
  </w:style>
  <w:style w:type="paragraph" w:customStyle="1" w:styleId="Style12">
    <w:name w:val="Style12"/>
    <w:basedOn w:val="a"/>
    <w:uiPriority w:val="99"/>
    <w:rsid w:val="00286DB4"/>
    <w:pPr>
      <w:widowControl w:val="0"/>
      <w:autoSpaceDE w:val="0"/>
      <w:autoSpaceDN w:val="0"/>
      <w:adjustRightInd w:val="0"/>
      <w:spacing w:line="370" w:lineRule="exact"/>
      <w:ind w:firstLine="773"/>
    </w:pPr>
    <w:rPr>
      <w:rFonts w:eastAsia="Times New Roman"/>
      <w:sz w:val="24"/>
      <w:szCs w:val="24"/>
      <w:lang w:eastAsia="ru-RU"/>
    </w:rPr>
  </w:style>
  <w:style w:type="paragraph" w:styleId="ae">
    <w:name w:val="List Paragraph"/>
    <w:basedOn w:val="a"/>
    <w:uiPriority w:val="34"/>
    <w:qFormat/>
    <w:rsid w:val="0081609C"/>
    <w:pPr>
      <w:spacing w:after="200" w:line="276" w:lineRule="auto"/>
      <w:ind w:left="720" w:firstLine="0"/>
      <w:contextualSpacing/>
      <w:jc w:val="left"/>
    </w:pPr>
    <w:rPr>
      <w:rFonts w:ascii="Calibri" w:hAnsi="Calibri"/>
      <w:sz w:val="22"/>
      <w:szCs w:val="22"/>
    </w:rPr>
  </w:style>
  <w:style w:type="character" w:customStyle="1" w:styleId="30">
    <w:name w:val="Заголовок 3 Знак"/>
    <w:basedOn w:val="a0"/>
    <w:link w:val="3"/>
    <w:uiPriority w:val="9"/>
    <w:semiHidden/>
    <w:rsid w:val="0049628F"/>
    <w:rPr>
      <w:rFonts w:ascii="Cambria" w:eastAsia="Times New Roman" w:hAnsi="Cambria" w:cs="Times New Roman"/>
      <w:b/>
      <w:bCs/>
      <w:sz w:val="26"/>
      <w:szCs w:val="26"/>
      <w:lang w:eastAsia="en-US"/>
    </w:rPr>
  </w:style>
  <w:style w:type="paragraph" w:customStyle="1" w:styleId="Style5">
    <w:name w:val="Style5"/>
    <w:basedOn w:val="a"/>
    <w:uiPriority w:val="99"/>
    <w:rsid w:val="006D3491"/>
    <w:pPr>
      <w:widowControl w:val="0"/>
      <w:autoSpaceDE w:val="0"/>
      <w:autoSpaceDN w:val="0"/>
      <w:adjustRightInd w:val="0"/>
      <w:spacing w:line="365" w:lineRule="exact"/>
      <w:ind w:firstLine="422"/>
    </w:pPr>
    <w:rPr>
      <w:rFonts w:eastAsia="Times New Roman"/>
      <w:sz w:val="24"/>
      <w:szCs w:val="24"/>
      <w:lang w:eastAsia="ru-RU"/>
    </w:rPr>
  </w:style>
  <w:style w:type="character" w:customStyle="1" w:styleId="FontStyle20">
    <w:name w:val="Font Style20"/>
    <w:basedOn w:val="a0"/>
    <w:rsid w:val="006D3491"/>
    <w:rPr>
      <w:rFonts w:ascii="Times New Roman" w:hAnsi="Times New Roman" w:cs="Times New Roman"/>
      <w:i/>
      <w:iCs/>
      <w:sz w:val="28"/>
      <w:szCs w:val="28"/>
    </w:rPr>
  </w:style>
  <w:style w:type="paragraph" w:customStyle="1" w:styleId="13">
    <w:name w:val="Знак Знак Знак1 Знак"/>
    <w:basedOn w:val="a"/>
    <w:rsid w:val="004B4826"/>
    <w:pPr>
      <w:spacing w:before="100" w:beforeAutospacing="1" w:after="100" w:afterAutospacing="1"/>
      <w:ind w:firstLine="0"/>
      <w:jc w:val="left"/>
    </w:pPr>
    <w:rPr>
      <w:rFonts w:ascii="Tahoma" w:eastAsia="Times New Roman" w:hAnsi="Tahoma"/>
      <w:sz w:val="20"/>
      <w:szCs w:val="20"/>
      <w:lang w:val="en-US"/>
    </w:rPr>
  </w:style>
  <w:style w:type="paragraph" w:customStyle="1" w:styleId="af">
    <w:name w:val="Содержимое таблицы"/>
    <w:basedOn w:val="a"/>
    <w:rsid w:val="002D519A"/>
    <w:pPr>
      <w:widowControl w:val="0"/>
      <w:suppressLineNumbers/>
      <w:suppressAutoHyphens/>
      <w:ind w:firstLine="0"/>
      <w:jc w:val="left"/>
    </w:pPr>
    <w:rPr>
      <w:rFonts w:ascii="Arial" w:eastAsia="Lucida Sans Unicode" w:hAnsi="Arial" w:cs="Calibri"/>
      <w:kern w:val="2"/>
      <w:sz w:val="20"/>
      <w:szCs w:val="24"/>
      <w:lang w:eastAsia="ar-SA"/>
    </w:rPr>
  </w:style>
  <w:style w:type="paragraph" w:styleId="af0">
    <w:name w:val="Body Text Indent"/>
    <w:basedOn w:val="a"/>
    <w:link w:val="af1"/>
    <w:unhideWhenUsed/>
    <w:rsid w:val="002D519A"/>
    <w:pPr>
      <w:ind w:firstLine="720"/>
      <w:jc w:val="left"/>
    </w:pPr>
    <w:rPr>
      <w:rFonts w:eastAsia="Times New Roman"/>
      <w:szCs w:val="20"/>
      <w:lang w:eastAsia="ru-RU"/>
    </w:rPr>
  </w:style>
  <w:style w:type="character" w:customStyle="1" w:styleId="af1">
    <w:name w:val="Основной текст с отступом Знак"/>
    <w:basedOn w:val="a0"/>
    <w:link w:val="af0"/>
    <w:rsid w:val="002D519A"/>
    <w:rPr>
      <w:rFonts w:eastAsia="Times New Roman"/>
      <w:sz w:val="28"/>
    </w:rPr>
  </w:style>
  <w:style w:type="character" w:customStyle="1" w:styleId="a6">
    <w:name w:val="Без интервала Знак"/>
    <w:basedOn w:val="a0"/>
    <w:link w:val="a5"/>
    <w:uiPriority w:val="1"/>
    <w:locked/>
    <w:rsid w:val="00D17430"/>
    <w:rPr>
      <w:rFonts w:ascii="Calibri" w:hAnsi="Calibri"/>
      <w:sz w:val="22"/>
      <w:szCs w:val="22"/>
      <w:lang w:val="ru-RU" w:eastAsia="en-US" w:bidi="ar-SA"/>
    </w:rPr>
  </w:style>
  <w:style w:type="character" w:customStyle="1" w:styleId="23">
    <w:name w:val="Основной текст (2)_"/>
    <w:basedOn w:val="a0"/>
    <w:link w:val="24"/>
    <w:rsid w:val="00210015"/>
    <w:rPr>
      <w:sz w:val="28"/>
      <w:szCs w:val="28"/>
      <w:shd w:val="clear" w:color="auto" w:fill="FFFFFF"/>
    </w:rPr>
  </w:style>
  <w:style w:type="paragraph" w:customStyle="1" w:styleId="24">
    <w:name w:val="Основной текст (2)"/>
    <w:basedOn w:val="a"/>
    <w:link w:val="23"/>
    <w:rsid w:val="00210015"/>
    <w:pPr>
      <w:widowControl w:val="0"/>
      <w:shd w:val="clear" w:color="auto" w:fill="FFFFFF"/>
      <w:spacing w:before="240" w:after="360" w:line="0" w:lineRule="atLeast"/>
      <w:ind w:firstLine="0"/>
    </w:pPr>
    <w:rPr>
      <w:lang w:eastAsia="ru-RU"/>
    </w:rPr>
  </w:style>
  <w:style w:type="character" w:customStyle="1" w:styleId="a8">
    <w:name w:val="Основной текст Знак"/>
    <w:basedOn w:val="a0"/>
    <w:link w:val="a7"/>
    <w:rsid w:val="00C43423"/>
    <w:rPr>
      <w:rFonts w:eastAsia="Times New Roman"/>
      <w:sz w:val="28"/>
      <w:szCs w:val="24"/>
    </w:rPr>
  </w:style>
  <w:style w:type="paragraph" w:customStyle="1" w:styleId="80">
    <w:name w:val="заголовок 8"/>
    <w:basedOn w:val="a"/>
    <w:next w:val="a"/>
    <w:rsid w:val="007224C2"/>
    <w:pPr>
      <w:keepNext/>
      <w:autoSpaceDE w:val="0"/>
      <w:autoSpaceDN w:val="0"/>
      <w:ind w:firstLine="0"/>
      <w:jc w:val="left"/>
    </w:pPr>
    <w:rPr>
      <w:rFonts w:ascii="Arial Narrow" w:eastAsia="Times New Roman" w:hAnsi="Arial Narrow" w:cs="Arial Narrow"/>
      <w:b/>
      <w:bCs/>
      <w:i/>
      <w:iCs/>
      <w:u w:val="single"/>
      <w:lang w:eastAsia="ru-RU"/>
    </w:rPr>
  </w:style>
  <w:style w:type="character" w:customStyle="1" w:styleId="apple-converted-space">
    <w:name w:val="apple-converted-space"/>
    <w:basedOn w:val="a0"/>
    <w:rsid w:val="00ED5002"/>
  </w:style>
  <w:style w:type="character" w:styleId="af2">
    <w:name w:val="Strong"/>
    <w:basedOn w:val="a0"/>
    <w:uiPriority w:val="22"/>
    <w:qFormat/>
    <w:rsid w:val="002043F3"/>
    <w:rPr>
      <w:b/>
      <w:bCs/>
    </w:rPr>
  </w:style>
  <w:style w:type="paragraph" w:customStyle="1" w:styleId="25">
    <w:name w:val="Знак Знак2 Знак"/>
    <w:basedOn w:val="a"/>
    <w:rsid w:val="00472965"/>
    <w:pPr>
      <w:ind w:firstLine="0"/>
      <w:jc w:val="left"/>
    </w:pPr>
    <w:rPr>
      <w:rFonts w:ascii="Verdana" w:eastAsia="Times New Roman" w:hAnsi="Verdana" w:cs="Verdana"/>
      <w:sz w:val="20"/>
      <w:szCs w:val="20"/>
      <w:lang w:val="en-US"/>
    </w:rPr>
  </w:style>
  <w:style w:type="character" w:customStyle="1" w:styleId="20">
    <w:name w:val="Заголовок 2 Знак"/>
    <w:basedOn w:val="a0"/>
    <w:link w:val="2"/>
    <w:uiPriority w:val="9"/>
    <w:semiHidden/>
    <w:rsid w:val="00EB2847"/>
    <w:rPr>
      <w:rFonts w:asciiTheme="majorHAnsi" w:eastAsiaTheme="majorEastAsia" w:hAnsiTheme="majorHAnsi" w:cstheme="majorBidi"/>
      <w:b/>
      <w:bCs/>
      <w:color w:val="4F81BD" w:themeColor="accent1"/>
      <w:sz w:val="26"/>
      <w:szCs w:val="26"/>
      <w:lang w:eastAsia="en-US"/>
    </w:rPr>
  </w:style>
  <w:style w:type="paragraph" w:customStyle="1" w:styleId="Default">
    <w:name w:val="Default"/>
    <w:rsid w:val="00DD5E7A"/>
    <w:pPr>
      <w:autoSpaceDE w:val="0"/>
      <w:autoSpaceDN w:val="0"/>
      <w:adjustRightInd w:val="0"/>
    </w:pPr>
    <w:rPr>
      <w:rFonts w:eastAsia="Times New Roman"/>
      <w:color w:val="000000"/>
      <w:sz w:val="24"/>
      <w:szCs w:val="24"/>
    </w:rPr>
  </w:style>
  <w:style w:type="character" w:styleId="HTML">
    <w:name w:val="HTML Acronym"/>
    <w:basedOn w:val="a0"/>
    <w:rsid w:val="004634FD"/>
  </w:style>
  <w:style w:type="character" w:customStyle="1" w:styleId="WW8Num2z0">
    <w:name w:val="WW8Num2z0"/>
    <w:rsid w:val="00D421A7"/>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21964463">
      <w:bodyDiv w:val="1"/>
      <w:marLeft w:val="0"/>
      <w:marRight w:val="0"/>
      <w:marTop w:val="0"/>
      <w:marBottom w:val="0"/>
      <w:divBdr>
        <w:top w:val="none" w:sz="0" w:space="0" w:color="auto"/>
        <w:left w:val="none" w:sz="0" w:space="0" w:color="auto"/>
        <w:bottom w:val="none" w:sz="0" w:space="0" w:color="auto"/>
        <w:right w:val="none" w:sz="0" w:space="0" w:color="auto"/>
      </w:divBdr>
    </w:div>
    <w:div w:id="203757230">
      <w:bodyDiv w:val="1"/>
      <w:marLeft w:val="0"/>
      <w:marRight w:val="0"/>
      <w:marTop w:val="0"/>
      <w:marBottom w:val="0"/>
      <w:divBdr>
        <w:top w:val="none" w:sz="0" w:space="0" w:color="auto"/>
        <w:left w:val="none" w:sz="0" w:space="0" w:color="auto"/>
        <w:bottom w:val="none" w:sz="0" w:space="0" w:color="auto"/>
        <w:right w:val="none" w:sz="0" w:space="0" w:color="auto"/>
      </w:divBdr>
    </w:div>
    <w:div w:id="420375540">
      <w:bodyDiv w:val="1"/>
      <w:marLeft w:val="0"/>
      <w:marRight w:val="0"/>
      <w:marTop w:val="0"/>
      <w:marBottom w:val="0"/>
      <w:divBdr>
        <w:top w:val="none" w:sz="0" w:space="0" w:color="auto"/>
        <w:left w:val="none" w:sz="0" w:space="0" w:color="auto"/>
        <w:bottom w:val="none" w:sz="0" w:space="0" w:color="auto"/>
        <w:right w:val="none" w:sz="0" w:space="0" w:color="auto"/>
      </w:divBdr>
    </w:div>
    <w:div w:id="885944550">
      <w:bodyDiv w:val="1"/>
      <w:marLeft w:val="0"/>
      <w:marRight w:val="0"/>
      <w:marTop w:val="0"/>
      <w:marBottom w:val="0"/>
      <w:divBdr>
        <w:top w:val="none" w:sz="0" w:space="0" w:color="auto"/>
        <w:left w:val="none" w:sz="0" w:space="0" w:color="auto"/>
        <w:bottom w:val="none" w:sz="0" w:space="0" w:color="auto"/>
        <w:right w:val="none" w:sz="0" w:space="0" w:color="auto"/>
      </w:divBdr>
    </w:div>
    <w:div w:id="1817068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BCF37B-58CC-4165-AFD7-A0526C06F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1517</TotalTime>
  <Pages>18</Pages>
  <Words>6111</Words>
  <Characters>34837</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40867</CharactersWithSpaces>
  <SharedDoc>false</SharedDoc>
  <HLinks>
    <vt:vector size="6" baseType="variant">
      <vt:variant>
        <vt:i4>6291555</vt:i4>
      </vt:variant>
      <vt:variant>
        <vt:i4>0</vt:i4>
      </vt:variant>
      <vt:variant>
        <vt:i4>0</vt:i4>
      </vt:variant>
      <vt:variant>
        <vt:i4>5</vt:i4>
      </vt:variant>
      <vt:variant>
        <vt:lpwstr>consultantplus://offline/ref=BDD6ABF35D8A65061AAED6185391EC0FBF9A8FFFB274F9C341595472931582D99052EF5563FFY1I7L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rosnv</dc:creator>
  <cp:lastModifiedBy>Климова</cp:lastModifiedBy>
  <cp:revision>78</cp:revision>
  <cp:lastPrinted>2023-02-28T09:00:00Z</cp:lastPrinted>
  <dcterms:created xsi:type="dcterms:W3CDTF">2018-03-27T13:16:00Z</dcterms:created>
  <dcterms:modified xsi:type="dcterms:W3CDTF">2023-04-14T05:54:00Z</dcterms:modified>
</cp:coreProperties>
</file>