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0"/>
        <w:ind w:hanging="0" w:left="0"/>
        <w:jc w:val="both"/>
        <w:rPr/>
      </w:pPr>
      <w:r>
        <w:rPr>
          <w:rStyle w:val="InternetLink"/>
          <w:rFonts w:ascii="Times New Roman" w:hAnsi="Times New Roman"/>
          <w:b w:val="false"/>
          <w:bCs w:val="false"/>
          <w:color w:val="000000"/>
          <w:sz w:val="36"/>
          <w:szCs w:val="36"/>
          <w:u w:val="none"/>
        </w:rPr>
        <w:t>Предоставление социальных выплат осуществляется в следующей очередности групп граждан:</w:t>
      </w:r>
    </w:p>
    <w:p>
      <w:pPr>
        <w:pStyle w:val="ConsPlusNormal"/>
        <w:spacing w:before="240" w:after="0"/>
        <w:ind w:firstLine="540"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граждане, работающие по трудовым договорам или осуществляющие индивидуальную предпринимательскую деятельность </w:t>
      </w:r>
      <w:r>
        <w:rPr>
          <w:sz w:val="26"/>
          <w:szCs w:val="26"/>
          <w:u w:val="single"/>
        </w:rPr>
        <w:t>в сфере агропромышленного комплекса</w:t>
      </w:r>
      <w:r>
        <w:rPr>
          <w:sz w:val="26"/>
          <w:szCs w:val="26"/>
        </w:rPr>
        <w:t xml:space="preserve"> на сельских территориях, а также работающие в организациях независимо от их организационно-правовой формы, осуществляющих ветеринарную деятельность для сельскохозяйственных животных, изъявившие желание улучшить жилищные условия путем </w:t>
      </w:r>
      <w:r>
        <w:rPr>
          <w:sz w:val="26"/>
          <w:szCs w:val="26"/>
          <w:u w:val="single"/>
        </w:rPr>
        <w:t>строительства жилого дома</w:t>
      </w:r>
      <w:r>
        <w:rPr>
          <w:sz w:val="26"/>
          <w:szCs w:val="26"/>
        </w:rPr>
        <w:t xml:space="preserve"> или участия в долевом строительстве жилых домов (квартир);</w:t>
      </w:r>
    </w:p>
    <w:p>
      <w:pPr>
        <w:pStyle w:val="ConsPlusNormal"/>
        <w:spacing w:before="240" w:after="0"/>
        <w:ind w:firstLine="540"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граждане, работающие по трудовым договорам или осуществляющие индивидуальную предпринимательскую деятельность </w:t>
      </w:r>
      <w:r>
        <w:rPr>
          <w:sz w:val="26"/>
          <w:szCs w:val="26"/>
          <w:u w:val="single"/>
        </w:rPr>
        <w:t>в социальной сфере</w:t>
      </w:r>
      <w:r>
        <w:rPr>
          <w:sz w:val="26"/>
          <w:szCs w:val="26"/>
        </w:rPr>
        <w:t xml:space="preserve"> на сельских территориях, изъявившие желание улучшить жилищные условия путем </w:t>
      </w:r>
      <w:r>
        <w:rPr>
          <w:sz w:val="26"/>
          <w:szCs w:val="26"/>
          <w:u w:val="single"/>
        </w:rPr>
        <w:t>строительства жилого дома</w:t>
      </w:r>
      <w:r>
        <w:rPr>
          <w:sz w:val="26"/>
          <w:szCs w:val="26"/>
        </w:rPr>
        <w:t xml:space="preserve"> или участия в долевом строительстве жилых домов (квартир);</w:t>
      </w:r>
    </w:p>
    <w:p>
      <w:pPr>
        <w:pStyle w:val="ConsPlusNormal"/>
        <w:spacing w:before="240" w:after="0"/>
        <w:ind w:firstLine="540" w:left="0"/>
        <w:jc w:val="both"/>
        <w:rPr>
          <w:sz w:val="26"/>
          <w:szCs w:val="26"/>
        </w:rPr>
      </w:pPr>
      <w:r>
        <w:rPr>
          <w:sz w:val="26"/>
          <w:szCs w:val="26"/>
        </w:rPr>
        <w:t> </w:t>
      </w: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 ) граждане, работающие по трудовым договорам    на сельских территориях</w:t>
      </w:r>
    </w:p>
    <w:p>
      <w:pPr>
        <w:pStyle w:val="ConsPlusNonformat"/>
        <w:ind w:hanging="0"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в    организациях    лесного    хозяйства </w:t>
      </w:r>
      <w:r>
        <w:rPr>
          <w:rFonts w:ascii="Times New Roman" w:hAnsi="Times New Roman"/>
          <w:sz w:val="26"/>
          <w:szCs w:val="26"/>
        </w:rPr>
        <w:t xml:space="preserve">   и изъявившие желание улучшить жилищные условия путем </w:t>
      </w:r>
      <w:r>
        <w:rPr>
          <w:rFonts w:ascii="Times New Roman" w:hAnsi="Times New Roman"/>
          <w:sz w:val="26"/>
          <w:szCs w:val="26"/>
          <w:u w:val="single"/>
        </w:rPr>
        <w:t>строительства жилого дома</w:t>
      </w:r>
      <w:r>
        <w:rPr>
          <w:rFonts w:ascii="Times New Roman" w:hAnsi="Times New Roman"/>
          <w:sz w:val="26"/>
          <w:szCs w:val="26"/>
        </w:rPr>
        <w:t xml:space="preserve"> или участия в долевом строительстве жилых домов (квартир);</w:t>
      </w:r>
    </w:p>
    <w:p>
      <w:pPr>
        <w:pStyle w:val="ConsPlusNormal"/>
        <w:spacing w:before="240" w:after="0"/>
        <w:ind w:firstLine="540" w:left="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>
        <w:rPr>
          <w:sz w:val="26"/>
          <w:szCs w:val="26"/>
        </w:rPr>
        <w:t xml:space="preserve">) граждане, работающие по трудовым договорам или осуществляющие индивидуальную предпринимательскую деятельность </w:t>
      </w:r>
      <w:r>
        <w:rPr>
          <w:sz w:val="26"/>
          <w:szCs w:val="26"/>
          <w:u w:val="single"/>
        </w:rPr>
        <w:t>в сфере агропромышленного комплекса</w:t>
      </w:r>
      <w:r>
        <w:rPr>
          <w:sz w:val="26"/>
          <w:szCs w:val="26"/>
        </w:rPr>
        <w:t xml:space="preserve"> на сельских территориях, а также работающие в организациях независимо от их организационно-правовой формы, осуществляющих ветеринарную деятельность для сельскохозяйственных животных, изъявившие желание улучшить жилищные условия путем </w:t>
      </w:r>
      <w:r>
        <w:rPr>
          <w:sz w:val="26"/>
          <w:szCs w:val="26"/>
          <w:u w:val="single"/>
        </w:rPr>
        <w:t>приобретения жилых помещений</w:t>
      </w:r>
      <w:r>
        <w:rPr>
          <w:sz w:val="26"/>
          <w:szCs w:val="26"/>
        </w:rPr>
        <w:t>;</w:t>
      </w:r>
    </w:p>
    <w:p>
      <w:pPr>
        <w:pStyle w:val="ConsPlusNormal"/>
        <w:spacing w:before="240" w:after="0"/>
        <w:ind w:firstLine="540" w:left="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>
        <w:rPr>
          <w:sz w:val="26"/>
          <w:szCs w:val="26"/>
        </w:rPr>
        <w:t xml:space="preserve">) граждане, работающие по трудовым договорам или осуществляющие индивидуальную предпринимательскую деятельность </w:t>
      </w:r>
      <w:r>
        <w:rPr>
          <w:sz w:val="26"/>
          <w:szCs w:val="26"/>
          <w:u w:val="single"/>
        </w:rPr>
        <w:t>в социальной сфере</w:t>
      </w:r>
      <w:r>
        <w:rPr>
          <w:sz w:val="26"/>
          <w:szCs w:val="26"/>
        </w:rPr>
        <w:t xml:space="preserve"> на сельских территориях, изъявившие желание улучшить жилищные условия путем </w:t>
      </w:r>
      <w:r>
        <w:rPr>
          <w:sz w:val="26"/>
          <w:szCs w:val="26"/>
          <w:u w:val="single"/>
        </w:rPr>
        <w:t>приобретения жилых помещений</w:t>
      </w:r>
      <w:r>
        <w:rPr>
          <w:sz w:val="26"/>
          <w:szCs w:val="26"/>
        </w:rPr>
        <w:t>;</w:t>
      </w:r>
    </w:p>
    <w:p>
      <w:pPr>
        <w:pStyle w:val="ConsPlusNormal"/>
        <w:spacing w:before="240" w:after="0"/>
        <w:ind w:firstLine="540" w:left="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) граждане, работающие по трудовым договорам на сельских территориях в </w:t>
      </w:r>
      <w:r>
        <w:rPr>
          <w:sz w:val="26"/>
          <w:szCs w:val="26"/>
          <w:u w:val="single"/>
        </w:rPr>
        <w:t>организациях лесного хозяйства</w:t>
      </w:r>
      <w:r>
        <w:rPr>
          <w:sz w:val="26"/>
          <w:szCs w:val="26"/>
        </w:rPr>
        <w:t xml:space="preserve">, изъявившие желание улучшить жилищные условия путем </w:t>
      </w:r>
      <w:r>
        <w:rPr>
          <w:sz w:val="26"/>
          <w:szCs w:val="26"/>
          <w:u w:val="single"/>
        </w:rPr>
        <w:t>приобретения жилых помещений</w:t>
      </w:r>
      <w:r>
        <w:rPr>
          <w:sz w:val="26"/>
          <w:szCs w:val="26"/>
        </w:rPr>
        <w:t>.</w:t>
      </w:r>
    </w:p>
    <w:p>
      <w:pPr>
        <w:pStyle w:val="ConsPlus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rPr>
          <w:sz w:val="26"/>
          <w:szCs w:val="26"/>
        </w:rPr>
      </w:pPr>
      <w:r>
        <w:rPr>
          <w:sz w:val="26"/>
          <w:szCs w:val="26"/>
        </w:rPr>
        <w:t>Ознакомлен:</w:t>
      </w:r>
    </w:p>
    <w:p>
      <w:pPr>
        <w:pStyle w:val="ConsPlus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rPr>
          <w:sz w:val="26"/>
          <w:szCs w:val="26"/>
        </w:rPr>
      </w:pPr>
      <w:r>
        <w:rPr>
          <w:sz w:val="26"/>
          <w:szCs w:val="26"/>
        </w:rPr>
        <w:t xml:space="preserve">Согласен: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 Devanagari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HeaderandFooter"/>
    <w:pPr/>
    <w:rPr/>
  </w:style>
  <w:style w:type="paragraph" w:styleId="Header">
    <w:name w:val="header"/>
    <w:basedOn w:val="HeaderandFooter"/>
    <w:pPr/>
    <w:rPr/>
  </w:style>
  <w:style w:type="paragraph" w:styleId="ConsPlusTextList">
    <w:name w:val="ConsPlusTextLis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Courier New" w:eastAsiaTheme="minorHAnsi"/>
      <w:b w:val="false"/>
      <w:i w:val="false"/>
      <w:strike w:val="false"/>
      <w:dstrike w:val="false"/>
      <w:color w:val="auto"/>
      <w:kern w:val="2"/>
      <w:sz w:val="24"/>
      <w:szCs w:val="24"/>
      <w:u w:val="none"/>
      <w:lang w:val="ru-RU" w:eastAsia="zh-CN" w:bidi="hi-IN"/>
    </w:rPr>
  </w:style>
  <w:style w:type="paragraph" w:styleId="ConsPlusJurTerm">
    <w:name w:val="ConsPlusJurTerm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Arial" w:cs="Courier New" w:eastAsiaTheme="minorHAnsi"/>
      <w:b w:val="false"/>
      <w:i w:val="false"/>
      <w:strike w:val="false"/>
      <w:dstrike w:val="false"/>
      <w:color w:val="auto"/>
      <w:kern w:val="2"/>
      <w:sz w:val="26"/>
      <w:szCs w:val="24"/>
      <w:u w:val="none"/>
      <w:lang w:val="ru-RU" w:eastAsia="zh-CN" w:bidi="hi-IN"/>
    </w:rPr>
  </w:style>
  <w:style w:type="paragraph" w:styleId="ConsPlusTitlePage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Arial" w:cs="Courier New" w:eastAsiaTheme="minorHAnsi"/>
      <w:b w:val="false"/>
      <w:i w:val="false"/>
      <w:strike w:val="false"/>
      <w:dstrike w:val="false"/>
      <w:color w:val="auto"/>
      <w:kern w:val="2"/>
      <w:sz w:val="24"/>
      <w:szCs w:val="24"/>
      <w:u w:val="none"/>
      <w:lang w:val="ru-RU" w:eastAsia="zh-CN" w:bidi="hi-IN"/>
    </w:rPr>
  </w:style>
  <w:style w:type="paragraph" w:styleId="ConsPlusDocList">
    <w:name w:val="ConsPlusDocList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Arial" w:cs="Courier New" w:eastAsiaTheme="minorHAnsi"/>
      <w:b w:val="false"/>
      <w:i w:val="false"/>
      <w:strike w:val="false"/>
      <w:dstrike w:val="false"/>
      <w:color w:val="auto"/>
      <w:kern w:val="2"/>
      <w:sz w:val="18"/>
      <w:szCs w:val="24"/>
      <w:u w:val="none"/>
      <w:lang w:val="ru-RU" w:eastAsia="zh-CN" w:bidi="hi-IN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 w:eastAsiaTheme="minorHAnsi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Courier New" w:asciiTheme="minorHAnsi" w:eastAsiaTheme="minorHAnsi" w:hAnsiTheme="minorHAnsi"/>
      <w:b/>
      <w:i w:val="false"/>
      <w:strike w:val="false"/>
      <w:dstrike w:val="false"/>
      <w:color w:val="auto"/>
      <w:kern w:val="2"/>
      <w:sz w:val="24"/>
      <w:szCs w:val="24"/>
      <w:u w:val="none"/>
      <w:lang w:val="ru-RU" w:eastAsia="zh-CN" w:bidi="hi-IN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 w:eastAsiaTheme="minorHAnsi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Courier New" w:eastAsiaTheme="minorHAnsi"/>
      <w:b w:val="false"/>
      <w:i w:val="false"/>
      <w:strike w:val="false"/>
      <w:dstrike w:val="false"/>
      <w:color w:val="auto"/>
      <w:kern w:val="2"/>
      <w:sz w:val="24"/>
      <w:szCs w:val="24"/>
      <w:u w:val="none"/>
      <w:lang w:val="ru-RU" w:eastAsia="zh-CN" w:bidi="hi-IN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LibreOffice/24.8.5.2$Linux_X86_64 LibreOffice_project/480$Build-2</Application>
  <AppVersion>15.0000</AppVersion>
  <Pages>1</Pages>
  <Words>219</Words>
  <Characters>1729</Characters>
  <CharactersWithSpaces>1957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2024-12-05T11:35:27Z</cp:lastPrinted>
  <dcterms:modified xsi:type="dcterms:W3CDTF">2026-07-09T14:26:48Z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