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5D6" w:rsidRPr="002516D7" w:rsidRDefault="00E7306C" w:rsidP="009A45D6">
      <w:pPr>
        <w:pStyle w:val="31"/>
        <w:rPr>
          <w:sz w:val="32"/>
          <w:szCs w:val="32"/>
        </w:rPr>
      </w:pPr>
      <w:r>
        <w:rPr>
          <w:sz w:val="32"/>
          <w:szCs w:val="32"/>
        </w:rPr>
        <w:t xml:space="preserve">ТЕРРИТОРИАЛЬНАЯ ИЗБИРАТЕЛЬНАЯ </w:t>
      </w:r>
      <w:r w:rsidR="009A45D6" w:rsidRPr="002516D7">
        <w:rPr>
          <w:sz w:val="32"/>
          <w:szCs w:val="32"/>
        </w:rPr>
        <w:t>КОМИССИЯ</w:t>
      </w:r>
      <w:r w:rsidR="009A45D6" w:rsidRPr="002516D7">
        <w:rPr>
          <w:sz w:val="32"/>
          <w:szCs w:val="32"/>
        </w:rPr>
        <w:br/>
      </w:r>
      <w:r w:rsidR="002516D7" w:rsidRPr="002516D7">
        <w:rPr>
          <w:sz w:val="32"/>
          <w:szCs w:val="32"/>
        </w:rPr>
        <w:t>ТУРКМЕНСКОГО</w:t>
      </w:r>
      <w:r>
        <w:rPr>
          <w:sz w:val="32"/>
          <w:szCs w:val="32"/>
        </w:rPr>
        <w:t xml:space="preserve"> РАЙОНА</w:t>
      </w:r>
    </w:p>
    <w:p w:rsidR="009A45D6" w:rsidRDefault="009A45D6" w:rsidP="009A45D6">
      <w:pPr>
        <w:jc w:val="center"/>
        <w:rPr>
          <w:b/>
          <w:sz w:val="24"/>
        </w:rPr>
      </w:pPr>
    </w:p>
    <w:p w:rsidR="009A45D6" w:rsidRDefault="009A45D6" w:rsidP="009A45D6">
      <w:pPr>
        <w:jc w:val="center"/>
        <w:rPr>
          <w:b/>
          <w:sz w:val="24"/>
        </w:rPr>
      </w:pPr>
      <w:r>
        <w:rPr>
          <w:sz w:val="40"/>
        </w:rPr>
        <w:t>ПОСТАНОВЛЕНИЕ</w:t>
      </w:r>
    </w:p>
    <w:p w:rsidR="009A45D6" w:rsidRDefault="009A45D6" w:rsidP="009A45D6">
      <w:pPr>
        <w:pStyle w:val="31"/>
        <w:rPr>
          <w:b w:val="0"/>
          <w:sz w:val="24"/>
        </w:rPr>
      </w:pPr>
    </w:p>
    <w:p w:rsidR="009A45D6" w:rsidRDefault="00A34566" w:rsidP="00E7306C">
      <w:pPr>
        <w:jc w:val="center"/>
        <w:rPr>
          <w:bCs/>
        </w:rPr>
      </w:pPr>
      <w:r>
        <w:rPr>
          <w:bCs/>
        </w:rPr>
        <w:t>19</w:t>
      </w:r>
      <w:r w:rsidR="009A45D6">
        <w:rPr>
          <w:bCs/>
        </w:rPr>
        <w:t xml:space="preserve"> ию</w:t>
      </w:r>
      <w:r w:rsidR="003A0A79">
        <w:rPr>
          <w:bCs/>
        </w:rPr>
        <w:t>л</w:t>
      </w:r>
      <w:r w:rsidR="009A45D6">
        <w:rPr>
          <w:bCs/>
        </w:rPr>
        <w:t>я 20</w:t>
      </w:r>
      <w:r w:rsidR="00062934">
        <w:rPr>
          <w:bCs/>
        </w:rPr>
        <w:t>21</w:t>
      </w:r>
      <w:r w:rsidR="009A45D6">
        <w:rPr>
          <w:bCs/>
        </w:rPr>
        <w:t xml:space="preserve"> г.                           </w:t>
      </w:r>
      <w:r w:rsidR="00062934">
        <w:rPr>
          <w:bCs/>
        </w:rPr>
        <w:t xml:space="preserve">                                                               </w:t>
      </w:r>
      <w:r w:rsidR="00671DAB">
        <w:rPr>
          <w:bCs/>
        </w:rPr>
        <w:t xml:space="preserve">№ </w:t>
      </w:r>
      <w:r w:rsidR="00062934">
        <w:rPr>
          <w:bCs/>
        </w:rPr>
        <w:t>4/1</w:t>
      </w:r>
      <w:r>
        <w:rPr>
          <w:bCs/>
        </w:rPr>
        <w:t>5</w:t>
      </w:r>
    </w:p>
    <w:p w:rsidR="00062934" w:rsidRDefault="00062934" w:rsidP="00E7306C">
      <w:pPr>
        <w:tabs>
          <w:tab w:val="left" w:pos="3084"/>
        </w:tabs>
        <w:jc w:val="center"/>
        <w:rPr>
          <w:bCs/>
        </w:rPr>
      </w:pPr>
      <w:r w:rsidRPr="00062934">
        <w:rPr>
          <w:bCs/>
          <w:sz w:val="24"/>
        </w:rPr>
        <w:t>с</w:t>
      </w:r>
      <w:proofErr w:type="gramStart"/>
      <w:r w:rsidRPr="00062934">
        <w:rPr>
          <w:bCs/>
          <w:sz w:val="24"/>
        </w:rPr>
        <w:t>.Л</w:t>
      </w:r>
      <w:proofErr w:type="gramEnd"/>
      <w:r w:rsidRPr="00062934">
        <w:rPr>
          <w:bCs/>
          <w:sz w:val="24"/>
        </w:rPr>
        <w:t>етняя Ставка</w:t>
      </w:r>
    </w:p>
    <w:p w:rsidR="007B1AE0" w:rsidRDefault="007B1AE0" w:rsidP="007B1AE0">
      <w:pPr>
        <w:pStyle w:val="32"/>
        <w:tabs>
          <w:tab w:val="left" w:pos="851"/>
        </w:tabs>
        <w:ind w:left="0"/>
        <w:jc w:val="both"/>
        <w:rPr>
          <w:bCs/>
          <w:sz w:val="28"/>
          <w:szCs w:val="24"/>
        </w:rPr>
      </w:pPr>
    </w:p>
    <w:p w:rsidR="005C2EE1" w:rsidRDefault="007B1AE0" w:rsidP="000E2887">
      <w:pPr>
        <w:pStyle w:val="32"/>
        <w:tabs>
          <w:tab w:val="left" w:pos="851"/>
        </w:tabs>
        <w:spacing w:after="0"/>
        <w:ind w:left="0"/>
        <w:jc w:val="both"/>
      </w:pPr>
      <w:r>
        <w:rPr>
          <w:sz w:val="28"/>
          <w:szCs w:val="28"/>
        </w:rPr>
        <w:t>О</w:t>
      </w:r>
      <w:r w:rsidRPr="00951B8D">
        <w:rPr>
          <w:sz w:val="28"/>
          <w:szCs w:val="28"/>
        </w:rPr>
        <w:t xml:space="preserve"> контрольно-ревизионной службе при </w:t>
      </w:r>
      <w:r>
        <w:rPr>
          <w:sz w:val="28"/>
          <w:szCs w:val="28"/>
        </w:rPr>
        <w:t>территориальной</w:t>
      </w:r>
      <w:r w:rsidRPr="00951B8D">
        <w:rPr>
          <w:sz w:val="28"/>
          <w:szCs w:val="28"/>
        </w:rPr>
        <w:t xml:space="preserve"> избирательной </w:t>
      </w:r>
      <w:r w:rsidRPr="000814B2">
        <w:rPr>
          <w:sz w:val="28"/>
          <w:szCs w:val="28"/>
        </w:rPr>
        <w:t>коми</w:t>
      </w:r>
      <w:r w:rsidRPr="000814B2">
        <w:rPr>
          <w:sz w:val="28"/>
          <w:szCs w:val="28"/>
        </w:rPr>
        <w:t>с</w:t>
      </w:r>
      <w:r w:rsidRPr="000814B2">
        <w:rPr>
          <w:sz w:val="28"/>
          <w:szCs w:val="28"/>
        </w:rPr>
        <w:t xml:space="preserve">сии </w:t>
      </w:r>
      <w:r w:rsidR="002516D7">
        <w:rPr>
          <w:sz w:val="28"/>
          <w:szCs w:val="28"/>
        </w:rPr>
        <w:t>Туркменского</w:t>
      </w:r>
      <w:r>
        <w:rPr>
          <w:sz w:val="28"/>
          <w:szCs w:val="28"/>
        </w:rPr>
        <w:t xml:space="preserve"> района</w:t>
      </w:r>
      <w:r w:rsidR="00F00218">
        <w:t>,</w:t>
      </w:r>
      <w:r w:rsidR="00F00218" w:rsidRPr="00C46DAD">
        <w:t xml:space="preserve"> </w:t>
      </w:r>
      <w:r w:rsidR="00F00218" w:rsidRPr="00F00218">
        <w:rPr>
          <w:sz w:val="28"/>
          <w:szCs w:val="28"/>
        </w:rPr>
        <w:t>осуществляющ</w:t>
      </w:r>
      <w:r w:rsidR="00F00218">
        <w:rPr>
          <w:sz w:val="28"/>
          <w:szCs w:val="28"/>
        </w:rPr>
        <w:t>ей</w:t>
      </w:r>
      <w:r w:rsidR="00F00218" w:rsidRPr="00F00218">
        <w:rPr>
          <w:sz w:val="28"/>
          <w:szCs w:val="28"/>
        </w:rPr>
        <w:t xml:space="preserve"> полномочия окружной избирател</w:t>
      </w:r>
      <w:r w:rsidR="00F00218" w:rsidRPr="00F00218">
        <w:rPr>
          <w:sz w:val="28"/>
          <w:szCs w:val="28"/>
        </w:rPr>
        <w:t>ь</w:t>
      </w:r>
      <w:r w:rsidR="00F00218" w:rsidRPr="00F00218">
        <w:rPr>
          <w:sz w:val="28"/>
          <w:szCs w:val="28"/>
        </w:rPr>
        <w:t xml:space="preserve">ной комиссии одномандатного избирательного округа № 2 </w:t>
      </w:r>
      <w:r w:rsidR="00F00218">
        <w:t xml:space="preserve"> </w:t>
      </w:r>
      <w:r w:rsidRPr="000814B2">
        <w:rPr>
          <w:sz w:val="28"/>
          <w:szCs w:val="28"/>
        </w:rPr>
        <w:t>на выборах депут</w:t>
      </w:r>
      <w:r w:rsidRPr="000814B2">
        <w:rPr>
          <w:sz w:val="28"/>
          <w:szCs w:val="28"/>
        </w:rPr>
        <w:t>а</w:t>
      </w:r>
      <w:r w:rsidRPr="000814B2">
        <w:rPr>
          <w:sz w:val="28"/>
          <w:szCs w:val="28"/>
        </w:rPr>
        <w:t xml:space="preserve">тов Думы Ставропольского края </w:t>
      </w:r>
      <w:r w:rsidR="000E2887">
        <w:rPr>
          <w:sz w:val="28"/>
          <w:szCs w:val="28"/>
        </w:rPr>
        <w:t>восьмого</w:t>
      </w:r>
      <w:r w:rsidR="00097D10">
        <w:rPr>
          <w:sz w:val="28"/>
          <w:szCs w:val="28"/>
        </w:rPr>
        <w:t xml:space="preserve"> </w:t>
      </w:r>
      <w:r w:rsidRPr="000814B2">
        <w:rPr>
          <w:sz w:val="28"/>
          <w:szCs w:val="28"/>
        </w:rPr>
        <w:t>созыва</w:t>
      </w:r>
      <w:r w:rsidRPr="00951B8D">
        <w:rPr>
          <w:sz w:val="28"/>
          <w:szCs w:val="28"/>
        </w:rPr>
        <w:t xml:space="preserve"> </w:t>
      </w:r>
    </w:p>
    <w:p w:rsidR="00A51B57" w:rsidRDefault="00671DAB" w:rsidP="000E2887">
      <w:pPr>
        <w:pStyle w:val="a3"/>
        <w:rPr>
          <w:bCs/>
        </w:rPr>
      </w:pPr>
      <w:r>
        <w:rPr>
          <w:bCs/>
        </w:rPr>
        <w:t xml:space="preserve"> </w:t>
      </w:r>
    </w:p>
    <w:p w:rsidR="00A51B57" w:rsidRDefault="00A51B57" w:rsidP="00A51B57"/>
    <w:p w:rsidR="00097D10" w:rsidRPr="00A8177F" w:rsidRDefault="00853A8E" w:rsidP="00A8177F">
      <w:pPr>
        <w:pStyle w:val="3"/>
        <w:spacing w:before="0"/>
        <w:ind w:firstLine="708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proofErr w:type="gramStart"/>
      <w:r w:rsidRPr="00A8177F">
        <w:rPr>
          <w:rFonts w:ascii="Times New Roman" w:hAnsi="Times New Roman"/>
          <w:b w:val="0"/>
          <w:color w:val="auto"/>
          <w:sz w:val="28"/>
          <w:szCs w:val="28"/>
        </w:rPr>
        <w:t>В соответствии со статьей 60 Федерального закона «Об основных гара</w:t>
      </w:r>
      <w:r w:rsidRPr="00A8177F">
        <w:rPr>
          <w:rFonts w:ascii="Times New Roman" w:hAnsi="Times New Roman"/>
          <w:b w:val="0"/>
          <w:color w:val="auto"/>
          <w:sz w:val="28"/>
          <w:szCs w:val="28"/>
        </w:rPr>
        <w:t>н</w:t>
      </w:r>
      <w:r w:rsidRPr="00A8177F">
        <w:rPr>
          <w:rFonts w:ascii="Times New Roman" w:hAnsi="Times New Roman"/>
          <w:b w:val="0"/>
          <w:color w:val="auto"/>
          <w:sz w:val="28"/>
          <w:szCs w:val="28"/>
        </w:rPr>
        <w:t>тиях избирательных прав и права на участие в референдуме граждан Росси</w:t>
      </w:r>
      <w:r w:rsidRPr="00A8177F">
        <w:rPr>
          <w:rFonts w:ascii="Times New Roman" w:hAnsi="Times New Roman"/>
          <w:b w:val="0"/>
          <w:color w:val="auto"/>
          <w:sz w:val="28"/>
          <w:szCs w:val="28"/>
        </w:rPr>
        <w:t>й</w:t>
      </w:r>
      <w:r w:rsidRPr="00A8177F">
        <w:rPr>
          <w:rFonts w:ascii="Times New Roman" w:hAnsi="Times New Roman"/>
          <w:b w:val="0"/>
          <w:color w:val="auto"/>
          <w:sz w:val="28"/>
          <w:szCs w:val="28"/>
        </w:rPr>
        <w:t>ской Федерации», частями 6 и 7 статьи 43 Закона Ставропольского края «О в</w:t>
      </w:r>
      <w:r w:rsidRPr="00A8177F">
        <w:rPr>
          <w:rFonts w:ascii="Times New Roman" w:hAnsi="Times New Roman"/>
          <w:b w:val="0"/>
          <w:color w:val="auto"/>
          <w:sz w:val="28"/>
          <w:szCs w:val="28"/>
        </w:rPr>
        <w:t>ы</w:t>
      </w:r>
      <w:r w:rsidRPr="00A8177F">
        <w:rPr>
          <w:rFonts w:ascii="Times New Roman" w:hAnsi="Times New Roman"/>
          <w:b w:val="0"/>
          <w:color w:val="auto"/>
          <w:sz w:val="28"/>
          <w:szCs w:val="28"/>
        </w:rPr>
        <w:t xml:space="preserve">борах депутатов Думы Ставропольского края», </w:t>
      </w:r>
      <w:r w:rsidR="00F00218" w:rsidRPr="00A8177F">
        <w:rPr>
          <w:rFonts w:ascii="Times New Roman" w:hAnsi="Times New Roman"/>
          <w:b w:val="0"/>
          <w:color w:val="auto"/>
          <w:sz w:val="28"/>
          <w:szCs w:val="28"/>
        </w:rPr>
        <w:t>постановлениями избирател</w:t>
      </w:r>
      <w:r w:rsidR="00F00218" w:rsidRPr="00A8177F">
        <w:rPr>
          <w:rFonts w:ascii="Times New Roman" w:hAnsi="Times New Roman"/>
          <w:b w:val="0"/>
          <w:color w:val="auto"/>
          <w:sz w:val="28"/>
          <w:szCs w:val="28"/>
        </w:rPr>
        <w:t>ь</w:t>
      </w:r>
      <w:r w:rsidR="00F00218" w:rsidRPr="00A8177F">
        <w:rPr>
          <w:rFonts w:ascii="Times New Roman" w:hAnsi="Times New Roman"/>
          <w:b w:val="0"/>
          <w:color w:val="auto"/>
          <w:sz w:val="28"/>
          <w:szCs w:val="28"/>
        </w:rPr>
        <w:t xml:space="preserve">ной комиссии Ставропольского края от </w:t>
      </w:r>
      <w:r w:rsidR="000E2887" w:rsidRPr="00A8177F">
        <w:rPr>
          <w:rFonts w:ascii="Times New Roman" w:hAnsi="Times New Roman"/>
          <w:b w:val="0"/>
          <w:color w:val="auto"/>
          <w:sz w:val="28"/>
          <w:szCs w:val="28"/>
        </w:rPr>
        <w:t>24 апреля 2026 г. № 149/1057-7 « О во</w:t>
      </w:r>
      <w:r w:rsidR="000E2887" w:rsidRPr="00A8177F">
        <w:rPr>
          <w:rFonts w:ascii="Times New Roman" w:hAnsi="Times New Roman"/>
          <w:b w:val="0"/>
          <w:color w:val="auto"/>
          <w:sz w:val="28"/>
          <w:szCs w:val="28"/>
        </w:rPr>
        <w:t>з</w:t>
      </w:r>
      <w:r w:rsidR="000E2887" w:rsidRPr="00A8177F">
        <w:rPr>
          <w:rFonts w:ascii="Times New Roman" w:hAnsi="Times New Roman"/>
          <w:b w:val="0"/>
          <w:color w:val="auto"/>
          <w:sz w:val="28"/>
          <w:szCs w:val="28"/>
        </w:rPr>
        <w:t>ложении полномочий окружных избирательных комиссий по выборам депут</w:t>
      </w:r>
      <w:r w:rsidR="000E2887" w:rsidRPr="00A8177F">
        <w:rPr>
          <w:rFonts w:ascii="Times New Roman" w:hAnsi="Times New Roman"/>
          <w:b w:val="0"/>
          <w:color w:val="auto"/>
          <w:sz w:val="28"/>
          <w:szCs w:val="28"/>
        </w:rPr>
        <w:t>а</w:t>
      </w:r>
      <w:r w:rsidR="000E2887" w:rsidRPr="00A8177F">
        <w:rPr>
          <w:rFonts w:ascii="Times New Roman" w:hAnsi="Times New Roman"/>
          <w:b w:val="0"/>
          <w:color w:val="auto"/>
          <w:sz w:val="28"/>
          <w:szCs w:val="28"/>
        </w:rPr>
        <w:t>тов Думы Ставропольского края</w:t>
      </w:r>
      <w:proofErr w:type="gramEnd"/>
      <w:r w:rsidR="000E2887" w:rsidRPr="00A8177F">
        <w:rPr>
          <w:rFonts w:ascii="Times New Roman" w:hAnsi="Times New Roman"/>
          <w:b w:val="0"/>
          <w:color w:val="auto"/>
          <w:sz w:val="28"/>
          <w:szCs w:val="28"/>
        </w:rPr>
        <w:t xml:space="preserve"> восьмого созыва на территориальные избир</w:t>
      </w:r>
      <w:r w:rsidR="000E2887" w:rsidRPr="00A8177F">
        <w:rPr>
          <w:rFonts w:ascii="Times New Roman" w:hAnsi="Times New Roman"/>
          <w:b w:val="0"/>
          <w:color w:val="auto"/>
          <w:sz w:val="28"/>
          <w:szCs w:val="28"/>
        </w:rPr>
        <w:t>а</w:t>
      </w:r>
      <w:r w:rsidR="000E2887" w:rsidRPr="00A8177F">
        <w:rPr>
          <w:rFonts w:ascii="Times New Roman" w:hAnsi="Times New Roman"/>
          <w:b w:val="0"/>
          <w:color w:val="auto"/>
          <w:sz w:val="28"/>
          <w:szCs w:val="28"/>
        </w:rPr>
        <w:t>тельные комиссии»</w:t>
      </w:r>
      <w:r w:rsidR="00F00218" w:rsidRPr="00A8177F">
        <w:rPr>
          <w:rFonts w:ascii="Times New Roman" w:hAnsi="Times New Roman"/>
          <w:b w:val="0"/>
          <w:color w:val="auto"/>
          <w:sz w:val="28"/>
          <w:szCs w:val="28"/>
        </w:rPr>
        <w:t>,</w:t>
      </w:r>
      <w:r w:rsidR="00471754" w:rsidRPr="00A8177F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3F2499" w:rsidRPr="00A8177F">
        <w:rPr>
          <w:rFonts w:ascii="Times New Roman" w:hAnsi="Times New Roman"/>
          <w:b w:val="0"/>
          <w:color w:val="auto"/>
          <w:sz w:val="28"/>
          <w:szCs w:val="28"/>
        </w:rPr>
        <w:t xml:space="preserve">от </w:t>
      </w:r>
      <w:r w:rsidR="00A8177F" w:rsidRPr="00A8177F">
        <w:rPr>
          <w:rFonts w:ascii="Times New Roman" w:hAnsi="Times New Roman"/>
          <w:b w:val="0"/>
          <w:color w:val="auto"/>
          <w:sz w:val="28"/>
          <w:szCs w:val="28"/>
        </w:rPr>
        <w:t>17</w:t>
      </w:r>
      <w:r w:rsidR="003F2499" w:rsidRPr="00A8177F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A8177F" w:rsidRPr="00A8177F">
        <w:rPr>
          <w:rFonts w:ascii="Times New Roman" w:hAnsi="Times New Roman"/>
          <w:b w:val="0"/>
          <w:color w:val="auto"/>
          <w:sz w:val="28"/>
          <w:szCs w:val="28"/>
        </w:rPr>
        <w:t>июня</w:t>
      </w:r>
      <w:r w:rsidR="003F2499" w:rsidRPr="00A8177F">
        <w:rPr>
          <w:rFonts w:ascii="Times New Roman" w:hAnsi="Times New Roman"/>
          <w:b w:val="0"/>
          <w:color w:val="auto"/>
          <w:sz w:val="28"/>
          <w:szCs w:val="28"/>
        </w:rPr>
        <w:t xml:space="preserve"> 20</w:t>
      </w:r>
      <w:r w:rsidR="00F00218" w:rsidRPr="00A8177F">
        <w:rPr>
          <w:rFonts w:ascii="Times New Roman" w:hAnsi="Times New Roman"/>
          <w:b w:val="0"/>
          <w:color w:val="auto"/>
          <w:sz w:val="28"/>
          <w:szCs w:val="28"/>
        </w:rPr>
        <w:t>2</w:t>
      </w:r>
      <w:r w:rsidR="00A8177F" w:rsidRPr="00A8177F">
        <w:rPr>
          <w:rFonts w:ascii="Times New Roman" w:hAnsi="Times New Roman"/>
          <w:b w:val="0"/>
          <w:color w:val="auto"/>
          <w:sz w:val="28"/>
          <w:szCs w:val="28"/>
        </w:rPr>
        <w:t>6 г. № 153</w:t>
      </w:r>
      <w:r w:rsidR="003F2499" w:rsidRPr="00A8177F">
        <w:rPr>
          <w:rFonts w:ascii="Times New Roman" w:hAnsi="Times New Roman"/>
          <w:b w:val="0"/>
          <w:color w:val="auto"/>
          <w:sz w:val="28"/>
          <w:szCs w:val="28"/>
        </w:rPr>
        <w:t>/1</w:t>
      </w:r>
      <w:r w:rsidR="00A8177F" w:rsidRPr="00A8177F">
        <w:rPr>
          <w:rFonts w:ascii="Times New Roman" w:hAnsi="Times New Roman"/>
          <w:b w:val="0"/>
          <w:color w:val="auto"/>
          <w:sz w:val="28"/>
          <w:szCs w:val="28"/>
        </w:rPr>
        <w:t>108</w:t>
      </w:r>
      <w:r w:rsidR="00F00218" w:rsidRPr="00A8177F">
        <w:rPr>
          <w:rFonts w:ascii="Times New Roman" w:hAnsi="Times New Roman"/>
          <w:b w:val="0"/>
          <w:color w:val="auto"/>
          <w:sz w:val="28"/>
          <w:szCs w:val="28"/>
        </w:rPr>
        <w:t>-</w:t>
      </w:r>
      <w:r w:rsidR="00A8177F" w:rsidRPr="00A8177F">
        <w:rPr>
          <w:rFonts w:ascii="Times New Roman" w:hAnsi="Times New Roman"/>
          <w:b w:val="0"/>
          <w:color w:val="auto"/>
          <w:sz w:val="28"/>
          <w:szCs w:val="28"/>
        </w:rPr>
        <w:t>7</w:t>
      </w:r>
      <w:r w:rsidRPr="00A8177F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AA7FA2" w:rsidRPr="00A8177F">
        <w:rPr>
          <w:rFonts w:ascii="Times New Roman" w:hAnsi="Times New Roman"/>
          <w:b w:val="0"/>
          <w:color w:val="auto"/>
          <w:sz w:val="28"/>
          <w:szCs w:val="28"/>
        </w:rPr>
        <w:t>«</w:t>
      </w:r>
      <w:r w:rsidR="00A8177F" w:rsidRPr="00A8177F">
        <w:rPr>
          <w:rFonts w:ascii="Times New Roman" w:hAnsi="Times New Roman"/>
          <w:b w:val="0"/>
          <w:color w:val="auto"/>
          <w:sz w:val="28"/>
          <w:szCs w:val="28"/>
        </w:rPr>
        <w:t xml:space="preserve">О Примерном </w:t>
      </w:r>
      <w:proofErr w:type="gramStart"/>
      <w:r w:rsidR="00A8177F" w:rsidRPr="00A8177F">
        <w:rPr>
          <w:rFonts w:ascii="Times New Roman" w:hAnsi="Times New Roman"/>
          <w:b w:val="0"/>
          <w:color w:val="auto"/>
          <w:sz w:val="28"/>
          <w:szCs w:val="28"/>
        </w:rPr>
        <w:t>полож</w:t>
      </w:r>
      <w:r w:rsidR="00A8177F" w:rsidRPr="00A8177F">
        <w:rPr>
          <w:rFonts w:ascii="Times New Roman" w:hAnsi="Times New Roman"/>
          <w:b w:val="0"/>
          <w:color w:val="auto"/>
          <w:sz w:val="28"/>
          <w:szCs w:val="28"/>
        </w:rPr>
        <w:t>е</w:t>
      </w:r>
      <w:r w:rsidR="00A8177F" w:rsidRPr="00A8177F">
        <w:rPr>
          <w:rFonts w:ascii="Times New Roman" w:hAnsi="Times New Roman"/>
          <w:b w:val="0"/>
          <w:color w:val="auto"/>
          <w:sz w:val="28"/>
          <w:szCs w:val="28"/>
        </w:rPr>
        <w:t>нии</w:t>
      </w:r>
      <w:proofErr w:type="gramEnd"/>
      <w:r w:rsidR="00A8177F" w:rsidRPr="00A8177F">
        <w:rPr>
          <w:rFonts w:ascii="Times New Roman" w:hAnsi="Times New Roman"/>
          <w:b w:val="0"/>
          <w:color w:val="auto"/>
          <w:sz w:val="28"/>
          <w:szCs w:val="28"/>
        </w:rPr>
        <w:t xml:space="preserve"> о контрольно-ревизионной службе при окружной избирательной комиссии на выборах депутатов Думы Ставропольского края восьмого созыва </w:t>
      </w:r>
      <w:r w:rsidR="00097D10" w:rsidRPr="00A8177F">
        <w:rPr>
          <w:rFonts w:ascii="Times New Roman" w:hAnsi="Times New Roman"/>
          <w:b w:val="0"/>
          <w:color w:val="auto"/>
          <w:sz w:val="28"/>
          <w:szCs w:val="28"/>
        </w:rPr>
        <w:t>»,</w:t>
      </w:r>
      <w:r w:rsidR="00A51B57" w:rsidRPr="00A8177F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0E2887" w:rsidRPr="00A8177F">
        <w:rPr>
          <w:rFonts w:ascii="Times New Roman" w:hAnsi="Times New Roman"/>
          <w:b w:val="0"/>
          <w:color w:val="auto"/>
          <w:sz w:val="28"/>
          <w:szCs w:val="28"/>
        </w:rPr>
        <w:t>террит</w:t>
      </w:r>
      <w:r w:rsidR="000E2887" w:rsidRPr="00A8177F">
        <w:rPr>
          <w:rFonts w:ascii="Times New Roman" w:hAnsi="Times New Roman"/>
          <w:b w:val="0"/>
          <w:color w:val="auto"/>
          <w:sz w:val="28"/>
          <w:szCs w:val="28"/>
        </w:rPr>
        <w:t>о</w:t>
      </w:r>
      <w:r w:rsidR="000E2887" w:rsidRPr="00A8177F">
        <w:rPr>
          <w:rFonts w:ascii="Times New Roman" w:hAnsi="Times New Roman"/>
          <w:b w:val="0"/>
          <w:color w:val="auto"/>
          <w:sz w:val="28"/>
          <w:szCs w:val="28"/>
        </w:rPr>
        <w:t xml:space="preserve">риальная </w:t>
      </w:r>
      <w:r w:rsidR="00097D10" w:rsidRPr="00A8177F">
        <w:rPr>
          <w:rFonts w:ascii="Times New Roman" w:hAnsi="Times New Roman"/>
          <w:b w:val="0"/>
          <w:color w:val="auto"/>
          <w:sz w:val="28"/>
          <w:szCs w:val="28"/>
        </w:rPr>
        <w:t>избирательная комиссия Туркменского района, осуществляющая  полномочия окружной избирательной комиссии одномандатного избирательн</w:t>
      </w:r>
      <w:r w:rsidR="00097D10" w:rsidRPr="00A8177F">
        <w:rPr>
          <w:rFonts w:ascii="Times New Roman" w:hAnsi="Times New Roman"/>
          <w:b w:val="0"/>
          <w:color w:val="auto"/>
          <w:sz w:val="28"/>
          <w:szCs w:val="28"/>
        </w:rPr>
        <w:t>о</w:t>
      </w:r>
      <w:r w:rsidR="00097D10" w:rsidRPr="00A8177F">
        <w:rPr>
          <w:rFonts w:ascii="Times New Roman" w:hAnsi="Times New Roman"/>
          <w:b w:val="0"/>
          <w:color w:val="auto"/>
          <w:sz w:val="28"/>
          <w:szCs w:val="28"/>
        </w:rPr>
        <w:t>го округа № 2</w:t>
      </w:r>
    </w:p>
    <w:p w:rsidR="00097D10" w:rsidRPr="00A8177F" w:rsidRDefault="00097D10" w:rsidP="00A8177F">
      <w:pPr>
        <w:autoSpaceDE w:val="0"/>
        <w:autoSpaceDN w:val="0"/>
        <w:jc w:val="both"/>
        <w:rPr>
          <w:bCs/>
          <w:szCs w:val="28"/>
        </w:rPr>
      </w:pPr>
    </w:p>
    <w:p w:rsidR="00A51B57" w:rsidRDefault="00A51B57" w:rsidP="00A51B57">
      <w:pPr>
        <w:jc w:val="both"/>
        <w:rPr>
          <w:bCs/>
        </w:rPr>
      </w:pPr>
      <w:r>
        <w:rPr>
          <w:bCs/>
        </w:rPr>
        <w:t>ПОСТАНОВЛЯЕТ:</w:t>
      </w:r>
    </w:p>
    <w:p w:rsidR="00A51B57" w:rsidRDefault="00A51B57" w:rsidP="00A51B57">
      <w:pPr>
        <w:jc w:val="both"/>
        <w:rPr>
          <w:b/>
          <w:bCs/>
        </w:rPr>
      </w:pPr>
    </w:p>
    <w:p w:rsidR="002C629C" w:rsidRDefault="002C629C" w:rsidP="002C629C">
      <w:pPr>
        <w:pStyle w:val="14-15"/>
        <w:widowControl/>
        <w:spacing w:line="240" w:lineRule="auto"/>
        <w:ind w:firstLine="851"/>
      </w:pPr>
      <w:r>
        <w:t xml:space="preserve">1. Создать </w:t>
      </w:r>
      <w:r w:rsidR="00097D10" w:rsidRPr="00951B8D">
        <w:rPr>
          <w:szCs w:val="28"/>
        </w:rPr>
        <w:t>контрольно-ревизионн</w:t>
      </w:r>
      <w:r w:rsidR="00097D10">
        <w:rPr>
          <w:szCs w:val="28"/>
        </w:rPr>
        <w:t>ую</w:t>
      </w:r>
      <w:r w:rsidR="00097D10" w:rsidRPr="00951B8D">
        <w:rPr>
          <w:szCs w:val="28"/>
        </w:rPr>
        <w:t xml:space="preserve"> служб</w:t>
      </w:r>
      <w:r w:rsidR="00097D10">
        <w:rPr>
          <w:szCs w:val="28"/>
        </w:rPr>
        <w:t>у</w:t>
      </w:r>
      <w:r w:rsidR="00097D10" w:rsidRPr="00951B8D">
        <w:rPr>
          <w:szCs w:val="28"/>
        </w:rPr>
        <w:t xml:space="preserve"> при </w:t>
      </w:r>
      <w:r w:rsidR="00097D10">
        <w:rPr>
          <w:szCs w:val="28"/>
        </w:rPr>
        <w:t>территориальной</w:t>
      </w:r>
      <w:r w:rsidR="00097D10" w:rsidRPr="00951B8D">
        <w:rPr>
          <w:szCs w:val="28"/>
        </w:rPr>
        <w:t xml:space="preserve"> изб</w:t>
      </w:r>
      <w:r w:rsidR="00097D10" w:rsidRPr="00951B8D">
        <w:rPr>
          <w:szCs w:val="28"/>
        </w:rPr>
        <w:t>и</w:t>
      </w:r>
      <w:r w:rsidR="00097D10" w:rsidRPr="00951B8D">
        <w:rPr>
          <w:szCs w:val="28"/>
        </w:rPr>
        <w:t xml:space="preserve">рательной </w:t>
      </w:r>
      <w:r w:rsidR="00097D10" w:rsidRPr="000814B2">
        <w:rPr>
          <w:szCs w:val="28"/>
        </w:rPr>
        <w:t xml:space="preserve">комиссии </w:t>
      </w:r>
      <w:r w:rsidR="00097D10">
        <w:rPr>
          <w:szCs w:val="28"/>
        </w:rPr>
        <w:t>Туркменского района</w:t>
      </w:r>
      <w:r w:rsidR="00097D10">
        <w:t>,</w:t>
      </w:r>
      <w:r w:rsidR="00097D10" w:rsidRPr="00C46DAD">
        <w:t xml:space="preserve"> </w:t>
      </w:r>
      <w:r w:rsidR="00097D10" w:rsidRPr="00F00218">
        <w:rPr>
          <w:szCs w:val="28"/>
        </w:rPr>
        <w:t>осуществляющ</w:t>
      </w:r>
      <w:r w:rsidR="00097D10">
        <w:rPr>
          <w:szCs w:val="28"/>
        </w:rPr>
        <w:t>ей</w:t>
      </w:r>
      <w:r w:rsidR="00097D10" w:rsidRPr="00F00218">
        <w:rPr>
          <w:szCs w:val="28"/>
        </w:rPr>
        <w:t xml:space="preserve"> полномочия о</w:t>
      </w:r>
      <w:r w:rsidR="00097D10" w:rsidRPr="00F00218">
        <w:rPr>
          <w:szCs w:val="28"/>
        </w:rPr>
        <w:t>к</w:t>
      </w:r>
      <w:r w:rsidR="00097D10" w:rsidRPr="00F00218">
        <w:rPr>
          <w:szCs w:val="28"/>
        </w:rPr>
        <w:t>ружной избирательной комиссии одномандатного избирательного округа № 2</w:t>
      </w:r>
      <w:r w:rsidR="000E2887">
        <w:rPr>
          <w:szCs w:val="28"/>
        </w:rPr>
        <w:t xml:space="preserve"> </w:t>
      </w:r>
      <w:r w:rsidR="00097D10" w:rsidRPr="000814B2">
        <w:rPr>
          <w:szCs w:val="28"/>
        </w:rPr>
        <w:t xml:space="preserve">на выборах депутатов Думы Ставропольского края </w:t>
      </w:r>
      <w:r w:rsidR="000E2887">
        <w:rPr>
          <w:szCs w:val="28"/>
        </w:rPr>
        <w:t>восьмого</w:t>
      </w:r>
      <w:r w:rsidR="00097D10">
        <w:rPr>
          <w:szCs w:val="28"/>
        </w:rPr>
        <w:t xml:space="preserve"> </w:t>
      </w:r>
      <w:r w:rsidR="00097D10" w:rsidRPr="000814B2">
        <w:rPr>
          <w:szCs w:val="28"/>
        </w:rPr>
        <w:t>созыва</w:t>
      </w:r>
      <w:r>
        <w:t>,</w:t>
      </w:r>
      <w:r w:rsidRPr="00D54F30">
        <w:rPr>
          <w:b/>
          <w:szCs w:val="28"/>
        </w:rPr>
        <w:t xml:space="preserve"> </w:t>
      </w:r>
      <w:r w:rsidRPr="00D54F30">
        <w:rPr>
          <w:szCs w:val="28"/>
        </w:rPr>
        <w:t>назначе</w:t>
      </w:r>
      <w:r w:rsidRPr="00D54F30">
        <w:rPr>
          <w:szCs w:val="28"/>
        </w:rPr>
        <w:t>н</w:t>
      </w:r>
      <w:r>
        <w:rPr>
          <w:szCs w:val="28"/>
        </w:rPr>
        <w:t xml:space="preserve">ных на </w:t>
      </w:r>
      <w:r w:rsidR="000E2887">
        <w:rPr>
          <w:szCs w:val="28"/>
        </w:rPr>
        <w:t>20</w:t>
      </w:r>
      <w:r w:rsidR="00BF1FA7">
        <w:rPr>
          <w:szCs w:val="28"/>
        </w:rPr>
        <w:t xml:space="preserve"> сентября 20</w:t>
      </w:r>
      <w:r w:rsidR="00097D10">
        <w:rPr>
          <w:szCs w:val="28"/>
        </w:rPr>
        <w:t>2</w:t>
      </w:r>
      <w:r w:rsidR="000E2887">
        <w:rPr>
          <w:szCs w:val="28"/>
        </w:rPr>
        <w:t>6</w:t>
      </w:r>
      <w:r w:rsidRPr="00D54F30">
        <w:rPr>
          <w:szCs w:val="28"/>
        </w:rPr>
        <w:t xml:space="preserve"> года</w:t>
      </w:r>
      <w:r>
        <w:t xml:space="preserve"> в составе согласно приложению.</w:t>
      </w:r>
    </w:p>
    <w:p w:rsidR="002C629C" w:rsidRDefault="002C629C" w:rsidP="00A51B57">
      <w:pPr>
        <w:jc w:val="both"/>
        <w:rPr>
          <w:b/>
          <w:bCs/>
        </w:rPr>
      </w:pPr>
    </w:p>
    <w:p w:rsidR="003A5FF9" w:rsidRDefault="002C629C" w:rsidP="00097D10">
      <w:pPr>
        <w:pStyle w:val="af7"/>
        <w:rPr>
          <w:szCs w:val="28"/>
        </w:rPr>
      </w:pPr>
      <w:r>
        <w:t>2</w:t>
      </w:r>
      <w:r w:rsidR="00AA7FA2">
        <w:t>.</w:t>
      </w:r>
      <w:r>
        <w:t xml:space="preserve"> </w:t>
      </w:r>
      <w:r w:rsidR="00AA7FA2" w:rsidRPr="00097D10">
        <w:t>Утвердить</w:t>
      </w:r>
      <w:r w:rsidR="003A5FF9" w:rsidRPr="00097D10">
        <w:t xml:space="preserve"> положение о контрольно-ревизионной службе </w:t>
      </w:r>
      <w:r w:rsidR="00097D10" w:rsidRPr="00097D10">
        <w:t>при террит</w:t>
      </w:r>
      <w:r w:rsidR="00097D10" w:rsidRPr="00097D10">
        <w:t>о</w:t>
      </w:r>
      <w:r w:rsidR="00097D10" w:rsidRPr="00097D10">
        <w:t>риальной избирательной комиссии Туркменского района, осуществляющей полномочия окружной избирательной комиссии одномандатного избирательн</w:t>
      </w:r>
      <w:r w:rsidR="00097D10" w:rsidRPr="00097D10">
        <w:t>о</w:t>
      </w:r>
      <w:r w:rsidR="00097D10" w:rsidRPr="00097D10">
        <w:t xml:space="preserve">го округа № 2 на выборах депутатов Думы Ставропольского края </w:t>
      </w:r>
      <w:r w:rsidR="000E2887">
        <w:t>восьмого</w:t>
      </w:r>
      <w:r w:rsidR="00097D10" w:rsidRPr="00097D10">
        <w:t xml:space="preserve"> с</w:t>
      </w:r>
      <w:r w:rsidR="00097D10" w:rsidRPr="00097D10">
        <w:t>о</w:t>
      </w:r>
      <w:r w:rsidR="00097D10" w:rsidRPr="00097D10">
        <w:t>зыва</w:t>
      </w:r>
      <w:r w:rsidR="003A5FF9" w:rsidRPr="00AA7FA2">
        <w:rPr>
          <w:szCs w:val="28"/>
        </w:rPr>
        <w:t xml:space="preserve"> </w:t>
      </w:r>
      <w:r w:rsidR="00062934">
        <w:rPr>
          <w:szCs w:val="28"/>
        </w:rPr>
        <w:t xml:space="preserve">согласно </w:t>
      </w:r>
      <w:r w:rsidR="003A5FF9" w:rsidRPr="00AA7FA2">
        <w:rPr>
          <w:szCs w:val="28"/>
        </w:rPr>
        <w:t>приложени</w:t>
      </w:r>
      <w:r w:rsidR="00062934">
        <w:rPr>
          <w:szCs w:val="28"/>
        </w:rPr>
        <w:t>ю №1.</w:t>
      </w:r>
    </w:p>
    <w:p w:rsidR="00AA7FA2" w:rsidRPr="00AA7FA2" w:rsidRDefault="00AA7FA2" w:rsidP="00AA7FA2">
      <w:pPr>
        <w:ind w:firstLine="709"/>
        <w:jc w:val="both"/>
        <w:rPr>
          <w:szCs w:val="28"/>
        </w:rPr>
      </w:pPr>
    </w:p>
    <w:p w:rsidR="000E2887" w:rsidRDefault="00097D10" w:rsidP="000E2887">
      <w:pPr>
        <w:pStyle w:val="a3"/>
        <w:ind w:firstLine="708"/>
        <w:rPr>
          <w:szCs w:val="28"/>
        </w:rPr>
      </w:pPr>
      <w:r>
        <w:rPr>
          <w:bCs/>
          <w:szCs w:val="28"/>
        </w:rPr>
        <w:t>3.</w:t>
      </w:r>
      <w:r w:rsidR="000E2887" w:rsidRPr="004877A5">
        <w:rPr>
          <w:szCs w:val="28"/>
        </w:rPr>
        <w:t xml:space="preserve"> </w:t>
      </w:r>
      <w:r w:rsidR="000E2887" w:rsidRPr="00D5531D">
        <w:rPr>
          <w:szCs w:val="28"/>
        </w:rPr>
        <w:t>Разместить настоящее постановление на странице территориальной и</w:t>
      </w:r>
      <w:r w:rsidR="000E2887" w:rsidRPr="00D5531D">
        <w:rPr>
          <w:szCs w:val="28"/>
        </w:rPr>
        <w:t>з</w:t>
      </w:r>
      <w:r w:rsidR="000E2887" w:rsidRPr="00D5531D">
        <w:rPr>
          <w:szCs w:val="28"/>
        </w:rPr>
        <w:t xml:space="preserve">бирательной </w:t>
      </w:r>
      <w:proofErr w:type="gramStart"/>
      <w:r w:rsidR="000E2887" w:rsidRPr="00D5531D">
        <w:rPr>
          <w:szCs w:val="28"/>
        </w:rPr>
        <w:t>комиссии Туркменского района официального сайта администр</w:t>
      </w:r>
      <w:r w:rsidR="000E2887" w:rsidRPr="00D5531D">
        <w:rPr>
          <w:szCs w:val="28"/>
        </w:rPr>
        <w:t>а</w:t>
      </w:r>
      <w:r w:rsidR="000E2887" w:rsidRPr="00D5531D">
        <w:rPr>
          <w:szCs w:val="28"/>
        </w:rPr>
        <w:t>ции Туркменского муниципального округа Ставропольского края</w:t>
      </w:r>
      <w:proofErr w:type="gramEnd"/>
      <w:r w:rsidR="000E2887" w:rsidRPr="00D5531D">
        <w:rPr>
          <w:szCs w:val="28"/>
        </w:rPr>
        <w:t xml:space="preserve"> в информ</w:t>
      </w:r>
      <w:r w:rsidR="000E2887" w:rsidRPr="00D5531D">
        <w:rPr>
          <w:szCs w:val="28"/>
        </w:rPr>
        <w:t>а</w:t>
      </w:r>
      <w:r w:rsidR="000E2887" w:rsidRPr="00D5531D">
        <w:rPr>
          <w:szCs w:val="28"/>
        </w:rPr>
        <w:t>ционно-телекоммуникационной сети «Интернет».</w:t>
      </w:r>
    </w:p>
    <w:p w:rsidR="000E2887" w:rsidRDefault="000E2887" w:rsidP="000E2887">
      <w:pPr>
        <w:ind w:right="-2" w:firstLine="708"/>
        <w:jc w:val="both"/>
      </w:pPr>
    </w:p>
    <w:p w:rsidR="000E2887" w:rsidRDefault="000E2887" w:rsidP="000E2887">
      <w:pPr>
        <w:ind w:right="-2" w:firstLine="708"/>
        <w:jc w:val="both"/>
      </w:pPr>
      <w:r>
        <w:lastRenderedPageBreak/>
        <w:t xml:space="preserve">4.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з</w:t>
      </w:r>
      <w:r>
        <w:t>а</w:t>
      </w:r>
      <w:r>
        <w:t>местителя  председателя территориальной избирательной комиссии Туркме</w:t>
      </w:r>
      <w:r>
        <w:t>н</w:t>
      </w:r>
      <w:r>
        <w:t>ского района А.Ю.Авдеева.</w:t>
      </w:r>
    </w:p>
    <w:p w:rsidR="000E2887" w:rsidRDefault="000E2887" w:rsidP="000E2887">
      <w:pPr>
        <w:pStyle w:val="a3"/>
      </w:pPr>
    </w:p>
    <w:p w:rsidR="000E2887" w:rsidRDefault="000E2887" w:rsidP="000E2887">
      <w:pPr>
        <w:pStyle w:val="a3"/>
      </w:pPr>
    </w:p>
    <w:p w:rsidR="000E2887" w:rsidRDefault="000E2887" w:rsidP="000E2887">
      <w:pPr>
        <w:pStyle w:val="a3"/>
      </w:pPr>
    </w:p>
    <w:p w:rsidR="00A34566" w:rsidRPr="0014637D" w:rsidRDefault="00A34566" w:rsidP="00A34566">
      <w:pPr>
        <w:jc w:val="both"/>
        <w:rPr>
          <w:szCs w:val="28"/>
        </w:rPr>
      </w:pPr>
      <w:r w:rsidRPr="0014637D">
        <w:rPr>
          <w:szCs w:val="28"/>
        </w:rPr>
        <w:t xml:space="preserve">Председатель </w:t>
      </w:r>
      <w:r>
        <w:rPr>
          <w:szCs w:val="28"/>
        </w:rPr>
        <w:t>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</w:t>
      </w:r>
      <w:r w:rsidRPr="0014637D">
        <w:rPr>
          <w:szCs w:val="28"/>
        </w:rPr>
        <w:t>С.А.Тур</w:t>
      </w:r>
    </w:p>
    <w:p w:rsidR="00A34566" w:rsidRDefault="00A34566" w:rsidP="00A34566">
      <w:pPr>
        <w:jc w:val="both"/>
        <w:rPr>
          <w:szCs w:val="28"/>
        </w:rPr>
      </w:pPr>
    </w:p>
    <w:p w:rsidR="00A34566" w:rsidRDefault="00A34566" w:rsidP="00A34566">
      <w:pPr>
        <w:jc w:val="both"/>
        <w:rPr>
          <w:szCs w:val="28"/>
        </w:rPr>
      </w:pPr>
    </w:p>
    <w:p w:rsidR="00A34566" w:rsidRPr="0014637D" w:rsidRDefault="00A34566" w:rsidP="00A34566">
      <w:pPr>
        <w:jc w:val="both"/>
        <w:rPr>
          <w:szCs w:val="28"/>
        </w:rPr>
      </w:pPr>
      <w:r w:rsidRPr="0014637D">
        <w:rPr>
          <w:szCs w:val="28"/>
        </w:rPr>
        <w:t>Секретарь комиссии</w:t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>
        <w:rPr>
          <w:szCs w:val="28"/>
        </w:rPr>
        <w:t xml:space="preserve">                    В.А. Чумакова</w:t>
      </w:r>
    </w:p>
    <w:p w:rsidR="00097D10" w:rsidRDefault="00097D10" w:rsidP="00097D10">
      <w:pPr>
        <w:rPr>
          <w:szCs w:val="28"/>
        </w:rPr>
      </w:pPr>
    </w:p>
    <w:p w:rsidR="00097D10" w:rsidRDefault="00097D10" w:rsidP="00097D10">
      <w:pPr>
        <w:rPr>
          <w:szCs w:val="28"/>
        </w:rPr>
      </w:pPr>
    </w:p>
    <w:p w:rsidR="00097D10" w:rsidRDefault="00097D10" w:rsidP="00097D10">
      <w:pPr>
        <w:rPr>
          <w:szCs w:val="28"/>
        </w:rPr>
      </w:pPr>
    </w:p>
    <w:p w:rsidR="00671DAB" w:rsidRPr="00A42EAC" w:rsidRDefault="00671DAB" w:rsidP="00671DAB">
      <w:pPr>
        <w:spacing w:line="240" w:lineRule="exact"/>
        <w:jc w:val="both"/>
        <w:rPr>
          <w:bCs/>
          <w:noProof/>
          <w:szCs w:val="28"/>
        </w:rPr>
      </w:pPr>
    </w:p>
    <w:p w:rsidR="00671DAB" w:rsidRDefault="00AA7FA2" w:rsidP="00671DAB">
      <w:pPr>
        <w:rPr>
          <w:bCs/>
          <w:noProof/>
          <w:color w:val="000000"/>
          <w:szCs w:val="28"/>
        </w:rPr>
      </w:pPr>
      <w:r>
        <w:rPr>
          <w:bCs/>
          <w:noProof/>
          <w:color w:val="000000"/>
          <w:szCs w:val="28"/>
        </w:rPr>
        <w:t xml:space="preserve"> </w:t>
      </w:r>
    </w:p>
    <w:p w:rsidR="00671DAB" w:rsidRDefault="00671DAB" w:rsidP="00671DAB">
      <w:pPr>
        <w:rPr>
          <w:bCs/>
          <w:noProof/>
          <w:color w:val="000000"/>
        </w:rPr>
      </w:pPr>
    </w:p>
    <w:p w:rsidR="00671DAB" w:rsidRDefault="00671DAB" w:rsidP="00671DAB">
      <w:pPr>
        <w:rPr>
          <w:bCs/>
          <w:noProof/>
          <w:color w:val="000000"/>
        </w:rPr>
      </w:pPr>
      <w:r>
        <w:rPr>
          <w:bCs/>
          <w:noProof/>
          <w:color w:val="000000"/>
        </w:rPr>
        <w:br w:type="page"/>
      </w:r>
    </w:p>
    <w:tbl>
      <w:tblPr>
        <w:tblW w:w="0" w:type="auto"/>
        <w:jc w:val="right"/>
        <w:tblLook w:val="01E0"/>
      </w:tblPr>
      <w:tblGrid>
        <w:gridCol w:w="4887"/>
        <w:gridCol w:w="4677"/>
      </w:tblGrid>
      <w:tr w:rsidR="00BF1FA7" w:rsidTr="00C54E33">
        <w:trPr>
          <w:jc w:val="right"/>
        </w:trPr>
        <w:tc>
          <w:tcPr>
            <w:tcW w:w="4887" w:type="dxa"/>
          </w:tcPr>
          <w:p w:rsidR="00BF1FA7" w:rsidRDefault="00BF1FA7" w:rsidP="00C54E33">
            <w:pPr>
              <w:jc w:val="center"/>
            </w:pPr>
          </w:p>
          <w:p w:rsidR="00BF1FA7" w:rsidRDefault="00BF1FA7" w:rsidP="00BF1FA7"/>
          <w:p w:rsidR="00BF1FA7" w:rsidRDefault="00BF1FA7" w:rsidP="00C54E33">
            <w:pPr>
              <w:jc w:val="center"/>
            </w:pPr>
          </w:p>
        </w:tc>
        <w:tc>
          <w:tcPr>
            <w:tcW w:w="4677" w:type="dxa"/>
          </w:tcPr>
          <w:p w:rsidR="00BF1FA7" w:rsidRDefault="001137A8" w:rsidP="00C54E33">
            <w:pPr>
              <w:spacing w:line="240" w:lineRule="exact"/>
              <w:jc w:val="center"/>
            </w:pPr>
            <w:r>
              <w:t>УТВЕРЖДЕН</w:t>
            </w:r>
          </w:p>
          <w:p w:rsidR="00BF1FA7" w:rsidRPr="00097D10" w:rsidRDefault="00C54E33" w:rsidP="00863D3A">
            <w:pPr>
              <w:pStyle w:val="23"/>
              <w:spacing w:after="0" w:line="240" w:lineRule="exact"/>
              <w:ind w:left="0"/>
              <w:rPr>
                <w:sz w:val="24"/>
              </w:rPr>
            </w:pPr>
            <w:r w:rsidRPr="00097D10">
              <w:rPr>
                <w:sz w:val="24"/>
              </w:rPr>
              <w:t>постановлением</w:t>
            </w:r>
            <w:r w:rsidR="00BF1FA7" w:rsidRPr="00097D10">
              <w:rPr>
                <w:sz w:val="24"/>
              </w:rPr>
              <w:t xml:space="preserve"> </w:t>
            </w:r>
            <w:proofErr w:type="gramStart"/>
            <w:r w:rsidR="00BF1FA7" w:rsidRPr="00097D10">
              <w:rPr>
                <w:sz w:val="24"/>
              </w:rPr>
              <w:t>территориальной</w:t>
            </w:r>
            <w:proofErr w:type="gramEnd"/>
          </w:p>
          <w:p w:rsidR="00BF1FA7" w:rsidRPr="00097D10" w:rsidRDefault="00BF1FA7" w:rsidP="00863D3A">
            <w:pPr>
              <w:pStyle w:val="23"/>
              <w:spacing w:after="0" w:line="240" w:lineRule="exact"/>
              <w:ind w:left="0"/>
              <w:rPr>
                <w:sz w:val="24"/>
              </w:rPr>
            </w:pPr>
            <w:r w:rsidRPr="00097D10">
              <w:rPr>
                <w:sz w:val="24"/>
              </w:rPr>
              <w:t>избирательной комиссии</w:t>
            </w:r>
          </w:p>
          <w:p w:rsidR="00BF1FA7" w:rsidRPr="00097D10" w:rsidRDefault="002516D7" w:rsidP="00863D3A">
            <w:pPr>
              <w:pStyle w:val="23"/>
              <w:spacing w:after="0" w:line="240" w:lineRule="exact"/>
              <w:ind w:left="0"/>
              <w:rPr>
                <w:sz w:val="24"/>
              </w:rPr>
            </w:pPr>
            <w:r w:rsidRPr="00097D10">
              <w:rPr>
                <w:sz w:val="24"/>
              </w:rPr>
              <w:t>Туркменского</w:t>
            </w:r>
            <w:r w:rsidR="00BF1FA7" w:rsidRPr="00097D10">
              <w:rPr>
                <w:sz w:val="24"/>
              </w:rPr>
              <w:t xml:space="preserve"> района</w:t>
            </w:r>
          </w:p>
          <w:p w:rsidR="00BF1FA7" w:rsidRPr="00BB54B2" w:rsidRDefault="00BF1FA7" w:rsidP="00A34566">
            <w:pPr>
              <w:spacing w:line="240" w:lineRule="exact"/>
              <w:rPr>
                <w:sz w:val="20"/>
                <w:szCs w:val="20"/>
              </w:rPr>
            </w:pPr>
            <w:r w:rsidRPr="00097D10">
              <w:rPr>
                <w:sz w:val="24"/>
              </w:rPr>
              <w:t xml:space="preserve">от </w:t>
            </w:r>
            <w:r w:rsidR="000E2887">
              <w:rPr>
                <w:sz w:val="24"/>
              </w:rPr>
              <w:t>19</w:t>
            </w:r>
            <w:r w:rsidR="003A0A79" w:rsidRPr="00097D10">
              <w:rPr>
                <w:sz w:val="24"/>
              </w:rPr>
              <w:t xml:space="preserve"> ию</w:t>
            </w:r>
            <w:r w:rsidR="00097D10">
              <w:rPr>
                <w:sz w:val="24"/>
              </w:rPr>
              <w:t>н</w:t>
            </w:r>
            <w:r w:rsidR="003A0A79" w:rsidRPr="00097D10">
              <w:rPr>
                <w:sz w:val="24"/>
              </w:rPr>
              <w:t>я</w:t>
            </w:r>
            <w:r w:rsidRPr="00097D10">
              <w:rPr>
                <w:sz w:val="24"/>
              </w:rPr>
              <w:t xml:space="preserve"> 20</w:t>
            </w:r>
            <w:r w:rsidR="00097D10">
              <w:rPr>
                <w:sz w:val="24"/>
              </w:rPr>
              <w:t>2</w:t>
            </w:r>
            <w:r w:rsidR="000E2887">
              <w:rPr>
                <w:sz w:val="24"/>
              </w:rPr>
              <w:t>6</w:t>
            </w:r>
            <w:r w:rsidRPr="00097D10">
              <w:rPr>
                <w:sz w:val="24"/>
              </w:rPr>
              <w:t xml:space="preserve"> г. №</w:t>
            </w:r>
            <w:r w:rsidR="003A0A79" w:rsidRPr="00097D10">
              <w:rPr>
                <w:sz w:val="24"/>
              </w:rPr>
              <w:t xml:space="preserve"> </w:t>
            </w:r>
            <w:r w:rsidR="00097D10">
              <w:rPr>
                <w:sz w:val="24"/>
              </w:rPr>
              <w:t>4</w:t>
            </w:r>
            <w:r w:rsidRPr="00097D10">
              <w:rPr>
                <w:sz w:val="24"/>
              </w:rPr>
              <w:t>/</w:t>
            </w:r>
            <w:r w:rsidR="00097D10">
              <w:rPr>
                <w:sz w:val="24"/>
              </w:rPr>
              <w:t>1</w:t>
            </w:r>
            <w:r w:rsidR="00A34566">
              <w:rPr>
                <w:sz w:val="24"/>
              </w:rPr>
              <w:t>5</w:t>
            </w:r>
          </w:p>
        </w:tc>
      </w:tr>
    </w:tbl>
    <w:p w:rsidR="00BF1FA7" w:rsidRDefault="00BF1FA7" w:rsidP="00BF1FA7">
      <w:pPr>
        <w:rPr>
          <w:bCs/>
          <w:noProof/>
          <w:color w:val="000000"/>
        </w:rPr>
      </w:pPr>
    </w:p>
    <w:p w:rsidR="00BF1FA7" w:rsidRDefault="00BF1FA7" w:rsidP="00F43459">
      <w:pPr>
        <w:spacing w:line="240" w:lineRule="exact"/>
        <w:ind w:left="5670" w:right="-1"/>
        <w:rPr>
          <w:sz w:val="24"/>
        </w:rPr>
      </w:pPr>
    </w:p>
    <w:p w:rsidR="00EF214F" w:rsidRPr="00BF1FA7" w:rsidRDefault="00EF214F" w:rsidP="00F43459">
      <w:pPr>
        <w:spacing w:line="240" w:lineRule="exact"/>
        <w:ind w:left="5670" w:right="-1"/>
        <w:rPr>
          <w:sz w:val="24"/>
        </w:rPr>
      </w:pPr>
    </w:p>
    <w:p w:rsidR="00BF1FA7" w:rsidRDefault="00BF1FA7" w:rsidP="000E2887">
      <w:pPr>
        <w:tabs>
          <w:tab w:val="left" w:pos="3048"/>
          <w:tab w:val="center" w:pos="5236"/>
        </w:tabs>
        <w:spacing w:line="240" w:lineRule="exact"/>
        <w:ind w:right="-1"/>
        <w:jc w:val="center"/>
        <w:rPr>
          <w:szCs w:val="28"/>
        </w:rPr>
      </w:pPr>
      <w:r w:rsidRPr="00BF1FA7">
        <w:rPr>
          <w:szCs w:val="28"/>
        </w:rPr>
        <w:t>СОСТАВ</w:t>
      </w:r>
    </w:p>
    <w:p w:rsidR="00062934" w:rsidRPr="00BF1FA7" w:rsidRDefault="00062934" w:rsidP="00345CF3">
      <w:pPr>
        <w:tabs>
          <w:tab w:val="left" w:pos="3048"/>
          <w:tab w:val="center" w:pos="5236"/>
        </w:tabs>
        <w:spacing w:line="240" w:lineRule="exact"/>
        <w:ind w:right="-1" w:firstLine="840"/>
        <w:rPr>
          <w:sz w:val="24"/>
        </w:rPr>
      </w:pPr>
    </w:p>
    <w:p w:rsidR="00BF1FA7" w:rsidRDefault="00097D10" w:rsidP="000E2887">
      <w:pPr>
        <w:jc w:val="both"/>
        <w:rPr>
          <w:szCs w:val="28"/>
        </w:rPr>
      </w:pPr>
      <w:r w:rsidRPr="00951B8D">
        <w:rPr>
          <w:szCs w:val="28"/>
        </w:rPr>
        <w:t>контрольно-ревизионн</w:t>
      </w:r>
      <w:r>
        <w:rPr>
          <w:szCs w:val="28"/>
        </w:rPr>
        <w:t>ой</w:t>
      </w:r>
      <w:r w:rsidRPr="00951B8D">
        <w:rPr>
          <w:szCs w:val="28"/>
        </w:rPr>
        <w:t xml:space="preserve"> служб</w:t>
      </w:r>
      <w:r>
        <w:rPr>
          <w:szCs w:val="28"/>
        </w:rPr>
        <w:t>ы</w:t>
      </w:r>
      <w:r w:rsidRPr="00951B8D">
        <w:rPr>
          <w:szCs w:val="28"/>
        </w:rPr>
        <w:t xml:space="preserve"> при </w:t>
      </w:r>
      <w:r>
        <w:rPr>
          <w:szCs w:val="28"/>
        </w:rPr>
        <w:t>территориальной</w:t>
      </w:r>
      <w:r w:rsidRPr="00951B8D">
        <w:rPr>
          <w:szCs w:val="28"/>
        </w:rPr>
        <w:t xml:space="preserve"> избирательной </w:t>
      </w:r>
      <w:r w:rsidRPr="000814B2">
        <w:rPr>
          <w:szCs w:val="28"/>
        </w:rPr>
        <w:t>коми</w:t>
      </w:r>
      <w:r w:rsidRPr="000814B2">
        <w:rPr>
          <w:szCs w:val="28"/>
        </w:rPr>
        <w:t>с</w:t>
      </w:r>
      <w:r w:rsidRPr="000814B2">
        <w:rPr>
          <w:szCs w:val="28"/>
        </w:rPr>
        <w:t xml:space="preserve">сии </w:t>
      </w:r>
      <w:r>
        <w:rPr>
          <w:szCs w:val="28"/>
        </w:rPr>
        <w:t>Туркменского района</w:t>
      </w:r>
      <w:r>
        <w:t>,</w:t>
      </w:r>
      <w:r w:rsidRPr="00C46DAD">
        <w:t xml:space="preserve"> </w:t>
      </w:r>
      <w:r w:rsidRPr="00F00218">
        <w:rPr>
          <w:szCs w:val="28"/>
        </w:rPr>
        <w:t>осуществляющ</w:t>
      </w:r>
      <w:r>
        <w:rPr>
          <w:szCs w:val="28"/>
        </w:rPr>
        <w:t>ей</w:t>
      </w:r>
      <w:r w:rsidRPr="00F00218">
        <w:rPr>
          <w:szCs w:val="28"/>
        </w:rPr>
        <w:t xml:space="preserve"> полномочия окружной избир</w:t>
      </w:r>
      <w:r w:rsidRPr="00F00218">
        <w:rPr>
          <w:szCs w:val="28"/>
        </w:rPr>
        <w:t>а</w:t>
      </w:r>
      <w:r w:rsidRPr="00F00218">
        <w:rPr>
          <w:szCs w:val="28"/>
        </w:rPr>
        <w:t>тельной комиссии одномандатного избирательного округа № 2</w:t>
      </w:r>
      <w:r>
        <w:t xml:space="preserve"> </w:t>
      </w:r>
      <w:r w:rsidRPr="000814B2">
        <w:rPr>
          <w:szCs w:val="28"/>
        </w:rPr>
        <w:t>на выборах д</w:t>
      </w:r>
      <w:r w:rsidRPr="000814B2">
        <w:rPr>
          <w:szCs w:val="28"/>
        </w:rPr>
        <w:t>е</w:t>
      </w:r>
      <w:r w:rsidRPr="000814B2">
        <w:rPr>
          <w:szCs w:val="28"/>
        </w:rPr>
        <w:t xml:space="preserve">путатов Думы Ставропольского края </w:t>
      </w:r>
      <w:r w:rsidR="000E2887">
        <w:rPr>
          <w:szCs w:val="28"/>
        </w:rPr>
        <w:t>восьмого</w:t>
      </w:r>
      <w:r>
        <w:rPr>
          <w:szCs w:val="28"/>
        </w:rPr>
        <w:t xml:space="preserve"> </w:t>
      </w:r>
      <w:r w:rsidRPr="000814B2">
        <w:rPr>
          <w:szCs w:val="28"/>
        </w:rPr>
        <w:t>созыва</w:t>
      </w:r>
      <w:r w:rsidR="00BF1FA7" w:rsidRPr="00BF1FA7">
        <w:t>,</w:t>
      </w:r>
      <w:r w:rsidR="00BF1FA7" w:rsidRPr="00BF1FA7">
        <w:rPr>
          <w:b/>
          <w:szCs w:val="28"/>
        </w:rPr>
        <w:t xml:space="preserve"> </w:t>
      </w:r>
      <w:r w:rsidR="00BF1FA7" w:rsidRPr="00BF1FA7">
        <w:rPr>
          <w:szCs w:val="28"/>
        </w:rPr>
        <w:t xml:space="preserve">назначенных на </w:t>
      </w:r>
      <w:r w:rsidR="000E2887">
        <w:rPr>
          <w:szCs w:val="28"/>
        </w:rPr>
        <w:t>20</w:t>
      </w:r>
      <w:r w:rsidR="00BF1FA7">
        <w:rPr>
          <w:szCs w:val="28"/>
        </w:rPr>
        <w:t xml:space="preserve"> се</w:t>
      </w:r>
      <w:r w:rsidR="00BF1FA7">
        <w:rPr>
          <w:szCs w:val="28"/>
        </w:rPr>
        <w:t>н</w:t>
      </w:r>
      <w:r w:rsidR="00BF1FA7">
        <w:rPr>
          <w:szCs w:val="28"/>
        </w:rPr>
        <w:t>тября 20</w:t>
      </w:r>
      <w:r>
        <w:rPr>
          <w:szCs w:val="28"/>
        </w:rPr>
        <w:t>2</w:t>
      </w:r>
      <w:r w:rsidR="000E2887">
        <w:rPr>
          <w:szCs w:val="28"/>
        </w:rPr>
        <w:t>6</w:t>
      </w:r>
      <w:r w:rsidR="00BF1FA7" w:rsidRPr="00BF1FA7">
        <w:rPr>
          <w:szCs w:val="28"/>
        </w:rPr>
        <w:t xml:space="preserve"> года</w:t>
      </w:r>
    </w:p>
    <w:p w:rsidR="000E2887" w:rsidRPr="00BF1FA7" w:rsidRDefault="000E2887" w:rsidP="000E2887">
      <w:pPr>
        <w:jc w:val="both"/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802"/>
        <w:gridCol w:w="6769"/>
      </w:tblGrid>
      <w:tr w:rsidR="00BF1FA7" w:rsidRPr="00BF1FA7" w:rsidTr="000E2887">
        <w:tc>
          <w:tcPr>
            <w:tcW w:w="2802" w:type="dxa"/>
          </w:tcPr>
          <w:p w:rsidR="00BF1FA7" w:rsidRDefault="00A62885" w:rsidP="00BF1FA7">
            <w:pPr>
              <w:jc w:val="both"/>
            </w:pPr>
            <w:r>
              <w:t>Авдеев</w:t>
            </w:r>
          </w:p>
          <w:p w:rsidR="00361AC3" w:rsidRDefault="00A62885" w:rsidP="000E2887">
            <w:pPr>
              <w:jc w:val="both"/>
            </w:pPr>
            <w:r>
              <w:t xml:space="preserve">Александр </w:t>
            </w:r>
          </w:p>
          <w:p w:rsidR="00A62885" w:rsidRPr="00BF1FA7" w:rsidRDefault="00A62885" w:rsidP="000E2887">
            <w:pPr>
              <w:jc w:val="both"/>
            </w:pPr>
            <w:r>
              <w:t>Юрьевич</w:t>
            </w:r>
          </w:p>
        </w:tc>
        <w:tc>
          <w:tcPr>
            <w:tcW w:w="6769" w:type="dxa"/>
          </w:tcPr>
          <w:p w:rsidR="000E2887" w:rsidRPr="00BF1FA7" w:rsidRDefault="00BF1FA7" w:rsidP="00361AC3">
            <w:pPr>
              <w:jc w:val="both"/>
            </w:pPr>
            <w:r w:rsidRPr="00BF1FA7">
              <w:t>заместитель председателя территориальной избир</w:t>
            </w:r>
            <w:r w:rsidRPr="00BF1FA7">
              <w:t>а</w:t>
            </w:r>
            <w:r w:rsidRPr="00BF1FA7">
              <w:t xml:space="preserve">тельной комиссии </w:t>
            </w:r>
            <w:r w:rsidR="002516D7">
              <w:t>Туркменского</w:t>
            </w:r>
            <w:r w:rsidRPr="00BF1FA7">
              <w:t xml:space="preserve"> района, руковод</w:t>
            </w:r>
            <w:r w:rsidRPr="00BF1FA7">
              <w:t>и</w:t>
            </w:r>
            <w:r w:rsidRPr="00BF1FA7">
              <w:t>тель контрольно-ревизионной службы</w:t>
            </w:r>
          </w:p>
        </w:tc>
      </w:tr>
      <w:tr w:rsidR="00361AC3" w:rsidRPr="00BF1FA7" w:rsidTr="000E2887">
        <w:tc>
          <w:tcPr>
            <w:tcW w:w="2802" w:type="dxa"/>
          </w:tcPr>
          <w:p w:rsidR="00361AC3" w:rsidRDefault="00361AC3" w:rsidP="00BF1FA7">
            <w:pPr>
              <w:jc w:val="both"/>
            </w:pPr>
            <w:r>
              <w:t xml:space="preserve">Чумакова </w:t>
            </w:r>
          </w:p>
          <w:p w:rsidR="00361AC3" w:rsidRDefault="00361AC3" w:rsidP="00BF1FA7">
            <w:pPr>
              <w:jc w:val="both"/>
            </w:pPr>
            <w:r>
              <w:t xml:space="preserve">Виктория </w:t>
            </w:r>
          </w:p>
          <w:p w:rsidR="00361AC3" w:rsidRDefault="00361AC3" w:rsidP="00BF1FA7">
            <w:pPr>
              <w:jc w:val="both"/>
            </w:pPr>
            <w:r>
              <w:t>Анатол</w:t>
            </w:r>
            <w:r>
              <w:t>ь</w:t>
            </w:r>
            <w:r>
              <w:t>евна</w:t>
            </w:r>
          </w:p>
        </w:tc>
        <w:tc>
          <w:tcPr>
            <w:tcW w:w="6769" w:type="dxa"/>
          </w:tcPr>
          <w:p w:rsidR="00361AC3" w:rsidRPr="00BF1FA7" w:rsidRDefault="00361AC3" w:rsidP="00361AC3">
            <w:pPr>
              <w:jc w:val="both"/>
            </w:pPr>
            <w:r>
              <w:t xml:space="preserve">секретарь </w:t>
            </w:r>
            <w:r w:rsidRPr="00BF1FA7">
              <w:t>территориальной избир</w:t>
            </w:r>
            <w:r w:rsidRPr="00BF1FA7">
              <w:t>а</w:t>
            </w:r>
            <w:r w:rsidRPr="00BF1FA7">
              <w:t xml:space="preserve">тельной комиссии </w:t>
            </w:r>
            <w:r>
              <w:t>Туркменского</w:t>
            </w:r>
            <w:r w:rsidRPr="00BF1FA7">
              <w:t xml:space="preserve"> района, </w:t>
            </w:r>
            <w:r>
              <w:t xml:space="preserve">заместитель </w:t>
            </w:r>
            <w:r w:rsidRPr="00BF1FA7">
              <w:t>руководител</w:t>
            </w:r>
            <w:r>
              <w:t>я</w:t>
            </w:r>
            <w:r w:rsidRPr="00BF1FA7">
              <w:t xml:space="preserve"> ко</w:t>
            </w:r>
            <w:r w:rsidRPr="00BF1FA7">
              <w:t>н</w:t>
            </w:r>
            <w:r w:rsidRPr="00BF1FA7">
              <w:t>трольно-ревизионной службы</w:t>
            </w:r>
          </w:p>
        </w:tc>
      </w:tr>
      <w:tr w:rsidR="00BF1FA7" w:rsidRPr="00BF1FA7" w:rsidTr="00C54E33">
        <w:tc>
          <w:tcPr>
            <w:tcW w:w="9571" w:type="dxa"/>
            <w:gridSpan w:val="2"/>
          </w:tcPr>
          <w:p w:rsidR="00BF1FA7" w:rsidRDefault="000E2887" w:rsidP="00BF1FA7">
            <w:pPr>
              <w:spacing w:line="240" w:lineRule="exact"/>
              <w:ind w:right="-1"/>
              <w:jc w:val="center"/>
            </w:pPr>
            <w:r>
              <w:t xml:space="preserve">Члены </w:t>
            </w:r>
            <w:r w:rsidR="00BF1FA7" w:rsidRPr="00BF1FA7">
              <w:t>контрольно-ревизионной службы:</w:t>
            </w:r>
          </w:p>
          <w:p w:rsidR="000E2887" w:rsidRPr="00BF1FA7" w:rsidRDefault="000E2887" w:rsidP="00BF1FA7">
            <w:pPr>
              <w:spacing w:line="240" w:lineRule="exact"/>
              <w:ind w:right="-1"/>
              <w:jc w:val="center"/>
            </w:pPr>
          </w:p>
        </w:tc>
      </w:tr>
      <w:tr w:rsidR="00A8177F" w:rsidRPr="00BF1FA7" w:rsidTr="000E2887">
        <w:tc>
          <w:tcPr>
            <w:tcW w:w="2802" w:type="dxa"/>
          </w:tcPr>
          <w:p w:rsidR="00A8177F" w:rsidRDefault="00A8177F" w:rsidP="00196CCB">
            <w:pPr>
              <w:jc w:val="both"/>
            </w:pPr>
            <w:proofErr w:type="spellStart"/>
            <w:r>
              <w:t>Рулла</w:t>
            </w:r>
            <w:proofErr w:type="spellEnd"/>
          </w:p>
          <w:p w:rsidR="00A8177F" w:rsidRDefault="00A8177F" w:rsidP="00196CCB">
            <w:pPr>
              <w:jc w:val="both"/>
            </w:pPr>
            <w:r>
              <w:t xml:space="preserve">Ирина </w:t>
            </w:r>
          </w:p>
          <w:p w:rsidR="00A8177F" w:rsidRPr="00BF1FA7" w:rsidRDefault="00A8177F" w:rsidP="00196CCB">
            <w:pPr>
              <w:jc w:val="both"/>
            </w:pPr>
            <w:r>
              <w:t>Михайловна</w:t>
            </w:r>
          </w:p>
        </w:tc>
        <w:tc>
          <w:tcPr>
            <w:tcW w:w="6769" w:type="dxa"/>
          </w:tcPr>
          <w:p w:rsidR="00A8177F" w:rsidRDefault="00A8177F" w:rsidP="00196CCB">
            <w:pPr>
              <w:jc w:val="both"/>
            </w:pPr>
            <w:r w:rsidRPr="002A2742">
              <w:t>председатель</w:t>
            </w:r>
            <w:r>
              <w:t xml:space="preserve"> контрольно-счетного органа </w:t>
            </w:r>
          </w:p>
          <w:p w:rsidR="00A8177F" w:rsidRPr="00BF1FA7" w:rsidRDefault="00A8177F" w:rsidP="00196CCB">
            <w:pPr>
              <w:spacing w:line="216" w:lineRule="auto"/>
              <w:ind w:left="34"/>
              <w:jc w:val="both"/>
            </w:pPr>
            <w:r w:rsidRPr="00A065CB">
              <w:rPr>
                <w:szCs w:val="28"/>
              </w:rPr>
              <w:t>Туркменского муниципального округа Ставропол</w:t>
            </w:r>
            <w:r w:rsidRPr="00A065CB">
              <w:rPr>
                <w:szCs w:val="28"/>
              </w:rPr>
              <w:t>ь</w:t>
            </w:r>
            <w:r w:rsidRPr="00A065CB">
              <w:rPr>
                <w:szCs w:val="28"/>
              </w:rPr>
              <w:t>ского края (по согласованию)</w:t>
            </w:r>
          </w:p>
        </w:tc>
      </w:tr>
      <w:tr w:rsidR="00A8177F" w:rsidRPr="00BF1FA7" w:rsidTr="000E2887">
        <w:tc>
          <w:tcPr>
            <w:tcW w:w="2802" w:type="dxa"/>
          </w:tcPr>
          <w:p w:rsidR="00A8177F" w:rsidRDefault="00A8177F" w:rsidP="00A065CB">
            <w:pPr>
              <w:jc w:val="both"/>
            </w:pPr>
            <w:r>
              <w:t>Сорокина</w:t>
            </w:r>
          </w:p>
          <w:p w:rsidR="00A8177F" w:rsidRDefault="00A8177F" w:rsidP="00A065CB">
            <w:pPr>
              <w:jc w:val="both"/>
            </w:pPr>
            <w:r>
              <w:t xml:space="preserve">Лариса </w:t>
            </w:r>
          </w:p>
          <w:p w:rsidR="00A8177F" w:rsidRPr="00BF1FA7" w:rsidRDefault="00A8177F" w:rsidP="00A065CB">
            <w:pPr>
              <w:jc w:val="both"/>
            </w:pPr>
            <w:r>
              <w:t>Петровна</w:t>
            </w:r>
          </w:p>
        </w:tc>
        <w:tc>
          <w:tcPr>
            <w:tcW w:w="6769" w:type="dxa"/>
          </w:tcPr>
          <w:p w:rsidR="00A8177F" w:rsidRPr="00BF1FA7" w:rsidRDefault="00A8177F" w:rsidP="00A8177F">
            <w:pPr>
              <w:jc w:val="both"/>
            </w:pPr>
            <w:r>
              <w:t>начальник</w:t>
            </w:r>
            <w:r w:rsidRPr="00BF1FA7">
              <w:t xml:space="preserve"> отдела имущественных и земельных отн</w:t>
            </w:r>
            <w:r w:rsidRPr="00BF1FA7">
              <w:t>о</w:t>
            </w:r>
            <w:r w:rsidRPr="00BF1FA7">
              <w:t xml:space="preserve">шений администрации </w:t>
            </w:r>
            <w:r>
              <w:t>Туркменского</w:t>
            </w:r>
            <w:r w:rsidRPr="00BF1FA7">
              <w:t xml:space="preserve"> муниципального </w:t>
            </w:r>
            <w:r>
              <w:t xml:space="preserve">округа </w:t>
            </w:r>
            <w:r w:rsidRPr="00BF1FA7">
              <w:t>Ставропольского края</w:t>
            </w:r>
            <w:r>
              <w:t xml:space="preserve"> </w:t>
            </w:r>
            <w:r w:rsidRPr="00BF1FA7">
              <w:t>(по согласованию)</w:t>
            </w:r>
          </w:p>
        </w:tc>
      </w:tr>
      <w:tr w:rsidR="00A8177F" w:rsidRPr="00BF1FA7" w:rsidTr="000E2887">
        <w:tc>
          <w:tcPr>
            <w:tcW w:w="2802" w:type="dxa"/>
          </w:tcPr>
          <w:p w:rsidR="00A8177F" w:rsidRDefault="00A8177F" w:rsidP="00BF1FA7">
            <w:pPr>
              <w:jc w:val="both"/>
            </w:pPr>
            <w:proofErr w:type="spellStart"/>
            <w:r>
              <w:t>Симашова</w:t>
            </w:r>
            <w:proofErr w:type="spellEnd"/>
            <w:r>
              <w:t xml:space="preserve"> </w:t>
            </w:r>
          </w:p>
          <w:p w:rsidR="00A8177F" w:rsidRDefault="00A8177F" w:rsidP="009A1A6C">
            <w:pPr>
              <w:jc w:val="both"/>
            </w:pPr>
            <w:r>
              <w:t xml:space="preserve">Светлана </w:t>
            </w:r>
          </w:p>
          <w:p w:rsidR="00A8177F" w:rsidRPr="00BF1FA7" w:rsidRDefault="00A8177F" w:rsidP="009A1A6C">
            <w:pPr>
              <w:jc w:val="both"/>
            </w:pPr>
            <w:r>
              <w:t>Эдуардовна</w:t>
            </w:r>
          </w:p>
        </w:tc>
        <w:tc>
          <w:tcPr>
            <w:tcW w:w="6769" w:type="dxa"/>
          </w:tcPr>
          <w:p w:rsidR="00A8177F" w:rsidRPr="00BF1FA7" w:rsidRDefault="00A8177F" w:rsidP="00A8177F">
            <w:pPr>
              <w:jc w:val="both"/>
            </w:pPr>
            <w:r w:rsidRPr="00BF1FA7">
              <w:t xml:space="preserve">член территориальной избирательной комиссии </w:t>
            </w:r>
            <w:r>
              <w:t>Туркменского</w:t>
            </w:r>
            <w:r w:rsidRPr="00BF1FA7">
              <w:t xml:space="preserve"> района</w:t>
            </w:r>
            <w:r>
              <w:t xml:space="preserve"> с правом решающего голоса</w:t>
            </w:r>
          </w:p>
        </w:tc>
      </w:tr>
      <w:tr w:rsidR="00A8177F" w:rsidRPr="00BF1FA7" w:rsidTr="000E2887">
        <w:tc>
          <w:tcPr>
            <w:tcW w:w="2802" w:type="dxa"/>
          </w:tcPr>
          <w:p w:rsidR="00A8177F" w:rsidRPr="00A065CB" w:rsidRDefault="00A8177F" w:rsidP="00345CF3">
            <w:pPr>
              <w:spacing w:line="216" w:lineRule="auto"/>
              <w:rPr>
                <w:szCs w:val="28"/>
              </w:rPr>
            </w:pPr>
            <w:r w:rsidRPr="00A065CB">
              <w:rPr>
                <w:szCs w:val="28"/>
              </w:rPr>
              <w:t xml:space="preserve">Шатова </w:t>
            </w:r>
          </w:p>
          <w:p w:rsidR="00A8177F" w:rsidRPr="00A065CB" w:rsidRDefault="00A8177F" w:rsidP="00345CF3">
            <w:pPr>
              <w:spacing w:line="216" w:lineRule="auto"/>
              <w:rPr>
                <w:szCs w:val="28"/>
              </w:rPr>
            </w:pPr>
            <w:proofErr w:type="spellStart"/>
            <w:r w:rsidRPr="00A065CB">
              <w:rPr>
                <w:szCs w:val="28"/>
              </w:rPr>
              <w:t>Фагиля</w:t>
            </w:r>
            <w:proofErr w:type="spellEnd"/>
            <w:r w:rsidRPr="00A065CB">
              <w:rPr>
                <w:szCs w:val="28"/>
              </w:rPr>
              <w:t xml:space="preserve"> </w:t>
            </w:r>
          </w:p>
          <w:p w:rsidR="00A8177F" w:rsidRPr="00A065CB" w:rsidRDefault="00A8177F" w:rsidP="00345CF3">
            <w:pPr>
              <w:spacing w:line="216" w:lineRule="auto"/>
              <w:rPr>
                <w:szCs w:val="28"/>
              </w:rPr>
            </w:pPr>
            <w:proofErr w:type="spellStart"/>
            <w:r w:rsidRPr="00A065CB">
              <w:rPr>
                <w:szCs w:val="28"/>
              </w:rPr>
              <w:t>Байрамалиевна</w:t>
            </w:r>
            <w:proofErr w:type="spellEnd"/>
          </w:p>
        </w:tc>
        <w:tc>
          <w:tcPr>
            <w:tcW w:w="6769" w:type="dxa"/>
          </w:tcPr>
          <w:p w:rsidR="00A8177F" w:rsidRDefault="00A8177F" w:rsidP="00A8177F">
            <w:pPr>
              <w:spacing w:line="216" w:lineRule="auto"/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>главный специалист отдел</w:t>
            </w:r>
            <w:r w:rsidRPr="00A065CB">
              <w:rPr>
                <w:szCs w:val="28"/>
              </w:rPr>
              <w:t xml:space="preserve">  планирования </w:t>
            </w:r>
            <w:r>
              <w:rPr>
                <w:szCs w:val="28"/>
              </w:rPr>
              <w:t>и</w:t>
            </w:r>
            <w:r w:rsidRPr="00A065CB">
              <w:rPr>
                <w:szCs w:val="28"/>
              </w:rPr>
              <w:t xml:space="preserve"> </w:t>
            </w:r>
          </w:p>
          <w:p w:rsidR="00A8177F" w:rsidRPr="00A065CB" w:rsidRDefault="00A8177F" w:rsidP="00A8177F">
            <w:pPr>
              <w:spacing w:line="216" w:lineRule="auto"/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>исполнения</w:t>
            </w:r>
            <w:r w:rsidRPr="00A065CB">
              <w:rPr>
                <w:szCs w:val="28"/>
              </w:rPr>
              <w:t xml:space="preserve"> </w:t>
            </w:r>
            <w:proofErr w:type="gramStart"/>
            <w:r w:rsidRPr="00A065CB">
              <w:rPr>
                <w:szCs w:val="28"/>
              </w:rPr>
              <w:t>расходов бюджета финансового управл</w:t>
            </w:r>
            <w:r w:rsidRPr="00A065CB">
              <w:rPr>
                <w:szCs w:val="28"/>
              </w:rPr>
              <w:t>е</w:t>
            </w:r>
            <w:r w:rsidRPr="00A065CB">
              <w:rPr>
                <w:szCs w:val="28"/>
              </w:rPr>
              <w:t>ния администрации Туркменского муниципального округа Ставропольского</w:t>
            </w:r>
            <w:proofErr w:type="gramEnd"/>
            <w:r w:rsidRPr="00A065CB">
              <w:rPr>
                <w:szCs w:val="28"/>
              </w:rPr>
              <w:t xml:space="preserve"> края (по согласованию)</w:t>
            </w:r>
          </w:p>
          <w:p w:rsidR="00A8177F" w:rsidRPr="00A065CB" w:rsidRDefault="00A8177F" w:rsidP="00A8177F">
            <w:pPr>
              <w:spacing w:line="216" w:lineRule="auto"/>
              <w:jc w:val="both"/>
              <w:rPr>
                <w:szCs w:val="28"/>
              </w:rPr>
            </w:pPr>
          </w:p>
        </w:tc>
      </w:tr>
    </w:tbl>
    <w:p w:rsidR="00EF214F" w:rsidRPr="00BF1FA7" w:rsidRDefault="00EF214F" w:rsidP="00BF1FA7">
      <w:pPr>
        <w:spacing w:line="240" w:lineRule="exact"/>
        <w:ind w:right="-1"/>
        <w:jc w:val="both"/>
      </w:pPr>
      <w:r>
        <w:t xml:space="preserve"> </w:t>
      </w:r>
    </w:p>
    <w:p w:rsidR="00BF1FA7" w:rsidRPr="00BF1FA7" w:rsidRDefault="00BF1FA7" w:rsidP="00BF1FA7">
      <w:pPr>
        <w:spacing w:line="240" w:lineRule="exact"/>
        <w:ind w:right="-1"/>
        <w:jc w:val="both"/>
      </w:pPr>
    </w:p>
    <w:p w:rsidR="00BF1FA7" w:rsidRPr="00BF1FA7" w:rsidRDefault="00BF1FA7" w:rsidP="00BF1FA7">
      <w:pPr>
        <w:spacing w:line="240" w:lineRule="exact"/>
        <w:ind w:right="-1"/>
        <w:jc w:val="both"/>
      </w:pPr>
    </w:p>
    <w:p w:rsidR="00BF1FA7" w:rsidRPr="00BF1FA7" w:rsidRDefault="00BF1FA7" w:rsidP="00BF1FA7">
      <w:pPr>
        <w:spacing w:line="240" w:lineRule="exact"/>
        <w:ind w:right="-1"/>
        <w:jc w:val="both"/>
      </w:pPr>
    </w:p>
    <w:p w:rsidR="00BF1FA7" w:rsidRPr="000E2887" w:rsidRDefault="00BF1FA7" w:rsidP="00B527BA">
      <w:pPr>
        <w:tabs>
          <w:tab w:val="left" w:pos="6000"/>
        </w:tabs>
        <w:spacing w:line="240" w:lineRule="exact"/>
        <w:ind w:right="-1"/>
        <w:jc w:val="both"/>
      </w:pPr>
      <w:r w:rsidRPr="00BF1FA7">
        <w:t>Секретарь</w:t>
      </w:r>
      <w:r w:rsidR="00A34566">
        <w:t xml:space="preserve"> комиссии</w:t>
      </w:r>
      <w:r w:rsidRPr="00BF1FA7">
        <w:t xml:space="preserve"> </w:t>
      </w:r>
      <w:r w:rsidR="00B527BA">
        <w:tab/>
      </w:r>
      <w:r w:rsidR="000E2887">
        <w:t xml:space="preserve">                        </w:t>
      </w:r>
      <w:r w:rsidR="000E2887">
        <w:rPr>
          <w:szCs w:val="28"/>
        </w:rPr>
        <w:t>В.А. Чумакова</w:t>
      </w:r>
    </w:p>
    <w:p w:rsidR="000E2887" w:rsidRDefault="000E2887" w:rsidP="00B527BA">
      <w:pPr>
        <w:tabs>
          <w:tab w:val="left" w:pos="6000"/>
        </w:tabs>
        <w:spacing w:line="240" w:lineRule="exact"/>
        <w:ind w:right="-1"/>
        <w:jc w:val="both"/>
        <w:rPr>
          <w:szCs w:val="28"/>
        </w:rPr>
      </w:pPr>
    </w:p>
    <w:p w:rsidR="00E7306C" w:rsidRDefault="00E7306C" w:rsidP="00B527BA">
      <w:pPr>
        <w:tabs>
          <w:tab w:val="left" w:pos="6000"/>
        </w:tabs>
        <w:spacing w:line="240" w:lineRule="exact"/>
        <w:ind w:right="-1"/>
        <w:jc w:val="both"/>
        <w:rPr>
          <w:szCs w:val="28"/>
        </w:rPr>
      </w:pPr>
    </w:p>
    <w:p w:rsidR="00E7306C" w:rsidRDefault="00E7306C" w:rsidP="00B527BA">
      <w:pPr>
        <w:tabs>
          <w:tab w:val="left" w:pos="6000"/>
        </w:tabs>
        <w:spacing w:line="240" w:lineRule="exact"/>
        <w:ind w:right="-1"/>
        <w:jc w:val="both"/>
        <w:rPr>
          <w:szCs w:val="28"/>
        </w:rPr>
      </w:pPr>
    </w:p>
    <w:p w:rsidR="00E7306C" w:rsidRDefault="00E7306C" w:rsidP="00B527BA">
      <w:pPr>
        <w:tabs>
          <w:tab w:val="left" w:pos="6000"/>
        </w:tabs>
        <w:spacing w:line="240" w:lineRule="exact"/>
        <w:ind w:right="-1"/>
        <w:jc w:val="both"/>
        <w:rPr>
          <w:szCs w:val="28"/>
        </w:rPr>
      </w:pPr>
    </w:p>
    <w:p w:rsidR="00361AC3" w:rsidRDefault="00361AC3" w:rsidP="00B527BA">
      <w:pPr>
        <w:tabs>
          <w:tab w:val="left" w:pos="6000"/>
        </w:tabs>
        <w:spacing w:line="240" w:lineRule="exact"/>
        <w:ind w:right="-1"/>
        <w:jc w:val="both"/>
        <w:rPr>
          <w:szCs w:val="28"/>
        </w:rPr>
      </w:pPr>
    </w:p>
    <w:p w:rsidR="00361AC3" w:rsidRDefault="00361AC3" w:rsidP="00B527BA">
      <w:pPr>
        <w:tabs>
          <w:tab w:val="left" w:pos="6000"/>
        </w:tabs>
        <w:spacing w:line="240" w:lineRule="exact"/>
        <w:ind w:right="-1"/>
        <w:jc w:val="both"/>
        <w:rPr>
          <w:szCs w:val="28"/>
        </w:rPr>
      </w:pPr>
    </w:p>
    <w:p w:rsidR="00361AC3" w:rsidRDefault="00361AC3" w:rsidP="00B527BA">
      <w:pPr>
        <w:tabs>
          <w:tab w:val="left" w:pos="6000"/>
        </w:tabs>
        <w:spacing w:line="240" w:lineRule="exact"/>
        <w:ind w:right="-1"/>
        <w:jc w:val="both"/>
        <w:rPr>
          <w:szCs w:val="28"/>
        </w:rPr>
      </w:pPr>
    </w:p>
    <w:p w:rsidR="00361AC3" w:rsidRDefault="00361AC3" w:rsidP="00B527BA">
      <w:pPr>
        <w:tabs>
          <w:tab w:val="left" w:pos="6000"/>
        </w:tabs>
        <w:spacing w:line="240" w:lineRule="exact"/>
        <w:ind w:right="-1"/>
        <w:jc w:val="both"/>
        <w:rPr>
          <w:szCs w:val="28"/>
        </w:rPr>
      </w:pPr>
    </w:p>
    <w:p w:rsidR="00361AC3" w:rsidRDefault="00361AC3" w:rsidP="00B527BA">
      <w:pPr>
        <w:tabs>
          <w:tab w:val="left" w:pos="6000"/>
        </w:tabs>
        <w:spacing w:line="240" w:lineRule="exact"/>
        <w:ind w:right="-1"/>
        <w:jc w:val="both"/>
        <w:rPr>
          <w:szCs w:val="28"/>
        </w:rPr>
      </w:pPr>
    </w:p>
    <w:p w:rsidR="00361AC3" w:rsidRDefault="00361AC3" w:rsidP="00B527BA">
      <w:pPr>
        <w:tabs>
          <w:tab w:val="left" w:pos="6000"/>
        </w:tabs>
        <w:spacing w:line="240" w:lineRule="exact"/>
        <w:ind w:right="-1"/>
        <w:jc w:val="both"/>
        <w:rPr>
          <w:szCs w:val="28"/>
        </w:rPr>
      </w:pPr>
    </w:p>
    <w:p w:rsidR="000E2887" w:rsidRPr="00BF1FA7" w:rsidRDefault="000E2887" w:rsidP="00B527BA">
      <w:pPr>
        <w:tabs>
          <w:tab w:val="left" w:pos="6000"/>
        </w:tabs>
        <w:spacing w:line="240" w:lineRule="exact"/>
        <w:ind w:right="-1"/>
        <w:jc w:val="both"/>
      </w:pPr>
    </w:p>
    <w:tbl>
      <w:tblPr>
        <w:tblW w:w="9354" w:type="dxa"/>
        <w:jc w:val="right"/>
        <w:tblLook w:val="01E0"/>
      </w:tblPr>
      <w:tblGrid>
        <w:gridCol w:w="4677"/>
        <w:gridCol w:w="4677"/>
      </w:tblGrid>
      <w:tr w:rsidR="002A2742" w:rsidTr="002A2742">
        <w:trPr>
          <w:jc w:val="right"/>
        </w:trPr>
        <w:tc>
          <w:tcPr>
            <w:tcW w:w="4677" w:type="dxa"/>
          </w:tcPr>
          <w:p w:rsidR="002A2742" w:rsidRPr="00BB54B2" w:rsidRDefault="002A2742" w:rsidP="00EF214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lastRenderedPageBreak/>
              <w:t xml:space="preserve"> </w:t>
            </w:r>
          </w:p>
        </w:tc>
        <w:tc>
          <w:tcPr>
            <w:tcW w:w="4677" w:type="dxa"/>
          </w:tcPr>
          <w:p w:rsidR="002A2742" w:rsidRPr="00A065CB" w:rsidRDefault="002A2742" w:rsidP="00EF214F">
            <w:pPr>
              <w:spacing w:line="240" w:lineRule="exact"/>
              <w:jc w:val="center"/>
              <w:rPr>
                <w:sz w:val="24"/>
              </w:rPr>
            </w:pPr>
            <w:r w:rsidRPr="00A065CB">
              <w:rPr>
                <w:sz w:val="24"/>
              </w:rPr>
              <w:t>Приложение</w:t>
            </w:r>
            <w:r>
              <w:rPr>
                <w:sz w:val="24"/>
              </w:rPr>
              <w:t xml:space="preserve"> 1</w:t>
            </w:r>
          </w:p>
          <w:p w:rsidR="002A2742" w:rsidRPr="00A065CB" w:rsidRDefault="002A2742" w:rsidP="00863D3A">
            <w:pPr>
              <w:pStyle w:val="23"/>
              <w:spacing w:after="0" w:line="240" w:lineRule="exact"/>
              <w:ind w:left="0"/>
              <w:rPr>
                <w:sz w:val="24"/>
              </w:rPr>
            </w:pPr>
            <w:r w:rsidRPr="00A065CB">
              <w:rPr>
                <w:sz w:val="24"/>
              </w:rPr>
              <w:t xml:space="preserve">к постановлению </w:t>
            </w:r>
            <w:proofErr w:type="gramStart"/>
            <w:r w:rsidRPr="00A065CB">
              <w:rPr>
                <w:sz w:val="24"/>
              </w:rPr>
              <w:t>территориальной</w:t>
            </w:r>
            <w:proofErr w:type="gramEnd"/>
          </w:p>
          <w:p w:rsidR="002A2742" w:rsidRPr="00A065CB" w:rsidRDefault="002A2742" w:rsidP="00863D3A">
            <w:pPr>
              <w:pStyle w:val="23"/>
              <w:spacing w:after="0" w:line="240" w:lineRule="exact"/>
              <w:ind w:left="0"/>
              <w:rPr>
                <w:sz w:val="24"/>
              </w:rPr>
            </w:pPr>
            <w:r w:rsidRPr="00A065CB">
              <w:rPr>
                <w:sz w:val="24"/>
              </w:rPr>
              <w:t>избирательной комиссии</w:t>
            </w:r>
          </w:p>
          <w:p w:rsidR="002A2742" w:rsidRPr="00A065CB" w:rsidRDefault="002A2742" w:rsidP="00863D3A">
            <w:pPr>
              <w:pStyle w:val="23"/>
              <w:spacing w:after="0" w:line="240" w:lineRule="exact"/>
              <w:ind w:left="0"/>
              <w:rPr>
                <w:sz w:val="24"/>
              </w:rPr>
            </w:pPr>
            <w:r w:rsidRPr="00A065CB">
              <w:rPr>
                <w:sz w:val="24"/>
              </w:rPr>
              <w:t>Туркменского района</w:t>
            </w:r>
          </w:p>
          <w:p w:rsidR="002A2742" w:rsidRPr="00BB54B2" w:rsidRDefault="002A2742" w:rsidP="00A34566">
            <w:pPr>
              <w:spacing w:line="240" w:lineRule="exact"/>
              <w:rPr>
                <w:sz w:val="20"/>
                <w:szCs w:val="20"/>
              </w:rPr>
            </w:pPr>
            <w:r w:rsidRPr="00A065CB">
              <w:rPr>
                <w:sz w:val="24"/>
              </w:rPr>
              <w:t xml:space="preserve">от </w:t>
            </w:r>
            <w:r>
              <w:rPr>
                <w:sz w:val="24"/>
              </w:rPr>
              <w:t>19</w:t>
            </w:r>
            <w:r w:rsidRPr="00A065CB">
              <w:rPr>
                <w:sz w:val="24"/>
              </w:rPr>
              <w:t xml:space="preserve"> июня 202</w:t>
            </w:r>
            <w:r>
              <w:rPr>
                <w:sz w:val="24"/>
              </w:rPr>
              <w:t>6</w:t>
            </w:r>
            <w:r w:rsidRPr="00A065CB">
              <w:rPr>
                <w:sz w:val="24"/>
              </w:rPr>
              <w:t xml:space="preserve"> г. № 4/1</w:t>
            </w:r>
            <w:r>
              <w:rPr>
                <w:sz w:val="24"/>
              </w:rPr>
              <w:t>5</w:t>
            </w:r>
            <w:r>
              <w:t xml:space="preserve"> </w:t>
            </w:r>
          </w:p>
        </w:tc>
      </w:tr>
    </w:tbl>
    <w:p w:rsidR="00671DAB" w:rsidRDefault="00671DAB" w:rsidP="00671DAB">
      <w:pPr>
        <w:rPr>
          <w:bCs/>
          <w:noProof/>
          <w:color w:val="000000"/>
        </w:rPr>
      </w:pPr>
    </w:p>
    <w:p w:rsidR="00671DAB" w:rsidRDefault="00671DAB" w:rsidP="00671DAB">
      <w:pPr>
        <w:pStyle w:val="ConsTitle"/>
        <w:widowControl/>
        <w:jc w:val="center"/>
        <w:rPr>
          <w:rFonts w:ascii="Times New Roman" w:hAnsi="Times New Roman"/>
          <w:sz w:val="28"/>
        </w:rPr>
      </w:pPr>
    </w:p>
    <w:p w:rsidR="000E2887" w:rsidRDefault="00A065CB" w:rsidP="000E2887">
      <w:pPr>
        <w:pStyle w:val="af7"/>
        <w:jc w:val="center"/>
      </w:pPr>
      <w:r w:rsidRPr="00A065CB">
        <w:t>ПОЛОЖЕНИЕ</w:t>
      </w:r>
    </w:p>
    <w:p w:rsidR="00F00218" w:rsidRPr="00A065CB" w:rsidRDefault="00F00218" w:rsidP="000E2887">
      <w:pPr>
        <w:pStyle w:val="af7"/>
      </w:pPr>
      <w:r w:rsidRPr="00A065CB">
        <w:br/>
        <w:t xml:space="preserve">о контрольно-ревизионной службе при </w:t>
      </w:r>
      <w:r w:rsidR="00A065CB" w:rsidRPr="00A065CB">
        <w:t>территориальной избирательной коми</w:t>
      </w:r>
      <w:r w:rsidR="00A065CB" w:rsidRPr="00A065CB">
        <w:t>с</w:t>
      </w:r>
      <w:r w:rsidR="00A065CB" w:rsidRPr="00A065CB">
        <w:t>сии Туркменского района, осуществляющей полномочия окружной избир</w:t>
      </w:r>
      <w:r w:rsidR="00A065CB" w:rsidRPr="00A065CB">
        <w:t>а</w:t>
      </w:r>
      <w:r w:rsidR="00A065CB" w:rsidRPr="00A065CB">
        <w:t>тельной комиссии одномандатного избирательного округа № 2</w:t>
      </w:r>
      <w:r w:rsidR="000E2887">
        <w:t xml:space="preserve"> </w:t>
      </w:r>
      <w:r w:rsidRPr="00A065CB">
        <w:t>на выборах д</w:t>
      </w:r>
      <w:r w:rsidRPr="00A065CB">
        <w:t>е</w:t>
      </w:r>
      <w:r w:rsidRPr="00A065CB">
        <w:t>путатов Думы Ставропольского края</w:t>
      </w:r>
      <w:r w:rsidR="00062934">
        <w:t xml:space="preserve"> </w:t>
      </w:r>
      <w:r w:rsidR="000E2887">
        <w:t>восьмого</w:t>
      </w:r>
      <w:r w:rsidRPr="00A065CB">
        <w:t xml:space="preserve"> созыва</w:t>
      </w:r>
    </w:p>
    <w:p w:rsidR="00F00218" w:rsidRPr="00A065CB" w:rsidRDefault="00F00218" w:rsidP="000E2887">
      <w:pPr>
        <w:pStyle w:val="ConsNonformat"/>
        <w:widowControl/>
        <w:jc w:val="both"/>
        <w:rPr>
          <w:rFonts w:ascii="Times New Roman" w:hAnsi="Times New Roman"/>
          <w:sz w:val="28"/>
        </w:rPr>
      </w:pPr>
    </w:p>
    <w:p w:rsidR="00F00218" w:rsidRDefault="00F00218" w:rsidP="00F00218">
      <w:pPr>
        <w:pStyle w:val="ConsNormal"/>
        <w:widowControl/>
        <w:numPr>
          <w:ilvl w:val="0"/>
          <w:numId w:val="3"/>
        </w:numPr>
        <w:ind w:left="0" w:righ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F00218" w:rsidRDefault="00F00218" w:rsidP="00F00218">
      <w:pPr>
        <w:pStyle w:val="ConsNormal"/>
        <w:widowControl/>
        <w:ind w:right="0" w:firstLine="0"/>
        <w:jc w:val="both"/>
        <w:rPr>
          <w:rFonts w:ascii="Times New Roman" w:hAnsi="Times New Roman"/>
          <w:bCs/>
          <w:sz w:val="28"/>
          <w:szCs w:val="28"/>
        </w:rPr>
      </w:pP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Контрольно-ревизионная служба при окружной избирательной 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миссии на выборах депутатов Думы Ставропольского края </w:t>
      </w:r>
      <w:r w:rsidR="000E2887">
        <w:rPr>
          <w:rFonts w:ascii="Times New Roman" w:hAnsi="Times New Roman"/>
          <w:sz w:val="28"/>
          <w:szCs w:val="28"/>
        </w:rPr>
        <w:t>восьмого</w:t>
      </w:r>
      <w:r>
        <w:rPr>
          <w:rFonts w:ascii="Times New Roman" w:hAnsi="Times New Roman"/>
          <w:sz w:val="28"/>
          <w:szCs w:val="28"/>
        </w:rPr>
        <w:t xml:space="preserve"> созыва (далее - КРС) создается окружной избирательной комиссией (далее – Комиссия) на основании части 7 статьи 43 Закона Ставропольского края «О выборах деп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татов Думы Ставропольского края» (далее </w:t>
      </w:r>
      <w:proofErr w:type="gramStart"/>
      <w:r>
        <w:rPr>
          <w:rFonts w:ascii="Times New Roman" w:hAnsi="Times New Roman"/>
          <w:sz w:val="28"/>
          <w:szCs w:val="28"/>
        </w:rPr>
        <w:t>–З</w:t>
      </w:r>
      <w:proofErr w:type="gramEnd"/>
      <w:r>
        <w:rPr>
          <w:rFonts w:ascii="Times New Roman" w:hAnsi="Times New Roman"/>
          <w:sz w:val="28"/>
          <w:szCs w:val="28"/>
        </w:rPr>
        <w:t xml:space="preserve">акон края). 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Положение о КРС утверждается Комиссией.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КРС в своей деятельности руководствуется Конституцией Росси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ской Федерации, федеральными конституционными законами, федеральными законами, указами Президента Российской Федерации, постановлениями Пр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вительства Российской Федерации, законами и иными нормативными прав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выми актами Ставропольского края, постановлениями Центральной избир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тельной комиссии Российской Федерации и избирательной комиссии Ставр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польского края, настоящим Примерным положением.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КРС осуществляет свою деятельность в соответствии с утвержде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ными Комиссией планами мероприятий, календарными планами, а также ра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поряжениями председателя Комиссии.</w:t>
      </w:r>
    </w:p>
    <w:p w:rsidR="00F00218" w:rsidRDefault="00F00218" w:rsidP="00F00218">
      <w:pPr>
        <w:pStyle w:val="af5"/>
        <w:ind w:firstLine="709"/>
        <w:rPr>
          <w:szCs w:val="28"/>
        </w:rPr>
      </w:pPr>
      <w:r>
        <w:rPr>
          <w:szCs w:val="28"/>
        </w:rPr>
        <w:t>1.5. При официальной переписке КРС использует бланки Комиссии.</w:t>
      </w:r>
    </w:p>
    <w:p w:rsidR="00F00218" w:rsidRDefault="00F00218" w:rsidP="00F00218">
      <w:pPr>
        <w:pStyle w:val="af5"/>
        <w:jc w:val="center"/>
        <w:rPr>
          <w:szCs w:val="28"/>
        </w:rPr>
      </w:pPr>
    </w:p>
    <w:p w:rsidR="00F00218" w:rsidRDefault="00F00218" w:rsidP="00F00218">
      <w:pPr>
        <w:pStyle w:val="ConsNormal"/>
        <w:widowControl/>
        <w:ind w:righ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Порядок формирования контрольно-ревизионной службы</w:t>
      </w:r>
    </w:p>
    <w:p w:rsidR="00F00218" w:rsidRDefault="00F00218" w:rsidP="00F00218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  <w:szCs w:val="28"/>
        </w:rPr>
      </w:pP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Руководителем КРС является заместитель председателя Комиссии, заместителем руководителя КРС – член Комиссии с правом решающего голоса, назначаемый Комиссией.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В состав КРС входят назначаемые Комиссией члены Комиссии с пр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вом решающего голоса, а также руководители и специалисты финансовых, 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логовых, банковских, правоохранительных и иных государственных и муниц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пальных органов, организаций и учреждений. Руководитель КРС, заместитель руководителя КРС назначаются Комиссией.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proofErr w:type="gramStart"/>
      <w:r>
        <w:rPr>
          <w:rFonts w:ascii="Times New Roman" w:hAnsi="Times New Roman"/>
          <w:sz w:val="28"/>
          <w:szCs w:val="28"/>
        </w:rPr>
        <w:t>В состав КРС не могут входить депутаты законодательных (предст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вительных) органов государственной власти и представительных органов мес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ного самоуправления; выборные должностные лица органов государственной власти и органов местного самоуправления; уполномоченные представители </w:t>
      </w:r>
      <w:r>
        <w:rPr>
          <w:rFonts w:ascii="Times New Roman" w:hAnsi="Times New Roman"/>
          <w:sz w:val="28"/>
          <w:szCs w:val="28"/>
        </w:rPr>
        <w:lastRenderedPageBreak/>
        <w:t>избирательных объединений, выдвинувших краевые</w:t>
      </w:r>
      <w:r w:rsidR="00E730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списки кандидатов; канд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даты, их уполномоченные представители и доверенные лица; члены нижесто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щих избирательных комиссий; супруги и близкие родственники кандидатов;</w:t>
      </w:r>
      <w:proofErr w:type="gramEnd"/>
      <w:r>
        <w:rPr>
          <w:rFonts w:ascii="Times New Roman" w:hAnsi="Times New Roman"/>
          <w:sz w:val="28"/>
          <w:szCs w:val="28"/>
        </w:rPr>
        <w:t xml:space="preserve"> лица, находящиеся в непосредственном подчинении у кандидатов.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Члены КРС назначаются и освобождаются постановлением (решен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ем) Комиссии, при этом члены КРС, являющиеся руководителями и специал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стами государственных и иных органов, организаций и учреждений, - по пре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ставлению руководителей этих органов, организаций и учреждений.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При проведении выборов депутатов Думы Ставропольского края 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командирование специалистов из государственных и иных органов, организ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ций и учреждений осуществляется по запросу Комиссии не позднее чем через один месяц со дня официального опубликования (публикации) решения о 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значении  (проведении) выборов. Указанные специалисты откомандировыв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ются в распоряжение Комиссии на срок не менее двух месяцев.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На период работы в КРС ее члены, откомандированные в распоряж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ние Комиссии, освобождаются от основной работы, за ними сохраняется место работы (должность), установленный должностной оклад и иные выплаты по основному месту работы. Им также может выплачиваться вознаграждение за счет средств, выделенных Комиссии на подготовку и проведение </w:t>
      </w:r>
      <w:proofErr w:type="gramStart"/>
      <w:r>
        <w:rPr>
          <w:rFonts w:ascii="Times New Roman" w:hAnsi="Times New Roman"/>
          <w:sz w:val="28"/>
          <w:szCs w:val="28"/>
        </w:rPr>
        <w:t>выборов 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путатов Думы Ставропольского края </w:t>
      </w:r>
      <w:r w:rsidR="000E2887">
        <w:rPr>
          <w:rFonts w:ascii="Times New Roman" w:hAnsi="Times New Roman"/>
          <w:sz w:val="28"/>
          <w:szCs w:val="28"/>
        </w:rPr>
        <w:t>восьмого</w:t>
      </w:r>
      <w:r>
        <w:rPr>
          <w:rFonts w:ascii="Times New Roman" w:hAnsi="Times New Roman"/>
          <w:sz w:val="28"/>
          <w:szCs w:val="28"/>
        </w:rPr>
        <w:t xml:space="preserve"> созыва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В случае прекращения полномочий членов Комиссии, входящих в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 КРС, их полномочия в КРС также прекращаются. Полномочия других чл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нов КРС прекращаются одновременно с освобождением их от занимаемой должности, а также по решению Комиссии.</w:t>
      </w:r>
    </w:p>
    <w:p w:rsidR="00F00218" w:rsidRDefault="00F00218" w:rsidP="00F00218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  <w:szCs w:val="28"/>
        </w:rPr>
      </w:pPr>
    </w:p>
    <w:p w:rsidR="00F00218" w:rsidRDefault="00F00218" w:rsidP="00F00218">
      <w:pPr>
        <w:pStyle w:val="ConsNormal"/>
        <w:widowControl/>
        <w:ind w:righ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Функции контрольно-ревизионной службы</w:t>
      </w:r>
    </w:p>
    <w:p w:rsidR="00F00218" w:rsidRDefault="00F00218" w:rsidP="00F00218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  <w:szCs w:val="28"/>
        </w:rPr>
      </w:pP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КРС выполняет следующие функции: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Организация и обеспечение контроля: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целевым расходованием денежных средств, выделенных Комиссии на подготовку и проведение </w:t>
      </w:r>
      <w:proofErr w:type="gramStart"/>
      <w:r>
        <w:rPr>
          <w:rFonts w:ascii="Times New Roman" w:hAnsi="Times New Roman"/>
          <w:sz w:val="28"/>
          <w:szCs w:val="28"/>
        </w:rPr>
        <w:t>выборов депутатов</w:t>
      </w:r>
      <w:r w:rsidR="000629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Думы Ставропольского края </w:t>
      </w:r>
      <w:r w:rsidR="000E2887">
        <w:rPr>
          <w:rFonts w:ascii="Times New Roman" w:hAnsi="Times New Roman"/>
          <w:sz w:val="28"/>
          <w:szCs w:val="28"/>
        </w:rPr>
        <w:t>восьмого</w:t>
      </w:r>
      <w:r>
        <w:rPr>
          <w:rFonts w:ascii="Times New Roman" w:hAnsi="Times New Roman"/>
          <w:sz w:val="28"/>
          <w:szCs w:val="28"/>
        </w:rPr>
        <w:t xml:space="preserve"> созыва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порядком формирования избирательных фондов кандидатов и испол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зованием средств этих фондов;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соблюдением кандидатами установленного порядка финансирования предвыборной агитации.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Организация проверки достоверности представленных кандидатами сведений, предусмотренных законодательством о выборах, для уведомления о выдвижении и (или) регистрации: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судимости, о гражданстве, профессиональном образовании, размере и об источниках доходов кандидата, а также об имуществе, принадлежащем ка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дидату на праве собственности (в том числе совместной собственности), о вкладах в банках, ценных бумагах;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 принадлежащем кандидату, его супругу и несовершеннолетним детям недвижимом имуществе, находящимся за пределами территории Российской Федерации, об источниках получения средств, за счет которых приобретено </w:t>
      </w:r>
      <w:r>
        <w:rPr>
          <w:rFonts w:ascii="Times New Roman" w:hAnsi="Times New Roman"/>
          <w:sz w:val="28"/>
          <w:szCs w:val="28"/>
        </w:rPr>
        <w:lastRenderedPageBreak/>
        <w:t>указанное имущество, об обязательствах имущественного характера за пред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лами территории Российской Федерации кандидата, а также сведений о таких обязательствах его супруга и несовершеннолетних детей;</w:t>
      </w:r>
      <w:proofErr w:type="gramEnd"/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 расходах, а также о расходах своих супруга и несовершеннолетних 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тей по каждой сделке по приобретению земельного участка, другого объекта недвижимости, транспортного средств, ценных бумаг, акций (долей участия, паев в уставных (складочных) капиталах организаций), совершенной в течение последних трех лет, если сумма сделки превышает общий доход кандидата и его супруга за три последних года, предшествующих совершению сделки, и об источниках</w:t>
      </w:r>
      <w:proofErr w:type="gramEnd"/>
      <w:r>
        <w:rPr>
          <w:rFonts w:ascii="Times New Roman" w:hAnsi="Times New Roman"/>
          <w:sz w:val="28"/>
          <w:szCs w:val="28"/>
        </w:rPr>
        <w:t xml:space="preserve"> получения средств, за счет которых совершена сделка;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выполнении требования о закрытии счетов (вкладов), прекращении хранения наличных денежных средств и ценностей в иностранных банках, ра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положенных за пределами территории Российской Федерации, и (или) осущ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ствлении отчуждения иностранных финансовых инструментов к моменту пре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ставления документов, необходимых для регистрации кандидата.</w:t>
      </w:r>
    </w:p>
    <w:p w:rsidR="00F00218" w:rsidRDefault="00F00218" w:rsidP="00F00218">
      <w:pPr>
        <w:pStyle w:val="af7"/>
      </w:pPr>
      <w:r>
        <w:t>о наличии у кандидата статуса физического лица, выполняющего фун</w:t>
      </w:r>
      <w:r>
        <w:t>к</w:t>
      </w:r>
      <w:r>
        <w:t>ции иностранного агента, кандидата, аффилированного с выполняющим фун</w:t>
      </w:r>
      <w:r>
        <w:t>к</w:t>
      </w:r>
      <w:r>
        <w:t>ции иностранного агента лицом;</w:t>
      </w:r>
    </w:p>
    <w:p w:rsidR="00F00218" w:rsidRDefault="00F00218" w:rsidP="00F00218">
      <w:pPr>
        <w:pStyle w:val="af7"/>
      </w:pPr>
      <w:proofErr w:type="gramStart"/>
      <w:r>
        <w:t>о причастности к деятельности общественного или религиозного объед</w:t>
      </w:r>
      <w:r>
        <w:t>и</w:t>
      </w:r>
      <w:r>
        <w:t>нения, иной организации, в отношении которых вступило в законную силу р</w:t>
      </w:r>
      <w:r>
        <w:t>е</w:t>
      </w:r>
      <w:r>
        <w:t>шение суда о ликвидации или запрете деятельности по основаниям, предусмо</w:t>
      </w:r>
      <w:r>
        <w:t>т</w:t>
      </w:r>
      <w:r>
        <w:t xml:space="preserve">ренным Федеральным законом от 25 июля 2002 года № 114-ФЗ </w:t>
      </w:r>
      <w:r>
        <w:br/>
        <w:t>«О противодействии экстремистской деятельности» либо Федеральным зак</w:t>
      </w:r>
      <w:r>
        <w:t>о</w:t>
      </w:r>
      <w:r>
        <w:t>ном от 6 марта 2006 года № 35-ФЗ «О противодействии терроризму».</w:t>
      </w:r>
      <w:proofErr w:type="gramEnd"/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Участвуют: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приеме сведений и документов, предусмотренных законодательством о выборах для уведомления о выдвижении и (или) регистрации кандидатов;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проверке достоверности сведений, перечисленных в пункте 3.2 насто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щего Примерного положения;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проверке финансовых отчетов кандидатов.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Готовит и направляет: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размере и об источниках доходов кандидата, об акциях, це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ных бумагах, долевом участии в складочном капитале предприятий, имуществе, принадлежащем кандидату на праве собственности по форме, утвержденной избирательной комиссией Ставропольского края для опубликования в средс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вах массовой информации;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 выявленных по результатам проведенной проверки фактах недостоверности сведений об имуществе и о доходах кандидата в средства ма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совой информации;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копии финансовых отчетов и сведений о поступлении и расходовании средств избирательных фондов кандидатов в средства массовой информации, в избирательную комиссию Ставропольского края для размещения на официал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ном сайте в информационно – телекоммуникационной сети «Интернет».</w:t>
      </w:r>
    </w:p>
    <w:p w:rsidR="00F00218" w:rsidRDefault="00F00218" w:rsidP="00F00218">
      <w:pPr>
        <w:pStyle w:val="11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3.5. Выявление пожертвований, поступивших с нарушением установле</w:t>
      </w:r>
      <w:r>
        <w:rPr>
          <w:sz w:val="28"/>
          <w:szCs w:val="28"/>
        </w:rPr>
        <w:t>н</w:t>
      </w:r>
      <w:r>
        <w:rPr>
          <w:sz w:val="28"/>
          <w:szCs w:val="28"/>
        </w:rPr>
        <w:lastRenderedPageBreak/>
        <w:t>ного порядка, информирование кандидата, уполномоченных представителей по финансовым вопросам кандидата о необходимости их возврата жертвователю или перечисления в доход бюджета Ставропольского края.</w:t>
      </w:r>
    </w:p>
    <w:p w:rsidR="00F00218" w:rsidRDefault="00F00218" w:rsidP="00F00218">
      <w:pPr>
        <w:pStyle w:val="11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3.6. Выявление фактов финансирования избирательных кампаний канд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датов помимо соответствующих избирательных фондов.</w:t>
      </w:r>
    </w:p>
    <w:p w:rsidR="00F00218" w:rsidRDefault="00F00218" w:rsidP="00F00218">
      <w:pPr>
        <w:pStyle w:val="11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3.7. Организация накопления и учета контрольных экземпляров печа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ных, аудиовизуальных агитационных материалов (или их копий), фотографий иных агитационных материалов, представляемых в Комиссию кандидатом в целях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их изготовлением и распространением за счет средств соо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ветствующих избирательных фондов.</w:t>
      </w:r>
    </w:p>
    <w:p w:rsidR="00F00218" w:rsidRDefault="00F00218" w:rsidP="00F00218">
      <w:pPr>
        <w:pStyle w:val="11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3.8. Обработка имеющихся материалов на предмет уточнения соответс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вия оплаты стоимости выполненных работ (оказанных услуг), выявления фа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тов их занижения (завышения), определения полноты оплаты за изготовление и распространение агитационных материалов, а также соответствие фактического объема выполненных работ (оказанных услуг) объемам, указанным в перви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ных (учетных) финансовых документах.</w:t>
      </w:r>
    </w:p>
    <w:p w:rsidR="00F00218" w:rsidRDefault="00F00218" w:rsidP="00F00218">
      <w:pPr>
        <w:pStyle w:val="11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3.9. Подготовка и вынесение на рассмотрение Комиссии материалов, 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сающихся:</w:t>
      </w:r>
    </w:p>
    <w:p w:rsidR="00F00218" w:rsidRDefault="00F00218" w:rsidP="00F00218">
      <w:pPr>
        <w:pStyle w:val="11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контроля за формированием и использованием средств избирательных фондов при проведении </w:t>
      </w:r>
      <w:proofErr w:type="gramStart"/>
      <w:r>
        <w:rPr>
          <w:sz w:val="28"/>
          <w:szCs w:val="28"/>
        </w:rPr>
        <w:t xml:space="preserve">выборов депутатов Думы Ставропольского края </w:t>
      </w:r>
      <w:r w:rsidR="000E2887">
        <w:rPr>
          <w:sz w:val="28"/>
          <w:szCs w:val="28"/>
        </w:rPr>
        <w:t>вос</w:t>
      </w:r>
      <w:r w:rsidR="000E2887">
        <w:rPr>
          <w:sz w:val="28"/>
          <w:szCs w:val="28"/>
        </w:rPr>
        <w:t>ь</w:t>
      </w:r>
      <w:r w:rsidR="000E2887">
        <w:rPr>
          <w:sz w:val="28"/>
          <w:szCs w:val="28"/>
        </w:rPr>
        <w:t>мого</w:t>
      </w:r>
      <w:r>
        <w:rPr>
          <w:sz w:val="28"/>
          <w:szCs w:val="28"/>
        </w:rPr>
        <w:t xml:space="preserve"> созыва</w:t>
      </w:r>
      <w:proofErr w:type="gramEnd"/>
      <w:r>
        <w:rPr>
          <w:sz w:val="28"/>
          <w:szCs w:val="28"/>
        </w:rPr>
        <w:t>;</w:t>
      </w:r>
    </w:p>
    <w:p w:rsidR="00F00218" w:rsidRDefault="00F00218" w:rsidP="00F00218">
      <w:pPr>
        <w:pStyle w:val="11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применения мер ответственности за финансовые нарушения, допущенные при проведении выборов к кандидатам, их уполномоченным представителям по финансовым вопросам, а также к гражданам, должностным и юридическим 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цам в порядке, предусмотренном законодательством Российской Федерации;</w:t>
      </w:r>
    </w:p>
    <w:p w:rsidR="00F00218" w:rsidRDefault="00F00218" w:rsidP="00F00218">
      <w:pPr>
        <w:pStyle w:val="11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проведенных проверок достоверности сведений о размере и об источн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ках доходов кандидатов, сведений об акциях, ценных бумагах, имуществе,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надлежащем кандидату на праве собственности (в том числе совместной собс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венности);</w:t>
      </w:r>
    </w:p>
    <w:p w:rsidR="00F00218" w:rsidRDefault="00F00218" w:rsidP="00F00218">
      <w:pPr>
        <w:pStyle w:val="af7"/>
      </w:pPr>
      <w:r>
        <w:t>проведенных проверок достоверности сведений, перечисленных в пункте 3.2 настоящего Примерного положения</w:t>
      </w:r>
      <w:proofErr w:type="gramStart"/>
      <w:r>
        <w:t>;»</w:t>
      </w:r>
      <w:proofErr w:type="gramEnd"/>
      <w:r>
        <w:t>.</w:t>
      </w:r>
    </w:p>
    <w:p w:rsidR="00F00218" w:rsidRDefault="00F00218" w:rsidP="00F00218">
      <w:pPr>
        <w:pStyle w:val="11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 Взаимодействие с контрольно-ревизионной службой при избир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тельной комиссии Ставропольского края. Обмен информацией в целях пов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шения эффективности их деятельности и организации работы КРС.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3.11. Рассмотрение по поручению председателя Комиссии заявлений и обращений граждан, организаций по вопросам ведения КРС, направление по ним ответов в установленные законодательством сроки.</w:t>
      </w:r>
    </w:p>
    <w:p w:rsidR="00F00218" w:rsidRDefault="00F00218" w:rsidP="00F00218">
      <w:pPr>
        <w:pStyle w:val="ConsNormal"/>
        <w:widowControl/>
        <w:ind w:right="0"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F00218" w:rsidRDefault="00F00218" w:rsidP="00F00218">
      <w:pPr>
        <w:pStyle w:val="ConsNormal"/>
        <w:widowControl/>
        <w:ind w:righ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Руководство контрольно-ревизионной службой</w:t>
      </w:r>
    </w:p>
    <w:p w:rsidR="00F00218" w:rsidRDefault="00F00218" w:rsidP="00F00218">
      <w:pPr>
        <w:pStyle w:val="ConsNormal"/>
        <w:widowControl/>
        <w:ind w:right="0"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КРС: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Осуществляет общее руководство КРС и несет ответственность за выполнение возложенных на нее задач.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Представляет на утверждение Комиссии Положение о КРС, предл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жения по ее составу, по внесению изменений и дополнений в них.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4.3. Организует работу КРС, созывает ее заседания и председательствует на них, вносит на рассмотрение Комиссии предложения, связанные с организ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цией и совершенствованием работы КРС.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Организует выполнение решений Комиссии, распоряжений и поруч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ний председателя Комиссии, выступает на заседаниях Комиссии и совещаниях по вопросам ведения КРС. Информирует Комиссию, ее председателя о работе КРС.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Подписывает документы КРС, относящиеся к ее ведению.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Вносит на рассмотрение председателя Комиссии предложения о 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влечении к работе КРС экспертов на основе гражданско-правовых договоров.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 Осуществляет иные полномочия, предусмотренные федеральным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конодательством, законодательством Ставропольского края и настоящим 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мерным положением.</w:t>
      </w:r>
    </w:p>
    <w:p w:rsidR="00F00218" w:rsidRDefault="00F00218" w:rsidP="00F00218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</w:p>
    <w:p w:rsidR="00F00218" w:rsidRDefault="00F00218" w:rsidP="00F00218">
      <w:pPr>
        <w:pStyle w:val="ConsNormal"/>
        <w:widowControl/>
        <w:ind w:righ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Члены Контрольно-ревизионной службы</w:t>
      </w:r>
    </w:p>
    <w:p w:rsidR="00F00218" w:rsidRDefault="00F00218" w:rsidP="00F00218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  <w:szCs w:val="28"/>
        </w:rPr>
      </w:pP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КРС: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Обеспечивают качественное и своевременное выполнение возложе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ных на них обязанностей.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По поручению руководителя КРС участвуют в проверках соблюдения избирательными комиссиями, кандидатами федерального законодательства и законодательства Ставропольского края, постановлений Комиссии по вопросам ведения КРС.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Принимают участие в подготовке документов о финансовых наруш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ниях при проведении выборов, подписывают их, несут ответственность за 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товерность этих документов.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На основании письменного обращения руководителя КРС получают от кандидатов, уполномоченных представителей кандидатов по финансовым вопросам, государственных и иных органов и учреждений, организаций, а та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же от граждан необходимые сведения и материалы по вопросам ведения КРС.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Присутствуют по поручению руководителя КРС на заседаниях 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миссии при обсуждении вопросов ведения КРС.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 Участвуют в подготовке и проведении заседаний КРС, выступают на этих заседаниях.</w:t>
      </w:r>
    </w:p>
    <w:p w:rsidR="00F00218" w:rsidRDefault="00F00218" w:rsidP="00F00218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  <w:szCs w:val="28"/>
        </w:rPr>
      </w:pPr>
    </w:p>
    <w:p w:rsidR="00F00218" w:rsidRDefault="00F00218" w:rsidP="00F00218">
      <w:pPr>
        <w:pStyle w:val="ConsNormal"/>
        <w:widowControl/>
        <w:ind w:righ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>. Заседания контрольно-ревизионной службы</w:t>
      </w:r>
    </w:p>
    <w:p w:rsidR="00F00218" w:rsidRDefault="00F00218" w:rsidP="00F00218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  <w:szCs w:val="28"/>
        </w:rPr>
      </w:pP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Заседания КРС проводятся по мере необходимости и оформляются протоколом, который подписывается руководителем КРС.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Председательствует на заседании КРС ее руководитель.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 Вопросы для рассмотрения на заседании КРС вносятся руководит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лем КРС и членами КРС.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 На заседания КРС могут приглашаться кандидаты, уполномоченные представители по финансовым вопросам кандидатов, представители избир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тельных комиссий, представители средств массовой информации.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6.5. Председательствующий на заседании КРС оглашает повестку засед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ния, определяет порядок его ведения.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6.6. Решения КРС принимаются на ее заседании большинством голосов от числа присутствующих членов КРС и доводятся до сведения Комиссии. При равенстве голосов голос председателя является решающим.</w:t>
      </w:r>
    </w:p>
    <w:p w:rsidR="00F00218" w:rsidRDefault="00F00218" w:rsidP="00F0021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6.7. Решения КРС подписываются руководителем КРС и носят рекоме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дательный характер для Комиссии.</w:t>
      </w:r>
    </w:p>
    <w:p w:rsidR="00F00218" w:rsidRDefault="00F00218" w:rsidP="00F00218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  <w:szCs w:val="28"/>
        </w:rPr>
      </w:pPr>
    </w:p>
    <w:p w:rsidR="00F00218" w:rsidRDefault="00F00218" w:rsidP="00F00218">
      <w:pPr>
        <w:pStyle w:val="ConsNormal"/>
        <w:widowControl/>
        <w:ind w:righ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 Обеспечение деятельности контрольно-ревизионной службы</w:t>
      </w:r>
    </w:p>
    <w:p w:rsidR="00F00218" w:rsidRDefault="00F00218" w:rsidP="00F00218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</w:p>
    <w:p w:rsidR="00F00218" w:rsidRDefault="00F00218" w:rsidP="00F00218">
      <w:pPr>
        <w:pStyle w:val="ConsNormal"/>
        <w:widowControl/>
        <w:ind w:right="0" w:firstLine="709"/>
        <w:jc w:val="both"/>
        <w:rPr>
          <w:bCs/>
          <w:noProof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Правовое, организационное и материально-техническое обеспечение де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тельности КРС осуществляет Комиссия в пределах и за счет средств выделе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ных из бюджета Ставропольского края на подготовку и проведение </w:t>
      </w:r>
      <w:proofErr w:type="gramStart"/>
      <w:r>
        <w:rPr>
          <w:rFonts w:ascii="Times New Roman" w:hAnsi="Times New Roman"/>
          <w:sz w:val="28"/>
          <w:szCs w:val="28"/>
        </w:rPr>
        <w:t xml:space="preserve">выборов депутатов Думы Ставропольского края </w:t>
      </w:r>
      <w:r w:rsidR="000E2887">
        <w:rPr>
          <w:rFonts w:ascii="Times New Roman" w:hAnsi="Times New Roman"/>
          <w:sz w:val="28"/>
          <w:szCs w:val="28"/>
        </w:rPr>
        <w:t>восьмого</w:t>
      </w:r>
      <w:r>
        <w:rPr>
          <w:rFonts w:ascii="Times New Roman" w:hAnsi="Times New Roman"/>
          <w:sz w:val="28"/>
          <w:szCs w:val="28"/>
        </w:rPr>
        <w:t xml:space="preserve"> созыва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F00218" w:rsidRDefault="00F00218" w:rsidP="00F00218">
      <w:pPr>
        <w:rPr>
          <w:bCs/>
          <w:noProof/>
          <w:color w:val="000000"/>
          <w:sz w:val="24"/>
        </w:rPr>
      </w:pPr>
    </w:p>
    <w:p w:rsidR="00F00218" w:rsidRPr="00A37FEF" w:rsidRDefault="00F00218" w:rsidP="00F00218">
      <w:pPr>
        <w:pStyle w:val="ConsTitle"/>
        <w:widowControl/>
        <w:spacing w:line="240" w:lineRule="exact"/>
        <w:rPr>
          <w:rFonts w:ascii="Times New Roman" w:hAnsi="Times New Roman"/>
          <w:sz w:val="28"/>
          <w:szCs w:val="28"/>
        </w:rPr>
      </w:pPr>
    </w:p>
    <w:p w:rsidR="00671DAB" w:rsidRPr="00A37FEF" w:rsidRDefault="00671DAB" w:rsidP="00671DAB">
      <w:pPr>
        <w:pStyle w:val="ConsNormal"/>
        <w:widowControl/>
        <w:ind w:right="0" w:firstLine="709"/>
        <w:jc w:val="both"/>
        <w:rPr>
          <w:rFonts w:ascii="Times New Roman" w:hAnsi="Times New Roman"/>
          <w:bCs/>
          <w:noProof/>
          <w:color w:val="000000"/>
          <w:sz w:val="28"/>
          <w:szCs w:val="28"/>
        </w:rPr>
      </w:pPr>
      <w:r w:rsidRPr="00A37FEF">
        <w:rPr>
          <w:rFonts w:ascii="Times New Roman" w:hAnsi="Times New Roman"/>
          <w:sz w:val="28"/>
          <w:szCs w:val="28"/>
        </w:rPr>
        <w:t xml:space="preserve">. </w:t>
      </w:r>
    </w:p>
    <w:p w:rsidR="00671DAB" w:rsidRPr="00A37FEF" w:rsidRDefault="00671DAB" w:rsidP="00671DAB">
      <w:pPr>
        <w:rPr>
          <w:bCs/>
          <w:noProof/>
          <w:color w:val="000000"/>
          <w:szCs w:val="28"/>
        </w:rPr>
      </w:pPr>
    </w:p>
    <w:p w:rsidR="00671DAB" w:rsidRPr="00A37FEF" w:rsidRDefault="00671DAB" w:rsidP="00671DAB">
      <w:pPr>
        <w:rPr>
          <w:bCs/>
          <w:noProof/>
          <w:color w:val="000000"/>
          <w:szCs w:val="28"/>
        </w:rPr>
      </w:pPr>
    </w:p>
    <w:p w:rsidR="0038355B" w:rsidRDefault="001137A8" w:rsidP="00E7306C">
      <w:pPr>
        <w:tabs>
          <w:tab w:val="center" w:pos="4816"/>
        </w:tabs>
        <w:spacing w:line="240" w:lineRule="exact"/>
        <w:ind w:right="-1"/>
        <w:jc w:val="both"/>
      </w:pPr>
      <w:r w:rsidRPr="00BF1FA7">
        <w:t xml:space="preserve">Секретарь </w:t>
      </w:r>
      <w:r w:rsidR="00062934">
        <w:t>комиссии</w:t>
      </w:r>
      <w:r w:rsidR="009A22E8">
        <w:tab/>
        <w:t xml:space="preserve">                   </w:t>
      </w:r>
      <w:r w:rsidR="00E7306C">
        <w:t xml:space="preserve">                                                     </w:t>
      </w:r>
      <w:r w:rsidR="009A22E8">
        <w:t xml:space="preserve">  </w:t>
      </w:r>
      <w:r w:rsidR="00E7306C">
        <w:t xml:space="preserve"> </w:t>
      </w:r>
      <w:r w:rsidR="00E7306C">
        <w:rPr>
          <w:szCs w:val="28"/>
        </w:rPr>
        <w:t>В.А. Чумакова</w:t>
      </w:r>
    </w:p>
    <w:sectPr w:rsidR="0038355B" w:rsidSect="00E7306C">
      <w:headerReference w:type="even" r:id="rId7"/>
      <w:headerReference w:type="default" r:id="rId8"/>
      <w:pgSz w:w="11906" w:h="16838" w:code="9"/>
      <w:pgMar w:top="567" w:right="567" w:bottom="425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CD6" w:rsidRDefault="00505CD6">
      <w:r>
        <w:separator/>
      </w:r>
    </w:p>
  </w:endnote>
  <w:endnote w:type="continuationSeparator" w:id="0">
    <w:p w:rsidR="00505CD6" w:rsidRDefault="00505C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CD6" w:rsidRDefault="00505CD6">
      <w:r>
        <w:separator/>
      </w:r>
    </w:p>
  </w:footnote>
  <w:footnote w:type="continuationSeparator" w:id="0">
    <w:p w:rsidR="00505CD6" w:rsidRDefault="00505C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5CB" w:rsidRDefault="00376C6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A065C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065CB" w:rsidRDefault="00A065CB">
    <w:pPr>
      <w:pStyle w:val="a6"/>
      <w:ind w:right="360"/>
    </w:pPr>
  </w:p>
  <w:p w:rsidR="00A065CB" w:rsidRDefault="00A065C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5CB" w:rsidRDefault="00376C6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A065C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61AC3">
      <w:rPr>
        <w:rStyle w:val="a8"/>
        <w:noProof/>
      </w:rPr>
      <w:t>3</w:t>
    </w:r>
    <w:r>
      <w:rPr>
        <w:rStyle w:val="a8"/>
      </w:rPr>
      <w:fldChar w:fldCharType="end"/>
    </w:r>
  </w:p>
  <w:p w:rsidR="00A065CB" w:rsidRDefault="00A065CB">
    <w:pPr>
      <w:pStyle w:val="a6"/>
      <w:ind w:right="360"/>
    </w:pPr>
  </w:p>
  <w:p w:rsidR="00A065CB" w:rsidRDefault="00A065C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D3D2D"/>
    <w:multiLevelType w:val="hybridMultilevel"/>
    <w:tmpl w:val="C5F60C7E"/>
    <w:lvl w:ilvl="0" w:tplc="AE3231A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>
    <w:nsid w:val="797C571F"/>
    <w:multiLevelType w:val="multilevel"/>
    <w:tmpl w:val="D1BE0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80"/>
        </w:tabs>
        <w:ind w:left="2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00"/>
        </w:tabs>
        <w:ind w:left="3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979"/>
    <w:rsid w:val="000055FD"/>
    <w:rsid w:val="000227B1"/>
    <w:rsid w:val="00037B2B"/>
    <w:rsid w:val="00062934"/>
    <w:rsid w:val="00062F02"/>
    <w:rsid w:val="00097D10"/>
    <w:rsid w:val="000A7EF7"/>
    <w:rsid w:val="000E2887"/>
    <w:rsid w:val="000F3C39"/>
    <w:rsid w:val="00104B0A"/>
    <w:rsid w:val="001137A8"/>
    <w:rsid w:val="001271DB"/>
    <w:rsid w:val="001366CF"/>
    <w:rsid w:val="00136914"/>
    <w:rsid w:val="00171855"/>
    <w:rsid w:val="00196C5B"/>
    <w:rsid w:val="00205D2E"/>
    <w:rsid w:val="002516D7"/>
    <w:rsid w:val="00293C17"/>
    <w:rsid w:val="002A2742"/>
    <w:rsid w:val="002C629C"/>
    <w:rsid w:val="00306576"/>
    <w:rsid w:val="00314B37"/>
    <w:rsid w:val="00333419"/>
    <w:rsid w:val="00334DE3"/>
    <w:rsid w:val="00345CF3"/>
    <w:rsid w:val="00350B58"/>
    <w:rsid w:val="00354207"/>
    <w:rsid w:val="00361AC3"/>
    <w:rsid w:val="00376C6A"/>
    <w:rsid w:val="0038355B"/>
    <w:rsid w:val="00383D0B"/>
    <w:rsid w:val="003A0A79"/>
    <w:rsid w:val="003A5FF9"/>
    <w:rsid w:val="003F2499"/>
    <w:rsid w:val="003F611E"/>
    <w:rsid w:val="00404E36"/>
    <w:rsid w:val="00450333"/>
    <w:rsid w:val="0045312C"/>
    <w:rsid w:val="00453BFA"/>
    <w:rsid w:val="0046022E"/>
    <w:rsid w:val="00471754"/>
    <w:rsid w:val="00493A97"/>
    <w:rsid w:val="004966C3"/>
    <w:rsid w:val="004B5C1C"/>
    <w:rsid w:val="004D6CCF"/>
    <w:rsid w:val="004E5A88"/>
    <w:rsid w:val="00505CD6"/>
    <w:rsid w:val="005A4722"/>
    <w:rsid w:val="005C09E8"/>
    <w:rsid w:val="005C2EE1"/>
    <w:rsid w:val="005F1467"/>
    <w:rsid w:val="00650471"/>
    <w:rsid w:val="00671DAB"/>
    <w:rsid w:val="00681384"/>
    <w:rsid w:val="00683AC2"/>
    <w:rsid w:val="00685DA5"/>
    <w:rsid w:val="006A4054"/>
    <w:rsid w:val="006A6273"/>
    <w:rsid w:val="006B0A3A"/>
    <w:rsid w:val="006E3C67"/>
    <w:rsid w:val="006E42F1"/>
    <w:rsid w:val="006F5EA9"/>
    <w:rsid w:val="0071210F"/>
    <w:rsid w:val="00713E6D"/>
    <w:rsid w:val="00730879"/>
    <w:rsid w:val="00735AF5"/>
    <w:rsid w:val="00762946"/>
    <w:rsid w:val="007A5227"/>
    <w:rsid w:val="007B1AE0"/>
    <w:rsid w:val="007C51CD"/>
    <w:rsid w:val="007D0E90"/>
    <w:rsid w:val="007E0CC3"/>
    <w:rsid w:val="007F7B61"/>
    <w:rsid w:val="00842251"/>
    <w:rsid w:val="00853A8E"/>
    <w:rsid w:val="00854443"/>
    <w:rsid w:val="00863D3A"/>
    <w:rsid w:val="00873B47"/>
    <w:rsid w:val="00940971"/>
    <w:rsid w:val="009515BA"/>
    <w:rsid w:val="0098099D"/>
    <w:rsid w:val="009A1A6C"/>
    <w:rsid w:val="009A22E8"/>
    <w:rsid w:val="009A45D6"/>
    <w:rsid w:val="009B2979"/>
    <w:rsid w:val="009F1B78"/>
    <w:rsid w:val="00A065CB"/>
    <w:rsid w:val="00A068B5"/>
    <w:rsid w:val="00A34566"/>
    <w:rsid w:val="00A4509D"/>
    <w:rsid w:val="00A51B57"/>
    <w:rsid w:val="00A62885"/>
    <w:rsid w:val="00A66E22"/>
    <w:rsid w:val="00A8177F"/>
    <w:rsid w:val="00A94048"/>
    <w:rsid w:val="00A955CE"/>
    <w:rsid w:val="00AA7FA2"/>
    <w:rsid w:val="00AC76F5"/>
    <w:rsid w:val="00B150A2"/>
    <w:rsid w:val="00B527BA"/>
    <w:rsid w:val="00B9408B"/>
    <w:rsid w:val="00BC005F"/>
    <w:rsid w:val="00BD4773"/>
    <w:rsid w:val="00BE19A1"/>
    <w:rsid w:val="00BE508E"/>
    <w:rsid w:val="00BF1FA7"/>
    <w:rsid w:val="00C118A3"/>
    <w:rsid w:val="00C3378A"/>
    <w:rsid w:val="00C36946"/>
    <w:rsid w:val="00C41E56"/>
    <w:rsid w:val="00C46605"/>
    <w:rsid w:val="00C54E33"/>
    <w:rsid w:val="00C5560F"/>
    <w:rsid w:val="00C67B82"/>
    <w:rsid w:val="00C77A6C"/>
    <w:rsid w:val="00CC1612"/>
    <w:rsid w:val="00CD4406"/>
    <w:rsid w:val="00D22A03"/>
    <w:rsid w:val="00D22D45"/>
    <w:rsid w:val="00D36F48"/>
    <w:rsid w:val="00D55368"/>
    <w:rsid w:val="00D65986"/>
    <w:rsid w:val="00D75B10"/>
    <w:rsid w:val="00D831F9"/>
    <w:rsid w:val="00DD0101"/>
    <w:rsid w:val="00E123DA"/>
    <w:rsid w:val="00E138A1"/>
    <w:rsid w:val="00E2732B"/>
    <w:rsid w:val="00E7306C"/>
    <w:rsid w:val="00E8476A"/>
    <w:rsid w:val="00E84FA6"/>
    <w:rsid w:val="00E92CBB"/>
    <w:rsid w:val="00EF214F"/>
    <w:rsid w:val="00F00218"/>
    <w:rsid w:val="00F018C5"/>
    <w:rsid w:val="00F43459"/>
    <w:rsid w:val="00F44825"/>
    <w:rsid w:val="00F62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986"/>
    <w:rPr>
      <w:sz w:val="28"/>
      <w:szCs w:val="24"/>
    </w:rPr>
  </w:style>
  <w:style w:type="paragraph" w:styleId="1">
    <w:name w:val="heading 1"/>
    <w:basedOn w:val="a"/>
    <w:next w:val="a"/>
    <w:qFormat/>
    <w:rsid w:val="00B150A2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Times New Roman CYR" w:hAnsi="Times New Roman CYR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1DA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671DAB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671DA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D65986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a3">
    <w:name w:val="Body Text"/>
    <w:basedOn w:val="a"/>
    <w:link w:val="a4"/>
    <w:rsid w:val="00D65986"/>
    <w:pPr>
      <w:jc w:val="both"/>
    </w:pPr>
  </w:style>
  <w:style w:type="paragraph" w:styleId="a5">
    <w:name w:val="Title"/>
    <w:basedOn w:val="a"/>
    <w:qFormat/>
    <w:rsid w:val="00D65986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Cs w:val="20"/>
    </w:rPr>
  </w:style>
  <w:style w:type="paragraph" w:styleId="a6">
    <w:name w:val="header"/>
    <w:basedOn w:val="a"/>
    <w:link w:val="a7"/>
    <w:uiPriority w:val="99"/>
    <w:rsid w:val="00D6598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65986"/>
  </w:style>
  <w:style w:type="paragraph" w:styleId="a9">
    <w:name w:val="Balloon Text"/>
    <w:basedOn w:val="a"/>
    <w:semiHidden/>
    <w:rsid w:val="00A068B5"/>
    <w:rPr>
      <w:rFonts w:ascii="Tahoma" w:hAnsi="Tahoma" w:cs="Tahoma"/>
      <w:sz w:val="16"/>
      <w:szCs w:val="16"/>
    </w:rPr>
  </w:style>
  <w:style w:type="paragraph" w:styleId="32">
    <w:name w:val="Body Text Indent 3"/>
    <w:basedOn w:val="a"/>
    <w:link w:val="33"/>
    <w:unhideWhenUsed/>
    <w:rsid w:val="007E0CC3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7E0CC3"/>
    <w:rPr>
      <w:sz w:val="16"/>
      <w:szCs w:val="16"/>
    </w:rPr>
  </w:style>
  <w:style w:type="character" w:customStyle="1" w:styleId="a4">
    <w:name w:val="Основной текст Знак"/>
    <w:link w:val="a3"/>
    <w:rsid w:val="00A51B57"/>
    <w:rPr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71DA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21">
    <w:name w:val="Body Text 2"/>
    <w:basedOn w:val="a"/>
    <w:link w:val="22"/>
    <w:uiPriority w:val="99"/>
    <w:semiHidden/>
    <w:unhideWhenUsed/>
    <w:rsid w:val="00671DA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71DAB"/>
    <w:rPr>
      <w:sz w:val="28"/>
      <w:szCs w:val="24"/>
    </w:rPr>
  </w:style>
  <w:style w:type="paragraph" w:styleId="23">
    <w:name w:val="Body Text Indent 2"/>
    <w:basedOn w:val="a"/>
    <w:link w:val="24"/>
    <w:uiPriority w:val="99"/>
    <w:semiHidden/>
    <w:unhideWhenUsed/>
    <w:rsid w:val="00671DA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71DAB"/>
    <w:rPr>
      <w:sz w:val="28"/>
      <w:szCs w:val="24"/>
    </w:rPr>
  </w:style>
  <w:style w:type="character" w:customStyle="1" w:styleId="30">
    <w:name w:val="Заголовок 3 Знак"/>
    <w:basedOn w:val="a0"/>
    <w:link w:val="3"/>
    <w:rsid w:val="00671DAB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671DAB"/>
    <w:rPr>
      <w:rFonts w:ascii="Cambria" w:hAnsi="Cambria"/>
      <w:b/>
      <w:bCs/>
      <w:i/>
      <w:iCs/>
      <w:color w:val="4F81BD"/>
      <w:sz w:val="24"/>
      <w:szCs w:val="24"/>
    </w:rPr>
  </w:style>
  <w:style w:type="paragraph" w:customStyle="1" w:styleId="aa">
    <w:name w:val="Расшифровка"/>
    <w:basedOn w:val="a"/>
    <w:next w:val="a"/>
    <w:rsid w:val="00671DAB"/>
    <w:pPr>
      <w:jc w:val="center"/>
    </w:pPr>
    <w:rPr>
      <w:sz w:val="12"/>
      <w:szCs w:val="12"/>
    </w:rPr>
  </w:style>
  <w:style w:type="paragraph" w:customStyle="1" w:styleId="11">
    <w:name w:val="ОбычныйТаблица11"/>
    <w:basedOn w:val="a"/>
    <w:next w:val="a"/>
    <w:rsid w:val="00671DAB"/>
    <w:rPr>
      <w:sz w:val="22"/>
      <w:szCs w:val="22"/>
    </w:rPr>
  </w:style>
  <w:style w:type="paragraph" w:customStyle="1" w:styleId="ab">
    <w:name w:val="ОбычныйТабличный"/>
    <w:basedOn w:val="a"/>
    <w:next w:val="a"/>
    <w:rsid w:val="00671DAB"/>
    <w:pPr>
      <w:jc w:val="center"/>
    </w:pPr>
    <w:rPr>
      <w:sz w:val="16"/>
      <w:szCs w:val="16"/>
    </w:rPr>
  </w:style>
  <w:style w:type="paragraph" w:customStyle="1" w:styleId="ac">
    <w:name w:val="ОбычныйТаблица"/>
    <w:basedOn w:val="a"/>
    <w:next w:val="a"/>
    <w:rsid w:val="00671DAB"/>
    <w:rPr>
      <w:sz w:val="16"/>
      <w:szCs w:val="16"/>
    </w:rPr>
  </w:style>
  <w:style w:type="paragraph" w:customStyle="1" w:styleId="ad">
    <w:name w:val="ОбычныйТаблицаЦентр"/>
    <w:basedOn w:val="ac"/>
    <w:next w:val="a"/>
    <w:rsid w:val="00671DAB"/>
    <w:pPr>
      <w:jc w:val="center"/>
    </w:pPr>
  </w:style>
  <w:style w:type="character" w:customStyle="1" w:styleId="a7">
    <w:name w:val="Верхний колонтитул Знак"/>
    <w:link w:val="a6"/>
    <w:uiPriority w:val="99"/>
    <w:rsid w:val="00671DAB"/>
    <w:rPr>
      <w:sz w:val="28"/>
      <w:szCs w:val="24"/>
    </w:rPr>
  </w:style>
  <w:style w:type="paragraph" w:styleId="ae">
    <w:name w:val="footer"/>
    <w:basedOn w:val="a"/>
    <w:link w:val="af"/>
    <w:rsid w:val="00671DAB"/>
    <w:pPr>
      <w:tabs>
        <w:tab w:val="center" w:pos="4677"/>
        <w:tab w:val="right" w:pos="9355"/>
      </w:tabs>
    </w:pPr>
    <w:rPr>
      <w:sz w:val="24"/>
    </w:rPr>
  </w:style>
  <w:style w:type="character" w:customStyle="1" w:styleId="af">
    <w:name w:val="Нижний колонтитул Знак"/>
    <w:basedOn w:val="a0"/>
    <w:link w:val="ae"/>
    <w:rsid w:val="00671DAB"/>
    <w:rPr>
      <w:sz w:val="24"/>
      <w:szCs w:val="24"/>
    </w:rPr>
  </w:style>
  <w:style w:type="paragraph" w:styleId="af0">
    <w:name w:val="footnote text"/>
    <w:basedOn w:val="a"/>
    <w:link w:val="af1"/>
    <w:rsid w:val="00671DAB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671DAB"/>
  </w:style>
  <w:style w:type="character" w:styleId="af2">
    <w:name w:val="footnote reference"/>
    <w:rsid w:val="00671DAB"/>
    <w:rPr>
      <w:vertAlign w:val="superscript"/>
    </w:rPr>
  </w:style>
  <w:style w:type="paragraph" w:styleId="af3">
    <w:name w:val="Block Text"/>
    <w:basedOn w:val="a"/>
    <w:rsid w:val="00671DAB"/>
    <w:pPr>
      <w:widowControl w:val="0"/>
      <w:spacing w:line="260" w:lineRule="auto"/>
      <w:ind w:left="4160" w:right="800"/>
      <w:jc w:val="center"/>
    </w:pPr>
    <w:rPr>
      <w:sz w:val="22"/>
      <w:szCs w:val="20"/>
    </w:rPr>
  </w:style>
  <w:style w:type="paragraph" w:customStyle="1" w:styleId="ConsCell">
    <w:name w:val="ConsCell"/>
    <w:rsid w:val="00671DAB"/>
    <w:pPr>
      <w:widowControl w:val="0"/>
    </w:pPr>
    <w:rPr>
      <w:snapToGrid w:val="0"/>
      <w:sz w:val="28"/>
    </w:rPr>
  </w:style>
  <w:style w:type="paragraph" w:styleId="af4">
    <w:name w:val="List Paragraph"/>
    <w:basedOn w:val="a"/>
    <w:uiPriority w:val="34"/>
    <w:qFormat/>
    <w:rsid w:val="00671DAB"/>
    <w:pPr>
      <w:ind w:left="720"/>
      <w:contextualSpacing/>
    </w:pPr>
    <w:rPr>
      <w:sz w:val="24"/>
    </w:rPr>
  </w:style>
  <w:style w:type="paragraph" w:customStyle="1" w:styleId="ConsNormal">
    <w:name w:val="ConsNormal"/>
    <w:rsid w:val="00671DAB"/>
    <w:pPr>
      <w:widowControl w:val="0"/>
      <w:ind w:right="19772"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671DAB"/>
    <w:pPr>
      <w:widowControl w:val="0"/>
      <w:snapToGrid w:val="0"/>
    </w:pPr>
    <w:rPr>
      <w:rFonts w:ascii="Courier New" w:hAnsi="Courier New"/>
      <w:sz w:val="16"/>
    </w:rPr>
  </w:style>
  <w:style w:type="paragraph" w:customStyle="1" w:styleId="ConsTitle">
    <w:name w:val="ConsTitle"/>
    <w:rsid w:val="00671DAB"/>
    <w:pPr>
      <w:widowControl w:val="0"/>
      <w:snapToGrid w:val="0"/>
    </w:pPr>
    <w:rPr>
      <w:rFonts w:ascii="Arial" w:hAnsi="Arial"/>
      <w:b/>
      <w:sz w:val="14"/>
    </w:rPr>
  </w:style>
  <w:style w:type="paragraph" w:customStyle="1" w:styleId="af5">
    <w:name w:val="Таб"/>
    <w:basedOn w:val="a6"/>
    <w:rsid w:val="00671DAB"/>
    <w:pPr>
      <w:tabs>
        <w:tab w:val="clear" w:pos="4677"/>
        <w:tab w:val="clear" w:pos="9355"/>
      </w:tabs>
    </w:pPr>
    <w:rPr>
      <w:szCs w:val="20"/>
    </w:rPr>
  </w:style>
  <w:style w:type="paragraph" w:customStyle="1" w:styleId="10">
    <w:name w:val="Обычный1"/>
    <w:rsid w:val="00671DAB"/>
    <w:pPr>
      <w:widowControl w:val="0"/>
      <w:snapToGrid w:val="0"/>
      <w:spacing w:line="300" w:lineRule="auto"/>
      <w:ind w:firstLine="520"/>
      <w:jc w:val="both"/>
    </w:pPr>
    <w:rPr>
      <w:sz w:val="24"/>
    </w:rPr>
  </w:style>
  <w:style w:type="paragraph" w:customStyle="1" w:styleId="14-15">
    <w:name w:val="Текст 14-1.5"/>
    <w:basedOn w:val="a"/>
    <w:rsid w:val="002C629C"/>
    <w:pPr>
      <w:widowControl w:val="0"/>
      <w:spacing w:line="360" w:lineRule="auto"/>
      <w:ind w:firstLine="709"/>
      <w:jc w:val="both"/>
    </w:pPr>
    <w:rPr>
      <w:szCs w:val="20"/>
    </w:rPr>
  </w:style>
  <w:style w:type="table" w:styleId="af6">
    <w:name w:val="Table Grid"/>
    <w:basedOn w:val="a1"/>
    <w:rsid w:val="00BF1F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 Spacing"/>
    <w:uiPriority w:val="1"/>
    <w:qFormat/>
    <w:rsid w:val="00F00218"/>
    <w:pPr>
      <w:ind w:firstLine="720"/>
      <w:jc w:val="both"/>
    </w:pPr>
    <w:rPr>
      <w:sz w:val="28"/>
    </w:rPr>
  </w:style>
  <w:style w:type="paragraph" w:customStyle="1" w:styleId="110">
    <w:name w:val="Обычный11"/>
    <w:rsid w:val="00F00218"/>
    <w:pPr>
      <w:widowControl w:val="0"/>
      <w:snapToGrid w:val="0"/>
      <w:spacing w:line="300" w:lineRule="auto"/>
      <w:ind w:firstLine="520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rsid w:val="00B150A2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Times New Roman CYR" w:hAnsi="Times New Roman CYR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1DA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671DAB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671DA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a3">
    <w:name w:val="Body Text"/>
    <w:basedOn w:val="a"/>
    <w:link w:val="a4"/>
    <w:pPr>
      <w:jc w:val="both"/>
    </w:pPr>
  </w:style>
  <w:style w:type="paragraph" w:styleId="a5">
    <w:name w:val="Title"/>
    <w:basedOn w:val="a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Cs w:val="20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sid w:val="00A068B5"/>
    <w:rPr>
      <w:rFonts w:ascii="Tahoma" w:hAnsi="Tahoma" w:cs="Tahoma"/>
      <w:sz w:val="16"/>
      <w:szCs w:val="16"/>
    </w:rPr>
  </w:style>
  <w:style w:type="paragraph" w:styleId="32">
    <w:name w:val="Body Text Indent 3"/>
    <w:basedOn w:val="a"/>
    <w:link w:val="33"/>
    <w:unhideWhenUsed/>
    <w:rsid w:val="007E0CC3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7E0CC3"/>
    <w:rPr>
      <w:sz w:val="16"/>
      <w:szCs w:val="16"/>
    </w:rPr>
  </w:style>
  <w:style w:type="character" w:customStyle="1" w:styleId="a4">
    <w:name w:val="Основной текст Знак"/>
    <w:link w:val="a3"/>
    <w:rsid w:val="00A51B57"/>
    <w:rPr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71DA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21">
    <w:name w:val="Body Text 2"/>
    <w:basedOn w:val="a"/>
    <w:link w:val="22"/>
    <w:uiPriority w:val="99"/>
    <w:semiHidden/>
    <w:unhideWhenUsed/>
    <w:rsid w:val="00671DA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71DAB"/>
    <w:rPr>
      <w:sz w:val="28"/>
      <w:szCs w:val="24"/>
    </w:rPr>
  </w:style>
  <w:style w:type="paragraph" w:styleId="23">
    <w:name w:val="Body Text Indent 2"/>
    <w:basedOn w:val="a"/>
    <w:link w:val="24"/>
    <w:uiPriority w:val="99"/>
    <w:semiHidden/>
    <w:unhideWhenUsed/>
    <w:rsid w:val="00671DA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71DAB"/>
    <w:rPr>
      <w:sz w:val="28"/>
      <w:szCs w:val="24"/>
    </w:rPr>
  </w:style>
  <w:style w:type="character" w:customStyle="1" w:styleId="30">
    <w:name w:val="Заголовок 3 Знак"/>
    <w:basedOn w:val="a0"/>
    <w:link w:val="3"/>
    <w:rsid w:val="00671DAB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671DAB"/>
    <w:rPr>
      <w:rFonts w:ascii="Cambria" w:hAnsi="Cambria"/>
      <w:b/>
      <w:bCs/>
      <w:i/>
      <w:iCs/>
      <w:color w:val="4F81BD"/>
      <w:sz w:val="24"/>
      <w:szCs w:val="24"/>
    </w:rPr>
  </w:style>
  <w:style w:type="paragraph" w:customStyle="1" w:styleId="aa">
    <w:name w:val="Расшифровка"/>
    <w:basedOn w:val="a"/>
    <w:next w:val="a"/>
    <w:rsid w:val="00671DAB"/>
    <w:pPr>
      <w:jc w:val="center"/>
    </w:pPr>
    <w:rPr>
      <w:sz w:val="12"/>
      <w:szCs w:val="12"/>
    </w:rPr>
  </w:style>
  <w:style w:type="paragraph" w:customStyle="1" w:styleId="11">
    <w:name w:val="ОбычныйТаблица11"/>
    <w:basedOn w:val="a"/>
    <w:next w:val="a"/>
    <w:rsid w:val="00671DAB"/>
    <w:rPr>
      <w:sz w:val="22"/>
      <w:szCs w:val="22"/>
    </w:rPr>
  </w:style>
  <w:style w:type="paragraph" w:customStyle="1" w:styleId="ab">
    <w:name w:val="ОбычныйТабличный"/>
    <w:basedOn w:val="a"/>
    <w:next w:val="a"/>
    <w:rsid w:val="00671DAB"/>
    <w:pPr>
      <w:jc w:val="center"/>
    </w:pPr>
    <w:rPr>
      <w:sz w:val="16"/>
      <w:szCs w:val="16"/>
    </w:rPr>
  </w:style>
  <w:style w:type="paragraph" w:customStyle="1" w:styleId="ac">
    <w:name w:val="ОбычныйТаблица"/>
    <w:basedOn w:val="a"/>
    <w:next w:val="a"/>
    <w:rsid w:val="00671DAB"/>
    <w:rPr>
      <w:sz w:val="16"/>
      <w:szCs w:val="16"/>
    </w:rPr>
  </w:style>
  <w:style w:type="paragraph" w:customStyle="1" w:styleId="ad">
    <w:name w:val="ОбычныйТаблицаЦентр"/>
    <w:basedOn w:val="ac"/>
    <w:next w:val="a"/>
    <w:rsid w:val="00671DAB"/>
    <w:pPr>
      <w:jc w:val="center"/>
    </w:pPr>
  </w:style>
  <w:style w:type="character" w:customStyle="1" w:styleId="a7">
    <w:name w:val="Верхний колонтитул Знак"/>
    <w:link w:val="a6"/>
    <w:uiPriority w:val="99"/>
    <w:rsid w:val="00671DAB"/>
    <w:rPr>
      <w:sz w:val="28"/>
      <w:szCs w:val="24"/>
    </w:rPr>
  </w:style>
  <w:style w:type="paragraph" w:styleId="ae">
    <w:name w:val="footer"/>
    <w:basedOn w:val="a"/>
    <w:link w:val="af"/>
    <w:rsid w:val="00671DAB"/>
    <w:pPr>
      <w:tabs>
        <w:tab w:val="center" w:pos="4677"/>
        <w:tab w:val="right" w:pos="9355"/>
      </w:tabs>
    </w:pPr>
    <w:rPr>
      <w:sz w:val="24"/>
    </w:rPr>
  </w:style>
  <w:style w:type="character" w:customStyle="1" w:styleId="af">
    <w:name w:val="Нижний колонтитул Знак"/>
    <w:basedOn w:val="a0"/>
    <w:link w:val="ae"/>
    <w:rsid w:val="00671DAB"/>
    <w:rPr>
      <w:sz w:val="24"/>
      <w:szCs w:val="24"/>
    </w:rPr>
  </w:style>
  <w:style w:type="paragraph" w:styleId="af0">
    <w:name w:val="footnote text"/>
    <w:basedOn w:val="a"/>
    <w:link w:val="af1"/>
    <w:rsid w:val="00671DAB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671DAB"/>
  </w:style>
  <w:style w:type="character" w:styleId="af2">
    <w:name w:val="footnote reference"/>
    <w:rsid w:val="00671DAB"/>
    <w:rPr>
      <w:vertAlign w:val="superscript"/>
    </w:rPr>
  </w:style>
  <w:style w:type="paragraph" w:styleId="af3">
    <w:name w:val="Block Text"/>
    <w:basedOn w:val="a"/>
    <w:rsid w:val="00671DAB"/>
    <w:pPr>
      <w:widowControl w:val="0"/>
      <w:spacing w:line="260" w:lineRule="auto"/>
      <w:ind w:left="4160" w:right="800"/>
      <w:jc w:val="center"/>
    </w:pPr>
    <w:rPr>
      <w:sz w:val="22"/>
      <w:szCs w:val="20"/>
    </w:rPr>
  </w:style>
  <w:style w:type="paragraph" w:customStyle="1" w:styleId="ConsCell">
    <w:name w:val="ConsCell"/>
    <w:rsid w:val="00671DAB"/>
    <w:pPr>
      <w:widowControl w:val="0"/>
    </w:pPr>
    <w:rPr>
      <w:snapToGrid w:val="0"/>
      <w:sz w:val="28"/>
    </w:rPr>
  </w:style>
  <w:style w:type="paragraph" w:styleId="af4">
    <w:name w:val="List Paragraph"/>
    <w:basedOn w:val="a"/>
    <w:uiPriority w:val="34"/>
    <w:qFormat/>
    <w:rsid w:val="00671DAB"/>
    <w:pPr>
      <w:ind w:left="720"/>
      <w:contextualSpacing/>
    </w:pPr>
    <w:rPr>
      <w:sz w:val="24"/>
    </w:rPr>
  </w:style>
  <w:style w:type="paragraph" w:customStyle="1" w:styleId="ConsNormal">
    <w:name w:val="ConsNormal"/>
    <w:rsid w:val="00671DAB"/>
    <w:pPr>
      <w:widowControl w:val="0"/>
      <w:ind w:right="19772"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671DAB"/>
    <w:pPr>
      <w:widowControl w:val="0"/>
      <w:snapToGrid w:val="0"/>
    </w:pPr>
    <w:rPr>
      <w:rFonts w:ascii="Courier New" w:hAnsi="Courier New"/>
      <w:sz w:val="16"/>
    </w:rPr>
  </w:style>
  <w:style w:type="paragraph" w:customStyle="1" w:styleId="ConsTitle">
    <w:name w:val="ConsTitle"/>
    <w:rsid w:val="00671DAB"/>
    <w:pPr>
      <w:widowControl w:val="0"/>
      <w:snapToGrid w:val="0"/>
    </w:pPr>
    <w:rPr>
      <w:rFonts w:ascii="Arial" w:hAnsi="Arial"/>
      <w:b/>
      <w:sz w:val="14"/>
    </w:rPr>
  </w:style>
  <w:style w:type="paragraph" w:customStyle="1" w:styleId="af5">
    <w:name w:val="Таб"/>
    <w:basedOn w:val="a6"/>
    <w:rsid w:val="00671DAB"/>
    <w:pPr>
      <w:tabs>
        <w:tab w:val="clear" w:pos="4677"/>
        <w:tab w:val="clear" w:pos="9355"/>
      </w:tabs>
    </w:pPr>
    <w:rPr>
      <w:szCs w:val="20"/>
    </w:rPr>
  </w:style>
  <w:style w:type="paragraph" w:customStyle="1" w:styleId="10">
    <w:name w:val="Обычный1"/>
    <w:rsid w:val="00671DAB"/>
    <w:pPr>
      <w:widowControl w:val="0"/>
      <w:snapToGrid w:val="0"/>
      <w:spacing w:line="300" w:lineRule="auto"/>
      <w:ind w:firstLine="520"/>
      <w:jc w:val="both"/>
    </w:pPr>
    <w:rPr>
      <w:sz w:val="24"/>
    </w:rPr>
  </w:style>
  <w:style w:type="paragraph" w:customStyle="1" w:styleId="14-15">
    <w:name w:val="Текст 14-1.5"/>
    <w:basedOn w:val="a"/>
    <w:rsid w:val="002C629C"/>
    <w:pPr>
      <w:widowControl w:val="0"/>
      <w:spacing w:line="360" w:lineRule="auto"/>
      <w:ind w:firstLine="709"/>
      <w:jc w:val="both"/>
    </w:pPr>
    <w:rPr>
      <w:szCs w:val="20"/>
    </w:rPr>
  </w:style>
  <w:style w:type="table" w:styleId="af6">
    <w:name w:val="Table Grid"/>
    <w:basedOn w:val="a1"/>
    <w:rsid w:val="00BF1F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2594</Words>
  <Characters>14787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17347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2026-06-25T08:26:00Z</cp:lastPrinted>
  <dcterms:created xsi:type="dcterms:W3CDTF">2026-06-03T06:29:00Z</dcterms:created>
  <dcterms:modified xsi:type="dcterms:W3CDTF">2026-06-25T08:29:00Z</dcterms:modified>
</cp:coreProperties>
</file>