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45C2" w:rsidRPr="00BA45C2" w:rsidTr="00BA45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45C2" w:rsidRPr="00BA45C2" w:rsidRDefault="00BA45C2">
            <w:pPr>
              <w:pStyle w:val="ConsPlusNormal"/>
              <w:rPr>
                <w:color w:val="000000" w:themeColor="text1"/>
              </w:rPr>
            </w:pPr>
            <w:r w:rsidRPr="00BA45C2">
              <w:rPr>
                <w:color w:val="000000" w:themeColor="text1"/>
              </w:rPr>
              <w:t>12 января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A45C2" w:rsidRPr="00BA45C2" w:rsidRDefault="00BA45C2">
            <w:pPr>
              <w:pStyle w:val="ConsPlusNormal"/>
              <w:jc w:val="right"/>
              <w:rPr>
                <w:color w:val="000000" w:themeColor="text1"/>
              </w:rPr>
            </w:pPr>
            <w:r w:rsidRPr="00BA45C2">
              <w:rPr>
                <w:color w:val="000000" w:themeColor="text1"/>
              </w:rPr>
              <w:t>№ 7-ФЗ</w:t>
            </w:r>
          </w:p>
        </w:tc>
      </w:tr>
    </w:tbl>
    <w:p w:rsidR="00BA45C2" w:rsidRPr="00BA45C2" w:rsidRDefault="00BA45C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A45C2" w:rsidRPr="00BA45C2" w:rsidRDefault="00BA45C2">
      <w:pPr>
        <w:pStyle w:val="ConsPlusNormal"/>
        <w:rPr>
          <w:color w:val="000000" w:themeColor="text1"/>
        </w:rPr>
      </w:pPr>
    </w:p>
    <w:p w:rsidR="00BA45C2" w:rsidRPr="00BA45C2" w:rsidRDefault="00BA45C2">
      <w:pPr>
        <w:pStyle w:val="ConsPlusTitle"/>
        <w:jc w:val="center"/>
        <w:rPr>
          <w:color w:val="000000" w:themeColor="text1"/>
        </w:rPr>
      </w:pPr>
      <w:r w:rsidRPr="00BA45C2">
        <w:rPr>
          <w:color w:val="000000" w:themeColor="text1"/>
        </w:rPr>
        <w:t>РОССИЙСКАЯ ФЕДЕРАЦИЯ</w:t>
      </w:r>
    </w:p>
    <w:p w:rsidR="00BA45C2" w:rsidRPr="00BA45C2" w:rsidRDefault="00BA45C2">
      <w:pPr>
        <w:pStyle w:val="ConsPlusTitle"/>
        <w:jc w:val="center"/>
        <w:rPr>
          <w:color w:val="000000" w:themeColor="text1"/>
        </w:rPr>
      </w:pPr>
    </w:p>
    <w:p w:rsidR="00BA45C2" w:rsidRPr="00BA45C2" w:rsidRDefault="00BA45C2">
      <w:pPr>
        <w:pStyle w:val="ConsPlusTitle"/>
        <w:jc w:val="center"/>
        <w:rPr>
          <w:color w:val="000000" w:themeColor="text1"/>
        </w:rPr>
      </w:pPr>
      <w:r w:rsidRPr="00BA45C2">
        <w:rPr>
          <w:color w:val="000000" w:themeColor="text1"/>
        </w:rPr>
        <w:t>ФЕДЕРАЛЬНЫЙ ЗАКОН</w:t>
      </w:r>
    </w:p>
    <w:p w:rsidR="00BA45C2" w:rsidRPr="00BA45C2" w:rsidRDefault="00BA45C2">
      <w:pPr>
        <w:pStyle w:val="ConsPlusTitle"/>
        <w:jc w:val="center"/>
        <w:rPr>
          <w:color w:val="000000" w:themeColor="text1"/>
        </w:rPr>
      </w:pPr>
    </w:p>
    <w:p w:rsidR="00BA45C2" w:rsidRPr="00BA45C2" w:rsidRDefault="00BA45C2">
      <w:pPr>
        <w:pStyle w:val="ConsPlusTitle"/>
        <w:jc w:val="center"/>
        <w:rPr>
          <w:color w:val="000000" w:themeColor="text1"/>
        </w:rPr>
      </w:pPr>
      <w:r w:rsidRPr="00BA45C2">
        <w:rPr>
          <w:color w:val="000000" w:themeColor="text1"/>
        </w:rPr>
        <w:t>О НЕКОММЕРЧЕСКИХ ОРГАНИЗАЦИЯХ</w:t>
      </w:r>
    </w:p>
    <w:p w:rsidR="00BA45C2" w:rsidRPr="00BA45C2" w:rsidRDefault="00BA45C2">
      <w:pPr>
        <w:pStyle w:val="ConsPlusNormal"/>
        <w:rPr>
          <w:color w:val="000000" w:themeColor="text1"/>
        </w:rPr>
      </w:pP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>(</w:t>
      </w:r>
      <w:proofErr w:type="gramStart"/>
      <w:r w:rsidRPr="00BA45C2">
        <w:rPr>
          <w:rFonts w:ascii="Calibri" w:hAnsi="Calibri" w:cs="Calibri"/>
          <w:color w:val="000000" w:themeColor="text1"/>
        </w:rPr>
        <w:t>в</w:t>
      </w:r>
      <w:proofErr w:type="gramEnd"/>
      <w:r w:rsidRPr="00BA45C2">
        <w:rPr>
          <w:rFonts w:ascii="Calibri" w:hAnsi="Calibri" w:cs="Calibri"/>
          <w:color w:val="000000" w:themeColor="text1"/>
        </w:rPr>
        <w:t xml:space="preserve"> ред. федеральных законов от 26.11.1998 </w:t>
      </w:r>
      <w:hyperlink r:id="rId4" w:history="1">
        <w:r w:rsidRPr="00BA45C2">
          <w:rPr>
            <w:rFonts w:ascii="Calibri" w:hAnsi="Calibri" w:cs="Calibri"/>
            <w:color w:val="000000" w:themeColor="text1"/>
          </w:rPr>
          <w:t>№ 174-ФЗ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08.07.1999 </w:t>
      </w:r>
      <w:hyperlink r:id="rId5" w:history="1">
        <w:r w:rsidRPr="00BA45C2">
          <w:rPr>
            <w:rFonts w:ascii="Calibri" w:hAnsi="Calibri" w:cs="Calibri"/>
            <w:color w:val="000000" w:themeColor="text1"/>
          </w:rPr>
          <w:t>№ 140-ФЗ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21.03.2002 </w:t>
      </w:r>
      <w:hyperlink r:id="rId6" w:history="1">
        <w:r w:rsidRPr="00BA45C2">
          <w:rPr>
            <w:rFonts w:ascii="Calibri" w:hAnsi="Calibri" w:cs="Calibri"/>
            <w:color w:val="000000" w:themeColor="text1"/>
          </w:rPr>
          <w:t>№ 31-ФЗ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28.12.2002 </w:t>
      </w:r>
      <w:hyperlink r:id="rId7" w:history="1">
        <w:r w:rsidRPr="00BA45C2">
          <w:rPr>
            <w:rFonts w:ascii="Calibri" w:hAnsi="Calibri" w:cs="Calibri"/>
            <w:color w:val="000000" w:themeColor="text1"/>
          </w:rPr>
          <w:t>№ 185-ФЗ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23.12.2003 </w:t>
      </w:r>
      <w:hyperlink r:id="rId8" w:history="1">
        <w:r w:rsidRPr="00BA45C2">
          <w:rPr>
            <w:rFonts w:ascii="Calibri" w:hAnsi="Calibri" w:cs="Calibri"/>
            <w:color w:val="000000" w:themeColor="text1"/>
          </w:rPr>
          <w:t>№ 179-ФЗ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10.01.2006 </w:t>
      </w:r>
      <w:hyperlink r:id="rId9" w:history="1">
        <w:r w:rsidRPr="00BA45C2">
          <w:rPr>
            <w:rFonts w:ascii="Calibri" w:hAnsi="Calibri" w:cs="Calibri"/>
            <w:color w:val="000000" w:themeColor="text1"/>
          </w:rPr>
          <w:t>№ 18-ФЗ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02.02.2006 </w:t>
      </w:r>
      <w:hyperlink r:id="rId10" w:history="1">
        <w:r w:rsidRPr="00BA45C2">
          <w:rPr>
            <w:rFonts w:ascii="Calibri" w:hAnsi="Calibri" w:cs="Calibri"/>
            <w:color w:val="000000" w:themeColor="text1"/>
          </w:rPr>
          <w:t>№ 19-ФЗ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03.11.2006 </w:t>
      </w:r>
      <w:hyperlink r:id="rId11" w:history="1">
        <w:r w:rsidRPr="00BA45C2">
          <w:rPr>
            <w:rFonts w:ascii="Calibri" w:hAnsi="Calibri" w:cs="Calibri"/>
            <w:color w:val="000000" w:themeColor="text1"/>
          </w:rPr>
          <w:t>№ 175-ФЗ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30.12.2006 </w:t>
      </w:r>
      <w:hyperlink r:id="rId12" w:history="1">
        <w:r w:rsidRPr="00BA45C2">
          <w:rPr>
            <w:rFonts w:ascii="Calibri" w:hAnsi="Calibri" w:cs="Calibri"/>
            <w:color w:val="000000" w:themeColor="text1"/>
          </w:rPr>
          <w:t>№ 274-ФЗ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30.12.2006 </w:t>
      </w:r>
      <w:hyperlink r:id="rId13" w:history="1">
        <w:r w:rsidRPr="00BA45C2">
          <w:rPr>
            <w:rFonts w:ascii="Calibri" w:hAnsi="Calibri" w:cs="Calibri"/>
            <w:color w:val="000000" w:themeColor="text1"/>
          </w:rPr>
          <w:t>№ 276-ФЗ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02.03.2007 </w:t>
      </w:r>
      <w:hyperlink r:id="rId14" w:history="1">
        <w:r w:rsidRPr="00BA45C2">
          <w:rPr>
            <w:rFonts w:ascii="Calibri" w:hAnsi="Calibri" w:cs="Calibri"/>
            <w:color w:val="000000" w:themeColor="text1"/>
          </w:rPr>
          <w:t>№ 24-ФЗ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17.05.2007 </w:t>
      </w:r>
      <w:hyperlink r:id="rId15" w:history="1">
        <w:r w:rsidRPr="00BA45C2">
          <w:rPr>
            <w:rFonts w:ascii="Calibri" w:hAnsi="Calibri" w:cs="Calibri"/>
            <w:color w:val="000000" w:themeColor="text1"/>
          </w:rPr>
          <w:t>№ 83-ФЗ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26.06.2007 </w:t>
      </w:r>
      <w:hyperlink r:id="rId16" w:history="1">
        <w:r w:rsidRPr="00BA45C2">
          <w:rPr>
            <w:rFonts w:ascii="Calibri" w:hAnsi="Calibri" w:cs="Calibri"/>
            <w:color w:val="000000" w:themeColor="text1"/>
          </w:rPr>
          <w:t>№ 118-ФЗ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29.11.2007 </w:t>
      </w:r>
      <w:hyperlink r:id="rId17" w:history="1">
        <w:r w:rsidRPr="00BA45C2">
          <w:rPr>
            <w:rFonts w:ascii="Calibri" w:hAnsi="Calibri" w:cs="Calibri"/>
            <w:color w:val="000000" w:themeColor="text1"/>
          </w:rPr>
          <w:t>№ 278-ФЗ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01.12.2007 </w:t>
      </w:r>
      <w:hyperlink r:id="rId18" w:history="1">
        <w:r w:rsidRPr="00BA45C2">
          <w:rPr>
            <w:rFonts w:ascii="Calibri" w:hAnsi="Calibri" w:cs="Calibri"/>
            <w:color w:val="000000" w:themeColor="text1"/>
          </w:rPr>
          <w:t>№ 300-ФЗ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13.05.2008 </w:t>
      </w:r>
      <w:hyperlink r:id="rId19" w:history="1">
        <w:r w:rsidRPr="00BA45C2">
          <w:rPr>
            <w:rFonts w:ascii="Calibri" w:hAnsi="Calibri" w:cs="Calibri"/>
            <w:color w:val="000000" w:themeColor="text1"/>
          </w:rPr>
          <w:t>№ 68-ФЗ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22.07.2008 </w:t>
      </w:r>
      <w:hyperlink r:id="rId20" w:history="1">
        <w:r w:rsidRPr="00BA45C2">
          <w:rPr>
            <w:rFonts w:ascii="Calibri" w:hAnsi="Calibri" w:cs="Calibri"/>
            <w:color w:val="000000" w:themeColor="text1"/>
          </w:rPr>
          <w:t>№ 148-ФЗ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23.07.2008 </w:t>
      </w:r>
      <w:hyperlink r:id="rId21" w:history="1">
        <w:r w:rsidRPr="00BA45C2">
          <w:rPr>
            <w:rFonts w:ascii="Calibri" w:hAnsi="Calibri" w:cs="Calibri"/>
            <w:color w:val="000000" w:themeColor="text1"/>
          </w:rPr>
          <w:t>№ 160-ФЗ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03.06.2009 </w:t>
      </w:r>
      <w:hyperlink r:id="rId22" w:history="1">
        <w:r w:rsidRPr="00BA45C2">
          <w:rPr>
            <w:rFonts w:ascii="Calibri" w:hAnsi="Calibri" w:cs="Calibri"/>
            <w:color w:val="000000" w:themeColor="text1"/>
          </w:rPr>
          <w:t>№ 107-ФЗ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17.07.2009 </w:t>
      </w:r>
      <w:hyperlink r:id="rId23" w:history="1">
        <w:r w:rsidRPr="00BA45C2">
          <w:rPr>
            <w:rFonts w:ascii="Calibri" w:hAnsi="Calibri" w:cs="Calibri"/>
            <w:color w:val="000000" w:themeColor="text1"/>
          </w:rPr>
          <w:t>№ 145-ФЗ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17.07.2009 </w:t>
      </w:r>
      <w:hyperlink r:id="rId24" w:history="1">
        <w:r w:rsidRPr="00BA45C2">
          <w:rPr>
            <w:rFonts w:ascii="Calibri" w:hAnsi="Calibri" w:cs="Calibri"/>
            <w:color w:val="000000" w:themeColor="text1"/>
          </w:rPr>
          <w:t>№ 170-ФЗ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05.04.2010 </w:t>
      </w:r>
      <w:hyperlink r:id="rId25" w:history="1">
        <w:r w:rsidRPr="00BA45C2">
          <w:rPr>
            <w:rFonts w:ascii="Calibri" w:hAnsi="Calibri" w:cs="Calibri"/>
            <w:color w:val="000000" w:themeColor="text1"/>
          </w:rPr>
          <w:t>№ 40-ФЗ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08.05.2010 </w:t>
      </w:r>
      <w:hyperlink r:id="rId26" w:history="1">
        <w:r w:rsidRPr="00BA45C2">
          <w:rPr>
            <w:rFonts w:ascii="Calibri" w:hAnsi="Calibri" w:cs="Calibri"/>
            <w:color w:val="000000" w:themeColor="text1"/>
          </w:rPr>
          <w:t>№ 83-ФЗ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19.05.2010 </w:t>
      </w:r>
      <w:hyperlink r:id="rId27" w:history="1">
        <w:r w:rsidRPr="00BA45C2">
          <w:rPr>
            <w:rFonts w:ascii="Calibri" w:hAnsi="Calibri" w:cs="Calibri"/>
            <w:color w:val="000000" w:themeColor="text1"/>
          </w:rPr>
          <w:t>№ 88-ФЗ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22.07.2010 </w:t>
      </w:r>
      <w:hyperlink r:id="rId28" w:history="1">
        <w:r w:rsidRPr="00BA45C2">
          <w:rPr>
            <w:rFonts w:ascii="Calibri" w:hAnsi="Calibri" w:cs="Calibri"/>
            <w:color w:val="000000" w:themeColor="text1"/>
          </w:rPr>
          <w:t>№ 164-ФЗ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29.12.2010 </w:t>
      </w:r>
      <w:hyperlink r:id="rId29" w:history="1">
        <w:r w:rsidRPr="00BA45C2">
          <w:rPr>
            <w:rFonts w:ascii="Calibri" w:hAnsi="Calibri" w:cs="Calibri"/>
            <w:color w:val="000000" w:themeColor="text1"/>
          </w:rPr>
          <w:t>№ 437-ФЗ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04.06.2011 </w:t>
      </w:r>
      <w:hyperlink r:id="rId30" w:history="1">
        <w:r w:rsidRPr="00BA45C2">
          <w:rPr>
            <w:rFonts w:ascii="Calibri" w:hAnsi="Calibri" w:cs="Calibri"/>
            <w:color w:val="000000" w:themeColor="text1"/>
          </w:rPr>
          <w:t>№ 124-ФЗ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11.07.2011 </w:t>
      </w:r>
      <w:hyperlink r:id="rId31" w:history="1">
        <w:r w:rsidRPr="00BA45C2">
          <w:rPr>
            <w:rFonts w:ascii="Calibri" w:hAnsi="Calibri" w:cs="Calibri"/>
            <w:color w:val="000000" w:themeColor="text1"/>
          </w:rPr>
          <w:t>№ 200-ФЗ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18.07.2011 </w:t>
      </w:r>
      <w:hyperlink r:id="rId32" w:history="1">
        <w:r w:rsidRPr="00BA45C2">
          <w:rPr>
            <w:rFonts w:ascii="Calibri" w:hAnsi="Calibri" w:cs="Calibri"/>
            <w:color w:val="000000" w:themeColor="text1"/>
          </w:rPr>
          <w:t>№ 220-ФЗ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18.07.2011 </w:t>
      </w:r>
      <w:hyperlink r:id="rId33" w:history="1">
        <w:r w:rsidRPr="00BA45C2">
          <w:rPr>
            <w:rFonts w:ascii="Calibri" w:hAnsi="Calibri" w:cs="Calibri"/>
            <w:color w:val="000000" w:themeColor="text1"/>
          </w:rPr>
          <w:t>№ 239-ФЗ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18.07.2011 </w:t>
      </w:r>
      <w:hyperlink r:id="rId34" w:history="1">
        <w:r w:rsidRPr="00BA45C2">
          <w:rPr>
            <w:rFonts w:ascii="Calibri" w:hAnsi="Calibri" w:cs="Calibri"/>
            <w:color w:val="000000" w:themeColor="text1"/>
          </w:rPr>
          <w:t>№ 242-ФЗ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06.11.2011 </w:t>
      </w:r>
      <w:hyperlink r:id="rId35" w:history="1">
        <w:r w:rsidRPr="00BA45C2">
          <w:rPr>
            <w:rFonts w:ascii="Calibri" w:hAnsi="Calibri" w:cs="Calibri"/>
            <w:color w:val="000000" w:themeColor="text1"/>
          </w:rPr>
          <w:t>№ 291-ФЗ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16.11.2011 </w:t>
      </w:r>
      <w:hyperlink r:id="rId36" w:history="1">
        <w:r w:rsidRPr="00BA45C2">
          <w:rPr>
            <w:rFonts w:ascii="Calibri" w:hAnsi="Calibri" w:cs="Calibri"/>
            <w:color w:val="000000" w:themeColor="text1"/>
          </w:rPr>
          <w:t>№ 317-ФЗ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20.07.2012 </w:t>
      </w:r>
      <w:hyperlink r:id="rId37" w:history="1">
        <w:r w:rsidRPr="00BA45C2">
          <w:rPr>
            <w:rFonts w:ascii="Calibri" w:hAnsi="Calibri" w:cs="Calibri"/>
            <w:color w:val="000000" w:themeColor="text1"/>
          </w:rPr>
          <w:t>№ 121-ФЗ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28.07.2012 </w:t>
      </w:r>
      <w:hyperlink r:id="rId38" w:history="1">
        <w:r w:rsidRPr="00BA45C2">
          <w:rPr>
            <w:rFonts w:ascii="Calibri" w:hAnsi="Calibri" w:cs="Calibri"/>
            <w:color w:val="000000" w:themeColor="text1"/>
          </w:rPr>
          <w:t>№ 134-ФЗ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30.12.2012 </w:t>
      </w:r>
      <w:hyperlink r:id="rId39" w:history="1">
        <w:r w:rsidRPr="00BA45C2">
          <w:rPr>
            <w:rFonts w:ascii="Calibri" w:hAnsi="Calibri" w:cs="Calibri"/>
            <w:color w:val="000000" w:themeColor="text1"/>
          </w:rPr>
          <w:t>№ 325-ФЗ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11.02.2013 </w:t>
      </w:r>
      <w:hyperlink r:id="rId40" w:history="1">
        <w:r w:rsidRPr="00BA45C2">
          <w:rPr>
            <w:rFonts w:ascii="Calibri" w:hAnsi="Calibri" w:cs="Calibri"/>
            <w:color w:val="000000" w:themeColor="text1"/>
          </w:rPr>
          <w:t>№ 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02.07.2013 </w:t>
      </w:r>
      <w:hyperlink r:id="rId41" w:history="1">
        <w:r w:rsidRPr="00BA45C2">
          <w:rPr>
            <w:rFonts w:ascii="Calibri" w:hAnsi="Calibri" w:cs="Calibri"/>
            <w:color w:val="000000" w:themeColor="text1"/>
          </w:rPr>
          <w:t>№ 172-ФЗ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02.07.2013 </w:t>
      </w:r>
      <w:hyperlink r:id="rId42" w:history="1">
        <w:r w:rsidRPr="00BA45C2">
          <w:rPr>
            <w:rFonts w:ascii="Calibri" w:hAnsi="Calibri" w:cs="Calibri"/>
            <w:color w:val="000000" w:themeColor="text1"/>
          </w:rPr>
          <w:t>№ 185-ФЗ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28.12.2013 </w:t>
      </w:r>
      <w:hyperlink r:id="rId43" w:history="1">
        <w:r w:rsidRPr="00BA45C2">
          <w:rPr>
            <w:rFonts w:ascii="Calibri" w:hAnsi="Calibri" w:cs="Calibri"/>
            <w:color w:val="000000" w:themeColor="text1"/>
          </w:rPr>
          <w:t>№ 396-ФЗ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28.12.2013 </w:t>
      </w:r>
      <w:hyperlink r:id="rId44" w:history="1">
        <w:r w:rsidRPr="00BA45C2">
          <w:rPr>
            <w:rFonts w:ascii="Calibri" w:hAnsi="Calibri" w:cs="Calibri"/>
            <w:color w:val="000000" w:themeColor="text1"/>
          </w:rPr>
          <w:t>№ 413-ФЗ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21.02.2014 </w:t>
      </w:r>
      <w:hyperlink r:id="rId45" w:history="1">
        <w:r w:rsidRPr="00BA45C2">
          <w:rPr>
            <w:rFonts w:ascii="Calibri" w:hAnsi="Calibri" w:cs="Calibri"/>
            <w:color w:val="000000" w:themeColor="text1"/>
          </w:rPr>
          <w:t>№ 18-ФЗ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04.06.2014 </w:t>
      </w:r>
      <w:hyperlink r:id="rId46" w:history="1">
        <w:r w:rsidRPr="00BA45C2">
          <w:rPr>
            <w:rFonts w:ascii="Calibri" w:hAnsi="Calibri" w:cs="Calibri"/>
            <w:color w:val="000000" w:themeColor="text1"/>
          </w:rPr>
          <w:t>№ 147-ФЗ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21.07.2014 </w:t>
      </w:r>
      <w:hyperlink r:id="rId47" w:history="1">
        <w:r w:rsidRPr="00BA45C2">
          <w:rPr>
            <w:rFonts w:ascii="Calibri" w:hAnsi="Calibri" w:cs="Calibri"/>
            <w:color w:val="000000" w:themeColor="text1"/>
          </w:rPr>
          <w:t>№ 236-ФЗ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14.10.2014 </w:t>
      </w:r>
      <w:hyperlink r:id="rId48" w:history="1">
        <w:r w:rsidRPr="00BA45C2">
          <w:rPr>
            <w:rFonts w:ascii="Calibri" w:hAnsi="Calibri" w:cs="Calibri"/>
            <w:color w:val="000000" w:themeColor="text1"/>
          </w:rPr>
          <w:t>№ 303-ФЗ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04.11.2014 </w:t>
      </w:r>
      <w:hyperlink r:id="rId49" w:history="1">
        <w:r w:rsidRPr="00BA45C2">
          <w:rPr>
            <w:rFonts w:ascii="Calibri" w:hAnsi="Calibri" w:cs="Calibri"/>
            <w:color w:val="000000" w:themeColor="text1"/>
          </w:rPr>
          <w:t>№ 329-ФЗ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24.11.2014 </w:t>
      </w:r>
      <w:hyperlink r:id="rId50" w:history="1">
        <w:r w:rsidRPr="00BA45C2">
          <w:rPr>
            <w:rFonts w:ascii="Calibri" w:hAnsi="Calibri" w:cs="Calibri"/>
            <w:color w:val="000000" w:themeColor="text1"/>
          </w:rPr>
          <w:t>№ 358-ФЗ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22.12.2014 </w:t>
      </w:r>
      <w:hyperlink r:id="rId51" w:history="1">
        <w:r w:rsidRPr="00BA45C2">
          <w:rPr>
            <w:rFonts w:ascii="Calibri" w:hAnsi="Calibri" w:cs="Calibri"/>
            <w:color w:val="000000" w:themeColor="text1"/>
          </w:rPr>
          <w:t>№ 440-ФЗ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31.12.2014 </w:t>
      </w:r>
      <w:hyperlink r:id="rId52" w:history="1">
        <w:r w:rsidRPr="00BA45C2">
          <w:rPr>
            <w:rFonts w:ascii="Calibri" w:hAnsi="Calibri" w:cs="Calibri"/>
            <w:color w:val="000000" w:themeColor="text1"/>
          </w:rPr>
          <w:t>№ 505-ФЗ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08.03.2015 </w:t>
      </w:r>
      <w:hyperlink r:id="rId53" w:history="1">
        <w:r w:rsidRPr="00BA45C2">
          <w:rPr>
            <w:rFonts w:ascii="Calibri" w:hAnsi="Calibri" w:cs="Calibri"/>
            <w:color w:val="000000" w:themeColor="text1"/>
          </w:rPr>
          <w:t>№ 43-ФЗ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06.04.2015 </w:t>
      </w:r>
      <w:hyperlink r:id="rId54" w:history="1">
        <w:r w:rsidRPr="00BA45C2">
          <w:rPr>
            <w:rFonts w:ascii="Calibri" w:hAnsi="Calibri" w:cs="Calibri"/>
            <w:color w:val="000000" w:themeColor="text1"/>
          </w:rPr>
          <w:t>№ 80-ФЗ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02.05.2015 </w:t>
      </w:r>
      <w:hyperlink r:id="rId55" w:history="1">
        <w:r w:rsidRPr="00BA45C2">
          <w:rPr>
            <w:rFonts w:ascii="Calibri" w:hAnsi="Calibri" w:cs="Calibri"/>
            <w:color w:val="000000" w:themeColor="text1"/>
          </w:rPr>
          <w:t>№ 115-ФЗ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13.07.2015 </w:t>
      </w:r>
      <w:hyperlink r:id="rId56" w:history="1">
        <w:r w:rsidRPr="00BA45C2">
          <w:rPr>
            <w:rFonts w:ascii="Calibri" w:hAnsi="Calibri" w:cs="Calibri"/>
            <w:color w:val="000000" w:themeColor="text1"/>
          </w:rPr>
          <w:t>№ 225-ФЗ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28.11.2015 </w:t>
      </w:r>
      <w:hyperlink r:id="rId57" w:history="1">
        <w:r w:rsidRPr="00BA45C2">
          <w:rPr>
            <w:rFonts w:ascii="Calibri" w:hAnsi="Calibri" w:cs="Calibri"/>
            <w:color w:val="000000" w:themeColor="text1"/>
          </w:rPr>
          <w:t>№ 341-ФЗ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28.11.2015 </w:t>
      </w:r>
      <w:hyperlink r:id="rId58" w:history="1">
        <w:r w:rsidRPr="00BA45C2">
          <w:rPr>
            <w:rFonts w:ascii="Calibri" w:hAnsi="Calibri" w:cs="Calibri"/>
            <w:color w:val="000000" w:themeColor="text1"/>
          </w:rPr>
          <w:t>№ 358-ФЗ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30.12.2015 </w:t>
      </w:r>
      <w:hyperlink r:id="rId59" w:history="1">
        <w:r w:rsidRPr="00BA45C2">
          <w:rPr>
            <w:rFonts w:ascii="Calibri" w:hAnsi="Calibri" w:cs="Calibri"/>
            <w:color w:val="000000" w:themeColor="text1"/>
          </w:rPr>
          <w:t>№ 436-ФЗ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31.01.2016 </w:t>
      </w:r>
      <w:hyperlink r:id="rId60" w:history="1">
        <w:r w:rsidRPr="00BA45C2">
          <w:rPr>
            <w:rFonts w:ascii="Calibri" w:hAnsi="Calibri" w:cs="Calibri"/>
            <w:color w:val="000000" w:themeColor="text1"/>
          </w:rPr>
          <w:t>№ 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09.03.2016 </w:t>
      </w:r>
      <w:hyperlink r:id="rId61" w:history="1">
        <w:r w:rsidRPr="00BA45C2">
          <w:rPr>
            <w:rFonts w:ascii="Calibri" w:hAnsi="Calibri" w:cs="Calibri"/>
            <w:color w:val="000000" w:themeColor="text1"/>
          </w:rPr>
          <w:t>№ 67-ФЗ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30.03.2016 </w:t>
      </w:r>
      <w:hyperlink r:id="rId62" w:history="1">
        <w:r w:rsidRPr="00BA45C2">
          <w:rPr>
            <w:rFonts w:ascii="Calibri" w:hAnsi="Calibri" w:cs="Calibri"/>
            <w:color w:val="000000" w:themeColor="text1"/>
          </w:rPr>
          <w:t>№ 82-ФЗ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23.05.2016 </w:t>
      </w:r>
      <w:hyperlink r:id="rId63" w:history="1">
        <w:r w:rsidRPr="00BA45C2">
          <w:rPr>
            <w:rFonts w:ascii="Calibri" w:hAnsi="Calibri" w:cs="Calibri"/>
            <w:color w:val="000000" w:themeColor="text1"/>
          </w:rPr>
          <w:t>№ 149-ФЗ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02.06.2016 </w:t>
      </w:r>
      <w:hyperlink r:id="rId64" w:history="1">
        <w:r w:rsidRPr="00BA45C2">
          <w:rPr>
            <w:rFonts w:ascii="Calibri" w:hAnsi="Calibri" w:cs="Calibri"/>
            <w:color w:val="000000" w:themeColor="text1"/>
          </w:rPr>
          <w:t>№ 179-ФЗ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03.07.2016 </w:t>
      </w:r>
      <w:hyperlink r:id="rId65" w:history="1">
        <w:r w:rsidRPr="00BA45C2">
          <w:rPr>
            <w:rFonts w:ascii="Calibri" w:hAnsi="Calibri" w:cs="Calibri"/>
            <w:color w:val="000000" w:themeColor="text1"/>
          </w:rPr>
          <w:t>№ 236-ФЗ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03.07.2016 </w:t>
      </w:r>
      <w:hyperlink r:id="rId66" w:history="1">
        <w:r w:rsidRPr="00BA45C2">
          <w:rPr>
            <w:rFonts w:ascii="Calibri" w:hAnsi="Calibri" w:cs="Calibri"/>
            <w:color w:val="000000" w:themeColor="text1"/>
          </w:rPr>
          <w:t>№ 286-ФЗ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03.07.2016 </w:t>
      </w:r>
      <w:hyperlink r:id="rId67" w:history="1">
        <w:r w:rsidRPr="00BA45C2">
          <w:rPr>
            <w:rFonts w:ascii="Calibri" w:hAnsi="Calibri" w:cs="Calibri"/>
            <w:color w:val="000000" w:themeColor="text1"/>
          </w:rPr>
          <w:t>№ 287-ФЗ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03.07.2016 </w:t>
      </w:r>
      <w:hyperlink r:id="rId68" w:history="1">
        <w:r w:rsidRPr="00BA45C2">
          <w:rPr>
            <w:rFonts w:ascii="Calibri" w:hAnsi="Calibri" w:cs="Calibri"/>
            <w:color w:val="000000" w:themeColor="text1"/>
          </w:rPr>
          <w:t>№ 372-ФЗ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19.12.2016 </w:t>
      </w:r>
      <w:hyperlink r:id="rId69" w:history="1">
        <w:r w:rsidRPr="00BA45C2">
          <w:rPr>
            <w:rFonts w:ascii="Calibri" w:hAnsi="Calibri" w:cs="Calibri"/>
            <w:color w:val="000000" w:themeColor="text1"/>
          </w:rPr>
          <w:t>№ 449-ФЗ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07.06.2017 </w:t>
      </w:r>
      <w:hyperlink r:id="rId70" w:history="1">
        <w:r w:rsidRPr="00BA45C2">
          <w:rPr>
            <w:rFonts w:ascii="Calibri" w:hAnsi="Calibri" w:cs="Calibri"/>
            <w:color w:val="000000" w:themeColor="text1"/>
          </w:rPr>
          <w:t>№ 113-ФЗ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29.07.2017 </w:t>
      </w:r>
      <w:hyperlink r:id="rId71" w:history="1">
        <w:r w:rsidRPr="00BA45C2">
          <w:rPr>
            <w:rFonts w:ascii="Calibri" w:hAnsi="Calibri" w:cs="Calibri"/>
            <w:color w:val="000000" w:themeColor="text1"/>
          </w:rPr>
          <w:t>№ 217-ФЗ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14.11.2017 </w:t>
      </w:r>
      <w:hyperlink r:id="rId72" w:history="1">
        <w:r w:rsidRPr="00BA45C2">
          <w:rPr>
            <w:rFonts w:ascii="Calibri" w:hAnsi="Calibri" w:cs="Calibri"/>
            <w:color w:val="000000" w:themeColor="text1"/>
          </w:rPr>
          <w:t>№ 320-ФЗ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31.12.2017 </w:t>
      </w:r>
      <w:hyperlink r:id="rId73" w:history="1">
        <w:r w:rsidRPr="00BA45C2">
          <w:rPr>
            <w:rFonts w:ascii="Calibri" w:hAnsi="Calibri" w:cs="Calibri"/>
            <w:color w:val="000000" w:themeColor="text1"/>
          </w:rPr>
          <w:t>№ 506-ФЗ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05.02.2018 </w:t>
      </w:r>
      <w:hyperlink r:id="rId74" w:history="1">
        <w:r w:rsidRPr="00BA45C2">
          <w:rPr>
            <w:rFonts w:ascii="Calibri" w:hAnsi="Calibri" w:cs="Calibri"/>
            <w:color w:val="000000" w:themeColor="text1"/>
          </w:rPr>
          <w:t>№ 15-ФЗ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27.06.2018 </w:t>
      </w:r>
      <w:hyperlink r:id="rId75" w:history="1">
        <w:r w:rsidRPr="00BA45C2">
          <w:rPr>
            <w:rFonts w:ascii="Calibri" w:hAnsi="Calibri" w:cs="Calibri"/>
            <w:color w:val="000000" w:themeColor="text1"/>
          </w:rPr>
          <w:t>№ 164-ФЗ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29.07.2018 </w:t>
      </w:r>
      <w:hyperlink r:id="rId76" w:history="1">
        <w:r w:rsidRPr="00BA45C2">
          <w:rPr>
            <w:rFonts w:ascii="Calibri" w:hAnsi="Calibri" w:cs="Calibri"/>
            <w:color w:val="000000" w:themeColor="text1"/>
          </w:rPr>
          <w:t>№ 260-ФЗ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26.11.2019 </w:t>
      </w:r>
      <w:hyperlink r:id="rId77" w:history="1">
        <w:r w:rsidRPr="00BA45C2">
          <w:rPr>
            <w:rFonts w:ascii="Calibri" w:hAnsi="Calibri" w:cs="Calibri"/>
            <w:color w:val="000000" w:themeColor="text1"/>
          </w:rPr>
          <w:t>№ 378-ФЗ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02.12.2019 </w:t>
      </w:r>
      <w:hyperlink r:id="rId78" w:history="1">
        <w:r w:rsidRPr="00BA45C2">
          <w:rPr>
            <w:rFonts w:ascii="Calibri" w:hAnsi="Calibri" w:cs="Calibri"/>
            <w:color w:val="000000" w:themeColor="text1"/>
          </w:rPr>
          <w:t>№ 394-ФЗ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02.12.2019 </w:t>
      </w:r>
      <w:hyperlink r:id="rId79" w:history="1">
        <w:r w:rsidRPr="00BA45C2">
          <w:rPr>
            <w:rFonts w:ascii="Calibri" w:hAnsi="Calibri" w:cs="Calibri"/>
            <w:color w:val="000000" w:themeColor="text1"/>
          </w:rPr>
          <w:t>№ 407-ФЗ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BA45C2">
        <w:rPr>
          <w:rFonts w:ascii="Calibri" w:hAnsi="Calibri" w:cs="Calibri"/>
          <w:color w:val="000000" w:themeColor="text1"/>
        </w:rPr>
        <w:t>от</w:t>
      </w:r>
      <w:proofErr w:type="gramEnd"/>
      <w:r w:rsidRPr="00BA45C2">
        <w:rPr>
          <w:rFonts w:ascii="Calibri" w:hAnsi="Calibri" w:cs="Calibri"/>
          <w:color w:val="000000" w:themeColor="text1"/>
        </w:rPr>
        <w:t xml:space="preserve"> 18.03.2020 </w:t>
      </w:r>
      <w:hyperlink r:id="rId80" w:history="1">
        <w:r w:rsidRPr="00BA45C2">
          <w:rPr>
            <w:rFonts w:ascii="Calibri" w:hAnsi="Calibri" w:cs="Calibri"/>
            <w:color w:val="000000" w:themeColor="text1"/>
          </w:rPr>
          <w:t>№ 60-ФЗ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08.06.2020 </w:t>
      </w:r>
      <w:hyperlink r:id="rId81" w:history="1">
        <w:r w:rsidRPr="00BA45C2">
          <w:rPr>
            <w:rFonts w:ascii="Calibri" w:hAnsi="Calibri" w:cs="Calibri"/>
            <w:color w:val="000000" w:themeColor="text1"/>
          </w:rPr>
          <w:t>№ 166-ФЗ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BA45C2">
        <w:rPr>
          <w:rFonts w:ascii="Calibri" w:hAnsi="Calibri" w:cs="Calibri"/>
          <w:color w:val="000000" w:themeColor="text1"/>
        </w:rPr>
        <w:t>с</w:t>
      </w:r>
      <w:proofErr w:type="gramEnd"/>
      <w:r w:rsidRPr="00BA45C2">
        <w:rPr>
          <w:rFonts w:ascii="Calibri" w:hAnsi="Calibri" w:cs="Calibri"/>
          <w:color w:val="000000" w:themeColor="text1"/>
        </w:rPr>
        <w:t xml:space="preserve"> изм., внесенными </w:t>
      </w:r>
      <w:hyperlink r:id="rId82" w:history="1">
        <w:r w:rsidRPr="00BA45C2">
          <w:rPr>
            <w:rFonts w:ascii="Calibri" w:hAnsi="Calibri" w:cs="Calibri"/>
            <w:color w:val="000000" w:themeColor="text1"/>
          </w:rPr>
          <w:t>Законом</w:t>
        </w:r>
      </w:hyperlink>
      <w:r w:rsidRPr="00BA45C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Российской Федерации</w:t>
      </w:r>
      <w:r w:rsidRPr="00BA45C2">
        <w:rPr>
          <w:rFonts w:ascii="Calibri" w:hAnsi="Calibri" w:cs="Calibri"/>
          <w:color w:val="000000" w:themeColor="text1"/>
        </w:rPr>
        <w:t xml:space="preserve"> от 15.04.1993 № 4802-1 (от 01.07.2017),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>
        <w:rPr>
          <w:rFonts w:ascii="Calibri" w:hAnsi="Calibri" w:cs="Calibri"/>
          <w:color w:val="000000" w:themeColor="text1"/>
        </w:rPr>
        <w:t>ф</w:t>
      </w:r>
      <w:r w:rsidRPr="00BA45C2">
        <w:rPr>
          <w:rFonts w:ascii="Calibri" w:hAnsi="Calibri" w:cs="Calibri"/>
          <w:color w:val="000000" w:themeColor="text1"/>
        </w:rPr>
        <w:t>едеральными</w:t>
      </w:r>
      <w:proofErr w:type="gramEnd"/>
      <w:r w:rsidRPr="00BA45C2">
        <w:rPr>
          <w:rFonts w:ascii="Calibri" w:hAnsi="Calibri" w:cs="Calibri"/>
          <w:color w:val="000000" w:themeColor="text1"/>
        </w:rPr>
        <w:t xml:space="preserve"> законами от 17.05.2007 </w:t>
      </w:r>
      <w:hyperlink r:id="rId83" w:history="1">
        <w:r w:rsidRPr="00BA45C2">
          <w:rPr>
            <w:rFonts w:ascii="Calibri" w:hAnsi="Calibri" w:cs="Calibri"/>
            <w:color w:val="000000" w:themeColor="text1"/>
          </w:rPr>
          <w:t>№ 82-ФЗ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19.07.2007 </w:t>
      </w:r>
      <w:hyperlink r:id="rId84" w:history="1">
        <w:r w:rsidRPr="00BA45C2">
          <w:rPr>
            <w:rFonts w:ascii="Calibri" w:hAnsi="Calibri" w:cs="Calibri"/>
            <w:color w:val="000000" w:themeColor="text1"/>
          </w:rPr>
          <w:t>№ 139-ФЗ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21.07.2007 </w:t>
      </w:r>
      <w:hyperlink r:id="rId85" w:history="1">
        <w:r w:rsidRPr="00BA45C2">
          <w:rPr>
            <w:rFonts w:ascii="Calibri" w:hAnsi="Calibri" w:cs="Calibri"/>
            <w:color w:val="000000" w:themeColor="text1"/>
          </w:rPr>
          <w:t>№ 185-ФЗ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30.10.2007 </w:t>
      </w:r>
      <w:hyperlink r:id="rId86" w:history="1">
        <w:r w:rsidRPr="00BA45C2">
          <w:rPr>
            <w:rFonts w:ascii="Calibri" w:hAnsi="Calibri" w:cs="Calibri"/>
            <w:color w:val="000000" w:themeColor="text1"/>
          </w:rPr>
          <w:t>№ 238-ФЗ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23.11.2007 </w:t>
      </w:r>
      <w:hyperlink r:id="rId87" w:history="1">
        <w:r w:rsidRPr="00BA45C2">
          <w:rPr>
            <w:rFonts w:ascii="Calibri" w:hAnsi="Calibri" w:cs="Calibri"/>
            <w:color w:val="000000" w:themeColor="text1"/>
          </w:rPr>
          <w:t>№ 270-ФЗ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BA45C2">
        <w:rPr>
          <w:rFonts w:ascii="Calibri" w:hAnsi="Calibri" w:cs="Calibri"/>
          <w:color w:val="000000" w:themeColor="text1"/>
        </w:rPr>
        <w:t xml:space="preserve">от 29.11.2007 </w:t>
      </w:r>
      <w:hyperlink r:id="rId88" w:history="1">
        <w:r w:rsidRPr="00BA45C2">
          <w:rPr>
            <w:rFonts w:ascii="Calibri" w:hAnsi="Calibri" w:cs="Calibri"/>
            <w:color w:val="000000" w:themeColor="text1"/>
          </w:rPr>
          <w:t>№ 286-ФЗ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01.12.2007 </w:t>
      </w:r>
      <w:hyperlink r:id="rId89" w:history="1">
        <w:r w:rsidRPr="00BA45C2">
          <w:rPr>
            <w:rFonts w:ascii="Calibri" w:hAnsi="Calibri" w:cs="Calibri"/>
            <w:color w:val="000000" w:themeColor="text1"/>
          </w:rPr>
          <w:t>№ 317-ФЗ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от 24.07.2008 </w:t>
      </w:r>
      <w:hyperlink r:id="rId90" w:history="1">
        <w:r w:rsidRPr="00BA45C2">
          <w:rPr>
            <w:rFonts w:ascii="Calibri" w:hAnsi="Calibri" w:cs="Calibri"/>
            <w:color w:val="000000" w:themeColor="text1"/>
          </w:rPr>
          <w:t>№ 161-ФЗ</w:t>
        </w:r>
      </w:hyperlink>
      <w:r w:rsidRPr="00BA45C2">
        <w:rPr>
          <w:rFonts w:ascii="Calibri" w:hAnsi="Calibri" w:cs="Calibri"/>
          <w:color w:val="000000" w:themeColor="text1"/>
        </w:rPr>
        <w:t xml:space="preserve">, </w:t>
      </w:r>
    </w:p>
    <w:p w:rsidR="00BA45C2" w:rsidRPr="00BA45C2" w:rsidRDefault="00BA45C2" w:rsidP="00BA45C2">
      <w:pPr>
        <w:pStyle w:val="ConsPlusNormal"/>
        <w:jc w:val="center"/>
        <w:rPr>
          <w:color w:val="000000" w:themeColor="text1"/>
        </w:rPr>
      </w:pPr>
      <w:r w:rsidRPr="00BA45C2">
        <w:rPr>
          <w:color w:val="000000" w:themeColor="text1"/>
        </w:rPr>
        <w:t xml:space="preserve">от 16.10.2012 </w:t>
      </w:r>
      <w:hyperlink r:id="rId91" w:history="1">
        <w:r w:rsidRPr="00BA45C2">
          <w:rPr>
            <w:color w:val="000000" w:themeColor="text1"/>
          </w:rPr>
          <w:t>№ 174-ФЗ</w:t>
        </w:r>
      </w:hyperlink>
      <w:r w:rsidRPr="00BA45C2">
        <w:rPr>
          <w:color w:val="000000" w:themeColor="text1"/>
        </w:rPr>
        <w:t xml:space="preserve">, от 02.11.2013 </w:t>
      </w:r>
      <w:hyperlink r:id="rId92" w:history="1">
        <w:r w:rsidRPr="00BA45C2">
          <w:rPr>
            <w:color w:val="000000" w:themeColor="text1"/>
          </w:rPr>
          <w:t>№ 291-ФЗ</w:t>
        </w:r>
      </w:hyperlink>
      <w:r w:rsidRPr="00BA45C2">
        <w:rPr>
          <w:color w:val="000000" w:themeColor="text1"/>
        </w:rPr>
        <w:t xml:space="preserve">, от 02.04.2014 </w:t>
      </w:r>
      <w:hyperlink r:id="rId93" w:history="1">
        <w:r w:rsidRPr="00BA45C2">
          <w:rPr>
            <w:color w:val="000000" w:themeColor="text1"/>
          </w:rPr>
          <w:t>№ 39-ФЗ</w:t>
        </w:r>
      </w:hyperlink>
      <w:r w:rsidRPr="00BA45C2">
        <w:rPr>
          <w:color w:val="000000" w:themeColor="text1"/>
        </w:rPr>
        <w:t xml:space="preserve">, от 03.08.2018 </w:t>
      </w:r>
      <w:hyperlink r:id="rId94" w:history="1">
        <w:r w:rsidRPr="00BA45C2">
          <w:rPr>
            <w:color w:val="000000" w:themeColor="text1"/>
          </w:rPr>
          <w:t>№ 290-ФЗ</w:t>
        </w:r>
      </w:hyperlink>
      <w:r w:rsidRPr="00BA45C2">
        <w:rPr>
          <w:color w:val="000000" w:themeColor="text1"/>
        </w:rPr>
        <w:t xml:space="preserve">) </w:t>
      </w:r>
    </w:p>
    <w:p w:rsidR="00BA45C2" w:rsidRDefault="00BA45C2" w:rsidP="00BA45C2">
      <w:pPr>
        <w:pStyle w:val="ConsPlusNormal"/>
        <w:jc w:val="center"/>
        <w:rPr>
          <w:color w:val="000000" w:themeColor="text1"/>
        </w:rPr>
      </w:pPr>
    </w:p>
    <w:p w:rsidR="006C4A8B" w:rsidRPr="006C4A8B" w:rsidRDefault="006C4A8B" w:rsidP="00BA45C2">
      <w:pPr>
        <w:pStyle w:val="ConsPlusNormal"/>
        <w:jc w:val="center"/>
        <w:rPr>
          <w:i/>
          <w:color w:val="000000" w:themeColor="text1"/>
        </w:rPr>
      </w:pPr>
      <w:r w:rsidRPr="006C4A8B">
        <w:rPr>
          <w:i/>
          <w:color w:val="000000" w:themeColor="text1"/>
        </w:rPr>
        <w:t>(</w:t>
      </w:r>
      <w:proofErr w:type="gramStart"/>
      <w:r w:rsidRPr="006C4A8B">
        <w:rPr>
          <w:i/>
          <w:color w:val="000000" w:themeColor="text1"/>
        </w:rPr>
        <w:t>извлечение</w:t>
      </w:r>
      <w:proofErr w:type="gramEnd"/>
      <w:r w:rsidRPr="006C4A8B">
        <w:rPr>
          <w:i/>
          <w:color w:val="000000" w:themeColor="text1"/>
        </w:rPr>
        <w:t>)</w:t>
      </w:r>
    </w:p>
    <w:p w:rsidR="006C4A8B" w:rsidRPr="00BA45C2" w:rsidRDefault="006C4A8B" w:rsidP="00BA45C2">
      <w:pPr>
        <w:pStyle w:val="ConsPlusNormal"/>
        <w:jc w:val="center"/>
        <w:rPr>
          <w:color w:val="000000" w:themeColor="text1"/>
        </w:rPr>
      </w:pPr>
    </w:p>
    <w:p w:rsidR="00BA45C2" w:rsidRPr="00BA45C2" w:rsidRDefault="00BA45C2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A45C2">
        <w:rPr>
          <w:color w:val="000000" w:themeColor="text1"/>
        </w:rPr>
        <w:t>Статья 15. Учредители некоммерческой организации</w:t>
      </w:r>
    </w:p>
    <w:p w:rsidR="00BA45C2" w:rsidRPr="00BA45C2" w:rsidRDefault="00BA45C2">
      <w:pPr>
        <w:pStyle w:val="ConsPlusNormal"/>
        <w:rPr>
          <w:color w:val="000000" w:themeColor="text1"/>
        </w:rPr>
      </w:pPr>
    </w:p>
    <w:p w:rsidR="00BA45C2" w:rsidRPr="00BA45C2" w:rsidRDefault="00BA45C2">
      <w:pPr>
        <w:pStyle w:val="ConsPlusNormal"/>
        <w:ind w:firstLine="540"/>
        <w:jc w:val="both"/>
        <w:rPr>
          <w:color w:val="000000" w:themeColor="text1"/>
        </w:rPr>
      </w:pPr>
      <w:bookmarkStart w:id="0" w:name="P375"/>
      <w:bookmarkEnd w:id="0"/>
      <w:r w:rsidRPr="00BA45C2">
        <w:rPr>
          <w:color w:val="000000" w:themeColor="text1"/>
        </w:rPr>
        <w:t>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76"/>
      <w:bookmarkStart w:id="2" w:name="_GoBack"/>
      <w:bookmarkEnd w:id="1"/>
      <w:bookmarkEnd w:id="2"/>
      <w:r w:rsidRPr="00BA45C2">
        <w:rPr>
          <w:color w:val="000000" w:themeColor="text1"/>
        </w:rPr>
        <w:t>1.1. Иностранные граждане и лица без гражданства, законно находящиеся в Российской Федерации, могут быть учредителями (участниками, членами) некоммерческих организаций, за исключением случаев, установленных международными договорами Российской Федерации или федеральными законами.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377"/>
      <w:bookmarkEnd w:id="3"/>
      <w:r w:rsidRPr="00BA45C2">
        <w:rPr>
          <w:color w:val="000000" w:themeColor="text1"/>
        </w:rPr>
        <w:lastRenderedPageBreak/>
        <w:t>1.2. Не может быть учредителем (участником, членом) некоммерческой организации: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1) иностранный гражданин или лицо без гражданства, в отношении которых в установленном законодательством Российской Федерации </w:t>
      </w:r>
      <w:hyperlink r:id="rId95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 xml:space="preserve"> принято решение о нежелательности их пребывания (проживания) в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2) лицо, включенное в перечень в соответствии с </w:t>
      </w:r>
      <w:hyperlink r:id="rId96" w:history="1">
        <w:r w:rsidRPr="00BA45C2">
          <w:rPr>
            <w:color w:val="000000" w:themeColor="text1"/>
          </w:rPr>
          <w:t>пунктом 2 статьи 6</w:t>
        </w:r>
      </w:hyperlink>
      <w:r w:rsidRPr="00BA45C2">
        <w:rPr>
          <w:color w:val="000000" w:themeColor="text1"/>
        </w:rPr>
        <w:t xml:space="preserve"> Федерального закона от 7 августа 2001 года № 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3) общественное объединение или религиозная организация, деятельность которых приостановлена в соответствии со </w:t>
      </w:r>
      <w:hyperlink r:id="rId97" w:history="1">
        <w:r w:rsidRPr="00BA45C2">
          <w:rPr>
            <w:color w:val="000000" w:themeColor="text1"/>
          </w:rPr>
          <w:t>статьей 10</w:t>
        </w:r>
      </w:hyperlink>
      <w:r w:rsidRPr="00BA45C2">
        <w:rPr>
          <w:color w:val="000000" w:themeColor="text1"/>
        </w:rPr>
        <w:t xml:space="preserve"> Федерального закона от 25 июля 2002 года № 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4) 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5) лицо, которое не соответствует предъявляемым к учредителям (участникам, членам) некоммерческой организации требованиям федеральных законов, определяющих правовое положение, порядок создания, деятельности, реорганизации и ликвидации некоммерческих организаций отдельных видов;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6) организация или физическое лицо, в отношении которых межведомственным координационным органом, осуществляющим функции по противодействию финансированию терроризма, принято решение о замораживании (блокировании) денежных средств или иного имущества в соответствии со </w:t>
      </w:r>
      <w:hyperlink r:id="rId98" w:history="1">
        <w:r w:rsidRPr="00BA45C2">
          <w:rPr>
            <w:color w:val="000000" w:themeColor="text1"/>
          </w:rPr>
          <w:t>статьей 7.4</w:t>
        </w:r>
      </w:hyperlink>
      <w:r w:rsidRPr="00BA45C2">
        <w:rPr>
          <w:color w:val="000000" w:themeColor="text1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1.2-1. 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</w:t>
      </w:r>
      <w:hyperlink r:id="rId99" w:history="1">
        <w:r w:rsidRPr="00BA45C2">
          <w:rPr>
            <w:color w:val="000000" w:themeColor="text1"/>
          </w:rPr>
          <w:t>законом</w:t>
        </w:r>
      </w:hyperlink>
      <w:r w:rsidRPr="00BA45C2">
        <w:rPr>
          <w:color w:val="000000" w:themeColor="text1"/>
        </w:rPr>
        <w:t xml:space="preserve"> "О противодействии экстремистской деятельности" либо Федеральным </w:t>
      </w:r>
      <w:hyperlink r:id="rId100" w:history="1">
        <w:r w:rsidRPr="00BA45C2">
          <w:rPr>
            <w:color w:val="000000" w:themeColor="text1"/>
          </w:rPr>
          <w:t>законом</w:t>
        </w:r>
      </w:hyperlink>
      <w:r w:rsidRPr="00BA45C2">
        <w:rPr>
          <w:color w:val="000000" w:themeColor="text1"/>
        </w:rPr>
        <w:t xml:space="preserve"> от 6 марта 2006 года № 35-ФЗ "О противодействии терроризму", судом принято вступившее в законную силу решение о ликвидации или запрете деятельности, не может быть учредителем некоммерческой организации в течение десяти лет со дня вступления в законную силу соответствующего решения суда.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385"/>
      <w:bookmarkEnd w:id="4"/>
      <w:r w:rsidRPr="00BA45C2">
        <w:rPr>
          <w:color w:val="000000" w:themeColor="text1"/>
        </w:rPr>
        <w:t>1.3. Число учредителей некоммерческой организации не ограничено, если иное не установлено федеральным законом.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Некоммерческая организация может быть учреждена одним лицом, за исключением случаев учреждения некоммерческих партнерств, ассоциаций (союзов) и иных случаев, предусмотренных федеральным законом.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2. Учредителем бюджетного или казенного учреждения является: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1) Российская Федерация - в отношении федерального бюджетного или казенного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2) субъект Российской Федерации - в отношении бюджетного или казенного учреждения субъекта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3) муниципальное образование - в отношении муниципального бюджетного или казенного </w:t>
      </w:r>
      <w:r w:rsidRPr="00BA45C2">
        <w:rPr>
          <w:color w:val="000000" w:themeColor="text1"/>
        </w:rPr>
        <w:lastRenderedPageBreak/>
        <w:t>учреждения.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3. Если иное не предусмотрено федеральным законом, учредители (участники) некоммерческих корпораций, учредители фондов и автономных некоммерческих организаций </w:t>
      </w:r>
      <w:hyperlink r:id="rId101" w:history="1">
        <w:r w:rsidRPr="00BA45C2">
          <w:rPr>
            <w:color w:val="000000" w:themeColor="text1"/>
          </w:rPr>
          <w:t>вправе</w:t>
        </w:r>
      </w:hyperlink>
      <w:r w:rsidRPr="00BA45C2">
        <w:rPr>
          <w:color w:val="000000" w:themeColor="text1"/>
        </w:rPr>
        <w:t xml:space="preserve"> выйти из состава учредителей и (или) участников указанных юридических лиц в любое время без согласия остальных учредителей и (или) участников, направив в соответствии с Федеральным </w:t>
      </w:r>
      <w:hyperlink r:id="rId102" w:history="1">
        <w:r w:rsidRPr="00BA45C2">
          <w:rPr>
            <w:color w:val="000000" w:themeColor="text1"/>
          </w:rPr>
          <w:t>законом</w:t>
        </w:r>
      </w:hyperlink>
      <w:r w:rsidRPr="00BA45C2">
        <w:rPr>
          <w:color w:val="000000" w:themeColor="text1"/>
        </w:rPr>
        <w:t xml:space="preserve"> "О государственной регистрации юридических лиц и индивидуальных предпринимателей" сведения о своем выходе в регистрирующий орган. В случае выхода из состава учредителей и (или) участников последнего либо единственного учредителя и (или) участника он обязан до направления сведений о своем выходе передать свои права учредителя и (или) участника другому лицу в соответствии с федеральным законом и уставом юридического лица.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Права и обязанности учредителя (участника)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(или) участников прекращаются со дня внесения изменений в сведения о юридическом лице, содержащиеся в едином государственном реестре юридических лиц. Учредитель (участник), вышедший из состава учредителей (участников), обязан направить уведомление об этом соответствующему юридическому лицу в день направления сведений о своем выходе из состава учредителей (участников) в регистрирующий орган.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4. Если иное не предусмотрено федеральным законом и уставом юридического лица, физические и (или) юридические лица вправе войти в состав учредителей (участников) некоммерческой корпорации, в состав учредителей фонда и автономной некоммерческой организации с согласия других учредителей и (или) участников.</w:t>
      </w:r>
    </w:p>
    <w:p w:rsidR="00BA45C2" w:rsidRPr="00BA45C2" w:rsidRDefault="00BA45C2">
      <w:pPr>
        <w:pStyle w:val="ConsPlusNormal"/>
        <w:rPr>
          <w:color w:val="000000" w:themeColor="text1"/>
        </w:rPr>
      </w:pPr>
    </w:p>
    <w:p w:rsidR="00BA45C2" w:rsidRPr="00BA45C2" w:rsidRDefault="00BA45C2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5" w:name="P726"/>
      <w:bookmarkEnd w:id="5"/>
      <w:r w:rsidRPr="00BA45C2">
        <w:rPr>
          <w:color w:val="000000" w:themeColor="text1"/>
        </w:rPr>
        <w:t>Статья 32. Контроль за деятельностью некоммерческой организации</w:t>
      </w:r>
    </w:p>
    <w:p w:rsidR="00BA45C2" w:rsidRPr="00BA45C2" w:rsidRDefault="00BA45C2">
      <w:pPr>
        <w:pStyle w:val="ConsPlusNormal"/>
        <w:rPr>
          <w:color w:val="000000" w:themeColor="text1"/>
        </w:rPr>
      </w:pPr>
    </w:p>
    <w:p w:rsidR="00BA45C2" w:rsidRPr="00BA45C2" w:rsidRDefault="00BA45C2">
      <w:pPr>
        <w:pStyle w:val="ConsPlusNormal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1. Некоммерческая организация ведет бухгалтерский учет и статистическую отчетность в порядке, установленном законодательством Российской Федерации. Годовая бухгалтерская (финансовая) отчетность некоммерческой организации, выполняющей функции иностранного агента, и (если иное не предусмотрено международным договором Российской Федерации) годовая бухгалтерская (финансовая) отчетность структурного подразделения иностранной некоммерческой неправительственной организации подлежат обязательному аудиту.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Некоммерческая организация 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учредительными документами некоммерческой организации.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730"/>
      <w:bookmarkEnd w:id="6"/>
      <w:r w:rsidRPr="00BA45C2">
        <w:rPr>
          <w:color w:val="000000" w:themeColor="text1"/>
        </w:rPr>
        <w:t>Некоммерческие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2. 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об использовании безвозмездного труда граждан в деятельности некоммерческой организации не могут быть предметом коммерческой тайны.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732"/>
      <w:bookmarkEnd w:id="7"/>
      <w:r w:rsidRPr="00BA45C2">
        <w:rPr>
          <w:color w:val="000000" w:themeColor="text1"/>
        </w:rPr>
        <w:t xml:space="preserve">3. Некоммерческие организации, за исключением указанных в </w:t>
      </w:r>
      <w:hyperlink w:anchor="P734" w:history="1">
        <w:r w:rsidRPr="00BA45C2">
          <w:rPr>
            <w:color w:val="000000" w:themeColor="text1"/>
          </w:rPr>
          <w:t>пункте 3.1 настоящей статьи</w:t>
        </w:r>
      </w:hyperlink>
      <w:r w:rsidRPr="00BA45C2">
        <w:rPr>
          <w:color w:val="000000" w:themeColor="text1"/>
        </w:rPr>
        <w:t xml:space="preserve">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</w:t>
      </w:r>
      <w:r w:rsidRPr="00BA45C2">
        <w:rPr>
          <w:color w:val="000000" w:themeColor="text1"/>
        </w:rPr>
        <w:lastRenderedPageBreak/>
        <w:t xml:space="preserve">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</w:t>
      </w:r>
      <w:hyperlink r:id="rId103" w:history="1">
        <w:r w:rsidRPr="00BA45C2">
          <w:rPr>
            <w:color w:val="000000" w:themeColor="text1"/>
          </w:rPr>
          <w:t>сроки</w:t>
        </w:r>
      </w:hyperlink>
      <w:r w:rsidRPr="00BA45C2">
        <w:rPr>
          <w:color w:val="000000" w:themeColor="text1"/>
        </w:rPr>
        <w:t xml:space="preserve">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Некоммерческие организации, выполняющие функции иностранного агента, представляют в уполномоченный орган документы, содержащие отчет о своей деятельности, о персональном составе руководящих органов, один раз в полгода, документы о целях расходования денежных средств и использования иного имущества, в том числе полученных от иностранных источников, - ежеквартально, аудиторское заключение - ежегодно.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734"/>
      <w:bookmarkEnd w:id="8"/>
      <w:r w:rsidRPr="00BA45C2">
        <w:rPr>
          <w:color w:val="000000" w:themeColor="text1"/>
        </w:rPr>
        <w:t>3.1.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 о продолжении своей деятельности в сроки, которые определяются уполномоченным органом.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3.2. Некоммерческие организации, за исключением указанных в </w:t>
      </w:r>
      <w:hyperlink w:anchor="P734" w:history="1">
        <w:r w:rsidRPr="00BA45C2">
          <w:rPr>
            <w:color w:val="000000" w:themeColor="text1"/>
          </w:rPr>
          <w:t>пункте 3.1</w:t>
        </w:r>
      </w:hyperlink>
      <w:r w:rsidRPr="00BA45C2">
        <w:rPr>
          <w:color w:val="000000" w:themeColor="text1"/>
        </w:rPr>
        <w:t xml:space="preserve"> настоящей статьи, обязаны ежегодно, а некоммерческие организации, выполняющие функции иностранного агента, - один раз в полгода размещать в информационно-телекоммуникационной сети "Интернет"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территориальный орган.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Некоммерческие организации, указанные в </w:t>
      </w:r>
      <w:hyperlink w:anchor="P734" w:history="1">
        <w:r w:rsidRPr="00BA45C2">
          <w:rPr>
            <w:color w:val="000000" w:themeColor="text1"/>
          </w:rPr>
          <w:t>пункте 3.1</w:t>
        </w:r>
      </w:hyperlink>
      <w:r w:rsidRPr="00BA45C2">
        <w:rPr>
          <w:color w:val="000000" w:themeColor="text1"/>
        </w:rPr>
        <w:t xml:space="preserve"> настоящей статьи, обязаны ежегодно размещать в информационно-телекоммуникационной сети "Интернет" или предоставлять средствам массовой информации для опубликования сообщение о продолжении своей деятельности.</w:t>
      </w:r>
    </w:p>
    <w:p w:rsidR="00BA45C2" w:rsidRPr="00BA45C2" w:rsidRDefault="006C4A8B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4" w:history="1">
        <w:r w:rsidR="00BA45C2" w:rsidRPr="00BA45C2">
          <w:rPr>
            <w:color w:val="000000" w:themeColor="text1"/>
          </w:rPr>
          <w:t>Порядок</w:t>
        </w:r>
      </w:hyperlink>
      <w:r w:rsidR="00BA45C2" w:rsidRPr="00BA45C2">
        <w:rPr>
          <w:color w:val="000000" w:themeColor="text1"/>
        </w:rPr>
        <w:t xml:space="preserve"> и сроки размещения указанных отчетов и сообщений определяются уполномоченным федеральным органом исполнительной власти.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738"/>
      <w:bookmarkEnd w:id="9"/>
      <w:r w:rsidRPr="00BA45C2">
        <w:rPr>
          <w:color w:val="000000" w:themeColor="text1"/>
        </w:rPr>
        <w:t>3.3.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"Интернет" подлежат размещению следующие документы: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1) учредительные документы государственного (муниципального) учреждения, в том числе внесенные в них изменения;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2) свидетельство о государственной регистрации государственного (муниципального)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3) решение учредителя о создании государственного (муниципального)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4) решение учредителя о назначении руководителя государственного (муниципального)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5) положения о филиалах, представительствах государственного (муниципального)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6) план финансово-хозяйственной деятельности государственного (муниципального) </w:t>
      </w:r>
      <w:r w:rsidRPr="00BA45C2">
        <w:rPr>
          <w:color w:val="000000" w:themeColor="text1"/>
        </w:rPr>
        <w:lastRenderedPageBreak/>
        <w:t xml:space="preserve">учреждения, составляемый и утверждаемый в </w:t>
      </w:r>
      <w:hyperlink r:id="rId105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 xml:space="preserve">, определенном соответствующим органом, осуществляющим функции и полномочия учредителя, и в соответствии с </w:t>
      </w:r>
      <w:hyperlink r:id="rId106" w:history="1">
        <w:r w:rsidRPr="00BA45C2">
          <w:rPr>
            <w:color w:val="000000" w:themeColor="text1"/>
          </w:rPr>
          <w:t>требованиями</w:t>
        </w:r>
      </w:hyperlink>
      <w:r w:rsidRPr="00BA45C2">
        <w:rPr>
          <w:color w:val="000000" w:themeColor="text1"/>
        </w:rPr>
        <w:t>, установленными Министерством финансов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7) годовая бухгалтерская отчетность государственного (муниципального) учреждения;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8) сведения о проведенных в отношении государственного (муниципального) учреждения контрольных мероприятиях и их результатах;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9) государственное (муниципальное) задание на оказание услуг (выполнение работ);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10) 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составляемый и утверждаемый в </w:t>
      </w:r>
      <w:hyperlink r:id="rId107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 xml:space="preserve">, определенном соответствующим органом, осуществляющим функции и полномочия учредителя, и в соответствии с общими </w:t>
      </w:r>
      <w:hyperlink r:id="rId108" w:history="1">
        <w:r w:rsidRPr="00BA45C2">
          <w:rPr>
            <w:color w:val="000000" w:themeColor="text1"/>
          </w:rPr>
          <w:t>требованиями</w:t>
        </w:r>
      </w:hyperlink>
      <w:r w:rsidRPr="00BA45C2">
        <w:rPr>
          <w:color w:val="000000" w:themeColor="text1"/>
        </w:rPr>
        <w:t>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11) бюджетная смета казенного учреждения, которая составляется, утверждается и ведется в </w:t>
      </w:r>
      <w:hyperlink r:id="rId109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>, установленном бюджетным законодательством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12) решения органа, осуществляющего функции и полномочия учредителя автономного учреждения, о назначении членов наблюдательного совета автономного учреждения или досрочном прекращении их полномочий.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3.4. Документы, указанные в </w:t>
      </w:r>
      <w:hyperlink w:anchor="P738" w:history="1">
        <w:r w:rsidRPr="00BA45C2">
          <w:rPr>
            <w:color w:val="000000" w:themeColor="text1"/>
          </w:rPr>
          <w:t>пункте 3.3</w:t>
        </w:r>
      </w:hyperlink>
      <w:r w:rsidRPr="00BA45C2">
        <w:rPr>
          <w:color w:val="000000" w:themeColor="text1"/>
        </w:rPr>
        <w:t xml:space="preserve"> настоящей статьи, не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</w:t>
      </w:r>
      <w:hyperlink r:id="rId110" w:history="1">
        <w:r w:rsidRPr="00BA45C2">
          <w:rPr>
            <w:color w:val="000000" w:themeColor="text1"/>
          </w:rPr>
          <w:t>тайну</w:t>
        </w:r>
      </w:hyperlink>
      <w:r w:rsidRPr="00BA45C2">
        <w:rPr>
          <w:color w:val="000000" w:themeColor="text1"/>
        </w:rPr>
        <w:t>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3.5. Документы, указанные в </w:t>
      </w:r>
      <w:hyperlink w:anchor="P738" w:history="1">
        <w:r w:rsidRPr="00BA45C2">
          <w:rPr>
            <w:color w:val="000000" w:themeColor="text1"/>
          </w:rPr>
          <w:t>пункте 3.3</w:t>
        </w:r>
      </w:hyperlink>
      <w:r w:rsidRPr="00BA45C2">
        <w:rPr>
          <w:color w:val="000000" w:themeColor="text1"/>
        </w:rPr>
        <w:t xml:space="preserve"> настоящей статьи,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органом, осуществляющим функции и полномочия учредителя государственного (муниципального) учреждения. В случае, если такие документы содержатся в федеральных информационных системах или подлежат в обязательном порядке включению в государственные и (или) муниципальные информационные системы в соответствии с законодательством Российской Федерации, такие документы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информационно-телекоммуникационной сети "Интернет" с государственными и (или) муниципальными информационными системами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Орган, осуществляющий функции и полномочия учредителя государственного (муниципального) учреждения,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документов о государственном (муниципальном) учреждении этому государственному (муниципальному) учреждению.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Размещение таких документов на официальном сайте для размещения информации о </w:t>
      </w:r>
      <w:r w:rsidRPr="00BA45C2">
        <w:rPr>
          <w:color w:val="000000" w:themeColor="text1"/>
        </w:rPr>
        <w:lastRenderedPageBreak/>
        <w:t xml:space="preserve">государственных и муниципальных учреждениях в информационно-телекоммуникационной сети "Интернет" и ведение данного сайта осуществляются в </w:t>
      </w:r>
      <w:hyperlink r:id="rId111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755"/>
      <w:bookmarkEnd w:id="10"/>
      <w:r w:rsidRPr="00BA45C2">
        <w:rPr>
          <w:color w:val="000000" w:themeColor="text1"/>
        </w:rPr>
        <w:t xml:space="preserve">4.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имущества, их предполагаемом распределении, о целях их расходования или использования и об их фактическом расходовании или использовании, о предполагаемых для осуществления на территории Российской Федерации программах,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</w:t>
      </w:r>
      <w:hyperlink r:id="rId112" w:history="1">
        <w:r w:rsidRPr="00BA45C2">
          <w:rPr>
            <w:color w:val="000000" w:themeColor="text1"/>
          </w:rPr>
          <w:t>форме</w:t>
        </w:r>
      </w:hyperlink>
      <w:r w:rsidRPr="00BA45C2">
        <w:rPr>
          <w:color w:val="000000" w:themeColor="text1"/>
        </w:rPr>
        <w:t xml:space="preserve"> и в </w:t>
      </w:r>
      <w:hyperlink r:id="rId113" w:history="1">
        <w:r w:rsidRPr="00BA45C2">
          <w:rPr>
            <w:color w:val="000000" w:themeColor="text1"/>
          </w:rPr>
          <w:t>сроки</w:t>
        </w:r>
      </w:hyperlink>
      <w:r w:rsidRPr="00BA45C2">
        <w:rPr>
          <w:color w:val="000000" w:themeColor="text1"/>
        </w:rPr>
        <w:t>, которые устанавливаются уполномоченным федеральным органом исполнительной власти.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заключение, полученное от российской аудиторской организации (российского индивидуального аудитора), если иное не предусмотрено международным договором Российской Федерации.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Уполномоченный орган размещает на своем официальном сайте в информационно-телекоммуникационной сети "Интернет" сведения, представленные структурным подразделением иностранной некоммерческой неправительственной организации, или предоставляет их средствам массовой информации для опубликования.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4.1. Контроль за соблюдением некоммерческими организациями требований законодательства Российской Федерации и целей, предусмотренных их учредительными документами, осуществляется при проведении федерального государственного надзора за деятельностью некоммерческих организаций, за исключением бюджетных и казенных учреждений, и ведомственного контроля за деятельностью бюджетных и казенных учреждений.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Федеральный государственный </w:t>
      </w:r>
      <w:hyperlink r:id="rId114" w:history="1">
        <w:r w:rsidRPr="00BA45C2">
          <w:rPr>
            <w:color w:val="000000" w:themeColor="text1"/>
          </w:rPr>
          <w:t>надзор</w:t>
        </w:r>
      </w:hyperlink>
      <w:r w:rsidRPr="00BA45C2">
        <w:rPr>
          <w:color w:val="000000" w:themeColor="text1"/>
        </w:rPr>
        <w:t xml:space="preserve"> за деятельностью некоммерческих организаций осуществляется уполномоченным органом согласно его компетенции в </w:t>
      </w:r>
      <w:hyperlink r:id="rId115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>, установленном Правительством Российской Федерации.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К отношениям, связанным с осуществлением федерального государственного надзора за деятельностью некоммерческих организаций, организацией и проведением проверок некоммерческих организаций, применяются положения Федерального </w:t>
      </w:r>
      <w:hyperlink r:id="rId116" w:history="1">
        <w:r w:rsidRPr="00BA45C2">
          <w:rPr>
            <w:color w:val="000000" w:themeColor="text1"/>
          </w:rPr>
          <w:t>закона</w:t>
        </w:r>
      </w:hyperlink>
      <w:r w:rsidRPr="00BA45C2">
        <w:rPr>
          <w:color w:val="000000" w:themeColor="text1"/>
        </w:rPr>
        <w:t xml:space="preserve"> от 26 декабря 2008 года №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указанных в </w:t>
      </w:r>
      <w:hyperlink w:anchor="P761" w:history="1">
        <w:r w:rsidRPr="00BA45C2">
          <w:rPr>
            <w:color w:val="000000" w:themeColor="text1"/>
          </w:rPr>
          <w:t>пунктах 4.2</w:t>
        </w:r>
      </w:hyperlink>
      <w:r w:rsidRPr="00BA45C2">
        <w:rPr>
          <w:color w:val="000000" w:themeColor="text1"/>
        </w:rPr>
        <w:t xml:space="preserve"> - </w:t>
      </w:r>
      <w:hyperlink w:anchor="P770" w:history="1">
        <w:r w:rsidRPr="00BA45C2">
          <w:rPr>
            <w:color w:val="000000" w:themeColor="text1"/>
          </w:rPr>
          <w:t>4.5</w:t>
        </w:r>
      </w:hyperlink>
      <w:r w:rsidRPr="00BA45C2">
        <w:rPr>
          <w:color w:val="000000" w:themeColor="text1"/>
        </w:rPr>
        <w:t xml:space="preserve"> настоящей статьи особенностей организации и проведения внеплановых проверок.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761"/>
      <w:bookmarkEnd w:id="11"/>
      <w:r w:rsidRPr="00BA45C2">
        <w:rPr>
          <w:color w:val="000000" w:themeColor="text1"/>
        </w:rPr>
        <w:t>4.2. Основанием для проведения внеплановой проверки некоммерческой организации является: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1) истечение срока устранения нарушения, содержащегося в предупреждении, ранее вынесенном некоммерческой организации уполномоченным органом или его территориальным органом;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2) поступление в уполномоченный орган или его территориальный орган информации от государственных органов, органов местного самоуправления о нарушении некоммерческой организацией законодательства Российской Федерации в сфере ее деятельности и (или) о наличии в ее деятельности признаков экстремизма;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764"/>
      <w:bookmarkEnd w:id="12"/>
      <w:r w:rsidRPr="00BA45C2">
        <w:rPr>
          <w:color w:val="000000" w:themeColor="text1"/>
        </w:rPr>
        <w:t xml:space="preserve">3) поступление в уполномоченный орган или его территориальный орган представления </w:t>
      </w:r>
      <w:r w:rsidRPr="00BA45C2">
        <w:rPr>
          <w:color w:val="000000" w:themeColor="text1"/>
        </w:rPr>
        <w:lastRenderedPageBreak/>
        <w:t xml:space="preserve">избирательной комиссии о проведении проверки в соответствии с </w:t>
      </w:r>
      <w:hyperlink r:id="rId117" w:history="1">
        <w:r w:rsidRPr="00BA45C2">
          <w:rPr>
            <w:color w:val="000000" w:themeColor="text1"/>
          </w:rPr>
          <w:t>пунктом 4 статьи 35</w:t>
        </w:r>
      </w:hyperlink>
      <w:r w:rsidRPr="00BA45C2">
        <w:rPr>
          <w:color w:val="000000" w:themeColor="text1"/>
        </w:rPr>
        <w:t xml:space="preserve"> Федерального закона от 11 июля 2001 года № 95-ФЗ "О политических партиях", </w:t>
      </w:r>
      <w:hyperlink r:id="rId118" w:history="1">
        <w:r w:rsidRPr="00BA45C2">
          <w:rPr>
            <w:color w:val="000000" w:themeColor="text1"/>
          </w:rPr>
          <w:t>пунктом 13 статьи 59</w:t>
        </w:r>
      </w:hyperlink>
      <w:r w:rsidRPr="00BA45C2">
        <w:rPr>
          <w:color w:val="000000" w:themeColor="text1"/>
        </w:rPr>
        <w:t xml:space="preserve"> Федерального закона от 12 июня 2002 года № 67-ФЗ "Об основных гарантиях избирательных прав и права на участие в референдуме граждан Российской Федерации";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4) наличие приказа (распоряжения) руководителя уполномоченного органа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5) поступление в уполномоченный орган или его территориальный орган информации от государственных органов, органов местного самоуправления, граждан или организаций об осуществлении некоммерческой организацией деятельности в качестве некоммерческой организации, выполняющей функции иностранного агента, которая не подала заявление о включении ее в предусмотренный </w:t>
      </w:r>
      <w:hyperlink w:anchor="P312" w:history="1">
        <w:r w:rsidRPr="00BA45C2">
          <w:rPr>
            <w:color w:val="000000" w:themeColor="text1"/>
          </w:rPr>
          <w:t>пунктом 10 статьи 13.1</w:t>
        </w:r>
      </w:hyperlink>
      <w:r w:rsidRPr="00BA45C2">
        <w:rPr>
          <w:color w:val="000000" w:themeColor="text1"/>
        </w:rPr>
        <w:t xml:space="preserve"> настоящего Федерального закона реестр некоммерческих организаций, выполняющих функции иностранного агента;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767"/>
      <w:bookmarkEnd w:id="13"/>
      <w:r w:rsidRPr="00BA45C2">
        <w:rPr>
          <w:color w:val="000000" w:themeColor="text1"/>
        </w:rPr>
        <w:t>6) поступление в уполномоченный орган заявления от некоммерческой организации, включенной в реестр некоммерческих организаций, выполняющих функции иностранного агента, об исключении этой некоммерческой организации из указанного реестра в связи с прекращением ею деятельности в качестве некоммерческой организации, выполняющей функции иностранного агента.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768"/>
      <w:bookmarkEnd w:id="14"/>
      <w:r w:rsidRPr="00BA45C2">
        <w:rPr>
          <w:color w:val="000000" w:themeColor="text1"/>
        </w:rPr>
        <w:t xml:space="preserve">4.3. Внеплановая проверка по основаниям, указанным в </w:t>
      </w:r>
      <w:hyperlink w:anchor="P764" w:history="1">
        <w:r w:rsidRPr="00BA45C2">
          <w:rPr>
            <w:color w:val="000000" w:themeColor="text1"/>
          </w:rPr>
          <w:t>подпунктах 3</w:t>
        </w:r>
      </w:hyperlink>
      <w:r w:rsidRPr="00BA45C2">
        <w:rPr>
          <w:color w:val="000000" w:themeColor="text1"/>
        </w:rPr>
        <w:t xml:space="preserve"> и </w:t>
      </w:r>
      <w:hyperlink w:anchor="P767" w:history="1">
        <w:r w:rsidRPr="00BA45C2">
          <w:rPr>
            <w:color w:val="000000" w:themeColor="text1"/>
          </w:rPr>
          <w:t>6 пункта 4.2</w:t>
        </w:r>
      </w:hyperlink>
      <w:r w:rsidRPr="00BA45C2">
        <w:rPr>
          <w:color w:val="000000" w:themeColor="text1"/>
        </w:rPr>
        <w:t xml:space="preserve"> настоящей статьи, проводится уполномоченным органом незамедлительно с извещением органа прокуратуры в порядке, установленном </w:t>
      </w:r>
      <w:hyperlink r:id="rId119" w:history="1">
        <w:r w:rsidRPr="00BA45C2">
          <w:rPr>
            <w:color w:val="000000" w:themeColor="text1"/>
          </w:rPr>
          <w:t>частью 12 статьи 10</w:t>
        </w:r>
      </w:hyperlink>
      <w:r w:rsidRPr="00BA45C2">
        <w:rPr>
          <w:color w:val="000000" w:themeColor="text1"/>
        </w:rPr>
        <w:t xml:space="preserve"> Федерального закона от 26 декабря 2008 года №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5" w:name="P769"/>
      <w:bookmarkEnd w:id="15"/>
      <w:r w:rsidRPr="00BA45C2">
        <w:rPr>
          <w:color w:val="000000" w:themeColor="text1"/>
        </w:rPr>
        <w:t>4.4.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6" w:name="P770"/>
      <w:bookmarkEnd w:id="16"/>
      <w:r w:rsidRPr="00BA45C2">
        <w:rPr>
          <w:color w:val="000000" w:themeColor="text1"/>
        </w:rPr>
        <w:t>4.5. Плановые проверки некоммерческой организации, выполняющей функции иностранного агента, проводятся не чаще чем один раз в год.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Внеплановые проверки некоммерческой организации, выполняющей функции иностранного агента, проводятся по основаниям, указанным в </w:t>
      </w:r>
      <w:hyperlink w:anchor="P761" w:history="1">
        <w:r w:rsidRPr="00BA45C2">
          <w:rPr>
            <w:color w:val="000000" w:themeColor="text1"/>
          </w:rPr>
          <w:t>пункте 4.2</w:t>
        </w:r>
      </w:hyperlink>
      <w:r w:rsidRPr="00BA45C2">
        <w:rPr>
          <w:color w:val="000000" w:themeColor="text1"/>
        </w:rPr>
        <w:t xml:space="preserve"> настоящей статьи, и с учетом положений </w:t>
      </w:r>
      <w:hyperlink w:anchor="P768" w:history="1">
        <w:r w:rsidRPr="00BA45C2">
          <w:rPr>
            <w:color w:val="000000" w:themeColor="text1"/>
          </w:rPr>
          <w:t>пунктов 4.3</w:t>
        </w:r>
      </w:hyperlink>
      <w:r w:rsidRPr="00BA45C2">
        <w:rPr>
          <w:color w:val="000000" w:themeColor="text1"/>
        </w:rPr>
        <w:t xml:space="preserve"> и </w:t>
      </w:r>
      <w:hyperlink w:anchor="P769" w:history="1">
        <w:r w:rsidRPr="00BA45C2">
          <w:rPr>
            <w:color w:val="000000" w:themeColor="text1"/>
          </w:rPr>
          <w:t>4.4</w:t>
        </w:r>
      </w:hyperlink>
      <w:r w:rsidRPr="00BA45C2">
        <w:rPr>
          <w:color w:val="000000" w:themeColor="text1"/>
        </w:rPr>
        <w:t xml:space="preserve"> настоящей статьи.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4.6. Утратил силу. - Федеральный </w:t>
      </w:r>
      <w:hyperlink r:id="rId120" w:history="1">
        <w:r w:rsidRPr="00BA45C2">
          <w:rPr>
            <w:color w:val="000000" w:themeColor="text1"/>
          </w:rPr>
          <w:t>закон</w:t>
        </w:r>
      </w:hyperlink>
      <w:r w:rsidRPr="00BA45C2">
        <w:rPr>
          <w:color w:val="000000" w:themeColor="text1"/>
        </w:rPr>
        <w:t xml:space="preserve"> от 21.02.2014 № 18-ФЗ.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7" w:name="P773"/>
      <w:bookmarkEnd w:id="17"/>
      <w:r w:rsidRPr="00BA45C2">
        <w:rPr>
          <w:color w:val="000000" w:themeColor="text1"/>
        </w:rPr>
        <w:t xml:space="preserve">5. В отношении некоммерческой организации уполномоченный орган и его должностные лица в </w:t>
      </w:r>
      <w:hyperlink r:id="rId121" w:history="1">
        <w:r w:rsidRPr="00BA45C2">
          <w:rPr>
            <w:color w:val="000000" w:themeColor="text1"/>
          </w:rPr>
          <w:t>порядке</w:t>
        </w:r>
      </w:hyperlink>
      <w:r w:rsidRPr="00BA45C2">
        <w:rPr>
          <w:color w:val="000000" w:themeColor="text1"/>
        </w:rPr>
        <w:t>, установленном законодательством Российской Федерации, имеют право: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1) запрашивать у органов управления некоммерческой организации их распорядительные документы, за исключением документов, содержащих сведения, которые могут быть получены в соответствии с </w:t>
      </w:r>
      <w:hyperlink w:anchor="P775" w:history="1">
        <w:r w:rsidRPr="00BA45C2">
          <w:rPr>
            <w:color w:val="000000" w:themeColor="text1"/>
          </w:rPr>
          <w:t>подпунктом 2</w:t>
        </w:r>
      </w:hyperlink>
      <w:r w:rsidRPr="00BA45C2">
        <w:rPr>
          <w:color w:val="000000" w:themeColor="text1"/>
        </w:rPr>
        <w:t xml:space="preserve"> настоящего пункта;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8" w:name="P775"/>
      <w:bookmarkEnd w:id="18"/>
      <w:r w:rsidRPr="00BA45C2">
        <w:rPr>
          <w:color w:val="000000" w:themeColor="text1"/>
        </w:rPr>
        <w:t>2) запрашивать и получать информацию о финансово-хозяйственной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кредитных и иных финансовых организаций;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lastRenderedPageBreak/>
        <w:t>3) направлять своих представителей для участия в проводимых некоммерческой организацией мероприятиях;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4) проводить проверки соответствия деятельности некоммерческой организации, в том числе по расходованию денежных средств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структурных подразделений иностранной неправительственной некоммерческой организации, обладающих иммунитетом от указанных действий;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5) в случае выявления нарушения законодательства Российской Федерации или совершения некоммерческой организацией действий, противоречащих целям, предусмотренным ее учредительными документами, вынести ей письменное предупреждение с указанием допущенного нарушения и срока его устранения, составляющего не менее месяца. Предупреждение, вынесенное некоммерческой организации, может быть обжаловано в вышестоящий орган или в суд;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6) утратил силу. - Федеральный </w:t>
      </w:r>
      <w:hyperlink r:id="rId122" w:history="1">
        <w:r w:rsidRPr="00BA45C2">
          <w:rPr>
            <w:color w:val="000000" w:themeColor="text1"/>
          </w:rPr>
          <w:t>закон</w:t>
        </w:r>
      </w:hyperlink>
      <w:r w:rsidRPr="00BA45C2">
        <w:rPr>
          <w:color w:val="000000" w:themeColor="text1"/>
        </w:rPr>
        <w:t xml:space="preserve"> от 04.06.2014 № 147-ФЗ.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5.1. Контроль за деятельностью бюджетных и казенных учреждений осуществляется: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1) федеральными государственными органами, осуществляющими функции и полномочия учредителя, - в отношении федеральных бюджетных и казенных учреждений;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2) в порядке, установленном высшим исполнительным органом государственной власти субъекта Российской Федерации, - в отношении бюджетных и казенных учреждений субъекта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3) в порядке, установленном местной администрацией муниципального образования, - в отношении муниципальных бюджетных и казенных учреждений.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5.2. Контроль за деятельностью казенных и бюджетных учреждений, подведомственных федеральным органам государственной власти (государственным органам), в которых законом предусмотрена военная и приравненная к ней служба, осуществляется с учетом требований </w:t>
      </w:r>
      <w:hyperlink r:id="rId123" w:history="1">
        <w:r w:rsidRPr="00BA45C2">
          <w:rPr>
            <w:color w:val="000000" w:themeColor="text1"/>
          </w:rPr>
          <w:t>законодательства</w:t>
        </w:r>
      </w:hyperlink>
      <w:r w:rsidRPr="00BA45C2">
        <w:rPr>
          <w:color w:val="000000" w:themeColor="text1"/>
        </w:rPr>
        <w:t xml:space="preserve"> Российской Федерации о защите государственной тайны.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6.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действий, противоречащих заявленным целям и задачам,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устранения, составляющего не менее месяца. Предупреждение, вынесенное руководителю соответствующего структурного подразделения иностранной некоммерческой неправительственной организации, может быть обжаловано в вышестоящий орган или в суд.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6.1. Утратил силу. - Федеральный </w:t>
      </w:r>
      <w:hyperlink r:id="rId124" w:history="1">
        <w:r w:rsidRPr="00BA45C2">
          <w:rPr>
            <w:color w:val="000000" w:themeColor="text1"/>
          </w:rPr>
          <w:t>закон</w:t>
        </w:r>
      </w:hyperlink>
      <w:r w:rsidRPr="00BA45C2">
        <w:rPr>
          <w:color w:val="000000" w:themeColor="text1"/>
        </w:rPr>
        <w:t xml:space="preserve"> от 04.06.2014 № 147-ФЗ.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9" w:name="P787"/>
      <w:bookmarkEnd w:id="19"/>
      <w:r w:rsidRPr="00BA45C2">
        <w:rPr>
          <w:color w:val="000000" w:themeColor="text1"/>
        </w:rPr>
        <w:t xml:space="preserve">7. Некоммерческие организации обязаны информировать уполномоченный орган об изменении сведений, указанных в </w:t>
      </w:r>
      <w:hyperlink r:id="rId125" w:history="1">
        <w:r w:rsidRPr="00BA45C2">
          <w:rPr>
            <w:color w:val="000000" w:themeColor="text1"/>
          </w:rPr>
          <w:t>пункте 1 статьи 5</w:t>
        </w:r>
      </w:hyperlink>
      <w:r w:rsidRPr="00BA45C2">
        <w:rPr>
          <w:color w:val="000000" w:themeColor="text1"/>
        </w:rPr>
        <w:t xml:space="preserve">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орган. Решение о направлении соответствующих документов в регистрирующий орган принимается в том же порядке и в те же сроки, что и решение о государственной регистрации. При этом </w:t>
      </w:r>
      <w:hyperlink r:id="rId126" w:history="1">
        <w:r w:rsidRPr="00BA45C2">
          <w:rPr>
            <w:color w:val="000000" w:themeColor="text1"/>
          </w:rPr>
          <w:t>перечень и формы</w:t>
        </w:r>
      </w:hyperlink>
      <w:r w:rsidRPr="00BA45C2">
        <w:rPr>
          <w:color w:val="000000" w:themeColor="text1"/>
        </w:rPr>
        <w:t xml:space="preserve"> документов, которые необходимы для внесения таких изменений, определяются </w:t>
      </w:r>
      <w:r w:rsidRPr="00BA45C2">
        <w:rPr>
          <w:color w:val="000000" w:themeColor="text1"/>
        </w:rPr>
        <w:lastRenderedPageBreak/>
        <w:t>уполномоченным федеральным органом исполнительной власти.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Некоммерческая организация, намеревающаяся после государственной регистрации осуществлять свою деятельность в качестве некоммерческой организации, выполняющей функции иностранного агента, обязана до начала осуществления такой деятельности подать в уполномоченный орган </w:t>
      </w:r>
      <w:hyperlink r:id="rId127" w:history="1">
        <w:r w:rsidRPr="00BA45C2">
          <w:rPr>
            <w:color w:val="000000" w:themeColor="text1"/>
          </w:rPr>
          <w:t>заявление</w:t>
        </w:r>
      </w:hyperlink>
      <w:r w:rsidRPr="00BA45C2">
        <w:rPr>
          <w:color w:val="000000" w:themeColor="text1"/>
        </w:rPr>
        <w:t xml:space="preserve"> о включении ее в предусмотренный </w:t>
      </w:r>
      <w:hyperlink w:anchor="P312" w:history="1">
        <w:r w:rsidRPr="00BA45C2">
          <w:rPr>
            <w:color w:val="000000" w:themeColor="text1"/>
          </w:rPr>
          <w:t>пунктом 10 статьи 13.1</w:t>
        </w:r>
      </w:hyperlink>
      <w:r w:rsidRPr="00BA45C2">
        <w:rPr>
          <w:color w:val="000000" w:themeColor="text1"/>
        </w:rPr>
        <w:t xml:space="preserve"> настоящего Федерального закона реестр некоммерческих организаций, выполняющих функции иностранного агента.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В случае выявления некоммерческой организации, осуществляющей деятельность в качестве некоммерческой организации, выполняющей функции иностранного агента, которая не подала заявление о включении ее в предусмотренный </w:t>
      </w:r>
      <w:hyperlink w:anchor="P312" w:history="1">
        <w:r w:rsidRPr="00BA45C2">
          <w:rPr>
            <w:color w:val="000000" w:themeColor="text1"/>
          </w:rPr>
          <w:t>пунктом 10 статьи 13.1</w:t>
        </w:r>
      </w:hyperlink>
      <w:r w:rsidRPr="00BA45C2">
        <w:rPr>
          <w:color w:val="000000" w:themeColor="text1"/>
        </w:rPr>
        <w:t xml:space="preserve"> настоящего Федерального закона реестр некоммерческих организаций, выполняющих функции иностранного агента, уполномоченный орган включает такую некоммерческую организацию в указанный реестр.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Решение о включении такой некоммерческой организации в реестр некоммерческих организаций, выполняющих функции иностранного агента, может быть обжаловано в суд.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7.1. Уполномоченный орган принимает решение об исключении некоммерческой организации из реестра некоммерческих организаций, выполняющих функции иностранного агента: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0" w:name="P792"/>
      <w:bookmarkEnd w:id="20"/>
      <w:r w:rsidRPr="00BA45C2">
        <w:rPr>
          <w:color w:val="000000" w:themeColor="text1"/>
        </w:rPr>
        <w:t>1) в случае прекращения деятельности некоммерческой организации в связи с ее ликвидацией или реорганизацией в форме, предусматривающей прекращение деятельности юридического лица, или в связи с исключением некоммерческой организации, прекратившей свою деятельность в качестве юридического лица, из единого государственного реестра юридических лиц;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1" w:name="P793"/>
      <w:bookmarkEnd w:id="21"/>
      <w:r w:rsidRPr="00BA45C2">
        <w:rPr>
          <w:color w:val="000000" w:themeColor="text1"/>
        </w:rPr>
        <w:t xml:space="preserve">2) если по результатам внеплановой проверки, проведенной на основании, предусмотренном </w:t>
      </w:r>
      <w:hyperlink w:anchor="P767" w:history="1">
        <w:r w:rsidRPr="00BA45C2">
          <w:rPr>
            <w:color w:val="000000" w:themeColor="text1"/>
          </w:rPr>
          <w:t>подпунктом 6 пункта 4.2</w:t>
        </w:r>
      </w:hyperlink>
      <w:r w:rsidRPr="00BA45C2">
        <w:rPr>
          <w:color w:val="000000" w:themeColor="text1"/>
        </w:rPr>
        <w:t xml:space="preserve"> настоящей статьи, установлено, что некоммерческая организация в течение года, предшествовавшего дню подачи заявления об исключении этой некоммерческой организации из реестра некоммерческих организаций, выполняющих функции иностранного агента, не получала денежные средства и иное имущество от иностранных источников и (или) не участвовала в политической деятельности, осуществляемой на территории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3) если по результатам внеплановой проверки, проведенной на основании, предусмотренном </w:t>
      </w:r>
      <w:hyperlink w:anchor="P767" w:history="1">
        <w:r w:rsidRPr="00BA45C2">
          <w:rPr>
            <w:color w:val="000000" w:themeColor="text1"/>
          </w:rPr>
          <w:t>подпунктом 6 пункта 4.2</w:t>
        </w:r>
      </w:hyperlink>
      <w:r w:rsidRPr="00BA45C2">
        <w:rPr>
          <w:color w:val="000000" w:themeColor="text1"/>
        </w:rPr>
        <w:t xml:space="preserve"> настоящей статьи, в отношении некоммерческой организации, ранее исключавшейся из реестра некоммерческих организаций, выполняющих функции иностранного агента, установлено, что эта некоммерческая организация в течение трех лет, предшествовавших дню подачи заявления об исключении ее из указанного реестра, не получала денежные средства и иное имущество от иностранных источников и (или) не участвовала в политической деятельности, осуществляемой на территории Российской Федерации;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2" w:name="P795"/>
      <w:bookmarkEnd w:id="22"/>
      <w:r w:rsidRPr="00BA45C2">
        <w:rPr>
          <w:color w:val="000000" w:themeColor="text1"/>
        </w:rPr>
        <w:t xml:space="preserve">4) если по результатам внеплановой проверки, проведенной на основании, предусмотренном </w:t>
      </w:r>
      <w:hyperlink w:anchor="P767" w:history="1">
        <w:r w:rsidRPr="00BA45C2">
          <w:rPr>
            <w:color w:val="000000" w:themeColor="text1"/>
          </w:rPr>
          <w:t>подпунктом 6 пункта 4.2</w:t>
        </w:r>
      </w:hyperlink>
      <w:r w:rsidRPr="00BA45C2">
        <w:rPr>
          <w:color w:val="000000" w:themeColor="text1"/>
        </w:rPr>
        <w:t xml:space="preserve"> настоящей статьи, установлено, что некоммерческая организация не позднее чем через три месяца со дня включения ее в реестр некоммерческих организаций, выполняющих функции иностранного агента,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источнику, от которого они были получены.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7.2. </w:t>
      </w:r>
      <w:hyperlink r:id="rId128" w:history="1">
        <w:r w:rsidRPr="00BA45C2">
          <w:rPr>
            <w:color w:val="000000" w:themeColor="text1"/>
          </w:rPr>
          <w:t>Форма</w:t>
        </w:r>
      </w:hyperlink>
      <w:r w:rsidRPr="00BA45C2">
        <w:rPr>
          <w:color w:val="000000" w:themeColor="text1"/>
        </w:rPr>
        <w:t xml:space="preserve"> заявления об исключении некоммерческой организации из реестра некоммерческих организаций, выполняющих функции иностранного агента, утверждается уполномоченным органом.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7.3. Решение об исключении некоммерческой организации из реестра некоммерческих организаций, выполняющих функции иностранного агента, в случае, предусмотренном </w:t>
      </w:r>
      <w:hyperlink w:anchor="P792" w:history="1">
        <w:r w:rsidRPr="00BA45C2">
          <w:rPr>
            <w:color w:val="000000" w:themeColor="text1"/>
          </w:rPr>
          <w:t xml:space="preserve">подпунктом </w:t>
        </w:r>
        <w:r w:rsidRPr="00BA45C2">
          <w:rPr>
            <w:color w:val="000000" w:themeColor="text1"/>
          </w:rPr>
          <w:lastRenderedPageBreak/>
          <w:t>1 пункта 7.1</w:t>
        </w:r>
      </w:hyperlink>
      <w:r w:rsidRPr="00BA45C2">
        <w:rPr>
          <w:color w:val="000000" w:themeColor="text1"/>
        </w:rPr>
        <w:t xml:space="preserve"> настоящей статьи,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Решение об исключении некоммерческой организации из реестра некоммерческих организаций, выполняющих функции иностранного агента, в случаях, предусмотренных </w:t>
      </w:r>
      <w:hyperlink w:anchor="P793" w:history="1">
        <w:r w:rsidRPr="00BA45C2">
          <w:rPr>
            <w:color w:val="000000" w:themeColor="text1"/>
          </w:rPr>
          <w:t>подпунктами 2</w:t>
        </w:r>
      </w:hyperlink>
      <w:r w:rsidRPr="00BA45C2">
        <w:rPr>
          <w:color w:val="000000" w:themeColor="text1"/>
        </w:rPr>
        <w:t xml:space="preserve"> - </w:t>
      </w:r>
      <w:hyperlink w:anchor="P795" w:history="1">
        <w:r w:rsidRPr="00BA45C2">
          <w:rPr>
            <w:color w:val="000000" w:themeColor="text1"/>
          </w:rPr>
          <w:t>4 пункта 7.1</w:t>
        </w:r>
      </w:hyperlink>
      <w:r w:rsidRPr="00BA45C2">
        <w:rPr>
          <w:color w:val="000000" w:themeColor="text1"/>
        </w:rPr>
        <w:t xml:space="preserve"> настоящей статьи,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Решение об отказе в исключении некоммерческой организации из реестра некоммерческих организаций, выполняющих функции иностранного агента, принимается уполномоченным органом в случае, если по результатам внеплановой проверки, проведенной на основании, предусмотренном </w:t>
      </w:r>
      <w:hyperlink w:anchor="P767" w:history="1">
        <w:r w:rsidRPr="00BA45C2">
          <w:rPr>
            <w:color w:val="000000" w:themeColor="text1"/>
          </w:rPr>
          <w:t>подпунктом 6 пункта 4.2</w:t>
        </w:r>
      </w:hyperlink>
      <w:r w:rsidRPr="00BA45C2">
        <w:rPr>
          <w:color w:val="000000" w:themeColor="text1"/>
        </w:rPr>
        <w:t xml:space="preserve"> настоящей статьи, установлено, что некоммерческая организация представила недостоверные сведения о прекращении ею деятельности в качестве некоммерческой организации, выполняющей функции иностранного агента. Указанное решение может быть обжаловано некоммерческой организацией в суд.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8.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информации, предусмотренной </w:t>
      </w:r>
      <w:hyperlink w:anchor="P755" w:history="1">
        <w:r w:rsidRPr="00BA45C2">
          <w:rPr>
            <w:color w:val="000000" w:themeColor="text1"/>
          </w:rPr>
          <w:t>пунктом 4</w:t>
        </w:r>
      </w:hyperlink>
      <w:r w:rsidRPr="00BA45C2">
        <w:rPr>
          <w:color w:val="000000" w:themeColor="text1"/>
        </w:rPr>
        <w:t xml:space="preserve"> настоящей статьи,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9.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(или) представленным в соответствии с </w:t>
      </w:r>
      <w:hyperlink w:anchor="P755" w:history="1">
        <w:r w:rsidRPr="00BA45C2">
          <w:rPr>
            <w:color w:val="000000" w:themeColor="text1"/>
          </w:rPr>
          <w:t>пунктом 4</w:t>
        </w:r>
      </w:hyperlink>
      <w:r w:rsidRPr="00BA45C2">
        <w:rPr>
          <w:color w:val="000000" w:themeColor="text1"/>
        </w:rPr>
        <w:t xml:space="preserve"> настоящей статьи сведениям,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3" w:name="P802"/>
      <w:bookmarkEnd w:id="23"/>
      <w:r w:rsidRPr="00BA45C2">
        <w:rPr>
          <w:color w:val="000000" w:themeColor="text1"/>
        </w:rPr>
        <w:t>10.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11.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организации,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12.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части. Структурное подразделение иностранной некоммерческой неправительственной организации, получившее указанное решение, обязано прекратить деятельность, связанную с осуществлением данной программы в указанной в решении части.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реестра, ликвидацию отделения иностранной некоммерческой неправительственной организации.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lastRenderedPageBreak/>
        <w:t>13.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4" w:name="P806"/>
      <w:bookmarkEnd w:id="24"/>
      <w:r w:rsidRPr="00BA45C2">
        <w:rPr>
          <w:color w:val="000000" w:themeColor="text1"/>
        </w:rPr>
        <w:t>14. Федеральные органы государственного финансового контроля, федеральный орган исполнительной власти, уполномоченный по контролю и надзору в области налогов и сборов, устанавливают соответствие расходования денежных средств и использования иного имущества некоммерческими организациями целям, предусмотренным их учредительными документами, а филиалами и представительствами иностранных некоммерческих неправительственных организаций - заявленным целям и задачам и сообщают о результатах органу, принявшему решение о регистрации соответствующей некоммерческой организации, включении в реестр филиала или представительства иностранной некоммерческой неправительственной организации, а в отношении бюджетных учреждений - соответствующим органам, осуществляющим функции и полномочия учредителя.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 xml:space="preserve">14.1.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анализирует информацию об операциях некоммерческих организаций, полученную им на основании Федерального </w:t>
      </w:r>
      <w:hyperlink r:id="rId129" w:history="1">
        <w:r w:rsidRPr="00BA45C2">
          <w:rPr>
            <w:color w:val="000000" w:themeColor="text1"/>
          </w:rPr>
          <w:t>закона</w:t>
        </w:r>
      </w:hyperlink>
      <w:r w:rsidRPr="00BA45C2">
        <w:rPr>
          <w:color w:val="000000" w:themeColor="text1"/>
        </w:rPr>
        <w:t xml:space="preserve"> "О противодействии легализации (отмыванию) доходов, полученных преступным путем, и финансированию терроризма", и при наличии оснований, свидетельствующих о неполноте и (или) недостоверности указанной информации либо о том, что некоммерческая организация не исполняет или не в полной мере исполняет требования законодательства Российской Федерации, сообщает об этом органу, принявшему решение о государственной регистрации данной некоммерческой организации, по запросу указанного органа или по собственной инициативе.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15. Иностранная некоммерческая неправительственная организация вправе обжаловать действия (бездействие) государственных органов в суд по месту нахождения государственного органа, действия (бездействие) которого обжалуются.</w:t>
      </w:r>
    </w:p>
    <w:p w:rsidR="00BA45C2" w:rsidRPr="00BA45C2" w:rsidRDefault="00BA45C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A45C2">
        <w:rPr>
          <w:color w:val="000000" w:themeColor="text1"/>
        </w:rPr>
        <w:t>16.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организаций, выполняющих функции иностранного агента, содержащий информацию об участии их в политической деятельности, осуществляемой на территории Российской Федерации, о поступлении и расходовании денежных средств, а также о результатах контроля за их деятельностью.</w:t>
      </w:r>
    </w:p>
    <w:p w:rsidR="00BA45C2" w:rsidRPr="00BA45C2" w:rsidRDefault="00BA45C2">
      <w:pPr>
        <w:pStyle w:val="ConsPlusNormal"/>
        <w:rPr>
          <w:color w:val="000000" w:themeColor="text1"/>
        </w:rPr>
      </w:pPr>
    </w:p>
    <w:sectPr w:rsidR="00BA45C2" w:rsidRPr="00BA45C2" w:rsidSect="0088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C2"/>
    <w:rsid w:val="00474884"/>
    <w:rsid w:val="006C4A8B"/>
    <w:rsid w:val="00B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E6B4B-4104-428E-9AB3-333390D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4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4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4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4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4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4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45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8B3DB803F3208313CB3D9B7F94A483E3D037E4E6C559E0C5567008948C586DC7A7AA1D8EB57B0D59DD6ED16ED3F5212FBB430B19A669E72255CI" TargetMode="External"/><Relationship Id="rId117" Type="http://schemas.openxmlformats.org/officeDocument/2006/relationships/hyperlink" Target="consultantplus://offline/ref=609CB8EED7AD00C82968755567451428D7BC7BD3F70A11706E62E783AD85FD6FD798BF10D759BA04B5967087F8D17E80446187930E0091CDuE5FI" TargetMode="External"/><Relationship Id="rId21" Type="http://schemas.openxmlformats.org/officeDocument/2006/relationships/hyperlink" Target="consultantplus://offline/ref=18B3DB803F3208313CB3D9B7F94A483E3C08784A6E519E0C5567008948C586DC7A7AA1D8EB57B0D193D6ED16ED3F5212FBB430B19A669E72255CI" TargetMode="External"/><Relationship Id="rId42" Type="http://schemas.openxmlformats.org/officeDocument/2006/relationships/hyperlink" Target="consultantplus://offline/ref=18B3DB803F3208313CB3D9B7F94A483E3F06784E6B549E0C5567008948C586DC7A7AA1D8EB57B5D398D6ED16ED3F5212FBB430B19A669E72255CI" TargetMode="External"/><Relationship Id="rId47" Type="http://schemas.openxmlformats.org/officeDocument/2006/relationships/hyperlink" Target="consultantplus://offline/ref=18B3DB803F3208313CB3D9B7F94A483E3F067B476D539E0C5567008948C586DC7A7AA1D8EB57B1D493D6ED16ED3F5212FBB430B19A669E72255CI" TargetMode="External"/><Relationship Id="rId63" Type="http://schemas.openxmlformats.org/officeDocument/2006/relationships/hyperlink" Target="consultantplus://offline/ref=18B3DB803F3208313CB3D9B7F94A483E3F09764D6F549E0C5567008948C586DC7A7AA1D8EB57B0D49AD6ED16ED3F5212FBB430B19A669E72255CI" TargetMode="External"/><Relationship Id="rId68" Type="http://schemas.openxmlformats.org/officeDocument/2006/relationships/hyperlink" Target="consultantplus://offline/ref=18B3DB803F3208313CB3D9B7F94A483E3C017E4E695D9E0C5567008948C586DC7A7AA1D8EB57B5D39CD6ED16ED3F5212FBB430B19A669E72255CI" TargetMode="External"/><Relationship Id="rId84" Type="http://schemas.openxmlformats.org/officeDocument/2006/relationships/hyperlink" Target="consultantplus://offline/ref=18B3DB803F3208313CB3D9B7F94A483E3F007E466A579E0C5567008948C586DC7A7AA1D8EB57B1D493D6ED16ED3F5212FBB430B19A669E72255CI" TargetMode="External"/><Relationship Id="rId89" Type="http://schemas.openxmlformats.org/officeDocument/2006/relationships/hyperlink" Target="consultantplus://offline/ref=18B3DB803F3208313CB3D9B7F94A483E3D0477486F519E0C5567008948C586DC7A7AA1D8EB57B1D093D6ED16ED3F5212FBB430B19A669E72255CI" TargetMode="External"/><Relationship Id="rId112" Type="http://schemas.openxmlformats.org/officeDocument/2006/relationships/hyperlink" Target="consultantplus://offline/ref=609CB8EED7AD00C82968755567451428D7BB72D0F50111706E62E783AD85FD6FD798BF10D759BA00B1967087F8D17E80446187930E0091CDuE5FI" TargetMode="External"/><Relationship Id="rId16" Type="http://schemas.openxmlformats.org/officeDocument/2006/relationships/hyperlink" Target="consultantplus://offline/ref=18B3DB803F3208313CB3D9B7F94A483E3D007F4A6D509E0C5567008948C586DC7A7AA1D8EB57B0D392D6ED16ED3F5212FBB430B19A669E72255CI" TargetMode="External"/><Relationship Id="rId107" Type="http://schemas.openxmlformats.org/officeDocument/2006/relationships/hyperlink" Target="consultantplus://offline/ref=609CB8EED7AD00C82968755567451428D5BA70D7F00011706E62E783AD85FD6FD798BF10D759BD04B0967087F8D17E80446187930E0091CDuE5FI" TargetMode="External"/><Relationship Id="rId11" Type="http://schemas.openxmlformats.org/officeDocument/2006/relationships/hyperlink" Target="consultantplus://offline/ref=18B3DB803F3208313CB3D9B7F94A483E3F067C496D529E0C5567008948C586DC7A7AA1D8EB57B1D09BD6ED16ED3F5212FBB430B19A669E72255CI" TargetMode="External"/><Relationship Id="rId32" Type="http://schemas.openxmlformats.org/officeDocument/2006/relationships/hyperlink" Target="consultantplus://offline/ref=18B3DB803F3208313CB3D9B7F94A483E3F01784669549E0C5567008948C586DC7A7AA1D8EB57B1D693D6ED16ED3F5212FBB430B19A669E72255CI" TargetMode="External"/><Relationship Id="rId37" Type="http://schemas.openxmlformats.org/officeDocument/2006/relationships/hyperlink" Target="consultantplus://offline/ref=18B3DB803F3208313CB3D9B7F94A483E3F067D4668579E0C5567008948C586DC7A7AA1D8EB57B1D498D6ED16ED3F5212FBB430B19A669E72255CI" TargetMode="External"/><Relationship Id="rId53" Type="http://schemas.openxmlformats.org/officeDocument/2006/relationships/hyperlink" Target="consultantplus://offline/ref=18B3DB803F3208313CB3D9B7F94A483E3F07784E695C9E0C5567008948C586DC7A7AA1D8EB57B1D49FD6ED16ED3F5212FBB430B19A669E72255CI" TargetMode="External"/><Relationship Id="rId58" Type="http://schemas.openxmlformats.org/officeDocument/2006/relationships/hyperlink" Target="consultantplus://offline/ref=18B3DB803F3208313CB3D9B7F94A483E3C007F4B6F5D9E0C5567008948C586DC7A7AA1D8EB57B1D193D6ED16ED3F5212FBB430B19A669E72255CI" TargetMode="External"/><Relationship Id="rId74" Type="http://schemas.openxmlformats.org/officeDocument/2006/relationships/hyperlink" Target="consultantplus://offline/ref=18B3DB803F3208313CB3D9B7F94A483E3C08774868579E0C5567008948C586DC7A7AA1D8EB57B1DF9FD6ED16ED3F5212FBB430B19A669E72255CI" TargetMode="External"/><Relationship Id="rId79" Type="http://schemas.openxmlformats.org/officeDocument/2006/relationships/hyperlink" Target="consultantplus://offline/ref=18B3DB803F3208313CB3D9B7F94A483E3D03774E6F5D9E0C5567008948C586DC7A7AA1D8EB57B1D79DD6ED16ED3F5212FBB430B19A669E72255CI" TargetMode="External"/><Relationship Id="rId102" Type="http://schemas.openxmlformats.org/officeDocument/2006/relationships/hyperlink" Target="consultantplus://offline/ref=609CB8EED7AD00C82968755567451428D7BA75D8F20D11706E62E783AD85FD6FD798BF12D15CB451E2D971DBBE806D834161849212u052I" TargetMode="External"/><Relationship Id="rId123" Type="http://schemas.openxmlformats.org/officeDocument/2006/relationships/hyperlink" Target="consultantplus://offline/ref=609CB8EED7AD00C82968755567451428DDBC7BD9F7034C7A663BEB81AA8AA278D0D1B311D759BF06B8C97592E98971865E7E878C120293uC5FI" TargetMode="External"/><Relationship Id="rId128" Type="http://schemas.openxmlformats.org/officeDocument/2006/relationships/hyperlink" Target="consultantplus://offline/ref=609CB8EED7AD00C82968755567451428D5B772D2F10B11706E62E783AD85FD6FD798BF10D759BF05BA967087F8D17E80446187930E0091CDuE5FI" TargetMode="External"/><Relationship Id="rId5" Type="http://schemas.openxmlformats.org/officeDocument/2006/relationships/hyperlink" Target="consultantplus://offline/ref=18B3DB803F3208313CB3D9B7F94A483E3C0378496D5EC3065D3E0C8B4FCAD9CB7D33ADD9EB57B1DE9189E803FC675D14E1AB30AE86649C2750I" TargetMode="External"/><Relationship Id="rId90" Type="http://schemas.openxmlformats.org/officeDocument/2006/relationships/hyperlink" Target="consultantplus://offline/ref=18B3DB803F3208313CB3D9B7F94A483E3D057F4D6A559E0C5567008948C586DC7A7AA1D8EB57B1D793D6ED16ED3F5212FBB430B19A669E72255CI" TargetMode="External"/><Relationship Id="rId95" Type="http://schemas.openxmlformats.org/officeDocument/2006/relationships/hyperlink" Target="consultantplus://offline/ref=609CB8EED7AD00C82968755567451428D7BD75D6F30F11706E62E783AD85FD6FD798BF10D759BF04B3967087F8D17E80446187930E0091CDuE5FI" TargetMode="External"/><Relationship Id="rId19" Type="http://schemas.openxmlformats.org/officeDocument/2006/relationships/hyperlink" Target="consultantplus://offline/ref=18B3DB803F3208313CB3D9B7F94A483E3F06764D66549E0C5567008948C586DC7A7AA1D8EB57B0D393D6ED16ED3F5212FBB430B19A669E72255CI" TargetMode="External"/><Relationship Id="rId14" Type="http://schemas.openxmlformats.org/officeDocument/2006/relationships/hyperlink" Target="consultantplus://offline/ref=18B3DB803F3208313CB3D9B7F94A483E3F047A486C5D9E0C5567008948C586DC7A7AA1D8EB57B1D29BD6ED16ED3F5212FBB430B19A669E72255CI" TargetMode="External"/><Relationship Id="rId22" Type="http://schemas.openxmlformats.org/officeDocument/2006/relationships/hyperlink" Target="consultantplus://offline/ref=18B3DB803F3208313CB3D9B7F94A483E36087C48675EC3065D3E0C8B4FCAD9CB7D33ADD9EB57B1DF9189E803FC675D14E1AB30AE86649C2750I" TargetMode="External"/><Relationship Id="rId27" Type="http://schemas.openxmlformats.org/officeDocument/2006/relationships/hyperlink" Target="consultantplus://offline/ref=18B3DB803F3208313CB3D9B7F94A483E3F06784F66519E0C5567008948C586DC7A7AA1D8EB57B1D49FD6ED16ED3F5212FBB430B19A669E72255CI" TargetMode="External"/><Relationship Id="rId30" Type="http://schemas.openxmlformats.org/officeDocument/2006/relationships/hyperlink" Target="consultantplus://offline/ref=18B3DB803F3208313CB3D9B7F94A483E3F067A4667509E0C5567008948C586DC7A7AA1D8EB57B1D599D6ED16ED3F5212FBB430B19A669E72255CI" TargetMode="External"/><Relationship Id="rId35" Type="http://schemas.openxmlformats.org/officeDocument/2006/relationships/hyperlink" Target="consultantplus://offline/ref=18B3DB803F3208313CB3D9B7F94A483E3F09764D68549E0C5567008948C586DC7A7AA1D8EB57B1D693D6ED16ED3F5212FBB430B19A669E72255CI" TargetMode="External"/><Relationship Id="rId43" Type="http://schemas.openxmlformats.org/officeDocument/2006/relationships/hyperlink" Target="consultantplus://offline/ref=18B3DB803F3208313CB3D9B7F94A483E3C08794F6C529E0C5567008948C586DC7A7AA1D8EB57B1D792D6ED16ED3F5212FBB430B19A669E72255CI" TargetMode="External"/><Relationship Id="rId48" Type="http://schemas.openxmlformats.org/officeDocument/2006/relationships/hyperlink" Target="consultantplus://offline/ref=18B3DB803F3208313CB3D9B7F94A483E3F0677486C569E0C5567008948C586DC7A7AA1D8EB57B1D692D6ED16ED3F5212FBB430B19A669E72255CI" TargetMode="External"/><Relationship Id="rId56" Type="http://schemas.openxmlformats.org/officeDocument/2006/relationships/hyperlink" Target="consultantplus://offline/ref=18B3DB803F3208313CB3D9B7F94A483E3D05794E6D549E0C5567008948C586DC7A7AA1D8EB57B1D392D6ED16ED3F5212FBB430B19A669E72255CI" TargetMode="External"/><Relationship Id="rId64" Type="http://schemas.openxmlformats.org/officeDocument/2006/relationships/hyperlink" Target="consultantplus://offline/ref=18B3DB803F3208313CB3D9B7F94A483E3F09764769579E0C5567008948C586DC7A7AA1D8EB57B1D798D6ED16ED3F5212FBB430B19A669E72255CI" TargetMode="External"/><Relationship Id="rId69" Type="http://schemas.openxmlformats.org/officeDocument/2006/relationships/hyperlink" Target="consultantplus://offline/ref=18B3DB803F3208313CB3D9B7F94A483E3C00774F6F539E0C5567008948C586DC7A7AA1D8EB57B1D693D6ED16ED3F5212FBB430B19A669E72255CI" TargetMode="External"/><Relationship Id="rId77" Type="http://schemas.openxmlformats.org/officeDocument/2006/relationships/hyperlink" Target="consultantplus://offline/ref=18B3DB803F3208313CB3D9B7F94A483E3D03764A66579E0C5567008948C586DC7A7AA1D8EB57B0DE9ED6ED16ED3F5212FBB430B19A669E72255CI" TargetMode="External"/><Relationship Id="rId100" Type="http://schemas.openxmlformats.org/officeDocument/2006/relationships/hyperlink" Target="consultantplus://offline/ref=609CB8EED7AD00C82968755567451428D7BB7AD1F70E11706E62E783AD85FD6FD798BF13DF52EB54F7C829D4B89A72835E7D8690u150I" TargetMode="External"/><Relationship Id="rId105" Type="http://schemas.openxmlformats.org/officeDocument/2006/relationships/hyperlink" Target="consultantplus://offline/ref=609CB8EED7AD00C82968755567451428D5BA70D7F00011706E62E783AD85FD6FD798BF10D759BF07B0967087F8D17E80446187930E0091CDuE5FI" TargetMode="External"/><Relationship Id="rId113" Type="http://schemas.openxmlformats.org/officeDocument/2006/relationships/hyperlink" Target="consultantplus://offline/ref=609CB8EED7AD00C82968755567451428D7BA71D8F40011706E62E783AD85FD6FD798BF10D759BF04B3967087F8D17E80446187930E0091CDuE5FI" TargetMode="External"/><Relationship Id="rId118" Type="http://schemas.openxmlformats.org/officeDocument/2006/relationships/hyperlink" Target="consultantplus://offline/ref=609CB8EED7AD00C82968755567451428D7BA71D2F00811706E62E783AD85FD6FD798BF10D75BBD06BA967087F8D17E80446187930E0091CDuE5FI" TargetMode="External"/><Relationship Id="rId126" Type="http://schemas.openxmlformats.org/officeDocument/2006/relationships/hyperlink" Target="consultantplus://offline/ref=609CB8EED7AD00C82968755567451428D7B975D6F40C11706E62E783AD85FD6FD798BF10D759BF05B5967087F8D17E80446187930E0091CDuE5FI" TargetMode="External"/><Relationship Id="rId8" Type="http://schemas.openxmlformats.org/officeDocument/2006/relationships/hyperlink" Target="consultantplus://offline/ref=18B3DB803F3208313CB3D9B7F94A483E3A05794B675EC3065D3E0C8B4FCAD9CB7D33ADD9EB57B1DE9189E803FC675D14E1AB30AE86649C2750I" TargetMode="External"/><Relationship Id="rId51" Type="http://schemas.openxmlformats.org/officeDocument/2006/relationships/hyperlink" Target="consultantplus://offline/ref=18B3DB803F3208313CB3D9B7F94A483E3F077C4A6E509E0C5567008948C586DC7A7AA1D8EB57B1D692D6ED16ED3F5212FBB430B19A669E72255CI" TargetMode="External"/><Relationship Id="rId72" Type="http://schemas.openxmlformats.org/officeDocument/2006/relationships/hyperlink" Target="consultantplus://offline/ref=18B3DB803F3208313CB3D9B7F94A483E3C087C496E519E0C5567008948C586DC7A7AA1D8EB57B1D692D6ED16ED3F5212FBB430B19A669E72255CI" TargetMode="External"/><Relationship Id="rId80" Type="http://schemas.openxmlformats.org/officeDocument/2006/relationships/hyperlink" Target="consultantplus://offline/ref=18B3DB803F3208313CB3D9B7F94A483E3D0479466E539E0C5567008948C586DC7A7AA1D8EB57B1D693D6ED16ED3F5212FBB430B19A669E72255CI" TargetMode="External"/><Relationship Id="rId85" Type="http://schemas.openxmlformats.org/officeDocument/2006/relationships/hyperlink" Target="consultantplus://offline/ref=18B3DB803F3208313CB3D9B7F94A483E3D0477486F559E0C5567008948C586DC7A7AA1D8EA5CE587DE88B445AD745E11E1A831B22854I" TargetMode="External"/><Relationship Id="rId93" Type="http://schemas.openxmlformats.org/officeDocument/2006/relationships/hyperlink" Target="consultantplus://offline/ref=18B3DB803F3208313CB3D9B7F94A483E3C027F4C6C569E0C5567008948C586DC7A7AA1D8EB57B1D598D6ED16ED3F5212FBB430B19A669E72255CI" TargetMode="External"/><Relationship Id="rId98" Type="http://schemas.openxmlformats.org/officeDocument/2006/relationships/hyperlink" Target="consultantplus://offline/ref=609CB8EED7AD00C82968755567451428D7BA75D8F60F11706E62E783AD85FD6FD798BF10D759BC07B6967087F8D17E80446187930E0091CDuE5FI" TargetMode="External"/><Relationship Id="rId121" Type="http://schemas.openxmlformats.org/officeDocument/2006/relationships/hyperlink" Target="consultantplus://offline/ref=609CB8EED7AD00C82968755567451428D7BF73D5F30E11706E62E783AD85FD6FD798BF10D759BF04B3967087F8D17E80446187930E0091CDuE5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8B3DB803F3208313CB3D9B7F94A483E3C007B4B6A509E0C5567008948C586DC7A7AA1D8EB57B1D693D6ED16ED3F5212FBB430B19A669E72255CI" TargetMode="External"/><Relationship Id="rId17" Type="http://schemas.openxmlformats.org/officeDocument/2006/relationships/hyperlink" Target="consultantplus://offline/ref=18B3DB803F3208313CB3D9B7F94A483E3902764B6F5EC3065D3E0C8B4FCAD9CB7D33ADD9EB57B1DE9189E803FC675D14E1AB30AE86649C2750I" TargetMode="External"/><Relationship Id="rId25" Type="http://schemas.openxmlformats.org/officeDocument/2006/relationships/hyperlink" Target="consultantplus://offline/ref=18B3DB803F3208313CB3D9B7F94A483E3F067D4A6B579E0C5567008948C586DC7A7AA1D8EB57B1D693D6ED16ED3F5212FBB430B19A669E72255CI" TargetMode="External"/><Relationship Id="rId33" Type="http://schemas.openxmlformats.org/officeDocument/2006/relationships/hyperlink" Target="consultantplus://offline/ref=18B3DB803F3208313CB3D9B7F94A483E3C01794766579E0C5567008948C586DC7A7AA1D8EB57B1D693D6ED16ED3F5212FBB430B19A669E72255CI" TargetMode="External"/><Relationship Id="rId38" Type="http://schemas.openxmlformats.org/officeDocument/2006/relationships/hyperlink" Target="consultantplus://offline/ref=18B3DB803F3208313CB3D9B7F94A483E3F037D4D69539E0C5567008948C586DC7A7AA1D8EB57B1D693D6ED16ED3F5212FBB430B19A669E72255CI" TargetMode="External"/><Relationship Id="rId46" Type="http://schemas.openxmlformats.org/officeDocument/2006/relationships/hyperlink" Target="consultantplus://offline/ref=18B3DB803F3208313CB3D9B7F94A483E3F067D466C519E0C5567008948C586DC7A7AA1D8EB57B1D693D6ED16ED3F5212FBB430B19A669E72255CI" TargetMode="External"/><Relationship Id="rId59" Type="http://schemas.openxmlformats.org/officeDocument/2006/relationships/hyperlink" Target="consultantplus://offline/ref=18B3DB803F3208313CB3D9B7F94A483E3F097F4B695C9E0C5567008948C586DC7A7AA1D8EB57B1D692D6ED16ED3F5212FBB430B19A669E72255CI" TargetMode="External"/><Relationship Id="rId67" Type="http://schemas.openxmlformats.org/officeDocument/2006/relationships/hyperlink" Target="consultantplus://offline/ref=18B3DB803F3208313CB3D9B7F94A483E3C007E496C5D9E0C5567008948C586DC7A7AA1D8EB57B1D693D6ED16ED3F5212FBB430B19A669E72255CI" TargetMode="External"/><Relationship Id="rId103" Type="http://schemas.openxmlformats.org/officeDocument/2006/relationships/hyperlink" Target="consultantplus://offline/ref=609CB8EED7AD00C82968755567451428D7BA71D8F40011706E62E783AD85FD6FD798BF10D759BF05B4967087F8D17E80446187930E0091CDuE5FI" TargetMode="External"/><Relationship Id="rId108" Type="http://schemas.openxmlformats.org/officeDocument/2006/relationships/hyperlink" Target="consultantplus://offline/ref=609CB8EED7AD00C82968755567451428D7BD75D9F50B11706E62E783AD85FD6FD798BF10D759BF04B3967087F8D17E80446187930E0091CDuE5FI" TargetMode="External"/><Relationship Id="rId116" Type="http://schemas.openxmlformats.org/officeDocument/2006/relationships/hyperlink" Target="consultantplus://offline/ref=609CB8EED7AD00C82968755567451428D7BA75D0F30B11706E62E783AD85FD6FD798BF16D152EB54F7C829D4B89A72835E7D8690u150I" TargetMode="External"/><Relationship Id="rId124" Type="http://schemas.openxmlformats.org/officeDocument/2006/relationships/hyperlink" Target="consultantplus://offline/ref=609CB8EED7AD00C82968755567451428D5B971D8F40C11706E62E783AD85FD6FD798BF10D759BF04B1967087F8D17E80446187930E0091CDuE5FI" TargetMode="External"/><Relationship Id="rId129" Type="http://schemas.openxmlformats.org/officeDocument/2006/relationships/hyperlink" Target="consultantplus://offline/ref=609CB8EED7AD00C82968755567451428D5B977D9F00111706E62E783AD85FD6FC598E71CD55DA104B28326D6BEu854I" TargetMode="External"/><Relationship Id="rId20" Type="http://schemas.openxmlformats.org/officeDocument/2006/relationships/hyperlink" Target="consultantplus://offline/ref=18B3DB803F3208313CB3D9B7F94A483E3C017F4F69529E0C5567008948C586DC7A7AA1D8EB57B2D498D6ED16ED3F5212FBB430B19A669E72255CI" TargetMode="External"/><Relationship Id="rId41" Type="http://schemas.openxmlformats.org/officeDocument/2006/relationships/hyperlink" Target="consultantplus://offline/ref=18B3DB803F3208313CB3D9B7F94A483E3F04764B67569E0C5567008948C586DC7A7AA1D8EB57B1D692D6ED16ED3F5212FBB430B19A669E72255CI" TargetMode="External"/><Relationship Id="rId54" Type="http://schemas.openxmlformats.org/officeDocument/2006/relationships/hyperlink" Target="consultantplus://offline/ref=18B3DB803F3208313CB3D9B7F94A483E3F0779496F549E0C5567008948C586DC7A7AA1D8EB57B1D59ED6ED16ED3F5212FBB430B19A669E72255CI" TargetMode="External"/><Relationship Id="rId62" Type="http://schemas.openxmlformats.org/officeDocument/2006/relationships/hyperlink" Target="consultantplus://offline/ref=18B3DB803F3208313CB3D9B7F94A483E3F097B466C569E0C5567008948C586DC7A7AA1D8EB57B1D693D6ED16ED3F5212FBB430B19A669E72255CI" TargetMode="External"/><Relationship Id="rId70" Type="http://schemas.openxmlformats.org/officeDocument/2006/relationships/hyperlink" Target="consultantplus://offline/ref=18B3DB803F3208313CB3D9B7F94A483E3C0179476A549E0C5567008948C586DC7A7AA1D8EB57B1D693D6ED16ED3F5212FBB430B19A669E72255CI" TargetMode="External"/><Relationship Id="rId75" Type="http://schemas.openxmlformats.org/officeDocument/2006/relationships/hyperlink" Target="consultantplus://offline/ref=18B3DB803F3208313CB3D9B7F94A483E3D007F4F6A539E0C5567008948C586DC7A7AA1D8EB57B1D599D6ED16ED3F5212FBB430B19A669E72255CI" TargetMode="External"/><Relationship Id="rId83" Type="http://schemas.openxmlformats.org/officeDocument/2006/relationships/hyperlink" Target="consultantplus://offline/ref=18B3DB803F3208313CB3D9B7F94A483E3D057647685D9E0C5567008948C586DC7A7AA1D8EB57B1D09BD6ED16ED3F5212FBB430B19A669E72255CI" TargetMode="External"/><Relationship Id="rId88" Type="http://schemas.openxmlformats.org/officeDocument/2006/relationships/hyperlink" Target="consultantplus://offline/ref=18B3DB803F3208313CB3D9B7F94A483E3C027F4C69579E0C5567008948C586DC7A7AA1D8EB57B1D49DD6ED16ED3F5212FBB430B19A669E72255CI" TargetMode="External"/><Relationship Id="rId91" Type="http://schemas.openxmlformats.org/officeDocument/2006/relationships/hyperlink" Target="consultantplus://offline/ref=18B3DB803F3208313CB3D9B7F94A483E3D007C466C509E0C5567008948C586DC7A7AA1D8EB57B1D59DD6ED16ED3F5212FBB430B19A669E72255CI" TargetMode="External"/><Relationship Id="rId96" Type="http://schemas.openxmlformats.org/officeDocument/2006/relationships/hyperlink" Target="consultantplus://offline/ref=609CB8EED7AD00C82968755567451428D7BA75D8F60F11706E62E783AD85FD6FD798BF16D552EB54F7C829D4B89A72835E7D8690u150I" TargetMode="External"/><Relationship Id="rId111" Type="http://schemas.openxmlformats.org/officeDocument/2006/relationships/hyperlink" Target="consultantplus://offline/ref=609CB8EED7AD00C82968755567451428D6BF70D1F70F11706E62E783AD85FD6FD798BF10D759BF05BA967087F8D17E80446187930E0091CDuE5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3DB803F3208313CB3D9B7F94A483E3D007F4A6F509E0C5567008948C586DC7A7AA1D8EB57B3D49ED6ED16ED3F5212FBB430B19A669E72255CI" TargetMode="External"/><Relationship Id="rId15" Type="http://schemas.openxmlformats.org/officeDocument/2006/relationships/hyperlink" Target="consultantplus://offline/ref=18B3DB803F3208313CB3D9B7F94A483E3B067D496B5EC3065D3E0C8B4FCAD9CB7D33ADD9EB57B3D79189E803FC675D14E1AB30AE86649C2750I" TargetMode="External"/><Relationship Id="rId23" Type="http://schemas.openxmlformats.org/officeDocument/2006/relationships/hyperlink" Target="consultantplus://offline/ref=18B3DB803F3208313CB3D9B7F94A483E3D0477486F549E0C5567008948C586DC7A7AA1D8EB57B4DE9CD6ED16ED3F5212FBB430B19A669E72255CI" TargetMode="External"/><Relationship Id="rId28" Type="http://schemas.openxmlformats.org/officeDocument/2006/relationships/hyperlink" Target="consultantplus://offline/ref=18B3DB803F3208313CB3D9B7F94A483E3F007C476B5C9E0C5567008948C586DC7A7AA1D8EB57B1D693D6ED16ED3F5212FBB430B19A669E72255CI" TargetMode="External"/><Relationship Id="rId36" Type="http://schemas.openxmlformats.org/officeDocument/2006/relationships/hyperlink" Target="consultantplus://offline/ref=18B3DB803F3208313CB3D9B7F94A483E3F027F4868559E0C5567008948C586DC7A7AA1D8EB57B1D692D6ED16ED3F5212FBB430B19A669E72255CI" TargetMode="External"/><Relationship Id="rId49" Type="http://schemas.openxmlformats.org/officeDocument/2006/relationships/hyperlink" Target="consultantplus://offline/ref=18B3DB803F3208313CB3D9B7F94A483E3F077E4B685D9E0C5567008948C586DC7A7AA1D8EB57B1D692D6ED16ED3F5212FBB430B19A669E72255CI" TargetMode="External"/><Relationship Id="rId57" Type="http://schemas.openxmlformats.org/officeDocument/2006/relationships/hyperlink" Target="consultantplus://offline/ref=18B3DB803F3208313CB3D9B7F94A483E3F08774A6D5D9E0C5567008948C586DC7A7AA1D8EB57B1D59DD6ED16ED3F5212FBB430B19A669E72255CI" TargetMode="External"/><Relationship Id="rId106" Type="http://schemas.openxmlformats.org/officeDocument/2006/relationships/hyperlink" Target="consultantplus://offline/ref=609CB8EED7AD00C82968755567451428D7BB75D2F20A11706E62E783AD85FD6FD798BF10D759BF04B4967087F8D17E80446187930E0091CDuE5FI" TargetMode="External"/><Relationship Id="rId114" Type="http://schemas.openxmlformats.org/officeDocument/2006/relationships/hyperlink" Target="consultantplus://offline/ref=609CB8EED7AD00C82968755567451428D6BE70D7F50911706E62E783AD85FD6FD798BF10D759BF05B0967087F8D17E80446187930E0091CDuE5FI" TargetMode="External"/><Relationship Id="rId119" Type="http://schemas.openxmlformats.org/officeDocument/2006/relationships/hyperlink" Target="consultantplus://offline/ref=609CB8EED7AD00C82968755567451428D7BA75D0F30B11706E62E783AD85FD6FD798BF10D759BC06BB967087F8D17E80446187930E0091CDuE5FI" TargetMode="External"/><Relationship Id="rId127" Type="http://schemas.openxmlformats.org/officeDocument/2006/relationships/hyperlink" Target="consultantplus://offline/ref=609CB8EED7AD00C82968755567451428D5BC7AD5FF0111706E62E783AD85FD6FD798BF10D759BF0DB4967087F8D17E80446187930E0091CDuE5FI" TargetMode="External"/><Relationship Id="rId10" Type="http://schemas.openxmlformats.org/officeDocument/2006/relationships/hyperlink" Target="consultantplus://offline/ref=18B3DB803F3208313CB3D9B7F94A483E3F087C466C549E0C5567008948C586DC7A7AA1D8EB57B3D69ED6ED16ED3F5212FBB430B19A669E72255CI" TargetMode="External"/><Relationship Id="rId31" Type="http://schemas.openxmlformats.org/officeDocument/2006/relationships/hyperlink" Target="consultantplus://offline/ref=18B3DB803F3208313CB3D9B7F94A483E3C08784766539E0C5567008948C586DC7A7AA1D8EB57B1D79DD6ED16ED3F5212FBB430B19A669E72255CI" TargetMode="External"/><Relationship Id="rId44" Type="http://schemas.openxmlformats.org/officeDocument/2006/relationships/hyperlink" Target="consultantplus://offline/ref=18B3DB803F3208313CB3D9B7F94A483E3F05784A695D9E0C5567008948C586DC7A7AA1D8EB57B1D693D6ED16ED3F5212FBB430B19A669E72255CI" TargetMode="External"/><Relationship Id="rId52" Type="http://schemas.openxmlformats.org/officeDocument/2006/relationships/hyperlink" Target="consultantplus://offline/ref=18B3DB803F3208313CB3D9B7F94A483E3F077D4E67519E0C5567008948C586DC7A7AA1D8EB57B1D79CD6ED16ED3F5212FBB430B19A669E72255CI" TargetMode="External"/><Relationship Id="rId60" Type="http://schemas.openxmlformats.org/officeDocument/2006/relationships/hyperlink" Target="consultantplus://offline/ref=18B3DB803F3208313CB3D9B7F94A483E3D007E4769559E0C5567008948C586DC7A7AA1D8EB57B1D79FD6ED16ED3F5212FBB430B19A669E72255CI" TargetMode="External"/><Relationship Id="rId65" Type="http://schemas.openxmlformats.org/officeDocument/2006/relationships/hyperlink" Target="consultantplus://offline/ref=18B3DB803F3208313CB3D9B7F94A483E3D0477486F5D9E0C5567008948C586DC7A7AA1D8EB57B3D09CD6ED16ED3F5212FBB430B19A669E72255CI" TargetMode="External"/><Relationship Id="rId73" Type="http://schemas.openxmlformats.org/officeDocument/2006/relationships/hyperlink" Target="consultantplus://offline/ref=18B3DB803F3208313CB3D9B7F94A483E3C08784869529E0C5567008948C586DC7A7AA1D8EB57B2DE9AD6ED16ED3F5212FBB430B19A669E72255CI" TargetMode="External"/><Relationship Id="rId78" Type="http://schemas.openxmlformats.org/officeDocument/2006/relationships/hyperlink" Target="consultantplus://offline/ref=18B3DB803F3208313CB3D9B7F94A483E3D03774E6F539E0C5567008948C586DC7A7AA1D8EB57B1D19AD6ED16ED3F5212FBB430B19A669E72255CI" TargetMode="External"/><Relationship Id="rId81" Type="http://schemas.openxmlformats.org/officeDocument/2006/relationships/hyperlink" Target="consultantplus://offline/ref=18B3DB803F3208313CB3D9B7F94A483E3D057A4B6A5C9E0C5567008948C586DC7A7AA1D8EB57B1D59DD6ED16ED3F5212FBB430B19A669E72255CI" TargetMode="External"/><Relationship Id="rId86" Type="http://schemas.openxmlformats.org/officeDocument/2006/relationships/hyperlink" Target="consultantplus://offline/ref=18B3DB803F3208313CB3D9B7F94A483E3F04784F6B509E0C5567008948C586DC7A7AA1D8EB57B1D292D6ED16ED3F5212FBB430B19A669E72255CI" TargetMode="External"/><Relationship Id="rId94" Type="http://schemas.openxmlformats.org/officeDocument/2006/relationships/hyperlink" Target="consultantplus://offline/ref=18B3DB803F3208313CB3D9B7F94A483E3D0279466C529E0C5567008948C586DC7A7AA1D0E003E092CFD0BB43B76B5E0EFDAA332B50I" TargetMode="External"/><Relationship Id="rId99" Type="http://schemas.openxmlformats.org/officeDocument/2006/relationships/hyperlink" Target="consultantplus://offline/ref=609CB8EED7AD00C82968755567451428D7BA7AD9F40C11706E62E783AD85FD6FD798BF10D759BF00BA967087F8D17E80446187930E0091CDuE5FI" TargetMode="External"/><Relationship Id="rId101" Type="http://schemas.openxmlformats.org/officeDocument/2006/relationships/hyperlink" Target="consultantplus://offline/ref=609CB8EED7AD00C82968755567451428D6BF73D4F30A11706E62E783AD85FD6FD798BF10D759BF05BB967087F8D17E80446187930E0091CDuE5FI" TargetMode="External"/><Relationship Id="rId122" Type="http://schemas.openxmlformats.org/officeDocument/2006/relationships/hyperlink" Target="consultantplus://offline/ref=609CB8EED7AD00C82968755567451428D5B971D8F40C11706E62E783AD85FD6FD798BF10D759BF04B1967087F8D17E80446187930E0091CDuE5FI" TargetMode="External"/><Relationship Id="rId130" Type="http://schemas.openxmlformats.org/officeDocument/2006/relationships/fontTable" Target="fontTable.xml"/><Relationship Id="rId4" Type="http://schemas.openxmlformats.org/officeDocument/2006/relationships/hyperlink" Target="consultantplus://offline/ref=18B3DB803F3208313CB3D9B7F94A483E3C017F4F6D5EC3065D3E0C8B4FCAD9CB7D33ADD9EB57B1DE9189E803FC675D14E1AB30AE86649C2750I" TargetMode="External"/><Relationship Id="rId9" Type="http://schemas.openxmlformats.org/officeDocument/2006/relationships/hyperlink" Target="consultantplus://offline/ref=18B3DB803F3208313CB3D9B7F94A483E3B077847665EC3065D3E0C8B4FCAD9CB7D33ADD9EB56B1D09189E803FC675D14E1AB30AE86649C2750I" TargetMode="External"/><Relationship Id="rId13" Type="http://schemas.openxmlformats.org/officeDocument/2006/relationships/hyperlink" Target="consultantplus://offline/ref=18B3DB803F3208313CB3D9B7F94A483E39007E49695EC3065D3E0C8B4FCAD9CB7D33ADD9EB57B0D39189E803FC675D14E1AB30AE86649C2750I" TargetMode="External"/><Relationship Id="rId18" Type="http://schemas.openxmlformats.org/officeDocument/2006/relationships/hyperlink" Target="consultantplus://offline/ref=18B3DB803F3208313CB3D9B7F94A483E39027647675EC3065D3E0C8B4FCAD9CB7D33ADD9EB57B1DE9189E803FC675D14E1AB30AE86649C2750I" TargetMode="External"/><Relationship Id="rId39" Type="http://schemas.openxmlformats.org/officeDocument/2006/relationships/hyperlink" Target="consultantplus://offline/ref=18B3DB803F3208313CB3D9B7F94A483E3F047E4E6F529E0C5567008948C586DC7A7AA1D8EB57B1D692D6ED16ED3F5212FBB430B19A669E72255CI" TargetMode="External"/><Relationship Id="rId109" Type="http://schemas.openxmlformats.org/officeDocument/2006/relationships/hyperlink" Target="consultantplus://offline/ref=609CB8EED7AD00C82968755567451428D7B977D3F10811706E62E783AD85FD6FD798BF12D650BC0EE7CC6083B186779C417E98901000u951I" TargetMode="External"/><Relationship Id="rId34" Type="http://schemas.openxmlformats.org/officeDocument/2006/relationships/hyperlink" Target="consultantplus://offline/ref=18B3DB803F3208313CB3D9B7F94A483E3C01774B6E5C9E0C5567008948C586DC7A7AA1D8EB57B5D59BD6ED16ED3F5212FBB430B19A669E72255CI" TargetMode="External"/><Relationship Id="rId50" Type="http://schemas.openxmlformats.org/officeDocument/2006/relationships/hyperlink" Target="consultantplus://offline/ref=18B3DB803F3208313CB3D9B7F94A483E3F08774A67579E0C5567008948C586DC7A7AA1D8EB57B1D79BD6ED16ED3F5212FBB430B19A669E72255CI" TargetMode="External"/><Relationship Id="rId55" Type="http://schemas.openxmlformats.org/officeDocument/2006/relationships/hyperlink" Target="consultantplus://offline/ref=18B3DB803F3208313CB3D9B7F94A483E3F07764768579E0C5567008948C586DC7A7AA1D8EB57B1D692D6ED16ED3F5212FBB430B19A669E72255CI" TargetMode="External"/><Relationship Id="rId76" Type="http://schemas.openxmlformats.org/officeDocument/2006/relationships/hyperlink" Target="consultantplus://offline/ref=18B3DB803F3208313CB3D9B7F94A483E3D007D4A6C579E0C5567008948C586DC7A7AA1D8EB57B1D692D6ED16ED3F5212FBB430B19A669E72255CI" TargetMode="External"/><Relationship Id="rId97" Type="http://schemas.openxmlformats.org/officeDocument/2006/relationships/hyperlink" Target="consultantplus://offline/ref=609CB8EED7AD00C82968755567451428D7BA7AD9F40C11706E62E783AD85FD6FD798BF10D759BF03B0967087F8D17E80446187930E0091CDuE5FI" TargetMode="External"/><Relationship Id="rId104" Type="http://schemas.openxmlformats.org/officeDocument/2006/relationships/hyperlink" Target="consultantplus://offline/ref=609CB8EED7AD00C82968755567451428D7BA76D1F70D11706E62E783AD85FD6FD798BF10D759BF04B2967087F8D17E80446187930E0091CDuE5FI" TargetMode="External"/><Relationship Id="rId120" Type="http://schemas.openxmlformats.org/officeDocument/2006/relationships/hyperlink" Target="consultantplus://offline/ref=609CB8EED7AD00C82968755567451428D5BA7BD2F30F11706E62E783AD85FD6FD798BF10D759BF07B2967087F8D17E80446187930E0091CDuE5FI" TargetMode="External"/><Relationship Id="rId125" Type="http://schemas.openxmlformats.org/officeDocument/2006/relationships/hyperlink" Target="consultantplus://offline/ref=609CB8EED7AD00C82968755567451428D7BA75D8F20D11706E62E783AD85FD6FD798BF10D759BD05B2967087F8D17E80446187930E0091CDuE5FI" TargetMode="External"/><Relationship Id="rId7" Type="http://schemas.openxmlformats.org/officeDocument/2006/relationships/hyperlink" Target="consultantplus://offline/ref=18B3DB803F3208313CB3D9B7F94A483E3F087C4F66569E0C5567008948C586DC7A7AA1D8EB57B5D592D6ED16ED3F5212FBB430B19A669E72255CI" TargetMode="External"/><Relationship Id="rId71" Type="http://schemas.openxmlformats.org/officeDocument/2006/relationships/hyperlink" Target="consultantplus://offline/ref=18B3DB803F3208313CB3D9B7F94A483E3D06794D66519E0C5567008948C586DC7A7AA1D8EB57B5D59BD6ED16ED3F5212FBB430B19A669E72255CI" TargetMode="External"/><Relationship Id="rId92" Type="http://schemas.openxmlformats.org/officeDocument/2006/relationships/hyperlink" Target="consultantplus://offline/ref=18B3DB803F3208313CB3D9B7F94A483E3F057D466F509E0C5567008948C586DC7A7AA1D8EB57B1D29DD6ED16ED3F5212FBB430B19A669E72255C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8B3DB803F3208313CB3D9B7F94A483E3F097B4668559E0C5567008948C586DC7A7AA1D8EB57B1D693D6ED16ED3F5212FBB430B19A669E72255CI" TargetMode="External"/><Relationship Id="rId24" Type="http://schemas.openxmlformats.org/officeDocument/2006/relationships/hyperlink" Target="consultantplus://offline/ref=18B3DB803F3208313CB3D9B7F94A483E36097B476A5EC3065D3E0C8B4FCAD9CB7D33ADD9EB57B1DF9189E803FC675D14E1AB30AE86649C2750I" TargetMode="External"/><Relationship Id="rId40" Type="http://schemas.openxmlformats.org/officeDocument/2006/relationships/hyperlink" Target="consultantplus://offline/ref=18B3DB803F3208313CB3D9B7F94A483E3F067C496D5D9E0C5567008948C586DC7A7AA1D8EB57B1D09BD6ED16ED3F5212FBB430B19A669E72255CI" TargetMode="External"/><Relationship Id="rId45" Type="http://schemas.openxmlformats.org/officeDocument/2006/relationships/hyperlink" Target="consultantplus://offline/ref=18B3DB803F3208313CB3D9B7F94A483E3F05774C6B529E0C5567008948C586DC7A7AA1D8EB57B1D693D6ED16ED3F5212FBB430B19A669E72255CI" TargetMode="External"/><Relationship Id="rId66" Type="http://schemas.openxmlformats.org/officeDocument/2006/relationships/hyperlink" Target="consultantplus://offline/ref=18B3DB803F3208313CB3D9B7F94A483E3C007E4A67549E0C5567008948C586DC7A7AA1D8EB57B1D592D6ED16ED3F5212FBB430B19A669E72255CI" TargetMode="External"/><Relationship Id="rId87" Type="http://schemas.openxmlformats.org/officeDocument/2006/relationships/hyperlink" Target="consultantplus://offline/ref=18B3DB803F3208313CB3D9B7F94A483E3D05764767569E0C5567008948C586DC7A7AA1D8EB57B1D59BD6ED16ED3F5212FBB430B19A669E72255CI" TargetMode="External"/><Relationship Id="rId110" Type="http://schemas.openxmlformats.org/officeDocument/2006/relationships/hyperlink" Target="consultantplus://offline/ref=609CB8EED7AD00C82968755567451428DDBC7BD9F7034C7A663BEB81AA8AA278D0D1B311D759BF06B8C97592E98971865E7E878C120293uC5FI" TargetMode="External"/><Relationship Id="rId115" Type="http://schemas.openxmlformats.org/officeDocument/2006/relationships/hyperlink" Target="consultantplus://offline/ref=609CB8EED7AD00C82968755567451428D5B870D9F70C11706E62E783AD85FD6FD798BF10D759BF05BB967087F8D17E80446187930E0091CDuE5FI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18B3DB803F3208313CB3D9B7F94A483E3F097A4767529E0C5567008948C586DC7A7AA1D8EB57B1D798D6ED16ED3F5212FBB430B19A669E72255CI" TargetMode="External"/><Relationship Id="rId82" Type="http://schemas.openxmlformats.org/officeDocument/2006/relationships/hyperlink" Target="consultantplus://offline/ref=18B3DB803F3208313CB3D9B7F94A483E3D057D4C6A529E0C5567008948C586DC7A7AA1D8EB57B0D39AD6ED16ED3F5212FBB430B19A669E72255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8595</Words>
  <Characters>48992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nryzhkova</dc:creator>
  <cp:keywords/>
  <dc:description/>
  <cp:lastModifiedBy>nryzhkova</cp:lastModifiedBy>
  <cp:revision>2</cp:revision>
  <dcterms:created xsi:type="dcterms:W3CDTF">2020-11-24T08:57:00Z</dcterms:created>
  <dcterms:modified xsi:type="dcterms:W3CDTF">2020-11-25T07:52:00Z</dcterms:modified>
</cp:coreProperties>
</file>