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A6" w:rsidRDefault="00D569A6" w:rsidP="00D569A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szCs w:val="20"/>
        </w:rPr>
      </w:pPr>
      <w:r>
        <w:rPr>
          <w:rFonts w:ascii="Times New Roman CYR" w:hAnsi="Times New Roman CYR"/>
          <w:b/>
          <w:szCs w:val="20"/>
        </w:rPr>
        <w:t>ТЕРРИТОРИАЛЬНАЯ ИЗБИРАТЕЛЬНАЯ  КОМИССИЯ</w:t>
      </w:r>
      <w:r>
        <w:rPr>
          <w:rFonts w:ascii="Times New Roman CYR" w:hAnsi="Times New Roman CYR"/>
          <w:b/>
          <w:szCs w:val="20"/>
        </w:rPr>
        <w:br/>
      </w:r>
      <w:r w:rsidR="001108BD">
        <w:rPr>
          <w:rFonts w:ascii="Times New Roman CYR" w:hAnsi="Times New Roman CYR"/>
          <w:b/>
          <w:szCs w:val="20"/>
        </w:rPr>
        <w:t>ТУРКМЕНСКОГО</w:t>
      </w:r>
      <w:r>
        <w:rPr>
          <w:rFonts w:ascii="Times New Roman CYR" w:hAnsi="Times New Roman CYR"/>
          <w:b/>
          <w:szCs w:val="20"/>
        </w:rPr>
        <w:t xml:space="preserve"> РАЙОНА  </w:t>
      </w:r>
    </w:p>
    <w:p w:rsidR="00D569A6" w:rsidRDefault="00D569A6" w:rsidP="00D569A6">
      <w:pPr>
        <w:jc w:val="center"/>
        <w:rPr>
          <w:b/>
          <w:sz w:val="24"/>
        </w:rPr>
      </w:pPr>
    </w:p>
    <w:p w:rsidR="00D569A6" w:rsidRDefault="00D569A6" w:rsidP="00D569A6">
      <w:pPr>
        <w:jc w:val="center"/>
        <w:rPr>
          <w:b/>
          <w:sz w:val="24"/>
        </w:rPr>
      </w:pPr>
      <w:r>
        <w:rPr>
          <w:sz w:val="40"/>
        </w:rPr>
        <w:t>ПОСТАНОВЛЕНИЕ</w:t>
      </w:r>
    </w:p>
    <w:p w:rsidR="00D569A6" w:rsidRDefault="00D569A6" w:rsidP="00D569A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sz w:val="24"/>
          <w:szCs w:val="20"/>
        </w:rPr>
      </w:pPr>
    </w:p>
    <w:p w:rsidR="00D569A6" w:rsidRDefault="002E0103" w:rsidP="00100FD6">
      <w:pPr>
        <w:ind w:left="142"/>
        <w:rPr>
          <w:bCs/>
        </w:rPr>
      </w:pPr>
      <w:r>
        <w:rPr>
          <w:bCs/>
        </w:rPr>
        <w:t>2</w:t>
      </w:r>
      <w:r w:rsidR="00100FD6">
        <w:rPr>
          <w:bCs/>
        </w:rPr>
        <w:t>3</w:t>
      </w:r>
      <w:r w:rsidR="00D569A6">
        <w:rPr>
          <w:bCs/>
        </w:rPr>
        <w:t xml:space="preserve"> </w:t>
      </w:r>
      <w:r w:rsidR="007A35F5">
        <w:rPr>
          <w:bCs/>
        </w:rPr>
        <w:t>июл</w:t>
      </w:r>
      <w:r w:rsidR="00F76A1F">
        <w:rPr>
          <w:bCs/>
        </w:rPr>
        <w:t>я 2026</w:t>
      </w:r>
      <w:r w:rsidR="00D569A6">
        <w:rPr>
          <w:bCs/>
        </w:rPr>
        <w:t xml:space="preserve"> г.                                                          </w:t>
      </w:r>
      <w:r w:rsidR="002B21A7">
        <w:rPr>
          <w:bCs/>
        </w:rPr>
        <w:t xml:space="preserve">                            </w:t>
      </w:r>
      <w:r w:rsidR="003C2B03">
        <w:rPr>
          <w:bCs/>
        </w:rPr>
        <w:t xml:space="preserve"> </w:t>
      </w:r>
      <w:r w:rsidR="0087538A">
        <w:rPr>
          <w:bCs/>
        </w:rPr>
        <w:t xml:space="preserve"> </w:t>
      </w:r>
      <w:r w:rsidR="008D3184">
        <w:rPr>
          <w:bCs/>
        </w:rPr>
        <w:t xml:space="preserve"> </w:t>
      </w:r>
      <w:r w:rsidR="00535EA8">
        <w:rPr>
          <w:bCs/>
        </w:rPr>
        <w:t xml:space="preserve"> </w:t>
      </w:r>
      <w:r w:rsidR="006E1733">
        <w:rPr>
          <w:bCs/>
        </w:rPr>
        <w:t xml:space="preserve"> </w:t>
      </w:r>
      <w:r w:rsidR="006C2D1E">
        <w:rPr>
          <w:bCs/>
        </w:rPr>
        <w:t xml:space="preserve">№ </w:t>
      </w:r>
      <w:r>
        <w:rPr>
          <w:bCs/>
        </w:rPr>
        <w:t>12/56</w:t>
      </w:r>
    </w:p>
    <w:p w:rsidR="00D569A6" w:rsidRDefault="00D569A6" w:rsidP="00D569A6">
      <w:pPr>
        <w:autoSpaceDN w:val="0"/>
        <w:jc w:val="center"/>
        <w:textAlignment w:val="baseline"/>
        <w:rPr>
          <w:b/>
          <w:bCs/>
          <w:vertAlign w:val="superscript"/>
        </w:rPr>
      </w:pPr>
      <w:proofErr w:type="gramStart"/>
      <w:r>
        <w:rPr>
          <w:b/>
          <w:bCs/>
          <w:vertAlign w:val="superscript"/>
        </w:rPr>
        <w:t xml:space="preserve">с. </w:t>
      </w:r>
      <w:r w:rsidR="001108BD">
        <w:rPr>
          <w:b/>
          <w:bCs/>
          <w:vertAlign w:val="superscript"/>
        </w:rPr>
        <w:t>Летняя Ставка</w:t>
      </w:r>
      <w:proofErr w:type="gramEnd"/>
    </w:p>
    <w:p w:rsidR="00D569A6" w:rsidRDefault="00D569A6" w:rsidP="00D569A6">
      <w:pPr>
        <w:jc w:val="center"/>
        <w:rPr>
          <w:b/>
          <w:bCs/>
          <w:vertAlign w:val="superscript"/>
        </w:rPr>
      </w:pPr>
    </w:p>
    <w:p w:rsidR="002E0103" w:rsidRPr="00222814" w:rsidRDefault="002E0103" w:rsidP="002E0103">
      <w:pPr>
        <w:spacing w:line="240" w:lineRule="exact"/>
        <w:ind w:firstLine="709"/>
        <w:jc w:val="center"/>
        <w:rPr>
          <w:szCs w:val="28"/>
          <w:u w:val="single"/>
        </w:rPr>
      </w:pPr>
      <w:r w:rsidRPr="0014096A">
        <w:rPr>
          <w:szCs w:val="28"/>
        </w:rPr>
        <w:t>Об утверждении плана закупок товаров, работ, услуг</w:t>
      </w:r>
      <w:r>
        <w:rPr>
          <w:szCs w:val="28"/>
        </w:rPr>
        <w:t>, осуществляемых за счет средств бюджета Ставропольского края, выделенных на оказание содействия в</w:t>
      </w:r>
      <w:r w:rsidRPr="0014096A">
        <w:rPr>
          <w:szCs w:val="28"/>
        </w:rPr>
        <w:t xml:space="preserve"> подготовке и проведении </w:t>
      </w:r>
      <w:proofErr w:type="gramStart"/>
      <w:r>
        <w:rPr>
          <w:szCs w:val="28"/>
        </w:rPr>
        <w:t>выборов депутатов Государственной Думы Федерального Собрания Российской Федерации девятого созыва</w:t>
      </w:r>
      <w:r w:rsidRPr="0014096A">
        <w:rPr>
          <w:szCs w:val="28"/>
        </w:rPr>
        <w:t xml:space="preserve"> территориальной избирательной комиссии </w:t>
      </w:r>
      <w:r>
        <w:rPr>
          <w:szCs w:val="28"/>
        </w:rPr>
        <w:t>Туркменского района</w:t>
      </w:r>
      <w:proofErr w:type="gramEnd"/>
      <w:r w:rsidRPr="00222814">
        <w:rPr>
          <w:szCs w:val="28"/>
          <w:u w:val="single"/>
        </w:rPr>
        <w:t xml:space="preserve"> </w:t>
      </w:r>
    </w:p>
    <w:p w:rsidR="002E0103" w:rsidRDefault="002E0103" w:rsidP="002E0103">
      <w:pPr>
        <w:ind w:firstLine="709"/>
        <w:jc w:val="both"/>
        <w:rPr>
          <w:sz w:val="10"/>
          <w:szCs w:val="10"/>
        </w:rPr>
      </w:pPr>
    </w:p>
    <w:p w:rsidR="002E0103" w:rsidRDefault="002E0103" w:rsidP="002E0103">
      <w:pPr>
        <w:ind w:firstLine="709"/>
        <w:jc w:val="both"/>
        <w:rPr>
          <w:sz w:val="10"/>
          <w:szCs w:val="10"/>
        </w:rPr>
      </w:pPr>
    </w:p>
    <w:p w:rsidR="002E0103" w:rsidRPr="005810D5" w:rsidRDefault="002E0103" w:rsidP="002E0103">
      <w:pPr>
        <w:ind w:firstLine="709"/>
        <w:jc w:val="both"/>
        <w:rPr>
          <w:sz w:val="10"/>
          <w:szCs w:val="10"/>
        </w:rPr>
      </w:pPr>
    </w:p>
    <w:p w:rsidR="002E0103" w:rsidRDefault="002E0103" w:rsidP="002E0103">
      <w:pPr>
        <w:ind w:firstLine="709"/>
        <w:jc w:val="both"/>
        <w:rPr>
          <w:szCs w:val="28"/>
        </w:rPr>
      </w:pPr>
    </w:p>
    <w:p w:rsidR="002E0103" w:rsidRPr="004B2EBC" w:rsidRDefault="002E0103" w:rsidP="002E0103">
      <w:pPr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 основании Порядка </w:t>
      </w:r>
      <w:r w:rsidRPr="009120FD">
        <w:rPr>
          <w:szCs w:val="28"/>
        </w:rPr>
        <w:t xml:space="preserve">расходования средств бюджета Ставропольского края на оказание содействия в подготовке и проведении выборов </w:t>
      </w:r>
      <w:r>
        <w:rPr>
          <w:szCs w:val="28"/>
        </w:rPr>
        <w:t xml:space="preserve">депутатов Государственной Думы Федерального Собрания Российской Федерации девятого созыва в 2026 году, утвержденного постановлением Правительства Ставропольского края 01 июля 2026 г. № 368-п, раздела 5 Порядка </w:t>
      </w:r>
      <w:r w:rsidRPr="002479A8">
        <w:rPr>
          <w:szCs w:val="28"/>
          <w:lang w:bidi="ru-RU"/>
        </w:rPr>
        <w:t>закупок товаров, работ, услуг</w:t>
      </w:r>
      <w:r>
        <w:rPr>
          <w:szCs w:val="28"/>
          <w:lang w:bidi="ru-RU"/>
        </w:rPr>
        <w:t>,</w:t>
      </w:r>
      <w:r w:rsidRPr="002479A8">
        <w:rPr>
          <w:szCs w:val="28"/>
          <w:lang w:bidi="ru-RU"/>
        </w:rPr>
        <w:t xml:space="preserve"> </w:t>
      </w:r>
      <w:bookmarkStart w:id="0" w:name="_Hlk136875200"/>
      <w:r w:rsidRPr="006A340A">
        <w:rPr>
          <w:szCs w:val="28"/>
          <w:lang w:bidi="ru-RU"/>
        </w:rPr>
        <w:t>осуществляемых за счет средств</w:t>
      </w:r>
      <w:r>
        <w:rPr>
          <w:szCs w:val="28"/>
          <w:lang w:bidi="ru-RU"/>
        </w:rPr>
        <w:t xml:space="preserve"> бюджета Ставропольского края</w:t>
      </w:r>
      <w:r w:rsidRPr="006A340A">
        <w:rPr>
          <w:szCs w:val="28"/>
          <w:lang w:bidi="ru-RU"/>
        </w:rPr>
        <w:t>, выделенных на оказание содействия в подготовке и проведении</w:t>
      </w:r>
      <w:proofErr w:type="gramEnd"/>
      <w:r w:rsidRPr="006A340A">
        <w:rPr>
          <w:szCs w:val="28"/>
          <w:lang w:bidi="ru-RU"/>
        </w:rPr>
        <w:t xml:space="preserve"> </w:t>
      </w:r>
      <w:proofErr w:type="gramStart"/>
      <w:r w:rsidRPr="006A340A">
        <w:rPr>
          <w:szCs w:val="28"/>
          <w:lang w:bidi="ru-RU"/>
        </w:rPr>
        <w:t xml:space="preserve">выборов </w:t>
      </w:r>
      <w:r>
        <w:rPr>
          <w:szCs w:val="28"/>
        </w:rPr>
        <w:t>депутатов Государственной Думы Федерального Собрания Российской Федерации девятого созыва</w:t>
      </w:r>
      <w:r>
        <w:rPr>
          <w:szCs w:val="28"/>
          <w:lang w:bidi="ru-RU"/>
        </w:rPr>
        <w:t xml:space="preserve">, утвержденного постановлением избирательной комиссии Ставропольского края от 15 июля 2026 г. </w:t>
      </w:r>
      <w:r w:rsidRPr="004B2EBC">
        <w:rPr>
          <w:szCs w:val="28"/>
          <w:lang w:bidi="ru-RU"/>
        </w:rPr>
        <w:t xml:space="preserve">№ </w:t>
      </w:r>
      <w:r>
        <w:rPr>
          <w:szCs w:val="28"/>
          <w:lang w:bidi="ru-RU"/>
        </w:rPr>
        <w:t>160/</w:t>
      </w:r>
      <w:r>
        <w:rPr>
          <w:szCs w:val="28"/>
        </w:rPr>
        <w:t>1204</w:t>
      </w:r>
      <w:r>
        <w:rPr>
          <w:szCs w:val="28"/>
          <w:lang w:bidi="ru-RU"/>
        </w:rPr>
        <w:t>-7</w:t>
      </w:r>
      <w:r w:rsidRPr="004B2EBC">
        <w:rPr>
          <w:szCs w:val="28"/>
          <w:lang w:bidi="ru-RU"/>
        </w:rPr>
        <w:t xml:space="preserve">, </w:t>
      </w:r>
      <w:bookmarkEnd w:id="0"/>
      <w:r>
        <w:rPr>
          <w:szCs w:val="28"/>
          <w:lang w:bidi="ru-RU"/>
        </w:rPr>
        <w:t>П</w:t>
      </w:r>
      <w:r w:rsidRPr="004B2EBC">
        <w:rPr>
          <w:szCs w:val="28"/>
          <w:lang w:bidi="ru-RU"/>
        </w:rPr>
        <w:t xml:space="preserve">еречня </w:t>
      </w:r>
      <w:r w:rsidRPr="004B2EBC">
        <w:rPr>
          <w:szCs w:val="28"/>
        </w:rPr>
        <w:t xml:space="preserve">товаров, работ, услуг, закупаемых территориальными избирательными комиссиями за счет средств бюджета Ставропольского края, выделенных на оказание содействия в подготовке и проведении выборов </w:t>
      </w:r>
      <w:r>
        <w:rPr>
          <w:szCs w:val="28"/>
        </w:rPr>
        <w:t xml:space="preserve">депутатов Государственной Думы Федерального Собрания Российской Федерации девятого созыва, утвержденного </w:t>
      </w:r>
      <w:r>
        <w:rPr>
          <w:szCs w:val="28"/>
          <w:lang w:bidi="ru-RU"/>
        </w:rPr>
        <w:t>постановлением избирательной комиссии Ставропольского</w:t>
      </w:r>
      <w:proofErr w:type="gramEnd"/>
      <w:r>
        <w:rPr>
          <w:szCs w:val="28"/>
          <w:lang w:bidi="ru-RU"/>
        </w:rPr>
        <w:t xml:space="preserve"> края от 15 июля 2026 г. </w:t>
      </w:r>
      <w:r w:rsidRPr="004B2EBC">
        <w:rPr>
          <w:szCs w:val="28"/>
          <w:lang w:bidi="ru-RU"/>
        </w:rPr>
        <w:t xml:space="preserve">№ </w:t>
      </w:r>
      <w:r>
        <w:rPr>
          <w:szCs w:val="28"/>
          <w:lang w:bidi="ru-RU"/>
        </w:rPr>
        <w:t>160/</w:t>
      </w:r>
      <w:r>
        <w:rPr>
          <w:szCs w:val="28"/>
        </w:rPr>
        <w:t>1205</w:t>
      </w:r>
      <w:r>
        <w:rPr>
          <w:szCs w:val="28"/>
          <w:lang w:bidi="ru-RU"/>
        </w:rPr>
        <w:t>-7</w:t>
      </w:r>
      <w:r w:rsidRPr="004B2EBC">
        <w:rPr>
          <w:szCs w:val="28"/>
          <w:lang w:bidi="ru-RU"/>
        </w:rPr>
        <w:t>,</w:t>
      </w:r>
      <w:r>
        <w:rPr>
          <w:szCs w:val="28"/>
          <w:lang w:bidi="ru-RU"/>
        </w:rPr>
        <w:t xml:space="preserve"> </w:t>
      </w:r>
      <w:r w:rsidRPr="004B2EBC">
        <w:rPr>
          <w:szCs w:val="28"/>
        </w:rPr>
        <w:t xml:space="preserve">территориальная избирательная комиссия </w:t>
      </w:r>
      <w:r>
        <w:rPr>
          <w:szCs w:val="28"/>
        </w:rPr>
        <w:t>Туркменского района</w:t>
      </w:r>
      <w:r w:rsidRPr="004B2EBC">
        <w:rPr>
          <w:szCs w:val="28"/>
        </w:rPr>
        <w:t xml:space="preserve"> </w:t>
      </w:r>
    </w:p>
    <w:p w:rsidR="002E0103" w:rsidRPr="0019779C" w:rsidRDefault="002E0103" w:rsidP="002E0103">
      <w:pPr>
        <w:autoSpaceDE w:val="0"/>
        <w:autoSpaceDN w:val="0"/>
        <w:ind w:firstLine="709"/>
        <w:jc w:val="both"/>
        <w:rPr>
          <w:sz w:val="18"/>
          <w:szCs w:val="28"/>
        </w:rPr>
      </w:pPr>
    </w:p>
    <w:p w:rsidR="002E0103" w:rsidRDefault="002E0103" w:rsidP="002E0103">
      <w:pPr>
        <w:autoSpaceDE w:val="0"/>
        <w:autoSpaceDN w:val="0"/>
        <w:jc w:val="both"/>
        <w:rPr>
          <w:szCs w:val="28"/>
        </w:rPr>
      </w:pPr>
      <w:r>
        <w:rPr>
          <w:szCs w:val="28"/>
        </w:rPr>
        <w:t>ПОСТАНОВЛЯЕТ:</w:t>
      </w:r>
    </w:p>
    <w:p w:rsidR="002E0103" w:rsidRDefault="002E0103" w:rsidP="002E0103">
      <w:pPr>
        <w:autoSpaceDE w:val="0"/>
        <w:autoSpaceDN w:val="0"/>
        <w:jc w:val="both"/>
        <w:rPr>
          <w:szCs w:val="28"/>
        </w:rPr>
      </w:pPr>
    </w:p>
    <w:p w:rsidR="002E0103" w:rsidRDefault="002E0103" w:rsidP="002E0103">
      <w:pPr>
        <w:ind w:firstLine="709"/>
        <w:jc w:val="both"/>
        <w:rPr>
          <w:szCs w:val="28"/>
        </w:rPr>
      </w:pPr>
      <w:r>
        <w:rPr>
          <w:szCs w:val="28"/>
        </w:rPr>
        <w:t xml:space="preserve">1. Утвердить прилагаемый План </w:t>
      </w:r>
      <w:r w:rsidRPr="0014096A">
        <w:rPr>
          <w:szCs w:val="28"/>
        </w:rPr>
        <w:t>закупок товаров, работ, услуг</w:t>
      </w:r>
      <w:r>
        <w:rPr>
          <w:szCs w:val="28"/>
        </w:rPr>
        <w:t>, осуществляемых за счет средств бюджета Ставропольского края, выделенных на оказание содействия в</w:t>
      </w:r>
      <w:r w:rsidRPr="0014096A">
        <w:rPr>
          <w:szCs w:val="28"/>
        </w:rPr>
        <w:t xml:space="preserve"> подготовке и проведении </w:t>
      </w:r>
      <w:proofErr w:type="gramStart"/>
      <w:r>
        <w:rPr>
          <w:szCs w:val="28"/>
        </w:rPr>
        <w:t>выборов депутатов Государственной Думы Федерального Собрания Российской Федерации девятого</w:t>
      </w:r>
      <w:proofErr w:type="gramEnd"/>
      <w:r>
        <w:rPr>
          <w:szCs w:val="28"/>
        </w:rPr>
        <w:t xml:space="preserve"> созыва,</w:t>
      </w:r>
      <w:r w:rsidRPr="0014096A">
        <w:rPr>
          <w:szCs w:val="28"/>
        </w:rPr>
        <w:t xml:space="preserve"> территориальной избирательной комиссии </w:t>
      </w:r>
      <w:r>
        <w:rPr>
          <w:szCs w:val="28"/>
        </w:rPr>
        <w:t>Туркменского района</w:t>
      </w:r>
      <w:r w:rsidRPr="00B303D4">
        <w:rPr>
          <w:szCs w:val="28"/>
        </w:rPr>
        <w:t>.</w:t>
      </w:r>
    </w:p>
    <w:p w:rsidR="002E0103" w:rsidRPr="00B303D4" w:rsidRDefault="002E0103" w:rsidP="002E0103">
      <w:pPr>
        <w:ind w:firstLine="709"/>
        <w:jc w:val="both"/>
        <w:rPr>
          <w:szCs w:val="28"/>
        </w:rPr>
      </w:pPr>
    </w:p>
    <w:p w:rsidR="002E0103" w:rsidRDefault="002E0103" w:rsidP="002E0103">
      <w:pPr>
        <w:ind w:firstLine="709"/>
        <w:jc w:val="both"/>
        <w:rPr>
          <w:szCs w:val="28"/>
        </w:rPr>
      </w:pPr>
      <w:r w:rsidRPr="00473347">
        <w:rPr>
          <w:szCs w:val="28"/>
        </w:rPr>
        <w:t xml:space="preserve">2. Направить настоящее постановление в </w:t>
      </w:r>
      <w:r>
        <w:rPr>
          <w:szCs w:val="28"/>
        </w:rPr>
        <w:t>и</w:t>
      </w:r>
      <w:r w:rsidRPr="00473347">
        <w:rPr>
          <w:szCs w:val="28"/>
        </w:rPr>
        <w:t xml:space="preserve">збирательную комиссию </w:t>
      </w:r>
      <w:r>
        <w:rPr>
          <w:szCs w:val="28"/>
        </w:rPr>
        <w:t>Ставропольского края в срок до 26 июля 2026 г.</w:t>
      </w:r>
    </w:p>
    <w:p w:rsidR="002E0103" w:rsidRDefault="002E0103" w:rsidP="002E0103">
      <w:pPr>
        <w:ind w:firstLine="709"/>
        <w:jc w:val="both"/>
        <w:rPr>
          <w:szCs w:val="28"/>
        </w:rPr>
      </w:pPr>
    </w:p>
    <w:p w:rsidR="00F76A1F" w:rsidRPr="009407B1" w:rsidRDefault="00D569A6" w:rsidP="00F76A1F">
      <w:pPr>
        <w:pStyle w:val="3"/>
        <w:tabs>
          <w:tab w:val="left" w:pos="851"/>
        </w:tabs>
        <w:spacing w:after="0"/>
        <w:ind w:left="0" w:firstLine="700"/>
        <w:jc w:val="both"/>
      </w:pPr>
      <w:r w:rsidRPr="00F76A1F">
        <w:rPr>
          <w:sz w:val="28"/>
          <w:szCs w:val="28"/>
        </w:rPr>
        <w:lastRenderedPageBreak/>
        <w:t>3.</w:t>
      </w:r>
      <w:r>
        <w:rPr>
          <w:szCs w:val="28"/>
        </w:rPr>
        <w:t xml:space="preserve"> </w:t>
      </w:r>
      <w:proofErr w:type="gramStart"/>
      <w:r w:rsidR="00F76A1F" w:rsidRPr="00F4616B">
        <w:rPr>
          <w:sz w:val="28"/>
          <w:szCs w:val="28"/>
        </w:rPr>
        <w:t>Разместить</w:t>
      </w:r>
      <w:proofErr w:type="gramEnd"/>
      <w:r w:rsidR="00F76A1F" w:rsidRPr="00F4616B">
        <w:rPr>
          <w:sz w:val="28"/>
          <w:szCs w:val="28"/>
        </w:rPr>
        <w:t xml:space="preserve"> настоящее постановление на официальном сайте </w:t>
      </w:r>
      <w:r w:rsidR="001108BD">
        <w:rPr>
          <w:sz w:val="28"/>
          <w:szCs w:val="28"/>
        </w:rPr>
        <w:t>Туркменского</w:t>
      </w:r>
      <w:r w:rsidR="00F76A1F" w:rsidRPr="00F4616B">
        <w:rPr>
          <w:sz w:val="28"/>
          <w:szCs w:val="28"/>
        </w:rPr>
        <w:t xml:space="preserve"> муниципального округа Ставропольского края в информационно – тел</w:t>
      </w:r>
      <w:r w:rsidR="00F76A1F" w:rsidRPr="00F4616B">
        <w:rPr>
          <w:sz w:val="28"/>
          <w:szCs w:val="28"/>
        </w:rPr>
        <w:t>е</w:t>
      </w:r>
      <w:r w:rsidR="00F76A1F" w:rsidRPr="00F4616B">
        <w:rPr>
          <w:sz w:val="28"/>
          <w:szCs w:val="28"/>
        </w:rPr>
        <w:t>коммуникационной сети «Интернет» в разделе «Территориальная избирательная коми</w:t>
      </w:r>
      <w:r w:rsidR="00F76A1F" w:rsidRPr="00F4616B">
        <w:rPr>
          <w:sz w:val="28"/>
          <w:szCs w:val="28"/>
        </w:rPr>
        <w:t>с</w:t>
      </w:r>
      <w:r w:rsidR="00F76A1F" w:rsidRPr="00F4616B">
        <w:rPr>
          <w:sz w:val="28"/>
          <w:szCs w:val="28"/>
        </w:rPr>
        <w:t>сия».</w:t>
      </w:r>
    </w:p>
    <w:p w:rsidR="00D569A6" w:rsidRDefault="00D569A6" w:rsidP="00F76A1F">
      <w:pPr>
        <w:ind w:firstLine="709"/>
        <w:jc w:val="both"/>
      </w:pPr>
    </w:p>
    <w:p w:rsidR="002B21A7" w:rsidRDefault="002B21A7" w:rsidP="00D569A6">
      <w:pPr>
        <w:jc w:val="both"/>
      </w:pPr>
    </w:p>
    <w:p w:rsidR="002B21A7" w:rsidRDefault="002B21A7" w:rsidP="00D569A6">
      <w:pPr>
        <w:jc w:val="both"/>
      </w:pPr>
    </w:p>
    <w:p w:rsidR="00D569A6" w:rsidRDefault="00D569A6" w:rsidP="00D569A6">
      <w:pPr>
        <w:jc w:val="both"/>
      </w:pPr>
      <w:r>
        <w:t xml:space="preserve">Председатель комиссии                                                          </w:t>
      </w:r>
      <w:r w:rsidR="00100FD6">
        <w:t xml:space="preserve">     </w:t>
      </w:r>
      <w:r w:rsidR="001108BD">
        <w:t>С</w:t>
      </w:r>
      <w:r>
        <w:t xml:space="preserve">.А. </w:t>
      </w:r>
      <w:r w:rsidR="001108BD">
        <w:t>Тур</w:t>
      </w:r>
    </w:p>
    <w:p w:rsidR="00D569A6" w:rsidRDefault="00D569A6" w:rsidP="00D569A6">
      <w:pPr>
        <w:jc w:val="both"/>
      </w:pPr>
    </w:p>
    <w:p w:rsidR="00D569A6" w:rsidRDefault="00D569A6" w:rsidP="00D569A6">
      <w:pPr>
        <w:jc w:val="both"/>
      </w:pPr>
      <w:r>
        <w:t xml:space="preserve">Секретарь комиссии                                                               </w:t>
      </w:r>
      <w:r w:rsidR="00100FD6">
        <w:t xml:space="preserve">      </w:t>
      </w:r>
      <w:r w:rsidR="001108BD">
        <w:t>В</w:t>
      </w:r>
      <w:r w:rsidR="00F76A1F">
        <w:t>.</w:t>
      </w:r>
      <w:r w:rsidR="001108BD">
        <w:t>А</w:t>
      </w:r>
      <w:r w:rsidR="00F76A1F">
        <w:t xml:space="preserve">. </w:t>
      </w:r>
      <w:r w:rsidR="001108BD">
        <w:t>Чумакова</w:t>
      </w:r>
    </w:p>
    <w:p w:rsidR="00FC25FC" w:rsidRPr="00FC25FC" w:rsidRDefault="00D569A6" w:rsidP="007A35F5">
      <w:pPr>
        <w:widowControl w:val="0"/>
        <w:autoSpaceDE w:val="0"/>
        <w:autoSpaceDN w:val="0"/>
        <w:adjustRightInd w:val="0"/>
        <w:ind w:left="4320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</w:t>
      </w:r>
    </w:p>
    <w:sectPr w:rsidR="00FC25FC" w:rsidRPr="00FC25FC" w:rsidSect="006E1733">
      <w:headerReference w:type="even" r:id="rId7"/>
      <w:headerReference w:type="default" r:id="rId8"/>
      <w:pgSz w:w="11906" w:h="16838" w:code="9"/>
      <w:pgMar w:top="851" w:right="566" w:bottom="113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EC0" w:rsidRDefault="00597EC0">
      <w:r>
        <w:separator/>
      </w:r>
    </w:p>
  </w:endnote>
  <w:endnote w:type="continuationSeparator" w:id="0">
    <w:p w:rsidR="00597EC0" w:rsidRDefault="00597E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EC0" w:rsidRDefault="00597EC0">
      <w:r>
        <w:separator/>
      </w:r>
    </w:p>
  </w:footnote>
  <w:footnote w:type="continuationSeparator" w:id="0">
    <w:p w:rsidR="00597EC0" w:rsidRDefault="00597E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F1" w:rsidRDefault="006E42F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E42F1" w:rsidRDefault="006E42F1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2F1" w:rsidRDefault="006E42F1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E0103">
      <w:rPr>
        <w:rStyle w:val="a7"/>
        <w:noProof/>
      </w:rPr>
      <w:t>2</w:t>
    </w:r>
    <w:r>
      <w:rPr>
        <w:rStyle w:val="a7"/>
      </w:rPr>
      <w:fldChar w:fldCharType="end"/>
    </w:r>
  </w:p>
  <w:p w:rsidR="006E42F1" w:rsidRDefault="006E42F1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357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979"/>
    <w:rsid w:val="000266EF"/>
    <w:rsid w:val="00041FDD"/>
    <w:rsid w:val="000537FF"/>
    <w:rsid w:val="000A51DE"/>
    <w:rsid w:val="00100FD6"/>
    <w:rsid w:val="00104B0A"/>
    <w:rsid w:val="001108BD"/>
    <w:rsid w:val="00114E3F"/>
    <w:rsid w:val="001172DD"/>
    <w:rsid w:val="00120428"/>
    <w:rsid w:val="00123752"/>
    <w:rsid w:val="00180F92"/>
    <w:rsid w:val="001B2F9A"/>
    <w:rsid w:val="001F42A8"/>
    <w:rsid w:val="00205D2E"/>
    <w:rsid w:val="002134DF"/>
    <w:rsid w:val="00234BD2"/>
    <w:rsid w:val="00234F90"/>
    <w:rsid w:val="00281034"/>
    <w:rsid w:val="002A05C9"/>
    <w:rsid w:val="002B21A7"/>
    <w:rsid w:val="002E0103"/>
    <w:rsid w:val="002E3794"/>
    <w:rsid w:val="002E41F7"/>
    <w:rsid w:val="002E64A6"/>
    <w:rsid w:val="002F50A5"/>
    <w:rsid w:val="00310273"/>
    <w:rsid w:val="00313A27"/>
    <w:rsid w:val="00326DB2"/>
    <w:rsid w:val="0036135E"/>
    <w:rsid w:val="00365570"/>
    <w:rsid w:val="0036605D"/>
    <w:rsid w:val="00383D0B"/>
    <w:rsid w:val="003A4C0A"/>
    <w:rsid w:val="003B7E36"/>
    <w:rsid w:val="003C2A55"/>
    <w:rsid w:val="003C2B03"/>
    <w:rsid w:val="003C5A4B"/>
    <w:rsid w:val="003C5D51"/>
    <w:rsid w:val="003D2B3B"/>
    <w:rsid w:val="003D5109"/>
    <w:rsid w:val="003D6996"/>
    <w:rsid w:val="003E5D1C"/>
    <w:rsid w:val="003F611E"/>
    <w:rsid w:val="0040448F"/>
    <w:rsid w:val="00405AC1"/>
    <w:rsid w:val="00411525"/>
    <w:rsid w:val="00444C29"/>
    <w:rsid w:val="0044618F"/>
    <w:rsid w:val="0048397A"/>
    <w:rsid w:val="004B5C1C"/>
    <w:rsid w:val="004C4B15"/>
    <w:rsid w:val="004D1873"/>
    <w:rsid w:val="004D6887"/>
    <w:rsid w:val="004F3A7B"/>
    <w:rsid w:val="005008F5"/>
    <w:rsid w:val="00513A70"/>
    <w:rsid w:val="00535EA8"/>
    <w:rsid w:val="005433EA"/>
    <w:rsid w:val="00547B26"/>
    <w:rsid w:val="00552688"/>
    <w:rsid w:val="005566DC"/>
    <w:rsid w:val="00590250"/>
    <w:rsid w:val="00597EC0"/>
    <w:rsid w:val="005A3B60"/>
    <w:rsid w:val="005A4722"/>
    <w:rsid w:val="005B0891"/>
    <w:rsid w:val="005C2EE1"/>
    <w:rsid w:val="005F3138"/>
    <w:rsid w:val="00604B79"/>
    <w:rsid w:val="00605CF2"/>
    <w:rsid w:val="00624E89"/>
    <w:rsid w:val="00630160"/>
    <w:rsid w:val="00650471"/>
    <w:rsid w:val="0065536F"/>
    <w:rsid w:val="00660CC9"/>
    <w:rsid w:val="00686348"/>
    <w:rsid w:val="006C2D1E"/>
    <w:rsid w:val="006E1733"/>
    <w:rsid w:val="006E42F1"/>
    <w:rsid w:val="006F5EA9"/>
    <w:rsid w:val="0071210F"/>
    <w:rsid w:val="00730879"/>
    <w:rsid w:val="00786CE2"/>
    <w:rsid w:val="007A35F5"/>
    <w:rsid w:val="007A7820"/>
    <w:rsid w:val="007D0E90"/>
    <w:rsid w:val="007E0920"/>
    <w:rsid w:val="007E2F21"/>
    <w:rsid w:val="00825145"/>
    <w:rsid w:val="0087538A"/>
    <w:rsid w:val="008771AA"/>
    <w:rsid w:val="008A4AA3"/>
    <w:rsid w:val="008B0BD6"/>
    <w:rsid w:val="008D3184"/>
    <w:rsid w:val="008D6444"/>
    <w:rsid w:val="008F4D03"/>
    <w:rsid w:val="009017E2"/>
    <w:rsid w:val="00917D09"/>
    <w:rsid w:val="00943D05"/>
    <w:rsid w:val="0099276F"/>
    <w:rsid w:val="00997038"/>
    <w:rsid w:val="009B2979"/>
    <w:rsid w:val="009D7F4A"/>
    <w:rsid w:val="009F1B78"/>
    <w:rsid w:val="00A0070A"/>
    <w:rsid w:val="00A068B5"/>
    <w:rsid w:val="00A353B1"/>
    <w:rsid w:val="00A5739A"/>
    <w:rsid w:val="00A620C6"/>
    <w:rsid w:val="00A83B86"/>
    <w:rsid w:val="00A92E95"/>
    <w:rsid w:val="00A955CE"/>
    <w:rsid w:val="00A96B11"/>
    <w:rsid w:val="00B149D0"/>
    <w:rsid w:val="00B150A2"/>
    <w:rsid w:val="00B24EE9"/>
    <w:rsid w:val="00B864C8"/>
    <w:rsid w:val="00BE087F"/>
    <w:rsid w:val="00BE19A1"/>
    <w:rsid w:val="00BE508E"/>
    <w:rsid w:val="00BF6686"/>
    <w:rsid w:val="00C30CCF"/>
    <w:rsid w:val="00C3378A"/>
    <w:rsid w:val="00C33BE0"/>
    <w:rsid w:val="00C41E56"/>
    <w:rsid w:val="00C5249F"/>
    <w:rsid w:val="00C57DDA"/>
    <w:rsid w:val="00C74FCD"/>
    <w:rsid w:val="00C77A6C"/>
    <w:rsid w:val="00C90B8D"/>
    <w:rsid w:val="00CB1102"/>
    <w:rsid w:val="00CC7BD4"/>
    <w:rsid w:val="00CD316D"/>
    <w:rsid w:val="00CD4406"/>
    <w:rsid w:val="00CE659C"/>
    <w:rsid w:val="00CF02E5"/>
    <w:rsid w:val="00CF6CA7"/>
    <w:rsid w:val="00D00F1E"/>
    <w:rsid w:val="00D21BA2"/>
    <w:rsid w:val="00D22A03"/>
    <w:rsid w:val="00D22D45"/>
    <w:rsid w:val="00D26D5E"/>
    <w:rsid w:val="00D569A6"/>
    <w:rsid w:val="00D7237C"/>
    <w:rsid w:val="00DB5ADD"/>
    <w:rsid w:val="00DD0101"/>
    <w:rsid w:val="00DE2F86"/>
    <w:rsid w:val="00E00FED"/>
    <w:rsid w:val="00E22F04"/>
    <w:rsid w:val="00E2732B"/>
    <w:rsid w:val="00E54BBC"/>
    <w:rsid w:val="00E71661"/>
    <w:rsid w:val="00E75005"/>
    <w:rsid w:val="00E93CAA"/>
    <w:rsid w:val="00EA3683"/>
    <w:rsid w:val="00EF6369"/>
    <w:rsid w:val="00EF66D0"/>
    <w:rsid w:val="00F11B65"/>
    <w:rsid w:val="00F53E66"/>
    <w:rsid w:val="00F572D0"/>
    <w:rsid w:val="00F76A1F"/>
    <w:rsid w:val="00F85502"/>
    <w:rsid w:val="00FC25FC"/>
    <w:rsid w:val="00FE5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4"/>
    </w:rPr>
  </w:style>
  <w:style w:type="paragraph" w:styleId="1">
    <w:name w:val="heading 1"/>
    <w:basedOn w:val="a"/>
    <w:next w:val="a"/>
    <w:qFormat/>
    <w:rsid w:val="00B150A2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rFonts w:ascii="Times New Roman CYR" w:hAnsi="Times New Roman CYR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3">
    <w:name w:val="Body Text 3"/>
    <w:basedOn w:val="a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Body Text"/>
    <w:basedOn w:val="a"/>
    <w:link w:val="a4"/>
    <w:pPr>
      <w:jc w:val="both"/>
    </w:pPr>
    <w:rPr>
      <w:lang/>
    </w:rPr>
  </w:style>
  <w:style w:type="paragraph" w:styleId="a5">
    <w:name w:val="Title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Cs w:val="20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semiHidden/>
    <w:rsid w:val="00A068B5"/>
    <w:rPr>
      <w:rFonts w:ascii="Tahoma" w:hAnsi="Tahoma" w:cs="Tahoma"/>
      <w:sz w:val="16"/>
      <w:szCs w:val="16"/>
    </w:rPr>
  </w:style>
  <w:style w:type="paragraph" w:styleId="a9">
    <w:name w:val="Body Text Indent"/>
    <w:basedOn w:val="a"/>
    <w:link w:val="aa"/>
    <w:uiPriority w:val="99"/>
    <w:semiHidden/>
    <w:unhideWhenUsed/>
    <w:rsid w:val="00E93CAA"/>
    <w:pPr>
      <w:spacing w:after="120"/>
      <w:ind w:left="283"/>
    </w:pPr>
    <w:rPr>
      <w:lang/>
    </w:rPr>
  </w:style>
  <w:style w:type="character" w:customStyle="1" w:styleId="aa">
    <w:name w:val="Основной текст с отступом Знак"/>
    <w:link w:val="a9"/>
    <w:uiPriority w:val="99"/>
    <w:semiHidden/>
    <w:rsid w:val="00E93CAA"/>
    <w:rPr>
      <w:sz w:val="28"/>
      <w:szCs w:val="24"/>
    </w:rPr>
  </w:style>
  <w:style w:type="character" w:customStyle="1" w:styleId="a4">
    <w:name w:val="Основной текст Знак"/>
    <w:link w:val="a3"/>
    <w:rsid w:val="00E93CAA"/>
    <w:rPr>
      <w:sz w:val="28"/>
      <w:szCs w:val="24"/>
    </w:rPr>
  </w:style>
  <w:style w:type="paragraph" w:styleId="ab">
    <w:name w:val="Block Text"/>
    <w:basedOn w:val="a"/>
    <w:rsid w:val="00123752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table" w:styleId="ac">
    <w:name w:val="Table Grid"/>
    <w:basedOn w:val="a1"/>
    <w:uiPriority w:val="59"/>
    <w:rsid w:val="00A573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C25F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Body Text Indent 3"/>
    <w:basedOn w:val="a"/>
    <w:link w:val="30"/>
    <w:rsid w:val="00F76A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76A1F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C58F7-1C1A-464D-BFDB-99A2992A8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</Company>
  <LinksUpToDate>false</LinksUpToDate>
  <CharactersWithSpaces>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2026-07-04T06:29:00Z</cp:lastPrinted>
  <dcterms:created xsi:type="dcterms:W3CDTF">2026-07-21T12:21:00Z</dcterms:created>
  <dcterms:modified xsi:type="dcterms:W3CDTF">2026-07-21T12:21:00Z</dcterms:modified>
</cp:coreProperties>
</file>