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left="-142"/>
        <w:jc w:val="center"/>
        <w:rPr>
          <w:rFonts w:ascii="Times New Roman" w:hAnsi="Times New Roman" w:cs="Times New Roman"/>
          <w:caps/>
          <w:sz w:val="28"/>
          <w:szCs w:val="28"/>
        </w:rPr>
      </w:pPr>
      <w:r>
        <w:rPr>
          <w:rFonts w:cs="Times New Roman" w:ascii="Times New Roman" w:hAnsi="Times New Roman"/>
          <w:caps/>
          <w:sz w:val="28"/>
          <w:szCs w:val="28"/>
        </w:rPr>
        <w:t>СОВЕТ</w:t>
      </w:r>
    </w:p>
    <w:p>
      <w:pPr>
        <w:pStyle w:val="Normal"/>
        <w:spacing w:lineRule="auto" w:line="240" w:before="0" w:after="0"/>
        <w:ind w:left="-142"/>
        <w:jc w:val="center"/>
        <w:rPr>
          <w:rFonts w:ascii="Times New Roman" w:hAnsi="Times New Roman" w:cs="Times New Roman"/>
          <w:caps/>
          <w:sz w:val="28"/>
          <w:szCs w:val="28"/>
        </w:rPr>
      </w:pPr>
      <w:r>
        <w:rPr>
          <w:rFonts w:cs="Times New Roman" w:ascii="Times New Roman" w:hAnsi="Times New Roman"/>
          <w:caps/>
          <w:sz w:val="28"/>
          <w:szCs w:val="28"/>
        </w:rPr>
        <w:t>ТУРКМЕНСКОГО муниципального округа</w:t>
      </w:r>
    </w:p>
    <w:p>
      <w:pPr>
        <w:pStyle w:val="Normal"/>
        <w:spacing w:lineRule="auto" w:line="240" w:before="0" w:after="0"/>
        <w:ind w:left="-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aps/>
          <w:sz w:val="28"/>
          <w:szCs w:val="28"/>
        </w:rPr>
        <w:t>СТАВРОПОЛЬСКОГО КРАЯ ВТОРОГО СОЗЫВА</w:t>
      </w:r>
    </w:p>
    <w:p>
      <w:pPr>
        <w:pStyle w:val="Normal"/>
        <w:spacing w:lineRule="auto" w:line="240" w:before="0" w:after="0"/>
        <w:ind w:left="-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Р Е Ш Е Н И Е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3420" w:leader="none"/>
          <w:tab w:val="left" w:pos="8460" w:leader="none"/>
        </w:tabs>
        <w:spacing w:lineRule="auto" w:line="240" w:before="0"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25 августа 2026 г.                        с. Летняя Ставка                                         № 97</w:t>
      </w:r>
    </w:p>
    <w:p>
      <w:pPr>
        <w:pStyle w:val="Normal"/>
        <w:spacing w:lineRule="auto" w:line="240" w:before="0" w:after="0"/>
        <w:ind w:left="-142"/>
        <w:jc w:val="center"/>
        <w:rPr>
          <w:rFonts w:ascii="Times New Roman" w:hAnsi="Times New Roman" w:cs="Times New Roman"/>
          <w:caps/>
          <w:sz w:val="28"/>
          <w:szCs w:val="28"/>
        </w:rPr>
      </w:pPr>
      <w:r>
        <w:rPr>
          <w:rFonts w:cs="Times New Roman" w:ascii="Times New Roman" w:hAnsi="Times New Roman"/>
          <w:caps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 внесении изменений в Положение об управлении муниципального хозяйства, транспорта, дорожной деятельности</w:t>
      </w:r>
      <w:bookmarkStart w:id="0" w:name="_GoBack1"/>
      <w:bookmarkEnd w:id="0"/>
      <w:r>
        <w:rPr>
          <w:rFonts w:cs="Times New Roman" w:ascii="Times New Roman" w:hAnsi="Times New Roman"/>
          <w:sz w:val="28"/>
          <w:szCs w:val="28"/>
        </w:rPr>
        <w:t xml:space="preserve"> администрации Туркменского муниципального округа Ставропольского края, утвержденное решением Совета Туркменского муниципального округа Ставропольского края от 01 декабря 2020 г. № 63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с Федеральными </w:t>
      </w:r>
      <w:hyperlink r:id="rId2">
        <w:r>
          <w:rPr>
            <w:rStyle w:val="Style8"/>
            <w:rFonts w:cs="Times New Roman" w:ascii="Times New Roman" w:hAnsi="Times New Roman"/>
            <w:sz w:val="28"/>
            <w:szCs w:val="28"/>
          </w:rPr>
          <w:t>закон</w:t>
        </w:r>
      </w:hyperlink>
      <w:r>
        <w:rPr>
          <w:rFonts w:cs="Times New Roman" w:ascii="Times New Roman" w:hAnsi="Times New Roman"/>
          <w:sz w:val="28"/>
          <w:szCs w:val="28"/>
        </w:rPr>
        <w:t xml:space="preserve">ами </w:t>
      </w:r>
      <w:r>
        <w:rPr>
          <w:rStyle w:val="Hyperlink"/>
          <w:rFonts w:cs="Times New Roman" w:ascii="Times New Roman" w:hAnsi="Times New Roman"/>
          <w:color w:val="000000"/>
          <w:sz w:val="28"/>
          <w:szCs w:val="28"/>
          <w:u w:val="none"/>
        </w:rPr>
        <w:t xml:space="preserve">от 20 марта 2025 г. № 33-ФЗ «Об общих принципах организации местного самоуправления в единой системе публичной власти», </w:t>
      </w:r>
      <w:r>
        <w:rPr>
          <w:rFonts w:cs="Times New Roman" w:ascii="Times New Roman" w:hAnsi="Times New Roman"/>
          <w:sz w:val="28"/>
          <w:szCs w:val="28"/>
        </w:rPr>
        <w:t xml:space="preserve">от 06 октября 2003 г. № 131-ФЗ «Об общих принципах организации местного самоуправления в Российской Федерации», Законом Ставропольского края от 02 марта 2005 г. </w:t>
      </w:r>
      <w:hyperlink r:id="rId3">
        <w:r>
          <w:rPr>
            <w:rStyle w:val="Style8"/>
            <w:rFonts w:cs="Times New Roman" w:ascii="Times New Roman" w:hAnsi="Times New Roman"/>
            <w:sz w:val="28"/>
            <w:szCs w:val="28"/>
          </w:rPr>
          <w:t>№ 12-кз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«О местном самоуправлении в Ставропольском крае», Уставом Туркменского муниципального округа Ставропольского края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Совет Туркменского муниципального округа Ставропольского края </w:t>
      </w:r>
    </w:p>
    <w:p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 Е Ш И Л:</w:t>
      </w:r>
    </w:p>
    <w:p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Внести в Положение об управлении муниципального хозяйства, транспорта, дорожной деятельности</w:t>
      </w:r>
      <w:bookmarkStart w:id="1" w:name="_GoBack11"/>
      <w:bookmarkEnd w:id="1"/>
      <w:r>
        <w:rPr>
          <w:rFonts w:cs="Times New Roman" w:ascii="Times New Roman" w:hAnsi="Times New Roman"/>
          <w:sz w:val="28"/>
          <w:szCs w:val="28"/>
        </w:rPr>
        <w:t xml:space="preserve"> администрации Туркменского муниципального округа Ставропольского края, утвержденное решением Совета Туркменского муниципального округа Ставропольского края от 01 декабря 2020 г. № 63 «Об учреждении (создании) управления муниципального хозяйства, транспорта, дорожной деятельности администрации Туркменского муниципального округа Ставропольского края» (далее – Положение) следующие изменения: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 Подпункт 4 пункта 2.2. раздела 2. изложить в следующей редакции: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«4) дорожная деятельность в отношении автомобильных дорог местного значения в границах Туркменского муниципального округа, осуществление муниципального контроля на автомобильном транспорте, городском наземном электрическом транспорте и в дорожном хозяйстве на автомобильных дорогах местного значения в границах Туркменского муниципального округа,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1.2. В подпункте 3.1.3. пункта 3.1. раздела 3: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1.2.1. Абзац второй изложить в следующей редакции: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«- осуществляет муниципальный контроль на автомобильном транспорте, городском наземном электрическом транспорте и в дорожном хозяйстве на автомобильных дорогах местного значения в границах Туркменского муниципального округа;»;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1.2.2. Абзац девятый из текста Положения исключить.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BodyText"/>
        <w:tabs>
          <w:tab w:val="clear" w:pos="708"/>
          <w:tab w:val="left" w:pos="993" w:leader="none"/>
        </w:tabs>
        <w:ind w:firstLine="720"/>
        <w:rPr>
          <w:b/>
        </w:rPr>
      </w:pPr>
      <w:r>
        <w:rPr/>
        <w:t>2. Опубликовать настоящее решение в сетевом издании органов местного самоуправления Туркменского муниципального округа Ставропольского края «Правовой портал Туркменского муниципального округа Ставропольского края» (</w:t>
      </w:r>
      <w:hyperlink r:id="rId4">
        <w:r>
          <w:rPr>
            <w:rStyle w:val="Style8"/>
          </w:rPr>
          <w:t>http://право</w:t>
        </w:r>
      </w:hyperlink>
      <w:r>
        <w:rPr/>
        <w:t>-туркменский.рф) в информационно-телекоммуникационной сети «Интернет».</w:t>
      </w:r>
    </w:p>
    <w:p>
      <w:pPr>
        <w:pStyle w:val="NoSpacing"/>
        <w:ind w:firstLine="720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Настоящее решение вступает в силу после дня его официального опубликования.</w:t>
      </w:r>
    </w:p>
    <w:p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tabs>
          <w:tab w:val="clear" w:pos="708"/>
          <w:tab w:val="left" w:pos="1134" w:leader="none"/>
        </w:tabs>
        <w:spacing w:lineRule="auto" w:line="240" w:before="0" w:after="0"/>
        <w:ind w:firstLine="720" w:left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tabs>
          <w:tab w:val="clear" w:pos="708"/>
          <w:tab w:val="left" w:pos="1134" w:leader="none"/>
        </w:tabs>
        <w:spacing w:lineRule="auto" w:line="240" w:before="0" w:after="0"/>
        <w:ind w:firstLine="709" w:left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57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927"/>
        <w:gridCol w:w="4642"/>
      </w:tblGrid>
      <w:tr>
        <w:trPr/>
        <w:tc>
          <w:tcPr>
            <w:tcW w:w="4927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MO"/>
              </w:rPr>
              <w:t>Председатель Совета Туркменского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MO"/>
              </w:rPr>
              <w:t>муниципального округа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MO"/>
              </w:rPr>
              <w:t>Ставропольского края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MO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MO"/>
              </w:rPr>
            </w:r>
          </w:p>
        </w:tc>
        <w:tc>
          <w:tcPr>
            <w:tcW w:w="4642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MO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MO"/>
              </w:rPr>
            </w:r>
          </w:p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MO"/>
              </w:rPr>
              <w:t>Г.В. Ефимов</w:t>
            </w:r>
          </w:p>
        </w:tc>
      </w:tr>
      <w:tr>
        <w:trPr/>
        <w:tc>
          <w:tcPr>
            <w:tcW w:w="4927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MO"/>
              </w:rPr>
              <w:t>Глава Туркменского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MO"/>
              </w:rPr>
              <w:t>муниципального округа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MO"/>
              </w:rPr>
              <w:t xml:space="preserve">Ставропольского края </w:t>
            </w:r>
          </w:p>
        </w:tc>
        <w:tc>
          <w:tcPr>
            <w:tcW w:w="4642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MO"/>
              </w:rPr>
            </w:r>
          </w:p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MO"/>
              </w:rPr>
            </w:r>
          </w:p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sz w:val="28"/>
                <w:szCs w:val="28"/>
                <w:lang w:val="ru-MO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MO"/>
              </w:rPr>
              <w:t>С.В. Козырь</w:t>
            </w:r>
          </w:p>
        </w:tc>
      </w:tr>
    </w:tbl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type w:val="nextPage"/>
      <w:pgSz w:w="11906" w:h="16838"/>
      <w:pgMar w:left="1701" w:right="851" w:gutter="0" w:header="0" w:top="1134" w:footer="0" w:bottom="1134"/>
      <w:pgNumType w:fmt="decimal"/>
      <w:formProt w:val="false"/>
      <w:textDirection w:val="lrTb"/>
      <w:docGrid w:type="default" w:linePitch="36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libri">
    <w:charset w:val="01"/>
    <w:family w:val="swiss"/>
    <w:pitch w:val="variable"/>
  </w:font>
  <w:font w:name="Times New Roman">
    <w:charset w:val="01"/>
    <w:family w:val="roman"/>
    <w:pitch w:val="variable"/>
  </w:font>
  <w:font w:name="Tahoma">
    <w:charset w:val="01"/>
    <w:family w:val="swiss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swiss"/>
    <w:pitch w:val="variable"/>
  </w:font>
  <w:font w:name="Courier New">
    <w:charset w:val="01"/>
    <w:family w:val="auto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0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74ad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eastAsiaTheme="minorEastAsia" w:cs=""/>
      <w:color w:val="auto"/>
      <w:kern w:val="0"/>
      <w:sz w:val="22"/>
      <w:szCs w:val="22"/>
      <w:lang w:eastAsia="ru-RU" w:val="ru-RU" w:bidi="ar-SA"/>
    </w:rPr>
  </w:style>
  <w:style w:type="paragraph" w:styleId="Heading4" w:customStyle="1">
    <w:name w:val="heading 4"/>
    <w:basedOn w:val="Normal"/>
    <w:next w:val="Normal"/>
    <w:uiPriority w:val="9"/>
    <w:semiHidden/>
    <w:unhideWhenUsed/>
    <w:qFormat/>
    <w:rsid w:val="00a11e95"/>
    <w:pPr>
      <w:keepNext w:val="true"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 w:customStyle="1">
    <w:name w:val="Hyperlink"/>
    <w:basedOn w:val="DefaultParagraphFont"/>
    <w:uiPriority w:val="99"/>
    <w:semiHidden/>
    <w:unhideWhenUsed/>
    <w:rsid w:val="00574ad8"/>
    <w:rPr>
      <w:color w:val="0000FF"/>
      <w:u w:val="single"/>
    </w:rPr>
  </w:style>
  <w:style w:type="character" w:styleId="FontStyle12" w:customStyle="1">
    <w:name w:val="Font Style12"/>
    <w:uiPriority w:val="99"/>
    <w:qFormat/>
    <w:rsid w:val="00f152df"/>
    <w:rPr>
      <w:rFonts w:ascii="Times New Roman" w:hAnsi="Times New Roman" w:cs="Times New Roman"/>
      <w:sz w:val="26"/>
      <w:szCs w:val="26"/>
    </w:rPr>
  </w:style>
  <w:style w:type="character" w:styleId="Style13" w:customStyle="1">
    <w:name w:val="Основной текст Знак"/>
    <w:basedOn w:val="DefaultParagraphFont"/>
    <w:uiPriority w:val="99"/>
    <w:qFormat/>
    <w:rsid w:val="00034567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4" w:customStyle="1">
    <w:name w:val="Заголовок 4 Знак"/>
    <w:basedOn w:val="DefaultParagraphFont"/>
    <w:uiPriority w:val="9"/>
    <w:semiHidden/>
    <w:qFormat/>
    <w:rsid w:val="00a11e95"/>
    <w:rPr>
      <w:rFonts w:ascii="Calibri" w:hAnsi="Calibri" w:eastAsia="Times New Roman" w:cs="Times New Roman"/>
      <w:b/>
      <w:bCs/>
      <w:sz w:val="28"/>
      <w:szCs w:val="28"/>
    </w:rPr>
  </w:style>
  <w:style w:type="character" w:styleId="apple-converted-space" w:customStyle="1">
    <w:name w:val="apple-converted-space"/>
    <w:basedOn w:val="DefaultParagraphFont"/>
    <w:qFormat/>
    <w:rsid w:val="00a11e95"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dc64a0"/>
    <w:rPr>
      <w:rFonts w:ascii="Tahoma" w:hAnsi="Tahoma" w:eastAsia="" w:cs="Tahoma" w:eastAsiaTheme="minorEastAsia"/>
      <w:sz w:val="16"/>
      <w:szCs w:val="16"/>
      <w:lang w:eastAsia="ru-RU"/>
    </w:rPr>
  </w:style>
  <w:style w:type="character" w:styleId="FollowedHyperlink">
    <w:name w:val="FollowedHyperlink"/>
    <w:rPr>
      <w:color w:val="800000"/>
      <w:u w:val="singl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uiPriority w:val="99"/>
    <w:rsid w:val="00034567"/>
    <w:pPr>
      <w:spacing w:lineRule="auto" w:line="240" w:before="0" w:after="0"/>
      <w:jc w:val="both"/>
    </w:pPr>
    <w:rPr>
      <w:rFonts w:ascii="Times New Roman" w:hAnsi="Times New Roman" w:eastAsia="Times New Roman" w:cs="Times New Roman"/>
      <w:sz w:val="28"/>
      <w:szCs w:val="28"/>
    </w:rPr>
  </w:style>
  <w:style w:type="paragraph" w:styleId="List">
    <w:name w:val="List"/>
    <w:basedOn w:val="BodyText"/>
    <w:rsid w:val="008c67cc"/>
    <w:pPr/>
    <w:rPr>
      <w:rFonts w:cs="Droid Sans Devanagari"/>
    </w:rPr>
  </w:style>
  <w:style w:type="paragraph" w:styleId="Caption" w:customStyle="1">
    <w:name w:val="caption"/>
    <w:basedOn w:val="Normal"/>
    <w:qFormat/>
    <w:rsid w:val="008c67cc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Noto Sans"/>
    </w:rPr>
  </w:style>
  <w:style w:type="paragraph" w:styleId="user" w:customStyle="1">
    <w:name w:val="Заголовок (user)"/>
    <w:basedOn w:val="Normal"/>
    <w:next w:val="BodyText"/>
    <w:qFormat/>
    <w:rsid w:val="008c67cc"/>
    <w:pPr>
      <w:keepNext w:val="true"/>
      <w:spacing w:before="240" w:after="120"/>
    </w:pPr>
    <w:rPr>
      <w:rFonts w:ascii="Liberation Sans" w:hAnsi="Liberation Sans" w:eastAsia="Tahoma" w:cs="Droid Sans Devanagari"/>
      <w:sz w:val="28"/>
      <w:szCs w:val="28"/>
    </w:rPr>
  </w:style>
  <w:style w:type="paragraph" w:styleId="IndexHeading">
    <w:name w:val="index heading"/>
    <w:basedOn w:val="Normal"/>
    <w:qFormat/>
    <w:rsid w:val="008c67cc"/>
    <w:pPr>
      <w:suppressLineNumbers/>
    </w:pPr>
    <w:rPr>
      <w:rFonts w:cs="Droid Sans Devanagari"/>
    </w:rPr>
  </w:style>
  <w:style w:type="paragraph" w:styleId="NoSpacing">
    <w:name w:val="No Spacing"/>
    <w:autoRedefine/>
    <w:qFormat/>
    <w:rsid w:val="00244c36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" w:cstheme="minorBidi" w:eastAsiaTheme="minorHAnsi"/>
      <w:color w:val="auto"/>
      <w:kern w:val="0"/>
      <w:sz w:val="28"/>
      <w:szCs w:val="22"/>
      <w:lang w:val="ru-RU" w:eastAsia="en-US" w:bidi="ar-SA"/>
    </w:rPr>
  </w:style>
  <w:style w:type="paragraph" w:styleId="ConsPlusNormal" w:customStyle="1">
    <w:name w:val="ConsPlusNormal"/>
    <w:qFormat/>
    <w:rsid w:val="00574ad8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" w:cs="Arial" w:eastAsiaTheme="minorEastAsia"/>
      <w:color w:val="auto"/>
      <w:kern w:val="0"/>
      <w:sz w:val="20"/>
      <w:szCs w:val="20"/>
      <w:lang w:eastAsia="ru-RU" w:val="ru-RU" w:bidi="ar-SA"/>
    </w:rPr>
  </w:style>
  <w:style w:type="paragraph" w:styleId="ListParagraph">
    <w:name w:val="List Paragraph"/>
    <w:basedOn w:val="Normal"/>
    <w:uiPriority w:val="34"/>
    <w:qFormat/>
    <w:rsid w:val="00ab5f16"/>
    <w:pPr>
      <w:spacing w:before="0" w:after="200"/>
      <w:ind w:left="720"/>
      <w:contextualSpacing/>
    </w:pPr>
    <w:rPr>
      <w:rFonts w:eastAsia="Calibri" w:eastAsiaTheme="minorHAnsi"/>
      <w:lang w:eastAsia="en-US"/>
    </w:rPr>
  </w:style>
  <w:style w:type="paragraph" w:styleId="ConsPlusTitle" w:customStyle="1">
    <w:name w:val="ConsPlusTitle"/>
    <w:qFormat/>
    <w:rsid w:val="00f96733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color w:val="auto"/>
      <w:kern w:val="0"/>
      <w:sz w:val="28"/>
      <w:szCs w:val="20"/>
      <w:lang w:eastAsia="ru-RU" w:val="ru-RU" w:bidi="ar-SA"/>
    </w:rPr>
  </w:style>
  <w:style w:type="paragraph" w:styleId="ConsPlusNonformat" w:customStyle="1">
    <w:name w:val="ConsPlusNonformat"/>
    <w:qFormat/>
    <w:rsid w:val="00f96733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ru-RU" w:val="ru-RU" w:bidi="ar-SA"/>
    </w:rPr>
  </w:style>
  <w:style w:type="paragraph" w:styleId="ConsPlusCell" w:customStyle="1">
    <w:name w:val="ConsPlusCell"/>
    <w:uiPriority w:val="99"/>
    <w:qFormat/>
    <w:rsid w:val="00dc32f0"/>
    <w:pPr>
      <w:widowControl w:val="false"/>
      <w:suppressAutoHyphens w:val="true"/>
      <w:bidi w:val="0"/>
      <w:spacing w:before="0" w:after="0"/>
      <w:jc w:val="left"/>
    </w:pPr>
    <w:rPr>
      <w:rFonts w:eastAsia="Times New Roman" w:cs="Calibri" w:ascii="Calibri" w:hAnsi="Calibri" w:asciiTheme="minorHAnsi" w:hAnsiTheme="minorHAnsi"/>
      <w:color w:val="auto"/>
      <w:kern w:val="0"/>
      <w:sz w:val="22"/>
      <w:szCs w:val="22"/>
      <w:lang w:eastAsia="ru-RU" w:val="ru-RU" w:bidi="ar-SA"/>
    </w:rPr>
  </w:style>
  <w:style w:type="paragraph" w:styleId="Default" w:customStyle="1">
    <w:name w:val="Default"/>
    <w:qFormat/>
    <w:rsid w:val="00f152d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ru-RU" w:val="ru-RU" w:bidi="ar-SA"/>
    </w:rPr>
  </w:style>
  <w:style w:type="paragraph" w:styleId="Style17" w:customStyle="1">
    <w:name w:val="Style1"/>
    <w:basedOn w:val="Normal"/>
    <w:uiPriority w:val="99"/>
    <w:qFormat/>
    <w:rsid w:val="00f152df"/>
    <w:pPr>
      <w:widowControl w:val="false"/>
      <w:spacing w:lineRule="exact" w:line="318" w:before="0" w:after="0"/>
      <w:ind w:firstLine="710"/>
    </w:pPr>
    <w:rPr>
      <w:rFonts w:ascii="Times New Roman" w:hAnsi="Times New Roman" w:eastAsia="Times New Roman" w:cs="Times New Roman"/>
      <w:sz w:val="24"/>
      <w:szCs w:val="24"/>
    </w:rPr>
  </w:style>
  <w:style w:type="paragraph" w:styleId="Style31" w:customStyle="1">
    <w:name w:val="Style3"/>
    <w:basedOn w:val="Normal"/>
    <w:uiPriority w:val="99"/>
    <w:qFormat/>
    <w:rsid w:val="00034567"/>
    <w:pPr>
      <w:widowControl w:val="false"/>
      <w:spacing w:lineRule="exact" w:line="319" w:before="0" w:after="0"/>
      <w:jc w:val="both"/>
    </w:pPr>
    <w:rPr>
      <w:rFonts w:ascii="Times New Roman" w:hAnsi="Times New Roman" w:eastAsia="Times New Roman" w:cs="Times New Roman"/>
      <w:sz w:val="24"/>
      <w:szCs w:val="24"/>
    </w:rPr>
  </w:style>
  <w:style w:type="paragraph" w:styleId="Style41" w:customStyle="1">
    <w:name w:val="Style4"/>
    <w:basedOn w:val="Normal"/>
    <w:uiPriority w:val="99"/>
    <w:qFormat/>
    <w:rsid w:val="00034567"/>
    <w:pPr>
      <w:widowControl w:val="false"/>
      <w:spacing w:lineRule="exact" w:line="326" w:before="0" w:after="0"/>
      <w:ind w:firstLine="710"/>
      <w:jc w:val="both"/>
    </w:pPr>
    <w:rPr>
      <w:rFonts w:ascii="Times New Roman" w:hAnsi="Times New Roman" w:eastAsia="Times New Roman" w:cs="Times New Roman"/>
      <w:sz w:val="24"/>
      <w:szCs w:val="24"/>
    </w:rPr>
  </w:style>
  <w:style w:type="paragraph" w:styleId="Style51" w:customStyle="1">
    <w:name w:val="Style5"/>
    <w:basedOn w:val="Normal"/>
    <w:uiPriority w:val="99"/>
    <w:qFormat/>
    <w:rsid w:val="00034567"/>
    <w:pPr>
      <w:widowControl w:val="false"/>
      <w:spacing w:lineRule="exact" w:line="336" w:before="0" w:after="0"/>
      <w:ind w:firstLine="734"/>
      <w:jc w:val="both"/>
    </w:pPr>
    <w:rPr>
      <w:rFonts w:ascii="Times New Roman" w:hAnsi="Times New Roman" w:eastAsia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034567"/>
    <w:pPr>
      <w:spacing w:lineRule="auto" w:line="240" w:beforeAutospacing="1" w:after="119"/>
    </w:pPr>
    <w:rPr>
      <w:rFonts w:ascii="Times New Roman" w:hAnsi="Times New Roman" w:eastAsia="Times New Roman" w:cs="Times New Roman"/>
      <w:sz w:val="24"/>
      <w:szCs w:val="24"/>
    </w:rPr>
  </w:style>
  <w:style w:type="paragraph" w:styleId="doktekstj" w:customStyle="1">
    <w:name w:val="doktekstj"/>
    <w:basedOn w:val="Normal"/>
    <w:qFormat/>
    <w:rsid w:val="00a11e95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BalloonText">
    <w:name w:val="Balloon Text"/>
    <w:basedOn w:val="Normal"/>
    <w:uiPriority w:val="99"/>
    <w:semiHidden/>
    <w:unhideWhenUsed/>
    <w:qFormat/>
    <w:rsid w:val="00dc64a0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Style18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16B0DF2905E556AD488E602FADEB462403F8A29A302435DFD343D174ADB50BE4CD3347290A795D1A51892E2DA0F17A95AC7809C1F6BCF211A5Z8G" TargetMode="External"/><Relationship Id="rId3" Type="http://schemas.openxmlformats.org/officeDocument/2006/relationships/hyperlink" Target="consultantplus://offline/ref=A8AC5F4FA4701A65955DE2309428562BEA93FC7BCB81C1590827DD5411B1D81305C2B7B7B4A386AE31B9FADA48CFF94C81D12E6D4130C393932036D7N2eDG" TargetMode="External"/><Relationship Id="rId4" Type="http://schemas.openxmlformats.org/officeDocument/2006/relationships/hyperlink" Target="http://&#1087;&#1088;&#1072;&#1074;&#1086;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D3B9B-F84E-4C02-9554-37724D6E6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Application>LibreOffice/24.8.5.2$Linux_X86_64 LibreOffice_project/480$Build-2</Application>
  <AppVersion>15.0000</AppVersion>
  <Pages>2</Pages>
  <Words>351</Words>
  <Characters>2584</Characters>
  <CharactersWithSpaces>2976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2026-08-10T08:56:00Z</dcterms:created>
  <dc:creator>Совет Туркменского муниципального района</dc:creator>
  <dc:description/>
  <dc:language>ru-RU</dc:language>
  <cp:lastModifiedBy>ПК</cp:lastModifiedBy>
  <cp:lastPrinted>2026-08-10T12:00:00Z</cp:lastPrinted>
  <dcterms:modified xsi:type="dcterms:W3CDTF">2026-08-25T11:33:00Z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