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9" w:rsidRPr="00B7459E" w:rsidRDefault="0066081E" w:rsidP="00B7459E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574AD8" w:rsidRPr="00B7459E" w:rsidRDefault="00574AD8" w:rsidP="00B7459E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СОВЕТ</w:t>
      </w:r>
    </w:p>
    <w:p w:rsidR="00574AD8" w:rsidRPr="00B7459E" w:rsidRDefault="00574AD8" w:rsidP="00B7459E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ТУРКМЕНСКОГО </w:t>
      </w:r>
      <w:r w:rsidR="00964C32"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муниципального округа </w:t>
      </w:r>
      <w:r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</w:p>
    <w:p w:rsidR="00574AD8" w:rsidRPr="00B7459E" w:rsidRDefault="00574AD8" w:rsidP="00B7459E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СТАВРОПОЛЬСКОГО КРАЯ </w:t>
      </w:r>
      <w:r w:rsidR="00964C32"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Первого </w:t>
      </w:r>
      <w:r w:rsidRPr="00B7459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СОЗЫВА</w:t>
      </w:r>
    </w:p>
    <w:p w:rsidR="00574AD8" w:rsidRPr="00B7459E" w:rsidRDefault="00574AD8" w:rsidP="00B7459E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AD8" w:rsidRPr="00B7459E" w:rsidRDefault="00574AD8" w:rsidP="00B74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 </w:t>
      </w:r>
    </w:p>
    <w:p w:rsidR="00574AD8" w:rsidRPr="00B7459E" w:rsidRDefault="00574AD8" w:rsidP="00B745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AD8" w:rsidRPr="00B7459E" w:rsidRDefault="0066081E" w:rsidP="00B745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5468ED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9CE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468ED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с.</w:t>
      </w:r>
      <w:r w:rsidR="0057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Ставка                     </w:t>
      </w:r>
      <w:r w:rsidR="006C4AF9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54A5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079CE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74AD8" w:rsidRPr="00B7459E" w:rsidRDefault="00574AD8" w:rsidP="00B745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496" w:rsidRPr="00B7459E" w:rsidRDefault="00E85C67" w:rsidP="00B7459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Pr="00B7459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утверждении</w:t>
      </w:r>
      <w:r w:rsidR="00A30496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081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П</w:t>
      </w:r>
      <w:r w:rsidRPr="00B7459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орядка </w:t>
      </w:r>
      <w:r w:rsidR="00DE202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выплаты 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поощрения лица, замещающ</w:t>
      </w:r>
      <w:r w:rsidR="008356E9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</w:t>
      </w:r>
      <w:r w:rsidR="008356E9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должност</w:t>
      </w:r>
      <w:r w:rsidR="008356E9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Туркменского муниципального округа Ставропольского края входящ</w:t>
      </w:r>
      <w:r w:rsidR="008356E9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</w:t>
      </w:r>
      <w:r w:rsidRPr="00B7459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униципальную управленческую команду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proofErr w:type="gramEnd"/>
    </w:p>
    <w:p w:rsidR="00A30496" w:rsidRPr="00B7459E" w:rsidRDefault="00A30496" w:rsidP="00B7459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329E1" w:rsidRPr="00B7459E" w:rsidRDefault="006329E1" w:rsidP="00B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E748F" w:rsidRPr="00B7459E" w:rsidRDefault="00E85C67" w:rsidP="00B74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B7459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11 августа 2021 г. </w:t>
      </w:r>
      <w:r w:rsidR="00660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400-п </w:t>
      </w:r>
      <w:r w:rsidR="00660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поощрении в 2021 году региональной управленческой команды Ставропольского края и муниципальных управленческих команд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</w:t>
      </w:r>
      <w:proofErr w:type="gram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660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8268E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B823F0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68ED" w:rsidRPr="00B745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Уставом Туркменского муниципального округа </w:t>
      </w:r>
      <w:r w:rsidR="0066081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</w:p>
    <w:p w:rsidR="00574AD8" w:rsidRPr="00B7459E" w:rsidRDefault="00BE748F" w:rsidP="00B74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Туркменского муниципального </w:t>
      </w:r>
      <w:r w:rsidR="00497B51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574AD8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574AD8" w:rsidRPr="00B7459E" w:rsidRDefault="00574AD8" w:rsidP="00B745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AD8" w:rsidRPr="00B7459E" w:rsidRDefault="00574AD8" w:rsidP="00B745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A62DD8" w:rsidRPr="00B7459E" w:rsidRDefault="00A62DD8" w:rsidP="00B745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67" w:rsidRDefault="003B20C0" w:rsidP="00B7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660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F4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660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E85C67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орядок</w:t>
      </w:r>
      <w:r w:rsidR="00DE20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выплаты</w:t>
      </w:r>
      <w:r w:rsidR="00E85C67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56E9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 лица, замещающего муниципальную должность Туркменского муниципального округа Ставропольского края входящего в м</w:t>
      </w:r>
      <w:r w:rsidR="008356E9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униципальную управленческую команду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E85C67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F4835" w:rsidRDefault="002F4835" w:rsidP="00B7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4835" w:rsidRDefault="002F4835" w:rsidP="002F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E5438">
        <w:rPr>
          <w:rFonts w:ascii="Times New Roman" w:hAnsi="Times New Roman"/>
          <w:sz w:val="28"/>
          <w:szCs w:val="28"/>
        </w:rPr>
        <w:t>. Контроль за исполнением 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CE5438">
        <w:rPr>
          <w:rFonts w:ascii="Times New Roman" w:hAnsi="Times New Roman"/>
          <w:sz w:val="28"/>
          <w:szCs w:val="28"/>
        </w:rPr>
        <w:t>.</w:t>
      </w:r>
    </w:p>
    <w:p w:rsidR="002F4835" w:rsidRPr="00CE5438" w:rsidRDefault="002F4835" w:rsidP="002F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07E" w:rsidRPr="00B7459E" w:rsidRDefault="002F4835" w:rsidP="002F4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4074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="0032607E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принятия.</w:t>
      </w:r>
    </w:p>
    <w:p w:rsidR="00D54074" w:rsidRPr="00B7459E" w:rsidRDefault="00D54074" w:rsidP="00B74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AD8" w:rsidRPr="00B7459E" w:rsidRDefault="00574AD8" w:rsidP="00B745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AD8" w:rsidRPr="00B7459E" w:rsidRDefault="00574AD8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785"/>
      </w:tblGrid>
      <w:tr w:rsidR="00574AD8" w:rsidRPr="00B7459E" w:rsidTr="0032607E">
        <w:tc>
          <w:tcPr>
            <w:tcW w:w="4644" w:type="dxa"/>
          </w:tcPr>
          <w:p w:rsidR="002B2E4C" w:rsidRPr="00B7459E" w:rsidRDefault="0032607E" w:rsidP="00B7459E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B7459E">
              <w:rPr>
                <w:color w:val="000000" w:themeColor="text1"/>
                <w:szCs w:val="28"/>
              </w:rPr>
              <w:t xml:space="preserve">Председатель </w:t>
            </w:r>
            <w:r w:rsidR="00D54074" w:rsidRPr="00B7459E">
              <w:rPr>
                <w:color w:val="000000" w:themeColor="text1"/>
                <w:szCs w:val="28"/>
              </w:rPr>
              <w:t>Совета Туркменского муниципального округа Ставропольского края</w:t>
            </w:r>
          </w:p>
          <w:p w:rsidR="00574AD8" w:rsidRPr="00B7459E" w:rsidRDefault="00574AD8" w:rsidP="00B7459E">
            <w:pPr>
              <w:pStyle w:val="a5"/>
              <w:jc w:val="both"/>
              <w:rPr>
                <w:color w:val="000000" w:themeColor="text1"/>
                <w:szCs w:val="28"/>
              </w:rPr>
            </w:pPr>
          </w:p>
          <w:p w:rsidR="00BD3555" w:rsidRPr="00B7459E" w:rsidRDefault="00BD3555" w:rsidP="00B745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574AD8" w:rsidRPr="00B7459E" w:rsidRDefault="00574AD8" w:rsidP="00B7459E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607E" w:rsidRPr="00B7459E" w:rsidRDefault="0032607E" w:rsidP="00B7459E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607E" w:rsidRPr="00B7459E" w:rsidRDefault="007254A5" w:rsidP="00B7459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Л.И.Гребенникова</w:t>
            </w:r>
          </w:p>
        </w:tc>
      </w:tr>
    </w:tbl>
    <w:p w:rsidR="005468ED" w:rsidRPr="00B7459E" w:rsidRDefault="005468ED" w:rsidP="00B74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D41" w:rsidRDefault="00097D41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D41" w:rsidRDefault="00097D41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D41" w:rsidRDefault="00097D41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876E20" w:rsidP="00B7459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E20" w:rsidRDefault="002F4835" w:rsidP="002F483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ПРОЕКТ</w:t>
      </w:r>
    </w:p>
    <w:p w:rsidR="00D57231" w:rsidRPr="00B7459E" w:rsidRDefault="00D57231" w:rsidP="002F483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D57231" w:rsidRPr="00B7459E" w:rsidRDefault="00D57231" w:rsidP="002F4835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7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овета</w:t>
      </w: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Туркменского</w:t>
      </w:r>
    </w:p>
    <w:p w:rsidR="00D57231" w:rsidRPr="00B7459E" w:rsidRDefault="00D57231" w:rsidP="002F4835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D57231" w:rsidRPr="00B7459E" w:rsidRDefault="00D57231" w:rsidP="002F483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D57231" w:rsidRPr="00B7459E" w:rsidRDefault="00D57231" w:rsidP="002F4835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от сентября 2021 г. №</w:t>
      </w:r>
    </w:p>
    <w:p w:rsidR="005D5EBA" w:rsidRDefault="005D5EBA" w:rsidP="00B7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35" w:rsidRPr="00B7459E" w:rsidRDefault="002F4835" w:rsidP="00B7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EBA" w:rsidRPr="00B7459E" w:rsidRDefault="002F4835" w:rsidP="00B7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57231" w:rsidRPr="00B7459E" w:rsidRDefault="00DE2024" w:rsidP="00B7459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Выплаты </w:t>
      </w:r>
      <w:r w:rsidR="008356E9" w:rsidRPr="00B745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поощрения лица, замещающего муниципальную должность Туркменского муниципального округа Ставропольского края входящего в м</w:t>
      </w:r>
      <w:r w:rsidR="008356E9" w:rsidRPr="00B7459E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униципальную управленческую команду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proofErr w:type="gramEnd"/>
    </w:p>
    <w:p w:rsidR="005D5EBA" w:rsidRDefault="005D5EBA" w:rsidP="00B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081E" w:rsidRDefault="0066081E" w:rsidP="00B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4835" w:rsidRPr="00B7459E" w:rsidRDefault="002F4835" w:rsidP="00B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2315" w:rsidRPr="00B7459E" w:rsidRDefault="00E50EF4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выплаты в 2021 году поощрения лицу, </w:t>
      </w:r>
      <w:r w:rsidR="00D52315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замещающему муниципальную должность Туркменского муниципального округа Ставропольского края</w:t>
      </w:r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2315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входящему в м</w:t>
      </w:r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униципальную управленческую команду Ставропольского края, состав которой определен </w:t>
      </w:r>
      <w:hyperlink r:id="rId7" w:history="1">
        <w:r w:rsidR="00D52315" w:rsidRPr="00B7459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Губернатора Ставропольского края от 06 августа 2021 г. </w:t>
      </w:r>
      <w:r w:rsidR="002F4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321 «</w:t>
      </w:r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2020</w:t>
      </w:r>
      <w:proofErr w:type="gramEnd"/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2F48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</w:t>
      </w:r>
      <w:proofErr w:type="gramEnd"/>
      <w:r w:rsidR="00D52315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власти субъектов Российской Федерации (далее соответственно - лицо, замещающее муниципальную должность; поощрение; муниципальная управленческая команда; постановление Губернатора Ставропольского края).</w:t>
      </w:r>
    </w:p>
    <w:p w:rsidR="00E50EF4" w:rsidRPr="00B7459E" w:rsidRDefault="00D52315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Выплата поощрения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</w:t>
      </w:r>
      <w:r w:rsidR="008356E9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A0930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</w:t>
      </w:r>
      <w:r w:rsidR="008356E9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BA0930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356E9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0930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8356E9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A0930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входящ</w:t>
      </w:r>
      <w:r w:rsidR="008356E9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муниципальн</w:t>
      </w:r>
      <w:r w:rsidR="00671800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управленческ</w:t>
      </w:r>
      <w:r w:rsidR="00671800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команд</w:t>
      </w:r>
      <w:r w:rsidR="00671800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замещающ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ему 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соответствующ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Туркменском муниципальном округе Ставропольского края на дату доведения до муниципального образования Туркменский муниципальный округ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Ставропольского края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уведомлений по расчетам между бюджетами с указанием объемов предоставляемых иных межбюджетных трансфертов из бюджета Ставропольского края на поощрение соответствующей муниципальной управленческой команды.</w:t>
      </w:r>
      <w:proofErr w:type="gramEnd"/>
    </w:p>
    <w:p w:rsidR="00E50EF4" w:rsidRPr="00B7459E" w:rsidRDefault="00D52315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Выплата поощрения 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лицу, </w:t>
      </w:r>
      <w:r w:rsidR="00FB467F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замещающему муниципальную должность 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входящ</w:t>
      </w:r>
      <w:r w:rsidR="00FB467F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муниципальную управленческую команду, осуществляется с учетом пропорционально отработанного им в 2020 году времени, учитывая время замещения в 2020 году </w:t>
      </w:r>
      <w:r w:rsidR="00E50EF4" w:rsidRPr="00097D41">
        <w:rPr>
          <w:rFonts w:ascii="Times New Roman" w:eastAsia="Calibri" w:hAnsi="Times New Roman" w:cs="Times New Roman"/>
          <w:sz w:val="28"/>
          <w:szCs w:val="28"/>
        </w:rPr>
        <w:t>должностей глав муниципальных образований Ставропольского края, должностей муниципальной службы в Ставропольском крае в местной администрации муниципального образования Ставропольского края (исполнительно-распорядительном органе муниципального образования Ставропольского края) (включая отраслевые (функциональные) и территориальные органы) и время</w:t>
      </w:r>
      <w:proofErr w:type="gramEnd"/>
      <w:r w:rsidR="00E50EF4" w:rsidRPr="0009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0EF4" w:rsidRPr="00097D41">
        <w:rPr>
          <w:rFonts w:ascii="Times New Roman" w:eastAsia="Calibri" w:hAnsi="Times New Roman" w:cs="Times New Roman"/>
          <w:sz w:val="28"/>
          <w:szCs w:val="28"/>
        </w:rPr>
        <w:t>исполнения обязанностей по техническому обеспечению деятельности местной администрации муниципального образования Ставропольского края (исполнительно-распорядительном органе муниципального образования</w:t>
      </w:r>
      <w:r w:rsidR="00E50EF4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Ставропольского края) (включая отраслевые (функциональные) и территориальные органы) лицами, не замещающими должности муниципальной службы в Ставропольском крае, в преобразованных в соответствии с </w:t>
      </w:r>
      <w:hyperlink r:id="rId8" w:history="1">
        <w:r w:rsidR="00E50EF4" w:rsidRPr="00B745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0EF4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E50EF4" w:rsidRPr="00B745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31 января 2020 года № 15-кз «О преобразовании муниципальных образований, входящих в состав Туркменского муниципального района Ставропольского края, и</w:t>
      </w:r>
      <w:proofErr w:type="gramEnd"/>
      <w:r w:rsidR="00E50EF4" w:rsidRPr="00B745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 организации местного самоуправления на территории Туркменского района Ставропольского края».</w:t>
      </w:r>
    </w:p>
    <w:p w:rsidR="005D5EBA" w:rsidRPr="00183E50" w:rsidRDefault="00D52315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Выплата поощрения </w:t>
      </w:r>
      <w:proofErr w:type="gram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лицу, </w:t>
      </w: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замещающему муниципальную должность </w:t>
      </w:r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производится</w:t>
      </w:r>
      <w:proofErr w:type="gramEnd"/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межбюджетных трансфертов в форме дотаций (грантов), предоставляемых бюджету </w:t>
      </w:r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Туркменского муниципального округа Ставропольского </w:t>
      </w:r>
      <w:r w:rsidR="0056063B" w:rsidRPr="00183E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края из бюджета Ставропольского края</w:t>
      </w:r>
      <w:r w:rsidR="005D5EBA" w:rsidRPr="00183E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2021 году.</w:t>
      </w:r>
    </w:p>
    <w:p w:rsidR="005D5EBA" w:rsidRPr="00B7459E" w:rsidRDefault="00B7459E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Размер поощрения </w:t>
      </w:r>
      <w:proofErr w:type="spellStart"/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i-му</w:t>
      </w:r>
      <w:proofErr w:type="spellEnd"/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лицу, </w:t>
      </w:r>
      <w:r w:rsidR="0056063B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замещающему муниципальную должность </w:t>
      </w:r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определяется</w:t>
      </w:r>
      <w:proofErr w:type="gramEnd"/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следующей формуле: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noProof/>
          <w:color w:val="000000" w:themeColor="text1"/>
          <w:position w:val="-20"/>
          <w:sz w:val="28"/>
          <w:szCs w:val="28"/>
        </w:rPr>
        <w:drawing>
          <wp:inline distT="0" distB="0" distL="0" distR="0">
            <wp:extent cx="115252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pi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размер поощрения </w:t>
      </w: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i-му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лицу, </w:t>
      </w:r>
      <w:r w:rsidR="0056063B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замещающему муниципальную должность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D5EBA" w:rsidRPr="00D04056" w:rsidRDefault="005D5EBA" w:rsidP="00D04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месячный размер оплаты труда i-го </w:t>
      </w:r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лицу, </w:t>
      </w:r>
      <w:r w:rsidR="0056063B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замещающему муниципальную должность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дату доведения бюджетных ассигнований и лимитов бюджетных обязательств на осуществление поощрения, включающий в себя следующие выплаты: для i-го лица, замещающего муниципальную должность</w:t>
      </w:r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месячный оклад в соответствии с замещаемой им муниципальной должностью, </w:t>
      </w:r>
      <w:r w:rsidR="00D04056"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ежемесячную надбавку к должностному окладу за особые условия деятельности, ежемесячное денежное поощрение, </w:t>
      </w:r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ежемесячн</w:t>
      </w:r>
      <w:r w:rsidR="0056063B"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надбавк</w:t>
      </w:r>
      <w:r w:rsidR="0056063B"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должностному окладу за</w:t>
      </w:r>
      <w:proofErr w:type="gramEnd"/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выслугу лет, ежемесячная процентная надбавка к должностному окладу за работу со сведениями, составляющими государственную тайну (при наличии), ежемесячные </w:t>
      </w:r>
      <w:r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надбавки за почетное звание Российской Федерации, за докторскую степень и кандидатскую степень (пр</w:t>
      </w:r>
      <w:r w:rsidR="00B7459E" w:rsidRPr="00D040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наличии)</w:t>
      </w:r>
      <w:r w:rsidRPr="00D04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коэффициент поощрения;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i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количество календарных дней, отработанных i-м </w:t>
      </w:r>
      <w:r w:rsidR="0056063B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лицом, </w:t>
      </w:r>
      <w:r w:rsidR="0056063B"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замещающим муниципальную должность</w:t>
      </w: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2020 году.</w:t>
      </w:r>
    </w:p>
    <w:p w:rsidR="005D5EBA" w:rsidRPr="00B7459E" w:rsidRDefault="00B7459E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D5EBA"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Коэффициент поощрения определяется по следующей формуле: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noProof/>
          <w:color w:val="000000" w:themeColor="text1"/>
          <w:position w:val="-23"/>
          <w:sz w:val="28"/>
          <w:szCs w:val="28"/>
        </w:rPr>
        <w:drawing>
          <wp:inline distT="0" distB="0" distL="0" distR="0">
            <wp:extent cx="600075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где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коэффициент поощрения;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p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сумма расходов бюджета Туркменского муниципального округа  Ставропольского края на поощрение, предусмотренных распоряжением Правительства Ставропольского края;</w:t>
      </w:r>
    </w:p>
    <w:p w:rsidR="005D5EBA" w:rsidRPr="00B7459E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t</w:t>
      </w:r>
      <w:proofErr w:type="spell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взносы в государственные внебюджетные фонды;</w:t>
      </w:r>
    </w:p>
    <w:p w:rsidR="005468ED" w:rsidRDefault="005D5EBA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МОТ - общая сумма оплаты труда в месяц в администрации Туркменского муниципального округа лиц, замещающих муниципальную должность, должность муниципальной </w:t>
      </w:r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службы, </w:t>
      </w:r>
      <w:proofErr w:type="gramStart"/>
      <w:r w:rsidRPr="00097D41">
        <w:rPr>
          <w:rFonts w:ascii="Times New Roman" w:eastAsia="Calibri" w:hAnsi="Times New Roman" w:cs="Times New Roman"/>
          <w:sz w:val="28"/>
          <w:szCs w:val="28"/>
        </w:rPr>
        <w:t>должность</w:t>
      </w:r>
      <w:proofErr w:type="gramEnd"/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D41">
        <w:rPr>
          <w:rFonts w:ascii="Times New Roman" w:hAnsi="Times New Roman" w:cs="Times New Roman"/>
          <w:sz w:val="28"/>
          <w:szCs w:val="28"/>
        </w:rPr>
        <w:t>не являющуюся должностями муниципальной службы администрации Т</w:t>
      </w:r>
      <w:r w:rsidR="00183E50" w:rsidRPr="00097D41">
        <w:rPr>
          <w:rFonts w:ascii="Times New Roman" w:hAnsi="Times New Roman" w:cs="Times New Roman"/>
          <w:sz w:val="28"/>
          <w:szCs w:val="28"/>
        </w:rPr>
        <w:t xml:space="preserve">уркменского муниципального округа Ставропольского края (далее - администрация округа) </w:t>
      </w:r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согласно списочному составу муниципальной управленческой команды на дату доведения до администрации </w:t>
      </w:r>
      <w:r w:rsidR="00183E50" w:rsidRPr="00097D41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и лимитов бюджетных обязательств на осуществление поощрения, включающая в себя следующие выплаты: </w:t>
      </w:r>
      <w:r w:rsidR="00E81697" w:rsidRPr="0009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месячный оклад в соответствии с замещаемой им муниципальной должностью, должностью муниципальной службы, </w:t>
      </w:r>
      <w:proofErr w:type="gramStart"/>
      <w:r w:rsidRPr="00097D41">
        <w:rPr>
          <w:rFonts w:ascii="Times New Roman" w:eastAsia="Calibri" w:hAnsi="Times New Roman" w:cs="Times New Roman"/>
          <w:sz w:val="28"/>
          <w:szCs w:val="28"/>
        </w:rPr>
        <w:t>должностью</w:t>
      </w:r>
      <w:proofErr w:type="gramEnd"/>
      <w:r w:rsidRPr="0009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D41">
        <w:rPr>
          <w:rFonts w:ascii="Times New Roman" w:hAnsi="Times New Roman" w:cs="Times New Roman"/>
          <w:sz w:val="28"/>
          <w:szCs w:val="28"/>
        </w:rPr>
        <w:t xml:space="preserve">не являющуюся должностями муниципальной службы администрации </w:t>
      </w:r>
      <w:r w:rsidR="00183E50" w:rsidRPr="00097D41">
        <w:rPr>
          <w:rFonts w:ascii="Times New Roman" w:hAnsi="Times New Roman" w:cs="Times New Roman"/>
          <w:sz w:val="28"/>
          <w:szCs w:val="28"/>
        </w:rPr>
        <w:t>округа</w:t>
      </w:r>
      <w:r w:rsidRPr="00097D41">
        <w:rPr>
          <w:rFonts w:ascii="Times New Roman" w:eastAsia="Calibri" w:hAnsi="Times New Roman" w:cs="Times New Roman"/>
          <w:sz w:val="28"/>
          <w:szCs w:val="28"/>
        </w:rPr>
        <w:t>, ежемесячная надбавка к должностному окладу за выслугу лет, ежемесячная надбавка к должностному</w:t>
      </w:r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окладу за особые условия муниципальной службы,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наличии), ежемесячные надбавки за почетное звание </w:t>
      </w:r>
      <w:proofErr w:type="gramStart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  <w:r w:rsidRPr="00B745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Федерации, за докторскую степень и кандидатскую степень (при наличии); </w:t>
      </w:r>
      <w:r w:rsidRPr="00B7459E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за сложность, напряженность и высокие достижения в труде</w:t>
      </w:r>
      <w:r w:rsidR="00B745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E50" w:rsidRDefault="00183E50" w:rsidP="00B7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0" w:rsidRPr="00B7459E" w:rsidRDefault="00183E50" w:rsidP="00183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183E50" w:rsidRPr="00B7459E" w:rsidSect="00660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045"/>
    <w:multiLevelType w:val="singleLevel"/>
    <w:tmpl w:val="52A616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B112AFC"/>
    <w:multiLevelType w:val="multilevel"/>
    <w:tmpl w:val="801AD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509E12B7"/>
    <w:multiLevelType w:val="multilevel"/>
    <w:tmpl w:val="344226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3C3AD3"/>
    <w:multiLevelType w:val="hybridMultilevel"/>
    <w:tmpl w:val="28E4F9B6"/>
    <w:lvl w:ilvl="0" w:tplc="9622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E44F6"/>
    <w:multiLevelType w:val="hybridMultilevel"/>
    <w:tmpl w:val="DD7EB71A"/>
    <w:lvl w:ilvl="0" w:tplc="039CC892">
      <w:start w:val="1"/>
      <w:numFmt w:val="decimal"/>
      <w:lvlText w:val="%1."/>
      <w:lvlJc w:val="left"/>
      <w:pPr>
        <w:ind w:left="5322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487766"/>
    <w:multiLevelType w:val="singleLevel"/>
    <w:tmpl w:val="52A616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00641"/>
    <w:rsid w:val="000029F5"/>
    <w:rsid w:val="00041C0E"/>
    <w:rsid w:val="00043A72"/>
    <w:rsid w:val="00067BE6"/>
    <w:rsid w:val="00077BDF"/>
    <w:rsid w:val="000864A6"/>
    <w:rsid w:val="00097D41"/>
    <w:rsid w:val="000B33F6"/>
    <w:rsid w:val="000F6963"/>
    <w:rsid w:val="00111EA2"/>
    <w:rsid w:val="0012405B"/>
    <w:rsid w:val="00145E25"/>
    <w:rsid w:val="001635F5"/>
    <w:rsid w:val="00183E50"/>
    <w:rsid w:val="001A6619"/>
    <w:rsid w:val="001B0A23"/>
    <w:rsid w:val="001C2510"/>
    <w:rsid w:val="001C4361"/>
    <w:rsid w:val="001D1A8F"/>
    <w:rsid w:val="001D6911"/>
    <w:rsid w:val="00200EC1"/>
    <w:rsid w:val="00204382"/>
    <w:rsid w:val="00244C36"/>
    <w:rsid w:val="002957BC"/>
    <w:rsid w:val="002B2E4C"/>
    <w:rsid w:val="002D0034"/>
    <w:rsid w:val="002D5CA2"/>
    <w:rsid w:val="002F4835"/>
    <w:rsid w:val="0032607E"/>
    <w:rsid w:val="00362A1F"/>
    <w:rsid w:val="0038268E"/>
    <w:rsid w:val="003A053A"/>
    <w:rsid w:val="003B1011"/>
    <w:rsid w:val="003B12C4"/>
    <w:rsid w:val="003B20C0"/>
    <w:rsid w:val="003C1C7E"/>
    <w:rsid w:val="003E300D"/>
    <w:rsid w:val="003F1071"/>
    <w:rsid w:val="003F1B53"/>
    <w:rsid w:val="0042276E"/>
    <w:rsid w:val="0043624C"/>
    <w:rsid w:val="00441FC1"/>
    <w:rsid w:val="004578EE"/>
    <w:rsid w:val="0047513C"/>
    <w:rsid w:val="00497B51"/>
    <w:rsid w:val="004B458C"/>
    <w:rsid w:val="004F05F2"/>
    <w:rsid w:val="00524F8D"/>
    <w:rsid w:val="00535FC6"/>
    <w:rsid w:val="005468ED"/>
    <w:rsid w:val="0056063B"/>
    <w:rsid w:val="00573BA7"/>
    <w:rsid w:val="00574AD8"/>
    <w:rsid w:val="005756B5"/>
    <w:rsid w:val="00576FBA"/>
    <w:rsid w:val="00585B2E"/>
    <w:rsid w:val="005C05C8"/>
    <w:rsid w:val="005D1BD6"/>
    <w:rsid w:val="005D5EBA"/>
    <w:rsid w:val="005E0E5A"/>
    <w:rsid w:val="005E7CEE"/>
    <w:rsid w:val="006327D6"/>
    <w:rsid w:val="006329E1"/>
    <w:rsid w:val="00635BA7"/>
    <w:rsid w:val="0066081E"/>
    <w:rsid w:val="006645D2"/>
    <w:rsid w:val="00671800"/>
    <w:rsid w:val="006731EA"/>
    <w:rsid w:val="00691802"/>
    <w:rsid w:val="006A6508"/>
    <w:rsid w:val="006C26CC"/>
    <w:rsid w:val="006C394E"/>
    <w:rsid w:val="006C4AF9"/>
    <w:rsid w:val="006D5D66"/>
    <w:rsid w:val="006E6423"/>
    <w:rsid w:val="006F2E87"/>
    <w:rsid w:val="007079CE"/>
    <w:rsid w:val="00723405"/>
    <w:rsid w:val="007254A5"/>
    <w:rsid w:val="00727F92"/>
    <w:rsid w:val="00743D36"/>
    <w:rsid w:val="00744A0D"/>
    <w:rsid w:val="00745B30"/>
    <w:rsid w:val="00746649"/>
    <w:rsid w:val="00751D3E"/>
    <w:rsid w:val="00754016"/>
    <w:rsid w:val="00754E42"/>
    <w:rsid w:val="007660B1"/>
    <w:rsid w:val="007806BE"/>
    <w:rsid w:val="00785A14"/>
    <w:rsid w:val="007A0B31"/>
    <w:rsid w:val="007C6A68"/>
    <w:rsid w:val="007F668B"/>
    <w:rsid w:val="00816A98"/>
    <w:rsid w:val="0082313F"/>
    <w:rsid w:val="008356E9"/>
    <w:rsid w:val="00856264"/>
    <w:rsid w:val="00876E20"/>
    <w:rsid w:val="00881CFE"/>
    <w:rsid w:val="0088239D"/>
    <w:rsid w:val="008F29EC"/>
    <w:rsid w:val="00915C95"/>
    <w:rsid w:val="00934329"/>
    <w:rsid w:val="00964C32"/>
    <w:rsid w:val="00966821"/>
    <w:rsid w:val="00980F97"/>
    <w:rsid w:val="00981EC8"/>
    <w:rsid w:val="009B5667"/>
    <w:rsid w:val="009C0102"/>
    <w:rsid w:val="009E55D0"/>
    <w:rsid w:val="009F5277"/>
    <w:rsid w:val="00A30496"/>
    <w:rsid w:val="00A365D9"/>
    <w:rsid w:val="00A62DD8"/>
    <w:rsid w:val="00A91611"/>
    <w:rsid w:val="00A95BF8"/>
    <w:rsid w:val="00AC7926"/>
    <w:rsid w:val="00B377C1"/>
    <w:rsid w:val="00B517EF"/>
    <w:rsid w:val="00B74204"/>
    <w:rsid w:val="00B7459E"/>
    <w:rsid w:val="00B823F0"/>
    <w:rsid w:val="00B96F0B"/>
    <w:rsid w:val="00BA0930"/>
    <w:rsid w:val="00BB4F75"/>
    <w:rsid w:val="00BC0DE9"/>
    <w:rsid w:val="00BD3555"/>
    <w:rsid w:val="00BD5F13"/>
    <w:rsid w:val="00BE5D87"/>
    <w:rsid w:val="00BE748F"/>
    <w:rsid w:val="00C06B53"/>
    <w:rsid w:val="00C12171"/>
    <w:rsid w:val="00C17C37"/>
    <w:rsid w:val="00C36348"/>
    <w:rsid w:val="00C51778"/>
    <w:rsid w:val="00C87AFB"/>
    <w:rsid w:val="00CC0BD0"/>
    <w:rsid w:val="00D04056"/>
    <w:rsid w:val="00D30039"/>
    <w:rsid w:val="00D36D53"/>
    <w:rsid w:val="00D47F4E"/>
    <w:rsid w:val="00D52315"/>
    <w:rsid w:val="00D54074"/>
    <w:rsid w:val="00D57231"/>
    <w:rsid w:val="00D65130"/>
    <w:rsid w:val="00D66623"/>
    <w:rsid w:val="00D83D3F"/>
    <w:rsid w:val="00DC05BD"/>
    <w:rsid w:val="00DE2024"/>
    <w:rsid w:val="00E0077A"/>
    <w:rsid w:val="00E10D7A"/>
    <w:rsid w:val="00E20E29"/>
    <w:rsid w:val="00E50EF4"/>
    <w:rsid w:val="00E53BB8"/>
    <w:rsid w:val="00E74904"/>
    <w:rsid w:val="00E77512"/>
    <w:rsid w:val="00E81697"/>
    <w:rsid w:val="00E85C67"/>
    <w:rsid w:val="00E93805"/>
    <w:rsid w:val="00E96672"/>
    <w:rsid w:val="00ED1263"/>
    <w:rsid w:val="00F33337"/>
    <w:rsid w:val="00F863BD"/>
    <w:rsid w:val="00FB467F"/>
    <w:rsid w:val="00FD392D"/>
    <w:rsid w:val="00FD40C8"/>
    <w:rsid w:val="00FE5EDA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customStyle="1" w:styleId="ConsPlusTitle">
    <w:name w:val="ConsPlusTitle"/>
    <w:rsid w:val="0045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82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B82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B823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82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82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82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unhideWhenUsed/>
    <w:rsid w:val="00B823F0"/>
    <w:pPr>
      <w:spacing w:after="0" w:line="240" w:lineRule="auto"/>
      <w:ind w:left="360" w:right="121" w:firstLine="34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List Paragraph"/>
    <w:basedOn w:val="a"/>
    <w:uiPriority w:val="34"/>
    <w:qFormat/>
    <w:rsid w:val="00D54074"/>
    <w:pPr>
      <w:ind w:left="720"/>
      <w:contextualSpacing/>
    </w:pPr>
  </w:style>
  <w:style w:type="paragraph" w:customStyle="1" w:styleId="Default">
    <w:name w:val="Default"/>
    <w:rsid w:val="005D5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E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AD4008B995F9E9786AE9AF5462304D4F955E69895105306B62362F808C470312D996B1H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FDB4F208BBB219EC34230860789CEBEEF6FC80DC7F3C3B138AD7BD09548FC7E0B56D072068FAB99D3FE8DB6085D64E74B2q1L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FDB4F208BBB219EC34230860789CEBEEF6FC80DC7F3C39148DD7BD09548FC7E0B56D072068FAB99D3FE8DB6085D64E74B2q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B473-F3F7-41C4-9A50-C0B5894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Булыгина</cp:lastModifiedBy>
  <cp:revision>36</cp:revision>
  <cp:lastPrinted>2020-10-05T14:32:00Z</cp:lastPrinted>
  <dcterms:created xsi:type="dcterms:W3CDTF">2020-09-29T20:17:00Z</dcterms:created>
  <dcterms:modified xsi:type="dcterms:W3CDTF">2021-09-07T13:36:00Z</dcterms:modified>
</cp:coreProperties>
</file>