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FB" w:rsidRDefault="006319FB" w:rsidP="006319F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6319FB" w:rsidRPr="00CC25BF" w:rsidRDefault="006319FB" w:rsidP="006319F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>СОВЕТ</w:t>
      </w:r>
    </w:p>
    <w:p w:rsidR="006319FB" w:rsidRPr="00CC25BF" w:rsidRDefault="006319FB" w:rsidP="006319F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 xml:space="preserve"> ТУРКМЕНСКОГО муниципального округа  </w:t>
      </w:r>
    </w:p>
    <w:p w:rsidR="006319FB" w:rsidRPr="00CC25BF" w:rsidRDefault="006319FB" w:rsidP="00631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>СТАВРОПОЛЬСКОГО КРАЯ Первого СОЗЫВА</w:t>
      </w:r>
    </w:p>
    <w:p w:rsidR="006319FB" w:rsidRPr="00CC25BF" w:rsidRDefault="006319FB" w:rsidP="00631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9FB" w:rsidRPr="00CC25BF" w:rsidRDefault="006319FB" w:rsidP="00631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2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25BF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6319FB" w:rsidRPr="00CC25BF" w:rsidRDefault="006319FB" w:rsidP="00631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9FB" w:rsidRPr="00CC25BF" w:rsidRDefault="006319FB" w:rsidP="0063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 декабря 2021</w:t>
      </w:r>
      <w:r w:rsidRPr="00CC25BF">
        <w:rPr>
          <w:rFonts w:ascii="Times New Roman" w:hAnsi="Times New Roman" w:cs="Times New Roman"/>
          <w:sz w:val="28"/>
          <w:szCs w:val="28"/>
        </w:rPr>
        <w:t xml:space="preserve"> г.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25BF">
        <w:rPr>
          <w:rFonts w:ascii="Times New Roman" w:hAnsi="Times New Roman" w:cs="Times New Roman"/>
          <w:sz w:val="28"/>
          <w:szCs w:val="28"/>
        </w:rPr>
        <w:t xml:space="preserve">     с. Летняя Ставка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25B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25BF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19FB" w:rsidRDefault="006319FB" w:rsidP="00631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9FB" w:rsidRDefault="006319FB" w:rsidP="00631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9FB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Pr="006319FB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6319FB">
        <w:rPr>
          <w:rFonts w:ascii="Times New Roman" w:hAnsi="Times New Roman" w:cs="Times New Roman"/>
          <w:sz w:val="28"/>
          <w:szCs w:val="28"/>
        </w:rPr>
        <w:t xml:space="preserve">о </w:t>
      </w:r>
      <w:r w:rsidRPr="006319FB">
        <w:rPr>
          <w:rFonts w:ascii="Times New Roman" w:hAnsi="Times New Roman" w:cs="Times New Roman"/>
          <w:bCs/>
          <w:sz w:val="28"/>
          <w:szCs w:val="28"/>
        </w:rPr>
        <w:t>сообщении</w:t>
      </w:r>
      <w:r w:rsidRPr="0063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, утвержденное решением Совета Туркменского муниципального округа Ставропольского края от 24 августа 2021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252 </w:t>
      </w:r>
    </w:p>
    <w:p w:rsidR="006319FB" w:rsidRDefault="006319FB" w:rsidP="00631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C3D" w:rsidRDefault="007E1C3D" w:rsidP="0063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C3D" w:rsidRPr="007E1C3D" w:rsidRDefault="007E1C3D" w:rsidP="007E1C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1C3D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Гражданским кодексом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7E1C3D">
        <w:rPr>
          <w:rFonts w:ascii="Times New Roman" w:hAnsi="Times New Roman" w:cs="Times New Roman"/>
          <w:bCs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bCs/>
          <w:sz w:val="28"/>
          <w:szCs w:val="28"/>
        </w:rPr>
        <w:t>ом от 02 марта 2007 года № 25-ФЗ</w:t>
      </w:r>
      <w:r w:rsidRPr="007E1C3D">
        <w:rPr>
          <w:rFonts w:ascii="Times New Roman" w:hAnsi="Times New Roman" w:cs="Times New Roman"/>
          <w:bCs/>
          <w:sz w:val="28"/>
          <w:szCs w:val="28"/>
        </w:rPr>
        <w:t xml:space="preserve"> «О муниципальной службе в Российской Федерации» и «О противодействии коррупции», постановлением Правительства Российской Федерации от 09 января 2014 года № 10 «</w:t>
      </w:r>
      <w:r w:rsidRPr="007E1C3D">
        <w:rPr>
          <w:rFonts w:ascii="Times New Roman" w:hAnsi="Times New Roman" w:cs="Times New Roman"/>
          <w:sz w:val="28"/>
          <w:szCs w:val="28"/>
        </w:rPr>
        <w:t xml:space="preserve">О порядке сообщения отдельными категориями лиц о получении подарка в связи с </w:t>
      </w:r>
      <w:r w:rsidRPr="007E1C3D">
        <w:rPr>
          <w:rFonts w:ascii="Times New Roman" w:hAnsi="Times New Roman" w:cs="Times New Roman"/>
          <w:bCs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7E1C3D">
        <w:rPr>
          <w:rFonts w:ascii="Times New Roman" w:hAnsi="Times New Roman" w:cs="Times New Roman"/>
          <w:bCs/>
          <w:sz w:val="28"/>
          <w:szCs w:val="28"/>
        </w:rPr>
        <w:t xml:space="preserve"> исполнением ими служебных (должностных) обязанностей, сдачи и оценки подарка, реализации (выкупа) и зачислении средств, вырученных от его реализации» </w:t>
      </w:r>
    </w:p>
    <w:p w:rsidR="007E1C3D" w:rsidRPr="007E1C3D" w:rsidRDefault="007E1C3D" w:rsidP="007E1C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C3D">
        <w:rPr>
          <w:rFonts w:ascii="Times New Roman" w:hAnsi="Times New Roman" w:cs="Times New Roman"/>
          <w:bCs/>
          <w:sz w:val="28"/>
          <w:szCs w:val="28"/>
        </w:rPr>
        <w:t>Совет Туркменского муниципального округа Ставропольского края</w:t>
      </w:r>
    </w:p>
    <w:p w:rsidR="007E1C3D" w:rsidRPr="00290A95" w:rsidRDefault="007E1C3D" w:rsidP="007E1C3D">
      <w:pPr>
        <w:spacing w:after="0"/>
        <w:jc w:val="both"/>
        <w:rPr>
          <w:bCs/>
          <w:sz w:val="28"/>
          <w:szCs w:val="28"/>
        </w:rPr>
      </w:pPr>
    </w:p>
    <w:p w:rsidR="007E1C3D" w:rsidRPr="00C53078" w:rsidRDefault="007E1C3D" w:rsidP="007E1C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307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53078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</w:p>
    <w:p w:rsidR="00C53078" w:rsidRPr="00C53078" w:rsidRDefault="00C53078" w:rsidP="00C5307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07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53078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C53078">
        <w:rPr>
          <w:rFonts w:ascii="Times New Roman" w:hAnsi="Times New Roman" w:cs="Times New Roman"/>
          <w:sz w:val="28"/>
          <w:szCs w:val="28"/>
        </w:rPr>
        <w:t xml:space="preserve">о </w:t>
      </w:r>
      <w:r w:rsidRPr="00C53078">
        <w:rPr>
          <w:rFonts w:ascii="Times New Roman" w:hAnsi="Times New Roman" w:cs="Times New Roman"/>
          <w:bCs/>
          <w:sz w:val="28"/>
          <w:szCs w:val="28"/>
        </w:rPr>
        <w:t>сообщении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C53078">
        <w:rPr>
          <w:rFonts w:ascii="Times New Roman" w:hAnsi="Times New Roman" w:cs="Times New Roman"/>
          <w:sz w:val="28"/>
          <w:szCs w:val="28"/>
        </w:rPr>
        <w:t>, утвержденное решением Совета Туркменского муниципального округа Ставропольского края от 24 августа 2021 года № 252 следующие</w:t>
      </w:r>
      <w:proofErr w:type="gramEnd"/>
      <w:r w:rsidRPr="00C5307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7E1C3D" w:rsidRPr="00C53078" w:rsidRDefault="00C53078" w:rsidP="00E541B4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078">
        <w:rPr>
          <w:rFonts w:ascii="Times New Roman" w:hAnsi="Times New Roman" w:cs="Times New Roman"/>
          <w:bCs/>
          <w:sz w:val="28"/>
          <w:szCs w:val="28"/>
        </w:rPr>
        <w:t>Пункт 1 изложить в следующей редакции:</w:t>
      </w:r>
    </w:p>
    <w:p w:rsidR="00C53078" w:rsidRDefault="00C53078" w:rsidP="00C5307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078">
        <w:rPr>
          <w:rFonts w:ascii="Times New Roman" w:hAnsi="Times New Roman" w:cs="Times New Roman"/>
          <w:bCs/>
          <w:sz w:val="28"/>
          <w:szCs w:val="28"/>
        </w:rPr>
        <w:t>«1.</w:t>
      </w:r>
      <w:r w:rsidRPr="00C53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078">
        <w:rPr>
          <w:rFonts w:ascii="Times New Roman" w:hAnsi="Times New Roman" w:cs="Times New Roman"/>
          <w:sz w:val="28"/>
          <w:szCs w:val="28"/>
        </w:rPr>
        <w:t>Настоящее Положени</w:t>
      </w:r>
      <w:r w:rsidRPr="00C530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 порядок сообщения лицами, замещающими муниципальные должности Туркменского муниципального округа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муниципальными служащими Совета 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Туркменского муниципального округа Ставропольского края, Контрольно-счетного органа Туркменского муниципального округа Ставропольского края (</w:t>
      </w:r>
      <w:r w:rsidRPr="00C53078">
        <w:rPr>
          <w:rFonts w:ascii="Times New Roman" w:hAnsi="Times New Roman" w:cs="Times New Roman"/>
          <w:sz w:val="28"/>
          <w:szCs w:val="28"/>
        </w:rPr>
        <w:t>д</w:t>
      </w:r>
      <w:r w:rsidRPr="00C53078">
        <w:rPr>
          <w:rFonts w:ascii="Times New Roman" w:hAnsi="Times New Roman" w:cs="Times New Roman"/>
          <w:sz w:val="28"/>
          <w:szCs w:val="28"/>
        </w:rPr>
        <w:t>а</w:t>
      </w:r>
      <w:r w:rsidRPr="00C53078">
        <w:rPr>
          <w:rFonts w:ascii="Times New Roman" w:hAnsi="Times New Roman" w:cs="Times New Roman"/>
          <w:sz w:val="28"/>
          <w:szCs w:val="28"/>
        </w:rPr>
        <w:t>лее –</w:t>
      </w:r>
      <w:r>
        <w:rPr>
          <w:rFonts w:ascii="Times New Roman" w:hAnsi="Times New Roman" w:cs="Times New Roman"/>
          <w:sz w:val="28"/>
          <w:szCs w:val="28"/>
        </w:rPr>
        <w:t xml:space="preserve"> лица, </w:t>
      </w:r>
      <w:r w:rsidRPr="00C53078">
        <w:rPr>
          <w:rFonts w:ascii="Times New Roman" w:hAnsi="Times New Roman" w:cs="Times New Roman"/>
          <w:sz w:val="28"/>
          <w:szCs w:val="28"/>
        </w:rPr>
        <w:t xml:space="preserve"> 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замещающи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муниципальные должности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3078">
        <w:rPr>
          <w:rFonts w:ascii="Times New Roman" w:hAnsi="Times New Roman" w:cs="Times New Roman"/>
          <w:sz w:val="28"/>
          <w:szCs w:val="28"/>
        </w:rPr>
        <w:t xml:space="preserve">муниципальные служащие) 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</w:t>
      </w:r>
      <w:proofErr w:type="gramEnd"/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обязанностей, порядок сдачи и оценки подарка, реализации (выкупа) и зачисления средств, вырученных от его реализации</w:t>
      </w:r>
      <w:proofErr w:type="gramStart"/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C53078" w:rsidRDefault="00C53078" w:rsidP="00E541B4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пункте 7 слова «</w:t>
      </w:r>
      <w:r>
        <w:rPr>
          <w:rFonts w:ascii="Times New Roman" w:hAnsi="Times New Roman" w:cs="Times New Roman"/>
          <w:sz w:val="28"/>
          <w:szCs w:val="28"/>
        </w:rPr>
        <w:t xml:space="preserve">лицу, </w:t>
      </w:r>
      <w:r w:rsidRPr="00C53078">
        <w:rPr>
          <w:rFonts w:ascii="Times New Roman" w:hAnsi="Times New Roman" w:cs="Times New Roman"/>
          <w:sz w:val="28"/>
          <w:szCs w:val="28"/>
        </w:rPr>
        <w:t xml:space="preserve"> 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замещающ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,»</w:t>
      </w:r>
      <w:proofErr w:type="gramEnd"/>
      <w:r w:rsidR="00E54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исключить;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541B4" w:rsidRDefault="00E541B4" w:rsidP="00E541B4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пункте 8 слова «</w:t>
      </w:r>
      <w:r w:rsidRPr="00C53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 служащим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исключить. </w:t>
      </w:r>
    </w:p>
    <w:p w:rsidR="00E541B4" w:rsidRDefault="00E541B4" w:rsidP="00E541B4">
      <w:pPr>
        <w:pStyle w:val="a4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41B4" w:rsidRPr="00E541B4" w:rsidRDefault="00E541B4" w:rsidP="00E54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41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41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41B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самоуправлению, правопорядку, социальным вопросам, связям с общественными организациями (А.Н.Кушнарев).</w:t>
      </w:r>
    </w:p>
    <w:p w:rsidR="00E541B4" w:rsidRPr="00E541B4" w:rsidRDefault="00E541B4" w:rsidP="00E541B4">
      <w:pPr>
        <w:pStyle w:val="a4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 w:cs="Times New Roman"/>
          <w:sz w:val="28"/>
          <w:szCs w:val="28"/>
        </w:rPr>
      </w:pPr>
    </w:p>
    <w:p w:rsidR="00E541B4" w:rsidRPr="00E541B4" w:rsidRDefault="00E541B4" w:rsidP="00E5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541B4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на следующий день после дня его официального опубликования </w:t>
      </w:r>
      <w:r w:rsidRPr="00E541B4">
        <w:rPr>
          <w:rFonts w:ascii="Times New Roman" w:hAnsi="Times New Roman" w:cs="Times New Roman"/>
          <w:sz w:val="28"/>
          <w:szCs w:val="28"/>
        </w:rPr>
        <w:t xml:space="preserve">в </w:t>
      </w:r>
      <w:r w:rsidRPr="00E541B4">
        <w:rPr>
          <w:rFonts w:ascii="Times New Roman" w:hAnsi="Times New Roman" w:cs="Times New Roman"/>
          <w:color w:val="000000"/>
          <w:sz w:val="28"/>
          <w:szCs w:val="28"/>
        </w:rPr>
        <w:t>печатном средстве массовой информации газете «Вестник Туркменского муниципального округа».</w:t>
      </w:r>
    </w:p>
    <w:p w:rsidR="00E541B4" w:rsidRPr="00E541B4" w:rsidRDefault="00E541B4" w:rsidP="00E541B4">
      <w:pPr>
        <w:pStyle w:val="a4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 w:cs="Times New Roman"/>
          <w:sz w:val="28"/>
          <w:szCs w:val="28"/>
        </w:rPr>
      </w:pPr>
    </w:p>
    <w:p w:rsidR="00E541B4" w:rsidRPr="00E541B4" w:rsidRDefault="00E541B4" w:rsidP="00E541B4">
      <w:pPr>
        <w:pStyle w:val="a4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 w:cs="Times New Roman"/>
          <w:sz w:val="28"/>
          <w:szCs w:val="28"/>
        </w:rPr>
      </w:pPr>
    </w:p>
    <w:p w:rsidR="00E541B4" w:rsidRPr="00E541B4" w:rsidRDefault="00E541B4" w:rsidP="00E541B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E541B4" w:rsidRPr="00E541B4" w:rsidTr="0097055A">
        <w:tc>
          <w:tcPr>
            <w:tcW w:w="5070" w:type="dxa"/>
          </w:tcPr>
          <w:p w:rsidR="00E541B4" w:rsidRPr="00E541B4" w:rsidRDefault="00E541B4" w:rsidP="00E54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1B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Туркменского муниципального округа </w:t>
            </w:r>
          </w:p>
          <w:p w:rsidR="00E541B4" w:rsidRPr="00E541B4" w:rsidRDefault="00E541B4" w:rsidP="00E54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1B4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E541B4" w:rsidRPr="00E541B4" w:rsidRDefault="00E541B4" w:rsidP="00E54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B4" w:rsidRPr="00E541B4" w:rsidRDefault="00E541B4" w:rsidP="00E54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541B4" w:rsidRPr="00E541B4" w:rsidRDefault="00E541B4" w:rsidP="00E541B4">
            <w:pPr>
              <w:widowControl w:val="0"/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B4" w:rsidRPr="00E541B4" w:rsidRDefault="00E541B4" w:rsidP="00E54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B4" w:rsidRPr="00E541B4" w:rsidRDefault="00E541B4" w:rsidP="00E541B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41B4">
              <w:rPr>
                <w:rFonts w:ascii="Times New Roman" w:hAnsi="Times New Roman" w:cs="Times New Roman"/>
                <w:sz w:val="28"/>
                <w:szCs w:val="28"/>
              </w:rPr>
              <w:t>Л.И.Гребенникова</w:t>
            </w:r>
          </w:p>
          <w:p w:rsidR="00E541B4" w:rsidRPr="00E541B4" w:rsidRDefault="00E541B4" w:rsidP="00E541B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1B4" w:rsidRPr="00E541B4" w:rsidTr="0097055A">
        <w:tc>
          <w:tcPr>
            <w:tcW w:w="5070" w:type="dxa"/>
          </w:tcPr>
          <w:p w:rsidR="00E541B4" w:rsidRPr="00E541B4" w:rsidRDefault="00E541B4" w:rsidP="00E54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1B4">
              <w:rPr>
                <w:rFonts w:ascii="Times New Roman" w:hAnsi="Times New Roman" w:cs="Times New Roman"/>
                <w:sz w:val="28"/>
                <w:szCs w:val="28"/>
              </w:rPr>
              <w:t xml:space="preserve">Глава Туркменского </w:t>
            </w:r>
          </w:p>
          <w:p w:rsidR="00E541B4" w:rsidRPr="00E541B4" w:rsidRDefault="00E541B4" w:rsidP="00E54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1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E541B4" w:rsidRPr="00E541B4" w:rsidRDefault="00E541B4" w:rsidP="00E54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1B4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394" w:type="dxa"/>
          </w:tcPr>
          <w:p w:rsidR="00E541B4" w:rsidRPr="00E541B4" w:rsidRDefault="00E541B4" w:rsidP="00E54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B4" w:rsidRPr="00E541B4" w:rsidRDefault="00E541B4" w:rsidP="00E54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B4" w:rsidRPr="00E541B4" w:rsidRDefault="00E541B4" w:rsidP="00E541B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41B4">
              <w:rPr>
                <w:rFonts w:ascii="Times New Roman" w:hAnsi="Times New Roman" w:cs="Times New Roman"/>
                <w:sz w:val="28"/>
                <w:szCs w:val="28"/>
              </w:rPr>
              <w:t>Г.В.Ефимов</w:t>
            </w:r>
          </w:p>
        </w:tc>
      </w:tr>
    </w:tbl>
    <w:p w:rsidR="00E541B4" w:rsidRPr="00E541B4" w:rsidRDefault="00E541B4" w:rsidP="00E541B4">
      <w:pPr>
        <w:pStyle w:val="a4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3078" w:rsidRPr="00E541B4" w:rsidRDefault="00C53078" w:rsidP="00E541B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1C3D" w:rsidRDefault="007E1C3D" w:rsidP="00E54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C3D" w:rsidRDefault="007E1C3D" w:rsidP="0063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C3D" w:rsidRDefault="007E1C3D" w:rsidP="0063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C3D" w:rsidRDefault="007E1C3D" w:rsidP="0063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C3D" w:rsidRDefault="007E1C3D" w:rsidP="0063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C3D" w:rsidRDefault="007E1C3D" w:rsidP="0063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C3D" w:rsidRDefault="007E1C3D" w:rsidP="0063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C3D" w:rsidRDefault="007E1C3D" w:rsidP="0063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2A1F" w:rsidRDefault="00362A1F"/>
    <w:sectPr w:rsidR="00362A1F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54DA"/>
    <w:multiLevelType w:val="hybridMultilevel"/>
    <w:tmpl w:val="5DFE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0C0E"/>
    <w:multiLevelType w:val="multilevel"/>
    <w:tmpl w:val="74B604A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9FB"/>
    <w:rsid w:val="00244C36"/>
    <w:rsid w:val="00362A1F"/>
    <w:rsid w:val="006319FB"/>
    <w:rsid w:val="007E1C3D"/>
    <w:rsid w:val="008A400D"/>
    <w:rsid w:val="009A7C3B"/>
    <w:rsid w:val="00C53078"/>
    <w:rsid w:val="00DC05BD"/>
    <w:rsid w:val="00E53BB8"/>
    <w:rsid w:val="00E541B4"/>
    <w:rsid w:val="00F2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6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3078"/>
    <w:pPr>
      <w:ind w:left="720"/>
      <w:contextualSpacing/>
    </w:pPr>
  </w:style>
  <w:style w:type="character" w:customStyle="1" w:styleId="apple-converted-space">
    <w:name w:val="apple-converted-space"/>
    <w:rsid w:val="00C53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2</cp:revision>
  <dcterms:created xsi:type="dcterms:W3CDTF">2021-12-09T09:07:00Z</dcterms:created>
  <dcterms:modified xsi:type="dcterms:W3CDTF">2021-12-09T12:27:00Z</dcterms:modified>
</cp:coreProperties>
</file>