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90" w:rsidRPr="00543368" w:rsidRDefault="00627590" w:rsidP="00627590">
      <w:pPr>
        <w:pStyle w:val="a4"/>
        <w:spacing w:after="200" w:line="276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543368">
        <w:rPr>
          <w:rFonts w:ascii="Times New Roman" w:hAnsi="Times New Roman"/>
          <w:b/>
          <w:sz w:val="32"/>
          <w:szCs w:val="32"/>
        </w:rPr>
        <w:t>ПОСТАНОВЛЕНИЕ</w:t>
      </w:r>
    </w:p>
    <w:p w:rsidR="00627590" w:rsidRPr="00753AAB" w:rsidRDefault="00627590" w:rsidP="00627590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7590" w:rsidRPr="00753AAB" w:rsidRDefault="00627590" w:rsidP="00627590">
      <w:pPr>
        <w:pStyle w:val="a4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ПРЕДСЕДАТЕЛЯ СОВЕТА</w:t>
      </w:r>
    </w:p>
    <w:p w:rsidR="00627590" w:rsidRPr="00753AAB" w:rsidRDefault="00627590" w:rsidP="00627590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ТУРКМЕНСКОГО МУНИЦИПАЛЬНОГО ОКРУГА</w:t>
      </w:r>
    </w:p>
    <w:p w:rsidR="00627590" w:rsidRPr="00753AAB" w:rsidRDefault="00627590" w:rsidP="00627590">
      <w:pPr>
        <w:pStyle w:val="a4"/>
        <w:numPr>
          <w:ilvl w:val="0"/>
          <w:numId w:val="1"/>
        </w:num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53AA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627590" w:rsidRDefault="00627590" w:rsidP="00627590">
      <w:pPr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29 марта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202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г.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89387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с. Летняя Ставка                     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3877">
        <w:rPr>
          <w:rFonts w:ascii="Times New Roman" w:hAnsi="Times New Roman"/>
          <w:bCs/>
          <w:sz w:val="28"/>
          <w:szCs w:val="28"/>
          <w:lang w:val="ru-RU"/>
        </w:rPr>
        <w:t xml:space="preserve">                 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8</w:t>
      </w:r>
      <w:proofErr w:type="gramEnd"/>
    </w:p>
    <w:p w:rsidR="00627590" w:rsidRPr="00893877" w:rsidRDefault="00627590" w:rsidP="00627590">
      <w:pPr>
        <w:rPr>
          <w:rFonts w:ascii="Times New Roman" w:hAnsi="Times New Roman"/>
          <w:bCs/>
          <w:sz w:val="28"/>
          <w:szCs w:val="28"/>
          <w:lang w:val="ru-RU"/>
        </w:rPr>
      </w:pPr>
    </w:p>
    <w:p w:rsidR="00627590" w:rsidRDefault="00627590" w:rsidP="0062759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постановление председателя Совета Туркменского муниципального округа Ставропольского края от </w:t>
      </w:r>
      <w:r>
        <w:rPr>
          <w:rFonts w:ascii="Times New Roman" w:hAnsi="Times New Roman"/>
          <w:sz w:val="28"/>
          <w:szCs w:val="28"/>
          <w:lang w:val="ru-RU"/>
        </w:rPr>
        <w:t>18 мая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 2021 г.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№ </w:t>
      </w:r>
      <w:r>
        <w:rPr>
          <w:rFonts w:ascii="Times New Roman" w:hAnsi="Times New Roman"/>
          <w:bCs/>
          <w:sz w:val="28"/>
          <w:szCs w:val="28"/>
          <w:lang w:val="ru-RU"/>
        </w:rPr>
        <w:t>13</w:t>
      </w:r>
      <w:r w:rsidRPr="00FF27C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27590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627590">
        <w:rPr>
          <w:rFonts w:ascii="Times New Roman" w:hAnsi="Times New Roman"/>
          <w:sz w:val="28"/>
          <w:szCs w:val="28"/>
          <w:lang w:val="ru-RU"/>
        </w:rPr>
        <w:t>Об утверждении  Правил определения нормативных затрат на обеспечение функций аппарата Совета, Контрольно-счетного органа Туркменского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val="ru-RU"/>
        </w:rPr>
        <w:t xml:space="preserve">» </w:t>
      </w:r>
    </w:p>
    <w:p w:rsidR="00627590" w:rsidRDefault="00627590" w:rsidP="006275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590" w:rsidRDefault="00627590" w:rsidP="0062759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590" w:rsidRDefault="00627590" w:rsidP="006275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F27C6">
        <w:rPr>
          <w:rFonts w:ascii="Times New Roman" w:hAnsi="Times New Roman" w:cs="Times New Roman"/>
          <w:b w:val="0"/>
          <w:sz w:val="28"/>
          <w:szCs w:val="28"/>
        </w:rPr>
        <w:t>В соответствии с решением Совета Туркменского муниципального округа Ставропольского края от 16 декабря 2021 года № 312 «Об учреждении (создании) Контрольно-счетного органа Туркменского муниципального округа Ставропольского края»</w:t>
      </w:r>
    </w:p>
    <w:p w:rsidR="00613ED6" w:rsidRPr="00FF27C6" w:rsidRDefault="00613ED6" w:rsidP="00627590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:rsidR="00627590" w:rsidRPr="00FF27C6" w:rsidRDefault="00627590" w:rsidP="00627590">
      <w:pPr>
        <w:pStyle w:val="ConsPlusNormal"/>
        <w:ind w:firstLine="709"/>
        <w:jc w:val="both"/>
        <w:rPr>
          <w:rFonts w:eastAsia="Calibri"/>
          <w:lang w:val="ru-RU"/>
        </w:rPr>
      </w:pPr>
    </w:p>
    <w:p w:rsidR="00627590" w:rsidRPr="00FF27C6" w:rsidRDefault="00627590" w:rsidP="00627590">
      <w:pPr>
        <w:pStyle w:val="ConsPlusNormal"/>
        <w:rPr>
          <w:lang w:val="ru-RU"/>
        </w:rPr>
      </w:pPr>
      <w:r w:rsidRPr="00FF27C6">
        <w:rPr>
          <w:lang w:val="ru-RU"/>
        </w:rPr>
        <w:t>ПОСТАНОВЛЯЮ:</w:t>
      </w:r>
    </w:p>
    <w:p w:rsidR="00627590" w:rsidRPr="00FF27C6" w:rsidRDefault="00627590" w:rsidP="00627590">
      <w:pPr>
        <w:pStyle w:val="ConsPlusNormal"/>
        <w:rPr>
          <w:lang w:val="ru-RU"/>
        </w:rPr>
      </w:pPr>
    </w:p>
    <w:p w:rsidR="00627590" w:rsidRPr="00627590" w:rsidRDefault="00627590" w:rsidP="00627590">
      <w:pPr>
        <w:pStyle w:val="a4"/>
        <w:numPr>
          <w:ilvl w:val="0"/>
          <w:numId w:val="2"/>
        </w:numPr>
        <w:tabs>
          <w:tab w:val="left" w:pos="993"/>
        </w:tabs>
        <w:adjustRightInd w:val="0"/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27590">
        <w:rPr>
          <w:rFonts w:ascii="Times New Roman" w:eastAsia="Calibri" w:hAnsi="Times New Roman"/>
          <w:sz w:val="28"/>
          <w:szCs w:val="28"/>
          <w:lang w:val="ru-RU"/>
        </w:rPr>
        <w:t xml:space="preserve">Внести в </w:t>
      </w:r>
      <w:r w:rsidRPr="00627590">
        <w:rPr>
          <w:rFonts w:ascii="Times New Roman" w:hAnsi="Times New Roman"/>
          <w:sz w:val="28"/>
          <w:szCs w:val="28"/>
          <w:lang w:val="ru-RU"/>
        </w:rPr>
        <w:t>постановление председателя Совета Туркменского муниципального округа Ставропольского края от 18 мая 2021 г.</w:t>
      </w:r>
      <w:r w:rsidRPr="00627590">
        <w:rPr>
          <w:rFonts w:ascii="Times New Roman" w:hAnsi="Times New Roman"/>
          <w:bCs/>
          <w:sz w:val="28"/>
          <w:szCs w:val="28"/>
          <w:lang w:val="ru-RU"/>
        </w:rPr>
        <w:t xml:space="preserve"> № 13 «</w:t>
      </w:r>
      <w:r w:rsidRPr="00627590">
        <w:rPr>
          <w:rFonts w:ascii="Times New Roman" w:hAnsi="Times New Roman"/>
          <w:sz w:val="28"/>
          <w:szCs w:val="28"/>
          <w:lang w:val="ru-RU"/>
        </w:rPr>
        <w:t>Об утверждении  Правил определения нормативных затрат на обеспечение функций аппарата Совета, Контрольно-счетного органа Туркменского муниципального округа Ставропольского края»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7590">
        <w:rPr>
          <w:rFonts w:ascii="Times New Roman" w:hAnsi="Times New Roman"/>
          <w:sz w:val="28"/>
          <w:szCs w:val="28"/>
          <w:lang w:val="ru-RU"/>
        </w:rPr>
        <w:t>(далее – постановление председателя Совета округа) следующие изменения:</w:t>
      </w:r>
    </w:p>
    <w:p w:rsidR="00627590" w:rsidRDefault="00627590" w:rsidP="00627590">
      <w:pPr>
        <w:pStyle w:val="a4"/>
        <w:numPr>
          <w:ilvl w:val="1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В наименовании и по тексту </w:t>
      </w:r>
      <w:r w:rsidRPr="00FF27C6">
        <w:rPr>
          <w:rFonts w:ascii="Times New Roman" w:hAnsi="Times New Roman"/>
          <w:sz w:val="28"/>
          <w:szCs w:val="28"/>
          <w:lang w:val="ru-RU"/>
        </w:rPr>
        <w:t>постановления председателя Совета округа 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исключить;</w:t>
      </w:r>
    </w:p>
    <w:p w:rsidR="00627590" w:rsidRDefault="00627590" w:rsidP="00627590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627590">
        <w:rPr>
          <w:rFonts w:ascii="Times New Roman" w:hAnsi="Times New Roman"/>
          <w:sz w:val="28"/>
          <w:szCs w:val="28"/>
          <w:lang w:val="ru-RU"/>
        </w:rPr>
        <w:t xml:space="preserve"> 1.2.В </w:t>
      </w:r>
      <w:hyperlink r:id="rId5" w:history="1">
        <w:r w:rsidRPr="0062759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наименовании</w:t>
        </w:r>
      </w:hyperlink>
      <w:r w:rsidRPr="00627590">
        <w:rPr>
          <w:rFonts w:ascii="Times New Roman" w:hAnsi="Times New Roman"/>
          <w:sz w:val="28"/>
          <w:szCs w:val="28"/>
          <w:lang w:val="ru-RU"/>
        </w:rPr>
        <w:t xml:space="preserve"> и по </w:t>
      </w:r>
      <w:hyperlink r:id="rId6" w:history="1">
        <w:r w:rsidRPr="0062759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тексту</w:t>
        </w:r>
      </w:hyperlink>
      <w:r w:rsidRPr="00627590">
        <w:rPr>
          <w:rFonts w:ascii="Times New Roman" w:hAnsi="Times New Roman"/>
          <w:sz w:val="28"/>
          <w:szCs w:val="28"/>
          <w:lang w:val="ru-RU"/>
        </w:rPr>
        <w:t xml:space="preserve"> Правил</w:t>
      </w:r>
      <w:bookmarkStart w:id="0" w:name="Par32"/>
      <w:bookmarkEnd w:id="0"/>
      <w:r w:rsidRPr="00627590">
        <w:rPr>
          <w:rFonts w:ascii="Times New Roman" w:hAnsi="Times New Roman"/>
          <w:sz w:val="28"/>
          <w:szCs w:val="28"/>
          <w:lang w:val="ru-RU"/>
        </w:rPr>
        <w:t xml:space="preserve"> определения нормативных затрат на обеспечение функций аппарата Совета, Контрольно-счетного органа Туркменского муниципального округа Ставропольского края </w:t>
      </w:r>
      <w:r w:rsidRPr="00FF27C6">
        <w:rPr>
          <w:rFonts w:ascii="Times New Roman" w:hAnsi="Times New Roman"/>
          <w:sz w:val="28"/>
          <w:szCs w:val="28"/>
          <w:lang w:val="ru-RU"/>
        </w:rPr>
        <w:t>слова «Контрольно-счетный орган»</w:t>
      </w:r>
      <w:r w:rsidRPr="00FF27C6">
        <w:rPr>
          <w:rFonts w:ascii="Times New Roman" w:eastAsia="Calibri" w:hAnsi="Times New Roman"/>
          <w:sz w:val="28"/>
          <w:szCs w:val="28"/>
          <w:lang w:val="ru-RU"/>
        </w:rPr>
        <w:t xml:space="preserve"> в соответствующих падежах исключить</w:t>
      </w:r>
      <w:r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7590" w:rsidRDefault="00627590" w:rsidP="00627590">
      <w:pPr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pStyle w:val="a6"/>
        <w:spacing w:after="0"/>
        <w:ind w:left="2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FF27C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FF27C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FF27C6">
        <w:rPr>
          <w:rFonts w:ascii="Times New Roman" w:hAnsi="Times New Roman"/>
          <w:sz w:val="28"/>
          <w:szCs w:val="28"/>
          <w:lang w:val="ru-RU"/>
        </w:rPr>
        <w:t xml:space="preserve"> выполнением настоящего постановления возложить на управляющую делами Совета Туркменского муниципального округа Ставропольского края </w:t>
      </w:r>
      <w:proofErr w:type="spellStart"/>
      <w:r w:rsidRPr="00FF27C6">
        <w:rPr>
          <w:rFonts w:ascii="Times New Roman" w:hAnsi="Times New Roman"/>
          <w:sz w:val="28"/>
          <w:szCs w:val="28"/>
          <w:lang w:val="ru-RU"/>
        </w:rPr>
        <w:t>Хошбекян</w:t>
      </w:r>
      <w:proofErr w:type="spellEnd"/>
      <w:r w:rsidRPr="00FF27C6">
        <w:rPr>
          <w:rFonts w:ascii="Times New Roman" w:hAnsi="Times New Roman"/>
          <w:sz w:val="28"/>
          <w:szCs w:val="28"/>
          <w:lang w:val="ru-RU"/>
        </w:rPr>
        <w:t xml:space="preserve"> А.Р.</w:t>
      </w:r>
    </w:p>
    <w:p w:rsidR="00627590" w:rsidRPr="00FF27C6" w:rsidRDefault="00627590" w:rsidP="00627590">
      <w:pPr>
        <w:pStyle w:val="a6"/>
        <w:spacing w:after="0"/>
        <w:ind w:left="20" w:firstLine="709"/>
        <w:rPr>
          <w:rFonts w:ascii="Times New Roman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tabs>
          <w:tab w:val="left" w:pos="8820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 xml:space="preserve">3. Настоящее постановление вступает в силу со дня его обнародования и подлежит 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размещению на официальном сайте администрации </w:t>
      </w:r>
      <w:r w:rsidRPr="00FF27C6">
        <w:rPr>
          <w:rFonts w:ascii="Times New Roman" w:hAnsi="Times New Roman"/>
          <w:sz w:val="28"/>
          <w:szCs w:val="28"/>
          <w:lang w:val="ru-RU"/>
        </w:rPr>
        <w:lastRenderedPageBreak/>
        <w:t>Туркменского муниципального округа</w:t>
      </w:r>
      <w:r w:rsidRPr="00FF27C6">
        <w:rPr>
          <w:rFonts w:ascii="Times New Roman" w:hAnsi="Times New Roman"/>
          <w:color w:val="000000"/>
          <w:sz w:val="28"/>
          <w:szCs w:val="28"/>
          <w:lang w:val="ru-RU"/>
        </w:rPr>
        <w:t xml:space="preserve"> в информационно - телекоммуникационной сети «Интернет».</w:t>
      </w:r>
    </w:p>
    <w:p w:rsidR="00627590" w:rsidRPr="00FF27C6" w:rsidRDefault="00627590" w:rsidP="00627590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tabs>
          <w:tab w:val="left" w:pos="8820"/>
        </w:tabs>
        <w:rPr>
          <w:rFonts w:ascii="Times New Roman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val="ru-RU"/>
        </w:rPr>
      </w:pPr>
    </w:p>
    <w:p w:rsidR="00627590" w:rsidRPr="00FF27C6" w:rsidRDefault="00627590" w:rsidP="00627590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Председатель Совета Туркменского</w:t>
      </w:r>
    </w:p>
    <w:p w:rsidR="00627590" w:rsidRPr="00FF27C6" w:rsidRDefault="00627590" w:rsidP="00627590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муниципального округа</w:t>
      </w:r>
    </w:p>
    <w:p w:rsidR="00627590" w:rsidRPr="00FF27C6" w:rsidRDefault="00627590" w:rsidP="00627590">
      <w:pPr>
        <w:rPr>
          <w:rFonts w:ascii="Times New Roman" w:hAnsi="Times New Roman"/>
          <w:sz w:val="28"/>
          <w:szCs w:val="28"/>
          <w:lang w:val="ru-RU"/>
        </w:rPr>
      </w:pPr>
      <w:r w:rsidRPr="00FF27C6">
        <w:rPr>
          <w:rFonts w:ascii="Times New Roman" w:hAnsi="Times New Roman"/>
          <w:sz w:val="28"/>
          <w:szCs w:val="28"/>
          <w:lang w:val="ru-RU"/>
        </w:rPr>
        <w:t>Ставропольского края                                                                Л.И.Гребенникова</w:t>
      </w:r>
    </w:p>
    <w:p w:rsidR="00627590" w:rsidRPr="00FF27C6" w:rsidRDefault="00627590" w:rsidP="00627590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590" w:rsidRPr="00627590" w:rsidRDefault="00627590" w:rsidP="006275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27590" w:rsidRPr="00627590" w:rsidRDefault="00627590" w:rsidP="0062759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27590" w:rsidRPr="00627590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0707F8"/>
    <w:multiLevelType w:val="hybridMultilevel"/>
    <w:tmpl w:val="FC4C7FCA"/>
    <w:lvl w:ilvl="0" w:tplc="4BFEAF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4593A"/>
    <w:multiLevelType w:val="multilevel"/>
    <w:tmpl w:val="7A0CB4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6A8A0596"/>
    <w:multiLevelType w:val="multilevel"/>
    <w:tmpl w:val="D38657E2"/>
    <w:lvl w:ilvl="0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90"/>
    <w:rsid w:val="00244C36"/>
    <w:rsid w:val="00362A1F"/>
    <w:rsid w:val="00613ED6"/>
    <w:rsid w:val="00627590"/>
    <w:rsid w:val="00BE1C8A"/>
    <w:rsid w:val="00DC05BD"/>
    <w:rsid w:val="00E53BB8"/>
    <w:rsid w:val="00EE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9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627590"/>
    <w:pPr>
      <w:ind w:left="720"/>
      <w:contextualSpacing/>
    </w:pPr>
  </w:style>
  <w:style w:type="paragraph" w:customStyle="1" w:styleId="ConsPlusNormal">
    <w:name w:val="ConsPlusNormal"/>
    <w:rsid w:val="00627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rsid w:val="00627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27590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2759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27590"/>
    <w:rPr>
      <w:rFonts w:ascii="Calibri" w:eastAsia="Times New Roman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A6346FB8257755C892D8539FDB8732606273FB096FBB65C4A39789E567E386DF88E8FFB3A6B59BA4B0C954B4219F72814661E8053F4DeDUFG" TargetMode="External"/><Relationship Id="rId5" Type="http://schemas.openxmlformats.org/officeDocument/2006/relationships/hyperlink" Target="consultantplus://offline/ref=A0A6346FB8257755C892D8539FDB8732606273FB096FBB65C4A39789E567E386DF88E8FFB3A6B59DA4B0C954B4219F72814661E8053F4DeDU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ПК</cp:lastModifiedBy>
  <cp:revision>2</cp:revision>
  <cp:lastPrinted>2022-04-04T08:04:00Z</cp:lastPrinted>
  <dcterms:created xsi:type="dcterms:W3CDTF">2022-04-04T07:12:00Z</dcterms:created>
  <dcterms:modified xsi:type="dcterms:W3CDTF">2022-04-04T08:04:00Z</dcterms:modified>
</cp:coreProperties>
</file>