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C4" w:rsidRPr="001D33A7" w:rsidRDefault="009E47C4" w:rsidP="009E47C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ПОСТАНОВЛЕНИЕ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D33A7" w:rsidRDefault="009E47C4" w:rsidP="009E47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ПРЕДСЕДАТЕЛЯ СОВЕТА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ТУРКМЕНСКОГО МУНИЦИПАЛЬНОГО ОКРУГА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СТАВРОПОЛЬСКОГО КРАЯ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D33A7" w:rsidRDefault="009E33C6" w:rsidP="009E47C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 w:rsidR="009E47C4" w:rsidRPr="001D33A7">
        <w:rPr>
          <w:rFonts w:ascii="Times New Roman" w:hAnsi="Times New Roman"/>
          <w:sz w:val="27"/>
          <w:szCs w:val="27"/>
        </w:rPr>
        <w:t xml:space="preserve"> декабря 2021 г.             </w:t>
      </w:r>
      <w:r w:rsidR="000E4D58" w:rsidRPr="001D33A7">
        <w:rPr>
          <w:rFonts w:ascii="Times New Roman" w:hAnsi="Times New Roman"/>
          <w:sz w:val="27"/>
          <w:szCs w:val="27"/>
        </w:rPr>
        <w:t xml:space="preserve">        </w:t>
      </w:r>
      <w:r w:rsidR="009E47C4" w:rsidRPr="001D33A7">
        <w:rPr>
          <w:rFonts w:ascii="Times New Roman" w:hAnsi="Times New Roman"/>
          <w:sz w:val="27"/>
          <w:szCs w:val="27"/>
        </w:rPr>
        <w:t xml:space="preserve"> </w:t>
      </w:r>
      <w:r w:rsidR="009E47C4" w:rsidRPr="001D33A7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9E47C4" w:rsidRPr="001D33A7">
        <w:rPr>
          <w:rFonts w:ascii="Times New Roman" w:hAnsi="Times New Roman"/>
          <w:bCs/>
          <w:sz w:val="27"/>
          <w:szCs w:val="27"/>
        </w:rPr>
        <w:t xml:space="preserve">с. Летняя Ставка                    </w:t>
      </w:r>
      <w:r w:rsidR="000E4D58" w:rsidRPr="001D33A7">
        <w:rPr>
          <w:rFonts w:ascii="Times New Roman" w:hAnsi="Times New Roman"/>
          <w:bCs/>
          <w:sz w:val="27"/>
          <w:szCs w:val="27"/>
        </w:rPr>
        <w:t xml:space="preserve">        </w:t>
      </w:r>
      <w:r w:rsidR="009E47C4" w:rsidRPr="001D33A7">
        <w:rPr>
          <w:rFonts w:ascii="Times New Roman" w:hAnsi="Times New Roman"/>
          <w:bCs/>
          <w:sz w:val="27"/>
          <w:szCs w:val="27"/>
        </w:rPr>
        <w:t xml:space="preserve">                   № </w:t>
      </w:r>
      <w:r w:rsidR="000E4D58" w:rsidRPr="001D33A7">
        <w:rPr>
          <w:rFonts w:ascii="Times New Roman" w:hAnsi="Times New Roman"/>
          <w:bCs/>
          <w:sz w:val="27"/>
          <w:szCs w:val="27"/>
        </w:rPr>
        <w:t>24</w:t>
      </w:r>
      <w:proofErr w:type="gramEnd"/>
    </w:p>
    <w:p w:rsidR="009E47C4" w:rsidRPr="001D33A7" w:rsidRDefault="009E47C4" w:rsidP="009E47C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E47C4" w:rsidRPr="001D33A7" w:rsidRDefault="009E47C4" w:rsidP="009E47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33A7">
        <w:rPr>
          <w:rFonts w:ascii="Times New Roman" w:hAnsi="Times New Roman"/>
          <w:sz w:val="27"/>
          <w:szCs w:val="27"/>
        </w:rPr>
        <w:t>О признании утратившим силу постановление председателя Совета Туркменского муниципального округа Ставропольского края от 26 июля 2021 года № 19 «Об утверждении Положения о порядке применения взысканий за несоблюдение муниципальными служащими муниципальной службы в аппарате Совета, Контрольно-счетном органе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33A7" w:rsidRPr="001D33A7">
        <w:rPr>
          <w:rFonts w:ascii="Times New Roman" w:hAnsi="Times New Roman"/>
          <w:sz w:val="27"/>
          <w:szCs w:val="27"/>
        </w:rPr>
        <w:t>»</w:t>
      </w:r>
      <w:proofErr w:type="gramEnd"/>
    </w:p>
    <w:p w:rsidR="009E47C4" w:rsidRPr="001D33A7" w:rsidRDefault="009E47C4" w:rsidP="009E47C4">
      <w:pPr>
        <w:pStyle w:val="a4"/>
        <w:ind w:right="98"/>
        <w:jc w:val="both"/>
        <w:rPr>
          <w:sz w:val="27"/>
          <w:szCs w:val="27"/>
        </w:rPr>
      </w:pPr>
    </w:p>
    <w:p w:rsidR="009E47C4" w:rsidRPr="001D33A7" w:rsidRDefault="009E47C4" w:rsidP="009E47C4">
      <w:pPr>
        <w:pStyle w:val="a3"/>
        <w:rPr>
          <w:kern w:val="28"/>
          <w:sz w:val="27"/>
          <w:szCs w:val="27"/>
        </w:rPr>
      </w:pPr>
      <w:proofErr w:type="gramStart"/>
      <w:r w:rsidRPr="001D33A7">
        <w:rPr>
          <w:sz w:val="27"/>
          <w:szCs w:val="27"/>
        </w:rPr>
        <w:t xml:space="preserve">В </w:t>
      </w:r>
      <w:r w:rsidR="000E4D58" w:rsidRPr="001D33A7">
        <w:rPr>
          <w:sz w:val="27"/>
          <w:szCs w:val="27"/>
        </w:rPr>
        <w:t xml:space="preserve">соответствии с Уставом </w:t>
      </w:r>
      <w:r w:rsidR="000E4D58" w:rsidRPr="001D33A7">
        <w:rPr>
          <w:kern w:val="28"/>
          <w:sz w:val="27"/>
          <w:szCs w:val="27"/>
        </w:rPr>
        <w:t>Туркменского муниципального округа Ставропольского края и на основании</w:t>
      </w:r>
      <w:r w:rsidRPr="001D33A7">
        <w:rPr>
          <w:sz w:val="27"/>
          <w:szCs w:val="27"/>
        </w:rPr>
        <w:t xml:space="preserve"> приняти</w:t>
      </w:r>
      <w:r w:rsidR="000E4D58" w:rsidRPr="001D33A7">
        <w:rPr>
          <w:sz w:val="27"/>
          <w:szCs w:val="27"/>
        </w:rPr>
        <w:t>я</w:t>
      </w:r>
      <w:r w:rsidRPr="001D33A7">
        <w:rPr>
          <w:sz w:val="27"/>
          <w:szCs w:val="27"/>
        </w:rPr>
        <w:t xml:space="preserve"> решения С</w:t>
      </w:r>
      <w:r w:rsidRPr="001D33A7">
        <w:rPr>
          <w:rFonts w:cs="Times New Roman"/>
          <w:sz w:val="27"/>
          <w:szCs w:val="27"/>
        </w:rPr>
        <w:t>овета Туркменского муниципального округа Ставропольского края</w:t>
      </w:r>
      <w:r w:rsidRPr="001D33A7">
        <w:rPr>
          <w:sz w:val="27"/>
          <w:szCs w:val="27"/>
        </w:rPr>
        <w:t xml:space="preserve"> от </w:t>
      </w:r>
      <w:r w:rsidR="001D33A7" w:rsidRPr="001D33A7">
        <w:rPr>
          <w:sz w:val="27"/>
          <w:szCs w:val="27"/>
        </w:rPr>
        <w:t>16</w:t>
      </w:r>
      <w:r w:rsidRPr="001D33A7">
        <w:rPr>
          <w:sz w:val="27"/>
          <w:szCs w:val="27"/>
        </w:rPr>
        <w:t xml:space="preserve"> декабря 2021 года №</w:t>
      </w:r>
      <w:r w:rsidR="001D33A7" w:rsidRPr="001D33A7">
        <w:rPr>
          <w:sz w:val="27"/>
          <w:szCs w:val="27"/>
        </w:rPr>
        <w:t xml:space="preserve"> 323</w:t>
      </w:r>
      <w:r w:rsidRPr="001D33A7">
        <w:rPr>
          <w:sz w:val="27"/>
          <w:szCs w:val="27"/>
        </w:rPr>
        <w:t xml:space="preserve"> «</w:t>
      </w:r>
      <w:r w:rsidRPr="001D33A7">
        <w:rPr>
          <w:kern w:val="28"/>
          <w:sz w:val="27"/>
          <w:szCs w:val="27"/>
        </w:rPr>
        <w:t>Об утверждении Порядка применения взысканий за несоблюдение муниципальными служащими органов местного самоуправления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</w:t>
      </w:r>
      <w:bookmarkStart w:id="0" w:name="_GoBack"/>
      <w:bookmarkEnd w:id="0"/>
      <w:r w:rsidRPr="001D33A7">
        <w:rPr>
          <w:kern w:val="28"/>
          <w:sz w:val="27"/>
          <w:szCs w:val="27"/>
        </w:rPr>
        <w:t>тановленных в целях</w:t>
      </w:r>
      <w:proofErr w:type="gramEnd"/>
      <w:r w:rsidRPr="001D33A7">
        <w:rPr>
          <w:kern w:val="28"/>
          <w:sz w:val="27"/>
          <w:szCs w:val="27"/>
        </w:rPr>
        <w:t xml:space="preserve"> противодействия коррупции</w:t>
      </w:r>
    </w:p>
    <w:p w:rsidR="009E47C4" w:rsidRPr="001D33A7" w:rsidRDefault="009E47C4" w:rsidP="009E47C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47C4" w:rsidRPr="001D33A7" w:rsidRDefault="009E47C4" w:rsidP="000E4D5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D33A7">
        <w:rPr>
          <w:rFonts w:ascii="Times New Roman" w:hAnsi="Times New Roman"/>
          <w:sz w:val="27"/>
          <w:szCs w:val="27"/>
        </w:rPr>
        <w:t>ПОСТАНОВЛЯЮ</w:t>
      </w:r>
      <w:r w:rsidR="000E4D58" w:rsidRPr="001D33A7">
        <w:rPr>
          <w:rFonts w:ascii="Times New Roman" w:hAnsi="Times New Roman"/>
          <w:sz w:val="27"/>
          <w:szCs w:val="27"/>
        </w:rPr>
        <w:t>:</w:t>
      </w:r>
    </w:p>
    <w:p w:rsidR="000E4D58" w:rsidRPr="001D33A7" w:rsidRDefault="000E4D58" w:rsidP="000E4D5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33A7">
        <w:rPr>
          <w:rFonts w:ascii="Times New Roman" w:hAnsi="Times New Roman"/>
          <w:sz w:val="27"/>
          <w:szCs w:val="27"/>
        </w:rPr>
        <w:t>Признать утратившим силу постановление председателя Совета Туркменского муниципального округа Ставропольского края от 26 июля 2021 года № 19 «Об утверждении Положения о порядке применения взысканий за несоблюдение муниципальными служащими муниципальной службы в аппарате Совета, Контрольно-счетном органе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33A7" w:rsidRPr="001D33A7">
        <w:rPr>
          <w:rFonts w:ascii="Times New Roman" w:hAnsi="Times New Roman"/>
          <w:sz w:val="27"/>
          <w:szCs w:val="27"/>
        </w:rPr>
        <w:t>»</w:t>
      </w:r>
      <w:r w:rsidRPr="001D33A7">
        <w:rPr>
          <w:rFonts w:ascii="Times New Roman" w:hAnsi="Times New Roman"/>
          <w:sz w:val="27"/>
          <w:szCs w:val="27"/>
        </w:rPr>
        <w:t>.</w:t>
      </w:r>
      <w:proofErr w:type="gramEnd"/>
    </w:p>
    <w:p w:rsidR="000E4D58" w:rsidRPr="001D33A7" w:rsidRDefault="000E4D58" w:rsidP="000E4D5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4"/>
        <w:numPr>
          <w:ilvl w:val="0"/>
          <w:numId w:val="2"/>
        </w:numPr>
        <w:tabs>
          <w:tab w:val="left" w:pos="993"/>
        </w:tabs>
        <w:spacing w:after="240"/>
        <w:ind w:left="0" w:right="98" w:firstLine="709"/>
        <w:jc w:val="both"/>
        <w:rPr>
          <w:sz w:val="27"/>
          <w:szCs w:val="27"/>
        </w:rPr>
      </w:pPr>
      <w:proofErr w:type="gramStart"/>
      <w:r w:rsidRPr="001D33A7">
        <w:rPr>
          <w:sz w:val="27"/>
          <w:szCs w:val="27"/>
        </w:rPr>
        <w:t>Контроль за</w:t>
      </w:r>
      <w:proofErr w:type="gramEnd"/>
      <w:r w:rsidRPr="001D33A7">
        <w:rPr>
          <w:sz w:val="27"/>
          <w:szCs w:val="27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1D33A7">
        <w:rPr>
          <w:sz w:val="27"/>
          <w:szCs w:val="27"/>
        </w:rPr>
        <w:t>Хошбекян</w:t>
      </w:r>
      <w:proofErr w:type="spellEnd"/>
      <w:r w:rsidRPr="001D33A7">
        <w:rPr>
          <w:sz w:val="27"/>
          <w:szCs w:val="27"/>
        </w:rPr>
        <w:t xml:space="preserve"> А.Р.</w:t>
      </w:r>
    </w:p>
    <w:p w:rsidR="000E4D58" w:rsidRPr="001D33A7" w:rsidRDefault="000E4D58" w:rsidP="000E4D58">
      <w:pPr>
        <w:pStyle w:val="a4"/>
        <w:numPr>
          <w:ilvl w:val="0"/>
          <w:numId w:val="2"/>
        </w:numPr>
        <w:tabs>
          <w:tab w:val="left" w:pos="993"/>
        </w:tabs>
        <w:ind w:left="0" w:right="98" w:firstLine="709"/>
        <w:jc w:val="both"/>
        <w:rPr>
          <w:color w:val="FF0000"/>
          <w:sz w:val="27"/>
          <w:szCs w:val="27"/>
        </w:rPr>
      </w:pPr>
      <w:r w:rsidRPr="001D33A7">
        <w:rPr>
          <w:sz w:val="27"/>
          <w:szCs w:val="27"/>
        </w:rPr>
        <w:t xml:space="preserve">Настоящее постановление вступает в силу со дня его обнародования. </w:t>
      </w:r>
    </w:p>
    <w:p w:rsidR="000E4D58" w:rsidRPr="001D33A7" w:rsidRDefault="000E4D58" w:rsidP="000E4D58">
      <w:pPr>
        <w:pStyle w:val="a6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E4D58" w:rsidRPr="001D33A7" w:rsidTr="0070751D">
        <w:tc>
          <w:tcPr>
            <w:tcW w:w="4785" w:type="dxa"/>
          </w:tcPr>
          <w:p w:rsidR="000E4D58" w:rsidRPr="001D33A7" w:rsidRDefault="000E4D58" w:rsidP="007075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33A7">
              <w:rPr>
                <w:rFonts w:ascii="Times New Roman" w:hAnsi="Times New Roman"/>
                <w:sz w:val="27"/>
                <w:szCs w:val="27"/>
              </w:rPr>
              <w:t>Председатель Совета Туркменского муниципального округа Ставропольского края</w:t>
            </w:r>
          </w:p>
        </w:tc>
        <w:tc>
          <w:tcPr>
            <w:tcW w:w="4786" w:type="dxa"/>
          </w:tcPr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D33A7">
              <w:rPr>
                <w:rFonts w:ascii="Times New Roman" w:hAnsi="Times New Roman"/>
                <w:sz w:val="27"/>
                <w:szCs w:val="27"/>
              </w:rPr>
              <w:t>Л.И.Гребенникова</w:t>
            </w:r>
          </w:p>
        </w:tc>
      </w:tr>
    </w:tbl>
    <w:p w:rsidR="000E4D58" w:rsidRPr="001D33A7" w:rsidRDefault="000E4D58" w:rsidP="000E4D58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sectPr w:rsidR="000E4D58" w:rsidRPr="001D33A7" w:rsidSect="000E4D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F580D"/>
    <w:multiLevelType w:val="hybridMultilevel"/>
    <w:tmpl w:val="267227B6"/>
    <w:lvl w:ilvl="0" w:tplc="E36EB8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C4"/>
    <w:rsid w:val="000E4D58"/>
    <w:rsid w:val="000F634C"/>
    <w:rsid w:val="001D33A7"/>
    <w:rsid w:val="00244C36"/>
    <w:rsid w:val="00362A1F"/>
    <w:rsid w:val="00870DED"/>
    <w:rsid w:val="00881AE0"/>
    <w:rsid w:val="009E33C6"/>
    <w:rsid w:val="009E47C4"/>
    <w:rsid w:val="00CD22E5"/>
    <w:rsid w:val="00DC05BD"/>
    <w:rsid w:val="00E53BB8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E47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E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9E47C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4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E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5</cp:revision>
  <dcterms:created xsi:type="dcterms:W3CDTF">2021-12-22T13:30:00Z</dcterms:created>
  <dcterms:modified xsi:type="dcterms:W3CDTF">2021-12-23T08:38:00Z</dcterms:modified>
</cp:coreProperties>
</file>