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9.xml" ContentType="application/vnd.openxmlformats-officedocument.wordprocessingml.header+xml"/>
  <Override PartName="/word/_rels/document.xml.rels" ContentType="application/vnd.openxmlformats-package.relationships+xml"/>
  <Override PartName="/word/header8.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header2.xml" ContentType="application/vnd.openxmlformats-officedocument.wordprocessingml.header+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header7.xml" ContentType="application/vnd.openxmlformats-officedocument.wordprocessingml.header+xml"/>
  <Override PartName="/word/charts/_rels/chart3.xml.rels" ContentType="application/vnd.openxmlformats-package.relationships+xml"/>
  <Override PartName="/word/charts/_rels/chart2.xml.rels" ContentType="application/vnd.openxmlformats-package.relationships+xml"/>
  <Override PartName="/word/charts/_rels/chart1.xml.rels" ContentType="application/vnd.openxmlformats-package.relationship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numbering.xml" ContentType="application/vnd.openxmlformats-officedocument.wordprocessingml.numbering+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header3.xml" ContentType="application/vnd.openxmlformats-officedocument.wordprocessingml.header+xml"/>
  <Override PartName="/word/header5.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tbl>
      <w:tblPr>
        <w:tblW w:w="9569" w:type="dxa"/>
        <w:jc w:val="left"/>
        <w:tblInd w:w="-109" w:type="dxa"/>
        <w:tblLayout w:type="fixed"/>
        <w:tblCellMar>
          <w:top w:w="0" w:type="dxa"/>
          <w:left w:w="108" w:type="dxa"/>
          <w:bottom w:w="0" w:type="dxa"/>
          <w:right w:w="108" w:type="dxa"/>
        </w:tblCellMar>
      </w:tblPr>
      <w:tblGrid>
        <w:gridCol w:w="4640"/>
        <w:gridCol w:w="4928"/>
      </w:tblGrid>
      <w:tr>
        <w:trPr/>
        <w:tc>
          <w:tcPr>
            <w:tcW w:w="4640" w:type="dxa"/>
            <w:tcBorders/>
          </w:tcPr>
          <w:p>
            <w:pPr>
              <w:pStyle w:val="Normal"/>
              <w:widowControl w:val="false"/>
              <w:tabs>
                <w:tab w:val="clear" w:pos="708"/>
                <w:tab w:val="left" w:pos="7230" w:leader="none"/>
              </w:tabs>
              <w:jc w:val="center"/>
              <w:rPr>
                <w:b/>
                <w:szCs w:val="28"/>
              </w:rPr>
            </w:pPr>
            <w:r>
              <w:rPr>
                <w:b/>
                <w:szCs w:val="28"/>
              </w:rPr>
            </w:r>
          </w:p>
        </w:tc>
        <w:tc>
          <w:tcPr>
            <w:tcW w:w="4928" w:type="dxa"/>
            <w:tcBorders/>
          </w:tcPr>
          <w:p>
            <w:pPr>
              <w:pStyle w:val="16"/>
              <w:widowControl w:val="false"/>
              <w:spacing w:lineRule="auto" w:line="240"/>
              <w:jc w:val="center"/>
              <w:rPr>
                <w:rFonts w:cs="Times New Roman"/>
                <w:sz w:val="28"/>
                <w:szCs w:val="28"/>
              </w:rPr>
            </w:pPr>
            <w:r>
              <w:rPr>
                <w:rFonts w:cs="Times New Roman"/>
                <w:sz w:val="28"/>
                <w:szCs w:val="28"/>
              </w:rPr>
              <w:t>Утверждена</w:t>
            </w:r>
          </w:p>
          <w:p>
            <w:pPr>
              <w:pStyle w:val="16"/>
              <w:widowControl w:val="false"/>
              <w:spacing w:lineRule="auto" w:line="240"/>
              <w:jc w:val="center"/>
              <w:rPr>
                <w:rFonts w:cs="Times New Roman"/>
                <w:sz w:val="28"/>
                <w:szCs w:val="28"/>
              </w:rPr>
            </w:pPr>
            <w:r>
              <w:rPr>
                <w:rFonts w:cs="Times New Roman"/>
                <w:sz w:val="28"/>
                <w:szCs w:val="28"/>
              </w:rPr>
              <w:t>решением Совета Туркменского муниципального округа Ставропольского края второго созыва</w:t>
            </w:r>
          </w:p>
          <w:p>
            <w:pPr>
              <w:pStyle w:val="16"/>
              <w:widowControl w:val="false"/>
              <w:spacing w:lineRule="auto" w:line="240"/>
              <w:jc w:val="center"/>
              <w:rPr>
                <w:rFonts w:cs="Times New Roman"/>
                <w:sz w:val="28"/>
                <w:szCs w:val="28"/>
              </w:rPr>
            </w:pPr>
            <w:r>
              <w:rPr>
                <w:rFonts w:cs="Times New Roman"/>
                <w:sz w:val="28"/>
                <w:szCs w:val="28"/>
              </w:rPr>
              <w:t>от ….. 2025 года №</w:t>
            </w:r>
          </w:p>
          <w:p>
            <w:pPr>
              <w:pStyle w:val="16"/>
              <w:widowControl w:val="false"/>
              <w:spacing w:lineRule="auto" w:line="240"/>
              <w:jc w:val="center"/>
              <w:rPr>
                <w:b/>
                <w:szCs w:val="28"/>
              </w:rPr>
            </w:pPr>
            <w:r>
              <w:rPr>
                <w:b/>
                <w:szCs w:val="28"/>
              </w:rPr>
            </w:r>
          </w:p>
        </w:tc>
      </w:tr>
    </w:tbl>
    <w:p>
      <w:pPr>
        <w:pStyle w:val="Normal"/>
        <w:tabs>
          <w:tab w:val="clear" w:pos="708"/>
          <w:tab w:val="left" w:pos="7230" w:leader="none"/>
        </w:tabs>
        <w:ind w:firstLine="540"/>
        <w:jc w:val="center"/>
        <w:rPr>
          <w:b/>
          <w:szCs w:val="28"/>
        </w:rPr>
      </w:pPr>
      <w:r>
        <w:rPr>
          <w:b/>
          <w:szCs w:val="28"/>
        </w:rPr>
      </w:r>
    </w:p>
    <w:p>
      <w:pPr>
        <w:pStyle w:val="Normal"/>
        <w:ind w:firstLine="540"/>
        <w:jc w:val="right"/>
        <w:rPr>
          <w:b/>
          <w:szCs w:val="28"/>
        </w:rPr>
      </w:pPr>
      <w:r>
        <w:rPr>
          <w:b/>
          <w:szCs w:val="28"/>
        </w:rPr>
      </w:r>
    </w:p>
    <w:p>
      <w:pPr>
        <w:pStyle w:val="Normal"/>
        <w:rPr>
          <w:rFonts w:eastAsia="Times New Roman"/>
          <w:szCs w:val="28"/>
          <w:lang w:eastAsia="ru-RU"/>
        </w:rPr>
      </w:pPr>
      <w:r>
        <w:rPr>
          <w:rFonts w:eastAsia="Times New Roman"/>
          <w:szCs w:val="28"/>
          <w:lang w:eastAsia="ru-RU"/>
        </w:rPr>
      </w:r>
    </w:p>
    <w:p>
      <w:pPr>
        <w:pStyle w:val="Normal"/>
        <w:jc w:val="center"/>
        <w:rPr>
          <w:rFonts w:eastAsia="Times New Roman"/>
          <w:bCs/>
          <w:szCs w:val="28"/>
          <w:lang w:eastAsia="ru-RU"/>
        </w:rPr>
      </w:pPr>
      <w:r>
        <w:rPr>
          <w:rFonts w:eastAsia="Times New Roman"/>
          <w:bCs/>
          <w:szCs w:val="28"/>
          <w:lang w:eastAsia="ru-RU"/>
        </w:rPr>
      </w:r>
    </w:p>
    <w:p>
      <w:pPr>
        <w:pStyle w:val="Normal"/>
        <w:spacing w:lineRule="auto" w:line="276"/>
        <w:jc w:val="right"/>
        <w:rPr>
          <w:rFonts w:eastAsia="Times New Roman"/>
          <w:bCs/>
          <w:szCs w:val="28"/>
          <w:lang w:eastAsia="ru-RU"/>
        </w:rPr>
      </w:pPr>
      <w:r>
        <w:rPr>
          <w:rFonts w:eastAsia="Times New Roman"/>
          <w:bCs/>
          <w:szCs w:val="28"/>
          <w:lang w:eastAsia="ru-RU"/>
        </w:rPr>
      </w:r>
    </w:p>
    <w:p>
      <w:pPr>
        <w:pStyle w:val="Normal"/>
        <w:spacing w:lineRule="auto" w:line="276"/>
        <w:jc w:val="center"/>
        <w:rPr>
          <w:rFonts w:eastAsia="Times New Roman"/>
          <w:bCs/>
          <w:sz w:val="32"/>
          <w:szCs w:val="32"/>
          <w:lang w:eastAsia="ru-RU"/>
        </w:rPr>
      </w:pPr>
      <w:r>
        <w:rPr>
          <w:rFonts w:eastAsia="Times New Roman"/>
          <w:bCs/>
          <w:sz w:val="32"/>
          <w:szCs w:val="32"/>
          <w:lang w:eastAsia="ru-RU"/>
        </w:rPr>
      </w:r>
    </w:p>
    <w:p>
      <w:pPr>
        <w:pStyle w:val="Normal"/>
        <w:jc w:val="center"/>
        <w:rPr>
          <w:rFonts w:eastAsia="Times New Roman"/>
          <w:b/>
          <w:bCs/>
          <w:sz w:val="32"/>
          <w:szCs w:val="32"/>
          <w:lang w:eastAsia="ru-RU"/>
        </w:rPr>
      </w:pPr>
      <w:r>
        <w:rPr>
          <w:rFonts w:eastAsia="Times New Roman"/>
          <w:b/>
          <w:bCs/>
          <w:sz w:val="32"/>
          <w:szCs w:val="32"/>
          <w:lang w:eastAsia="ru-RU"/>
        </w:rPr>
        <w:t>СТРАТЕГИЯ</w:t>
      </w:r>
    </w:p>
    <w:p>
      <w:pPr>
        <w:pStyle w:val="Normal"/>
        <w:jc w:val="center"/>
        <w:rPr>
          <w:rFonts w:eastAsia="Times New Roman"/>
          <w:b/>
          <w:bCs/>
          <w:sz w:val="32"/>
          <w:szCs w:val="32"/>
          <w:lang w:eastAsia="ru-RU"/>
        </w:rPr>
      </w:pPr>
      <w:r>
        <w:rPr>
          <w:rFonts w:eastAsia="Times New Roman"/>
          <w:b/>
          <w:bCs/>
          <w:sz w:val="32"/>
          <w:szCs w:val="32"/>
          <w:lang w:eastAsia="ru-RU"/>
        </w:rPr>
        <w:t>СОЦИАЛЬНО-ЭКОНОМИЧЕСКОГО РАЗВИТИЯ</w:t>
      </w:r>
    </w:p>
    <w:p>
      <w:pPr>
        <w:pStyle w:val="Normal"/>
        <w:jc w:val="center"/>
        <w:rPr>
          <w:rFonts w:eastAsia="Times New Roman"/>
          <w:b/>
          <w:bCs/>
          <w:sz w:val="32"/>
          <w:szCs w:val="32"/>
          <w:lang w:eastAsia="ru-RU"/>
        </w:rPr>
      </w:pPr>
      <w:r>
        <w:rPr>
          <w:rFonts w:eastAsia="Times New Roman"/>
          <w:b/>
          <w:bCs/>
          <w:sz w:val="32"/>
          <w:szCs w:val="32"/>
          <w:lang w:eastAsia="ru-RU"/>
        </w:rPr>
        <w:t>ТУРКМЕНСКОГО МУНИЦИПАЛЬНОГО ОКРУГА</w:t>
      </w:r>
    </w:p>
    <w:p>
      <w:pPr>
        <w:pStyle w:val="Normal"/>
        <w:jc w:val="center"/>
        <w:rPr>
          <w:rFonts w:eastAsia="Times New Roman"/>
          <w:b/>
          <w:bCs/>
          <w:sz w:val="32"/>
          <w:szCs w:val="32"/>
          <w:lang w:eastAsia="ru-RU"/>
        </w:rPr>
      </w:pPr>
      <w:r>
        <w:rPr>
          <w:rFonts w:eastAsia="Times New Roman"/>
          <w:b/>
          <w:bCs/>
          <w:sz w:val="32"/>
          <w:szCs w:val="32"/>
          <w:lang w:eastAsia="ru-RU"/>
        </w:rPr>
        <w:t xml:space="preserve">СТАВРОПОЛЬСКОГО КРАЯ </w:t>
      </w:r>
    </w:p>
    <w:p>
      <w:pPr>
        <w:pStyle w:val="Normal"/>
        <w:jc w:val="center"/>
        <w:rPr>
          <w:rFonts w:eastAsia="Times New Roman"/>
          <w:b/>
          <w:bCs/>
          <w:sz w:val="32"/>
          <w:szCs w:val="32"/>
          <w:lang w:eastAsia="ru-RU"/>
        </w:rPr>
      </w:pPr>
      <w:r>
        <w:rPr>
          <w:rFonts w:eastAsia="Times New Roman"/>
          <w:b/>
          <w:bCs/>
          <w:sz w:val="32"/>
          <w:szCs w:val="32"/>
          <w:lang w:eastAsia="ru-RU"/>
        </w:rPr>
        <w:t>ДО 2036 ГОДА</w:t>
      </w:r>
    </w:p>
    <w:p>
      <w:pPr>
        <w:pStyle w:val="Normal"/>
        <w:spacing w:lineRule="auto" w:line="276"/>
        <w:jc w:val="both"/>
        <w:rPr>
          <w:rFonts w:eastAsia="Times New Roman"/>
          <w:sz w:val="32"/>
          <w:szCs w:val="32"/>
          <w:lang w:eastAsia="ru-RU"/>
        </w:rPr>
      </w:pPr>
      <w:r>
        <w:rPr>
          <w:rFonts w:eastAsia="Times New Roman"/>
          <w:sz w:val="32"/>
          <w:szCs w:val="32"/>
          <w:lang w:eastAsia="ru-RU"/>
        </w:rPr>
      </w:r>
    </w:p>
    <w:p>
      <w:pPr>
        <w:pStyle w:val="Normal"/>
        <w:spacing w:lineRule="exact" w:line="240"/>
        <w:jc w:val="both"/>
        <w:rPr>
          <w:rFonts w:eastAsia="Times New Roman"/>
          <w:szCs w:val="28"/>
          <w:lang w:eastAsia="ru-RU"/>
        </w:rPr>
      </w:pPr>
      <w:r>
        <w:rPr>
          <w:rFonts w:eastAsia="Times New Roman"/>
          <w:szCs w:val="28"/>
          <w:lang w:eastAsia="ru-RU"/>
        </w:rPr>
      </w:r>
    </w:p>
    <w:p>
      <w:pPr>
        <w:pStyle w:val="Normal"/>
        <w:spacing w:lineRule="exact" w:line="240"/>
        <w:jc w:val="both"/>
        <w:rPr>
          <w:rFonts w:eastAsia="Times New Roman"/>
          <w:szCs w:val="28"/>
          <w:lang w:eastAsia="ru-RU"/>
        </w:rPr>
      </w:pPr>
      <w:r>
        <w:rPr>
          <w:rFonts w:eastAsia="Times New Roman"/>
          <w:szCs w:val="28"/>
          <w:lang w:eastAsia="ru-RU"/>
        </w:rPr>
      </w:r>
    </w:p>
    <w:p>
      <w:pPr>
        <w:pStyle w:val="Normal"/>
        <w:spacing w:lineRule="exact" w:line="240"/>
        <w:jc w:val="both"/>
        <w:rPr>
          <w:rFonts w:eastAsia="Times New Roman"/>
          <w:szCs w:val="28"/>
          <w:lang w:eastAsia="ru-RU"/>
        </w:rPr>
      </w:pPr>
      <w:r>
        <w:rPr>
          <w:rFonts w:eastAsia="Times New Roman"/>
          <w:szCs w:val="28"/>
          <w:lang w:eastAsia="ru-RU"/>
        </w:rPr>
      </w:r>
    </w:p>
    <w:p>
      <w:pPr>
        <w:pStyle w:val="Normal"/>
        <w:spacing w:lineRule="exact" w:line="240"/>
        <w:jc w:val="both"/>
        <w:rPr>
          <w:rFonts w:eastAsia="Times New Roman"/>
          <w:szCs w:val="28"/>
          <w:lang w:eastAsia="ru-RU"/>
        </w:rPr>
      </w:pPr>
      <w:r>
        <w:rPr>
          <w:rFonts w:eastAsia="Times New Roman"/>
          <w:szCs w:val="28"/>
          <w:lang w:eastAsia="ru-RU"/>
        </w:rPr>
      </w:r>
    </w:p>
    <w:p>
      <w:pPr>
        <w:pStyle w:val="Normal"/>
        <w:spacing w:lineRule="exact" w:line="240"/>
        <w:jc w:val="both"/>
        <w:rPr>
          <w:rFonts w:eastAsia="Times New Roman"/>
          <w:szCs w:val="28"/>
          <w:lang w:eastAsia="ru-RU"/>
        </w:rPr>
      </w:pPr>
      <w:r>
        <w:rPr>
          <w:rFonts w:eastAsia="Times New Roman"/>
          <w:szCs w:val="28"/>
          <w:lang w:eastAsia="ru-RU"/>
        </w:rPr>
      </w:r>
    </w:p>
    <w:p>
      <w:pPr>
        <w:pStyle w:val="Normal"/>
        <w:spacing w:lineRule="exact" w:line="240"/>
        <w:jc w:val="both"/>
        <w:rPr>
          <w:rFonts w:eastAsia="Times New Roman"/>
          <w:szCs w:val="28"/>
          <w:lang w:eastAsia="ru-RU"/>
        </w:rPr>
      </w:pPr>
      <w:r>
        <w:rPr>
          <w:rFonts w:eastAsia="Times New Roman"/>
          <w:szCs w:val="28"/>
          <w:lang w:eastAsia="ru-RU"/>
        </w:rPr>
      </w:r>
    </w:p>
    <w:p>
      <w:pPr>
        <w:pStyle w:val="Normal"/>
        <w:spacing w:lineRule="exact" w:line="240"/>
        <w:jc w:val="both"/>
        <w:rPr>
          <w:rFonts w:eastAsia="Times New Roman"/>
          <w:szCs w:val="28"/>
          <w:lang w:eastAsia="ru-RU"/>
        </w:rPr>
      </w:pPr>
      <w:r>
        <w:rPr>
          <w:rFonts w:eastAsia="Times New Roman"/>
          <w:szCs w:val="28"/>
          <w:lang w:eastAsia="ru-RU"/>
        </w:rPr>
      </w:r>
    </w:p>
    <w:p>
      <w:pPr>
        <w:pStyle w:val="Normal"/>
        <w:spacing w:lineRule="exact" w:line="240"/>
        <w:jc w:val="both"/>
        <w:rPr>
          <w:rFonts w:eastAsia="Times New Roman"/>
          <w:szCs w:val="28"/>
          <w:lang w:eastAsia="ru-RU"/>
        </w:rPr>
      </w:pPr>
      <w:r>
        <w:rPr>
          <w:rFonts w:eastAsia="Times New Roman"/>
          <w:szCs w:val="28"/>
          <w:lang w:eastAsia="ru-RU"/>
        </w:rPr>
      </w:r>
    </w:p>
    <w:p>
      <w:pPr>
        <w:pStyle w:val="Normal"/>
        <w:spacing w:lineRule="exact" w:line="240"/>
        <w:jc w:val="both"/>
        <w:rPr>
          <w:rFonts w:eastAsia="Times New Roman"/>
          <w:szCs w:val="28"/>
          <w:lang w:eastAsia="ru-RU"/>
        </w:rPr>
      </w:pPr>
      <w:r>
        <w:rPr>
          <w:rFonts w:eastAsia="Times New Roman"/>
          <w:szCs w:val="28"/>
          <w:lang w:eastAsia="ru-RU"/>
        </w:rPr>
      </w:r>
    </w:p>
    <w:p>
      <w:pPr>
        <w:pStyle w:val="Normal"/>
        <w:spacing w:lineRule="exact" w:line="240"/>
        <w:jc w:val="both"/>
        <w:rPr>
          <w:rFonts w:eastAsia="Times New Roman"/>
          <w:szCs w:val="28"/>
          <w:lang w:eastAsia="ru-RU"/>
        </w:rPr>
      </w:pPr>
      <w:r>
        <w:rPr>
          <w:rFonts w:eastAsia="Times New Roman"/>
          <w:szCs w:val="28"/>
          <w:lang w:eastAsia="ru-RU"/>
        </w:rPr>
      </w:r>
    </w:p>
    <w:p>
      <w:pPr>
        <w:pStyle w:val="Normal"/>
        <w:spacing w:lineRule="exact" w:line="240"/>
        <w:jc w:val="both"/>
        <w:rPr>
          <w:rFonts w:eastAsia="Times New Roman"/>
          <w:szCs w:val="28"/>
          <w:lang w:eastAsia="ru-RU"/>
        </w:rPr>
      </w:pPr>
      <w:r>
        <w:rPr>
          <w:rFonts w:eastAsia="Times New Roman"/>
          <w:szCs w:val="28"/>
          <w:lang w:eastAsia="ru-RU"/>
        </w:rPr>
      </w:r>
    </w:p>
    <w:p>
      <w:pPr>
        <w:pStyle w:val="Normal"/>
        <w:spacing w:lineRule="exact" w:line="240"/>
        <w:jc w:val="both"/>
        <w:rPr>
          <w:rFonts w:eastAsia="Times New Roman"/>
          <w:szCs w:val="28"/>
          <w:lang w:eastAsia="ru-RU"/>
        </w:rPr>
      </w:pPr>
      <w:r>
        <w:rPr>
          <w:rFonts w:eastAsia="Times New Roman"/>
          <w:szCs w:val="28"/>
          <w:lang w:eastAsia="ru-RU"/>
        </w:rPr>
      </w:r>
    </w:p>
    <w:p>
      <w:pPr>
        <w:pStyle w:val="Normal"/>
        <w:spacing w:lineRule="exact" w:line="240"/>
        <w:jc w:val="both"/>
        <w:rPr>
          <w:rFonts w:eastAsia="Times New Roman"/>
          <w:szCs w:val="28"/>
          <w:lang w:eastAsia="ru-RU"/>
        </w:rPr>
      </w:pPr>
      <w:r>
        <w:rPr>
          <w:rFonts w:eastAsia="Times New Roman"/>
          <w:szCs w:val="28"/>
          <w:lang w:eastAsia="ru-RU"/>
        </w:rPr>
      </w:r>
    </w:p>
    <w:p>
      <w:pPr>
        <w:pStyle w:val="Normal"/>
        <w:spacing w:lineRule="exact" w:line="240"/>
        <w:jc w:val="both"/>
        <w:rPr>
          <w:rFonts w:eastAsia="Times New Roman"/>
          <w:szCs w:val="28"/>
          <w:lang w:eastAsia="ru-RU"/>
        </w:rPr>
      </w:pPr>
      <w:r>
        <w:rPr>
          <w:rFonts w:eastAsia="Times New Roman"/>
          <w:szCs w:val="28"/>
          <w:lang w:eastAsia="ru-RU"/>
        </w:rPr>
      </w:r>
    </w:p>
    <w:p>
      <w:pPr>
        <w:pStyle w:val="Normal"/>
        <w:spacing w:lineRule="exact" w:line="240"/>
        <w:jc w:val="both"/>
        <w:rPr>
          <w:rFonts w:eastAsia="Times New Roman"/>
          <w:szCs w:val="28"/>
          <w:lang w:eastAsia="ru-RU"/>
        </w:rPr>
      </w:pPr>
      <w:r>
        <w:rPr>
          <w:rFonts w:eastAsia="Times New Roman"/>
          <w:szCs w:val="28"/>
          <w:lang w:eastAsia="ru-RU"/>
        </w:rPr>
      </w:r>
    </w:p>
    <w:p>
      <w:pPr>
        <w:pStyle w:val="Normal"/>
        <w:spacing w:lineRule="exact" w:line="240"/>
        <w:jc w:val="both"/>
        <w:rPr>
          <w:rFonts w:eastAsia="Times New Roman"/>
          <w:szCs w:val="28"/>
          <w:lang w:eastAsia="ru-RU"/>
        </w:rPr>
      </w:pPr>
      <w:r>
        <w:rPr>
          <w:rFonts w:eastAsia="Times New Roman"/>
          <w:szCs w:val="28"/>
          <w:lang w:eastAsia="ru-RU"/>
        </w:rPr>
      </w:r>
    </w:p>
    <w:p>
      <w:pPr>
        <w:pStyle w:val="Normal"/>
        <w:spacing w:lineRule="exact" w:line="240"/>
        <w:jc w:val="both"/>
        <w:rPr>
          <w:rFonts w:eastAsia="Times New Roman"/>
          <w:szCs w:val="28"/>
          <w:lang w:eastAsia="ru-RU"/>
        </w:rPr>
      </w:pPr>
      <w:r>
        <w:rPr>
          <w:rFonts w:eastAsia="Times New Roman"/>
          <w:szCs w:val="28"/>
          <w:lang w:eastAsia="ru-RU"/>
        </w:rPr>
      </w:r>
    </w:p>
    <w:p>
      <w:pPr>
        <w:pStyle w:val="Normal"/>
        <w:spacing w:lineRule="exact" w:line="240"/>
        <w:jc w:val="both"/>
        <w:rPr>
          <w:rFonts w:eastAsia="Times New Roman"/>
          <w:szCs w:val="28"/>
          <w:lang w:eastAsia="ru-RU"/>
        </w:rPr>
      </w:pPr>
      <w:r>
        <w:rPr>
          <w:rFonts w:eastAsia="Times New Roman"/>
          <w:szCs w:val="28"/>
          <w:lang w:eastAsia="ru-RU"/>
        </w:rPr>
      </w:r>
    </w:p>
    <w:p>
      <w:pPr>
        <w:pStyle w:val="Normal"/>
        <w:spacing w:lineRule="exact" w:line="240"/>
        <w:jc w:val="both"/>
        <w:rPr>
          <w:rFonts w:eastAsia="Times New Roman"/>
          <w:szCs w:val="28"/>
          <w:lang w:eastAsia="ru-RU"/>
        </w:rPr>
      </w:pPr>
      <w:r>
        <w:rPr>
          <w:rFonts w:eastAsia="Times New Roman"/>
          <w:szCs w:val="28"/>
          <w:lang w:eastAsia="ru-RU"/>
        </w:rPr>
      </w:r>
    </w:p>
    <w:p>
      <w:pPr>
        <w:pStyle w:val="Normal"/>
        <w:spacing w:lineRule="exact" w:line="240"/>
        <w:jc w:val="both"/>
        <w:rPr>
          <w:rFonts w:eastAsia="Times New Roman"/>
          <w:szCs w:val="28"/>
          <w:lang w:eastAsia="ru-RU"/>
        </w:rPr>
      </w:pPr>
      <w:r>
        <w:rPr>
          <w:rFonts w:eastAsia="Times New Roman"/>
          <w:szCs w:val="28"/>
          <w:lang w:eastAsia="ru-RU"/>
        </w:rPr>
      </w:r>
    </w:p>
    <w:p>
      <w:pPr>
        <w:pStyle w:val="Normal"/>
        <w:spacing w:lineRule="exact" w:line="240"/>
        <w:jc w:val="both"/>
        <w:rPr>
          <w:rFonts w:eastAsia="Times New Roman"/>
          <w:szCs w:val="28"/>
          <w:lang w:eastAsia="ru-RU"/>
        </w:rPr>
      </w:pPr>
      <w:r>
        <w:rPr>
          <w:rFonts w:eastAsia="Times New Roman"/>
          <w:szCs w:val="28"/>
          <w:lang w:eastAsia="ru-RU"/>
        </w:rPr>
      </w:r>
    </w:p>
    <w:p>
      <w:pPr>
        <w:pStyle w:val="Normal"/>
        <w:spacing w:lineRule="exact" w:line="240"/>
        <w:jc w:val="both"/>
        <w:rPr>
          <w:rFonts w:eastAsia="Times New Roman"/>
          <w:szCs w:val="28"/>
          <w:lang w:eastAsia="ru-RU"/>
        </w:rPr>
      </w:pPr>
      <w:r>
        <w:rPr>
          <w:rFonts w:eastAsia="Times New Roman"/>
          <w:szCs w:val="28"/>
          <w:lang w:eastAsia="ru-RU"/>
        </w:rPr>
      </w:r>
    </w:p>
    <w:p>
      <w:pPr>
        <w:pStyle w:val="Normal"/>
        <w:spacing w:lineRule="exact" w:line="240"/>
        <w:jc w:val="both"/>
        <w:rPr>
          <w:rFonts w:eastAsia="Times New Roman"/>
          <w:szCs w:val="28"/>
          <w:lang w:eastAsia="ru-RU"/>
        </w:rPr>
      </w:pPr>
      <w:r>
        <w:rPr>
          <w:rFonts w:eastAsia="Times New Roman"/>
          <w:szCs w:val="28"/>
          <w:lang w:eastAsia="ru-RU"/>
        </w:rPr>
      </w:r>
    </w:p>
    <w:p>
      <w:pPr>
        <w:pStyle w:val="Normal"/>
        <w:spacing w:lineRule="exact" w:line="240"/>
        <w:jc w:val="both"/>
        <w:rPr>
          <w:rFonts w:eastAsia="Times New Roman"/>
          <w:szCs w:val="28"/>
          <w:lang w:eastAsia="ru-RU"/>
        </w:rPr>
      </w:pPr>
      <w:r>
        <w:rPr>
          <w:rFonts w:eastAsia="Times New Roman"/>
          <w:szCs w:val="28"/>
          <w:lang w:eastAsia="ru-RU"/>
        </w:rPr>
      </w:r>
    </w:p>
    <w:p>
      <w:pPr>
        <w:pStyle w:val="Normal"/>
        <w:spacing w:lineRule="exact" w:line="240"/>
        <w:jc w:val="both"/>
        <w:rPr>
          <w:rFonts w:eastAsia="Times New Roman"/>
          <w:szCs w:val="28"/>
          <w:lang w:eastAsia="ru-RU"/>
        </w:rPr>
      </w:pPr>
      <w:r>
        <w:rPr>
          <w:rFonts w:eastAsia="Times New Roman"/>
          <w:szCs w:val="28"/>
          <w:lang w:eastAsia="ru-RU"/>
        </w:rPr>
      </w:r>
    </w:p>
    <w:p>
      <w:pPr>
        <w:pStyle w:val="Normal"/>
        <w:spacing w:lineRule="exact" w:line="240"/>
        <w:jc w:val="both"/>
        <w:rPr>
          <w:rFonts w:eastAsia="Times New Roman"/>
          <w:szCs w:val="28"/>
          <w:lang w:eastAsia="ru-RU"/>
        </w:rPr>
      </w:pPr>
      <w:r>
        <w:rPr>
          <w:rFonts w:eastAsia="Times New Roman"/>
          <w:szCs w:val="28"/>
          <w:lang w:eastAsia="ru-RU"/>
        </w:rPr>
      </w:r>
    </w:p>
    <w:p>
      <w:pPr>
        <w:pStyle w:val="Normal"/>
        <w:spacing w:lineRule="exact" w:line="240"/>
        <w:jc w:val="both"/>
        <w:rPr>
          <w:rFonts w:eastAsia="Times New Roman"/>
          <w:szCs w:val="28"/>
          <w:lang w:eastAsia="ru-RU"/>
        </w:rPr>
      </w:pPr>
      <w:r>
        <w:rPr>
          <w:rFonts w:eastAsia="Times New Roman"/>
          <w:szCs w:val="28"/>
          <w:lang w:eastAsia="ru-RU"/>
        </w:rPr>
      </w:r>
    </w:p>
    <w:p>
      <w:pPr>
        <w:pStyle w:val="Normal"/>
        <w:spacing w:lineRule="exact" w:line="240"/>
        <w:jc w:val="both"/>
        <w:rPr>
          <w:rFonts w:eastAsia="Times New Roman"/>
          <w:szCs w:val="28"/>
          <w:lang w:eastAsia="ru-RU"/>
        </w:rPr>
      </w:pPr>
      <w:r>
        <w:rPr>
          <w:rFonts w:eastAsia="Times New Roman"/>
          <w:szCs w:val="28"/>
          <w:lang w:eastAsia="ru-RU"/>
        </w:rPr>
      </w:r>
    </w:p>
    <w:p>
      <w:pPr>
        <w:pStyle w:val="Normal"/>
        <w:spacing w:lineRule="exact" w:line="240"/>
        <w:jc w:val="both"/>
        <w:rPr>
          <w:rFonts w:eastAsia="Times New Roman"/>
          <w:szCs w:val="28"/>
          <w:lang w:eastAsia="ru-RU"/>
        </w:rPr>
      </w:pPr>
      <w:r>
        <w:rPr>
          <w:rFonts w:eastAsia="Times New Roman"/>
          <w:szCs w:val="28"/>
          <w:lang w:eastAsia="ru-RU"/>
        </w:rPr>
      </w:r>
    </w:p>
    <w:p>
      <w:pPr>
        <w:pStyle w:val="Normal"/>
        <w:spacing w:lineRule="exact" w:line="240"/>
        <w:jc w:val="center"/>
        <w:rPr>
          <w:rFonts w:eastAsia="Times New Roman"/>
          <w:szCs w:val="28"/>
          <w:lang w:eastAsia="ru-RU"/>
        </w:rPr>
      </w:pPr>
      <w:r>
        <w:rPr>
          <w:rFonts w:eastAsia="Times New Roman"/>
          <w:szCs w:val="28"/>
          <w:lang w:eastAsia="ru-RU"/>
        </w:rPr>
      </w:r>
    </w:p>
    <w:p>
      <w:pPr>
        <w:pStyle w:val="Normal"/>
        <w:spacing w:lineRule="exact" w:line="240"/>
        <w:jc w:val="center"/>
        <w:rPr>
          <w:rFonts w:eastAsia="Times New Roman"/>
          <w:szCs w:val="28"/>
          <w:lang w:eastAsia="ru-RU"/>
        </w:rPr>
      </w:pPr>
      <w:r>
        <w:rPr>
          <w:rFonts w:eastAsia="Times New Roman"/>
          <w:szCs w:val="28"/>
          <w:lang w:eastAsia="ru-RU"/>
        </w:rPr>
        <w:t xml:space="preserve">с. Летняя Ставка </w:t>
      </w:r>
    </w:p>
    <w:p>
      <w:pPr>
        <w:pStyle w:val="Normal"/>
        <w:spacing w:lineRule="exact" w:line="240"/>
        <w:jc w:val="center"/>
        <w:rPr>
          <w:rFonts w:eastAsia="Times New Roman"/>
          <w:szCs w:val="28"/>
          <w:lang w:eastAsia="ru-RU"/>
        </w:rPr>
      </w:pPr>
      <w:r>
        <w:rPr>
          <w:rFonts w:eastAsia="Times New Roman"/>
          <w:szCs w:val="28"/>
          <w:lang w:eastAsia="ru-RU"/>
        </w:rPr>
        <w:t>2025 г.</w:t>
      </w:r>
    </w:p>
    <w:p>
      <w:pPr>
        <w:pStyle w:val="Normal"/>
        <w:spacing w:lineRule="exact" w:line="240"/>
        <w:jc w:val="center"/>
        <w:rPr>
          <w:rFonts w:eastAsia="Times New Roman"/>
          <w:szCs w:val="28"/>
          <w:lang w:eastAsia="ru-RU"/>
        </w:rPr>
      </w:pPr>
      <w:r>
        <w:rPr>
          <w:rFonts w:eastAsia="Times New Roman"/>
          <w:szCs w:val="28"/>
          <w:lang w:eastAsia="ru-RU"/>
        </w:rPr>
      </w:r>
    </w:p>
    <w:p>
      <w:pPr>
        <w:pStyle w:val="Normal"/>
        <w:spacing w:lineRule="exact" w:line="240"/>
        <w:jc w:val="center"/>
        <w:rPr>
          <w:rFonts w:eastAsia="Times New Roman"/>
          <w:szCs w:val="28"/>
          <w:lang w:eastAsia="ru-RU"/>
        </w:rPr>
      </w:pPr>
      <w:r>
        <w:rPr>
          <w:rFonts w:eastAsia="Times New Roman"/>
          <w:szCs w:val="28"/>
          <w:lang w:eastAsia="ru-RU"/>
        </w:rPr>
      </w:r>
    </w:p>
    <w:p>
      <w:pPr>
        <w:pStyle w:val="Normal"/>
        <w:jc w:val="center"/>
        <w:rPr/>
      </w:pPr>
      <w:r>
        <w:rPr/>
        <w:t>Содержание</w:t>
      </w:r>
    </w:p>
    <w:p>
      <w:pPr>
        <w:pStyle w:val="Normal"/>
        <w:jc w:val="center"/>
        <w:rPr/>
      </w:pPr>
      <w:r>
        <w:rPr/>
      </w:r>
    </w:p>
    <w:tbl>
      <w:tblPr>
        <w:tblW w:w="9569" w:type="dxa"/>
        <w:jc w:val="left"/>
        <w:tblInd w:w="-109" w:type="dxa"/>
        <w:tblLayout w:type="fixed"/>
        <w:tblCellMar>
          <w:top w:w="0" w:type="dxa"/>
          <w:left w:w="108" w:type="dxa"/>
          <w:bottom w:w="0" w:type="dxa"/>
          <w:right w:w="108" w:type="dxa"/>
        </w:tblCellMar>
      </w:tblPr>
      <w:tblGrid>
        <w:gridCol w:w="843"/>
        <w:gridCol w:w="7769"/>
        <w:gridCol w:w="957"/>
      </w:tblGrid>
      <w:tr>
        <w:trPr/>
        <w:tc>
          <w:tcPr>
            <w:tcW w:w="843" w:type="dxa"/>
            <w:tcBorders/>
          </w:tcPr>
          <w:p>
            <w:pPr>
              <w:pStyle w:val="Normal"/>
              <w:widowControl w:val="false"/>
              <w:suppressAutoHyphens w:val="true"/>
              <w:spacing w:before="0" w:after="0"/>
              <w:jc w:val="center"/>
              <w:rPr>
                <w:rFonts w:ascii="Times New Roman" w:hAnsi="Times New Roman" w:eastAsia="Calibri" w:cs="Times New Roman"/>
                <w:kern w:val="0"/>
                <w:lang w:val="ru-RU" w:bidi="ar-SA"/>
              </w:rPr>
            </w:pPr>
            <w:r>
              <w:rPr>
                <w:rFonts w:eastAsia="Calibri" w:cs="Times New Roman"/>
                <w:kern w:val="0"/>
                <w:lang w:val="ru-RU" w:bidi="ar-SA"/>
              </w:rPr>
              <w:t xml:space="preserve">№ </w:t>
            </w:r>
            <w:r>
              <w:rPr>
                <w:rFonts w:eastAsia="Calibri" w:cs="Times New Roman"/>
                <w:kern w:val="0"/>
                <w:lang w:val="ru-RU" w:bidi="ar-SA"/>
              </w:rPr>
              <w:t>п/п</w:t>
            </w:r>
          </w:p>
        </w:tc>
        <w:tc>
          <w:tcPr>
            <w:tcW w:w="7769" w:type="dxa"/>
            <w:tcBorders/>
          </w:tcPr>
          <w:p>
            <w:pPr>
              <w:pStyle w:val="Normal"/>
              <w:widowControl w:val="false"/>
              <w:suppressAutoHyphens w:val="true"/>
              <w:spacing w:before="0" w:after="0"/>
              <w:jc w:val="center"/>
              <w:rPr>
                <w:szCs w:val="28"/>
              </w:rPr>
            </w:pPr>
            <w:r>
              <w:rPr>
                <w:rFonts w:eastAsia="Calibri" w:cs="Times New Roman"/>
                <w:kern w:val="0"/>
                <w:szCs w:val="28"/>
                <w:lang w:val="ru-RU" w:bidi="ar-SA"/>
              </w:rPr>
              <w:t>Наименование</w:t>
            </w:r>
          </w:p>
        </w:tc>
        <w:tc>
          <w:tcPr>
            <w:tcW w:w="957" w:type="dxa"/>
            <w:tcBorders/>
          </w:tcPr>
          <w:p>
            <w:pPr>
              <w:pStyle w:val="Normal"/>
              <w:widowControl w:val="false"/>
              <w:suppressAutoHyphens w:val="true"/>
              <w:spacing w:before="0" w:after="0"/>
              <w:jc w:val="center"/>
              <w:rPr>
                <w:rFonts w:ascii="Times New Roman" w:hAnsi="Times New Roman" w:eastAsia="Calibri" w:cs="Times New Roman"/>
                <w:kern w:val="0"/>
                <w:lang w:val="ru-RU" w:bidi="ar-SA"/>
              </w:rPr>
            </w:pPr>
            <w:r>
              <w:rPr>
                <w:rFonts w:eastAsia="Calibri" w:cs="Times New Roman"/>
                <w:kern w:val="0"/>
                <w:lang w:val="ru-RU" w:bidi="ar-SA"/>
              </w:rPr>
              <w:t>№</w:t>
            </w:r>
          </w:p>
          <w:p>
            <w:pPr>
              <w:pStyle w:val="Normal"/>
              <w:widowControl w:val="false"/>
              <w:suppressAutoHyphens w:val="true"/>
              <w:spacing w:before="0" w:after="0"/>
              <w:jc w:val="center"/>
              <w:rPr>
                <w:rFonts w:ascii="Times New Roman" w:hAnsi="Times New Roman" w:eastAsia="Calibri" w:cs="Times New Roman"/>
                <w:kern w:val="0"/>
                <w:lang w:val="ru-RU" w:bidi="ar-SA"/>
              </w:rPr>
            </w:pPr>
            <w:r>
              <w:rPr>
                <w:rFonts w:eastAsia="Calibri" w:cs="Times New Roman"/>
                <w:kern w:val="0"/>
                <w:lang w:val="ru-RU" w:bidi="ar-SA"/>
              </w:rPr>
              <w:t>стр.</w:t>
            </w:r>
          </w:p>
        </w:tc>
      </w:tr>
      <w:tr>
        <w:trPr/>
        <w:tc>
          <w:tcPr>
            <w:tcW w:w="843" w:type="dxa"/>
            <w:tcBorders/>
          </w:tcPr>
          <w:p>
            <w:pPr>
              <w:pStyle w:val="Normal"/>
              <w:widowControl w:val="false"/>
              <w:suppressAutoHyphens w:val="true"/>
              <w:spacing w:before="0" w:after="0"/>
              <w:jc w:val="center"/>
              <w:rPr>
                <w:rFonts w:ascii="Times New Roman" w:hAnsi="Times New Roman" w:eastAsia="Calibri" w:cs="Times New Roman"/>
                <w:kern w:val="0"/>
                <w:lang w:val="ru-RU" w:bidi="ar-SA"/>
              </w:rPr>
            </w:pPr>
            <w:r>
              <w:rPr>
                <w:rFonts w:eastAsia="Calibri" w:cs="Times New Roman"/>
                <w:kern w:val="0"/>
                <w:lang w:val="ru-RU" w:bidi="ar-SA"/>
              </w:rPr>
            </w:r>
          </w:p>
        </w:tc>
        <w:tc>
          <w:tcPr>
            <w:tcW w:w="7769" w:type="dxa"/>
            <w:tcBorders/>
          </w:tcPr>
          <w:p>
            <w:pPr>
              <w:pStyle w:val="Normal"/>
              <w:widowControl w:val="false"/>
              <w:suppressAutoHyphens w:val="true"/>
              <w:spacing w:before="0" w:after="0"/>
              <w:jc w:val="left"/>
              <w:rPr>
                <w:rFonts w:ascii="Times New Roman" w:hAnsi="Times New Roman" w:eastAsia="Calibri" w:cs="Times New Roman"/>
                <w:kern w:val="0"/>
                <w:lang w:val="ru-RU" w:bidi="ar-SA"/>
              </w:rPr>
            </w:pPr>
            <w:r>
              <w:rPr>
                <w:rFonts w:eastAsia="Calibri" w:cs="Times New Roman"/>
                <w:kern w:val="0"/>
                <w:szCs w:val="28"/>
                <w:lang w:val="ru-RU" w:bidi="ar-SA"/>
              </w:rPr>
              <w:t>Введение</w:t>
            </w:r>
          </w:p>
        </w:tc>
        <w:tc>
          <w:tcPr>
            <w:tcW w:w="957" w:type="dxa"/>
            <w:tcBorders/>
          </w:tcPr>
          <w:p>
            <w:pPr>
              <w:pStyle w:val="Normal"/>
              <w:widowControl w:val="false"/>
              <w:suppressAutoHyphens w:val="true"/>
              <w:spacing w:before="0" w:after="0"/>
              <w:jc w:val="center"/>
              <w:rPr>
                <w:rFonts w:ascii="Times New Roman" w:hAnsi="Times New Roman" w:eastAsia="Calibri" w:cs="Times New Roman"/>
                <w:kern w:val="0"/>
                <w:lang w:val="ru-RU" w:bidi="ar-SA"/>
              </w:rPr>
            </w:pPr>
            <w:r>
              <w:rPr>
                <w:rFonts w:eastAsia="Calibri" w:cs="Times New Roman"/>
                <w:kern w:val="0"/>
                <w:lang w:val="ru-RU" w:bidi="ar-SA"/>
              </w:rPr>
              <w:t>4</w:t>
            </w:r>
          </w:p>
        </w:tc>
      </w:tr>
      <w:tr>
        <w:trPr/>
        <w:tc>
          <w:tcPr>
            <w:tcW w:w="843" w:type="dxa"/>
            <w:tcBorders/>
          </w:tcPr>
          <w:p>
            <w:pPr>
              <w:pStyle w:val="Normal"/>
              <w:widowControl w:val="false"/>
              <w:suppressAutoHyphens w:val="true"/>
              <w:spacing w:before="0" w:after="0"/>
              <w:jc w:val="center"/>
              <w:rPr>
                <w:b/>
              </w:rPr>
            </w:pPr>
            <w:r>
              <w:rPr>
                <w:rFonts w:eastAsia="Calibri" w:cs="Times New Roman"/>
                <w:b/>
                <w:kern w:val="0"/>
                <w:lang w:val="en-US" w:bidi="ar-SA"/>
              </w:rPr>
              <w:t>I</w:t>
            </w:r>
            <w:r>
              <w:rPr>
                <w:rFonts w:eastAsia="Calibri" w:cs="Times New Roman"/>
                <w:b/>
                <w:kern w:val="0"/>
                <w:lang w:val="ru-RU" w:bidi="ar-SA"/>
              </w:rPr>
              <w:t>.</w:t>
            </w:r>
          </w:p>
        </w:tc>
        <w:tc>
          <w:tcPr>
            <w:tcW w:w="7769" w:type="dxa"/>
            <w:tcBorders/>
          </w:tcPr>
          <w:p>
            <w:pPr>
              <w:pStyle w:val="Normal"/>
              <w:widowControl w:val="false"/>
              <w:suppressAutoHyphens w:val="true"/>
              <w:spacing w:before="0" w:after="0"/>
              <w:jc w:val="left"/>
              <w:rPr>
                <w:b/>
                <w:szCs w:val="28"/>
              </w:rPr>
            </w:pPr>
            <w:r>
              <w:rPr>
                <w:rFonts w:eastAsia="Calibri" w:cs="Times New Roman"/>
                <w:b/>
                <w:kern w:val="0"/>
                <w:szCs w:val="28"/>
                <w:lang w:val="ru-RU" w:bidi="ar-SA"/>
              </w:rPr>
              <w:t>Анализ социально-экономического положения Туркменского муниципального округа Ставропольского края</w:t>
            </w:r>
          </w:p>
        </w:tc>
        <w:tc>
          <w:tcPr>
            <w:tcW w:w="957" w:type="dxa"/>
            <w:tcBorders/>
          </w:tcPr>
          <w:p>
            <w:pPr>
              <w:pStyle w:val="Normal"/>
              <w:widowControl w:val="false"/>
              <w:suppressAutoHyphens w:val="true"/>
              <w:spacing w:before="0" w:after="0"/>
              <w:jc w:val="center"/>
              <w:rPr>
                <w:rFonts w:ascii="Times New Roman" w:hAnsi="Times New Roman" w:eastAsia="Calibri" w:cs="Times New Roman"/>
                <w:kern w:val="0"/>
                <w:lang w:val="ru-RU" w:bidi="ar-SA"/>
              </w:rPr>
            </w:pPr>
            <w:r>
              <w:rPr>
                <w:rFonts w:eastAsia="Calibri" w:cs="Times New Roman"/>
                <w:kern w:val="0"/>
                <w:lang w:val="ru-RU" w:bidi="ar-SA"/>
              </w:rPr>
              <w:t>9</w:t>
            </w:r>
          </w:p>
        </w:tc>
      </w:tr>
      <w:tr>
        <w:trPr/>
        <w:tc>
          <w:tcPr>
            <w:tcW w:w="843" w:type="dxa"/>
            <w:tcBorders/>
          </w:tcPr>
          <w:p>
            <w:pPr>
              <w:pStyle w:val="Normal"/>
              <w:widowControl w:val="false"/>
              <w:suppressAutoHyphens w:val="true"/>
              <w:spacing w:before="0" w:after="0"/>
              <w:jc w:val="center"/>
              <w:rPr>
                <w:b w:val="false"/>
                <w:bCs w:val="false"/>
              </w:rPr>
            </w:pPr>
            <w:r>
              <w:rPr>
                <w:b w:val="false"/>
                <w:bCs w:val="false"/>
              </w:rPr>
              <w:t>1.</w:t>
            </w:r>
          </w:p>
        </w:tc>
        <w:tc>
          <w:tcPr>
            <w:tcW w:w="7769" w:type="dxa"/>
            <w:tcBorders/>
          </w:tcPr>
          <w:p>
            <w:pPr>
              <w:pStyle w:val="Normal"/>
              <w:widowControl w:val="false"/>
              <w:suppressAutoHyphens w:val="true"/>
              <w:spacing w:before="0" w:after="0"/>
              <w:jc w:val="left"/>
              <w:rPr>
                <w:b w:val="false"/>
                <w:bCs w:val="false"/>
                <w:szCs w:val="28"/>
              </w:rPr>
            </w:pPr>
            <w:r>
              <w:rPr>
                <w:b w:val="false"/>
                <w:bCs w:val="false"/>
                <w:szCs w:val="28"/>
              </w:rPr>
              <w:t>Краткая информация о Туркменском муниципальном округе Ставропольского края</w:t>
            </w:r>
          </w:p>
        </w:tc>
        <w:tc>
          <w:tcPr>
            <w:tcW w:w="957" w:type="dxa"/>
            <w:tcBorders/>
          </w:tcPr>
          <w:p>
            <w:pPr>
              <w:pStyle w:val="Normal"/>
              <w:widowControl w:val="false"/>
              <w:suppressAutoHyphens w:val="true"/>
              <w:spacing w:before="0" w:after="0"/>
              <w:jc w:val="center"/>
              <w:rPr>
                <w:rFonts w:ascii="Times New Roman" w:hAnsi="Times New Roman" w:eastAsia="Calibri" w:cs="Times New Roman"/>
                <w:kern w:val="0"/>
                <w:lang w:val="ru-RU" w:bidi="ar-SA"/>
              </w:rPr>
            </w:pPr>
            <w:r>
              <w:rPr>
                <w:rFonts w:eastAsia="Calibri" w:cs="Times New Roman"/>
                <w:kern w:val="0"/>
                <w:lang w:val="ru-RU" w:bidi="ar-SA"/>
              </w:rPr>
              <w:t>9</w:t>
            </w:r>
          </w:p>
        </w:tc>
      </w:tr>
      <w:tr>
        <w:trPr/>
        <w:tc>
          <w:tcPr>
            <w:tcW w:w="843" w:type="dxa"/>
            <w:tcBorders/>
          </w:tcPr>
          <w:p>
            <w:pPr>
              <w:pStyle w:val="Normal"/>
              <w:widowControl w:val="false"/>
              <w:suppressAutoHyphens w:val="true"/>
              <w:spacing w:before="0" w:after="0"/>
              <w:jc w:val="center"/>
              <w:rPr>
                <w:rFonts w:ascii="Times New Roman" w:hAnsi="Times New Roman" w:eastAsia="Calibri" w:cs="Times New Roman"/>
                <w:kern w:val="0"/>
                <w:lang w:val="ru-RU" w:bidi="ar-SA"/>
              </w:rPr>
            </w:pPr>
            <w:r>
              <w:rPr>
                <w:rFonts w:eastAsia="Calibri" w:cs="Times New Roman"/>
                <w:kern w:val="0"/>
                <w:lang w:val="ru-RU" w:bidi="ar-SA"/>
              </w:rPr>
              <w:t>2.</w:t>
            </w:r>
          </w:p>
        </w:tc>
        <w:tc>
          <w:tcPr>
            <w:tcW w:w="7769" w:type="dxa"/>
            <w:tcBorders/>
          </w:tcPr>
          <w:p>
            <w:pPr>
              <w:pStyle w:val="Normal"/>
              <w:widowControl w:val="false"/>
              <w:suppressAutoHyphens w:val="true"/>
              <w:spacing w:before="0" w:after="0"/>
              <w:jc w:val="left"/>
              <w:rPr>
                <w:rFonts w:ascii="Times New Roman" w:hAnsi="Times New Roman" w:eastAsia="Calibri" w:cs="Times New Roman"/>
                <w:kern w:val="0"/>
                <w:lang w:val="ru-RU" w:bidi="ar-SA"/>
              </w:rPr>
            </w:pPr>
            <w:r>
              <w:rPr>
                <w:rFonts w:eastAsia="Calibri" w:cs="Times New Roman"/>
                <w:kern w:val="0"/>
                <w:lang w:val="ru-RU" w:bidi="ar-SA"/>
              </w:rPr>
              <w:t>Основные тенденции, характеризующие экономическую ситуацию в Туркменском муниципальном округе Ставропольского края</w:t>
            </w:r>
          </w:p>
        </w:tc>
        <w:tc>
          <w:tcPr>
            <w:tcW w:w="957" w:type="dxa"/>
            <w:tcBorders/>
          </w:tcPr>
          <w:p>
            <w:pPr>
              <w:pStyle w:val="Normal"/>
              <w:widowControl w:val="false"/>
              <w:suppressAutoHyphens w:val="true"/>
              <w:spacing w:before="0" w:after="0"/>
              <w:jc w:val="center"/>
              <w:rPr>
                <w:rFonts w:ascii="Times New Roman" w:hAnsi="Times New Roman" w:eastAsia="Calibri" w:cs="Times New Roman"/>
                <w:kern w:val="0"/>
                <w:lang w:val="ru-RU" w:bidi="ar-SA"/>
              </w:rPr>
            </w:pPr>
            <w:r>
              <w:rPr>
                <w:rFonts w:eastAsia="Calibri" w:cs="Times New Roman"/>
                <w:kern w:val="0"/>
                <w:lang w:val="ru-RU" w:bidi="ar-SA"/>
              </w:rPr>
              <w:t>20</w:t>
            </w:r>
          </w:p>
        </w:tc>
      </w:tr>
      <w:tr>
        <w:trPr/>
        <w:tc>
          <w:tcPr>
            <w:tcW w:w="843" w:type="dxa"/>
            <w:tcBorders/>
          </w:tcPr>
          <w:p>
            <w:pPr>
              <w:pStyle w:val="Normal"/>
              <w:widowControl w:val="false"/>
              <w:suppressAutoHyphens w:val="true"/>
              <w:spacing w:before="0" w:after="0"/>
              <w:jc w:val="center"/>
              <w:rPr>
                <w:rFonts w:ascii="Times New Roman" w:hAnsi="Times New Roman" w:eastAsia="Calibri" w:cs="Times New Roman"/>
                <w:kern w:val="0"/>
                <w:lang w:val="ru-RU" w:bidi="ar-SA"/>
              </w:rPr>
            </w:pPr>
            <w:r>
              <w:rPr>
                <w:rFonts w:eastAsia="Calibri" w:cs="Times New Roman"/>
                <w:kern w:val="0"/>
                <w:lang w:val="ru-RU" w:bidi="ar-SA"/>
              </w:rPr>
              <w:t>3.</w:t>
            </w:r>
          </w:p>
        </w:tc>
        <w:tc>
          <w:tcPr>
            <w:tcW w:w="7769" w:type="dxa"/>
            <w:tcBorders/>
          </w:tcPr>
          <w:p>
            <w:pPr>
              <w:pStyle w:val="Normal"/>
              <w:widowControl w:val="false"/>
              <w:tabs>
                <w:tab w:val="clear" w:pos="708"/>
                <w:tab w:val="left" w:pos="851" w:leader="none"/>
                <w:tab w:val="left" w:pos="1418" w:leader="none"/>
              </w:tabs>
              <w:suppressAutoHyphens w:val="true"/>
              <w:spacing w:before="0" w:after="0"/>
              <w:jc w:val="left"/>
              <w:rPr>
                <w:rFonts w:ascii="Times New Roman" w:hAnsi="Times New Roman" w:eastAsia="Calibri" w:cs="Times New Roman"/>
                <w:kern w:val="0"/>
                <w:lang w:val="ru-RU" w:bidi="ar-SA"/>
              </w:rPr>
            </w:pPr>
            <w:r>
              <w:rPr>
                <w:rFonts w:eastAsia="Calibri" w:cs="Times New Roman"/>
                <w:kern w:val="0"/>
                <w:lang w:val="ru-RU" w:bidi="ar-SA"/>
              </w:rPr>
              <w:t>Основные тенденции, характеризующие социальную ситуацию Туркменского муниципального округа Ставропольского края</w:t>
            </w:r>
          </w:p>
        </w:tc>
        <w:tc>
          <w:tcPr>
            <w:tcW w:w="957" w:type="dxa"/>
            <w:tcBorders/>
          </w:tcPr>
          <w:p>
            <w:pPr>
              <w:pStyle w:val="Normal"/>
              <w:widowControl w:val="false"/>
              <w:suppressAutoHyphens w:val="true"/>
              <w:spacing w:before="0" w:after="0"/>
              <w:jc w:val="center"/>
              <w:rPr>
                <w:rFonts w:ascii="Times New Roman" w:hAnsi="Times New Roman" w:eastAsia="Calibri" w:cs="Times New Roman"/>
                <w:kern w:val="0"/>
                <w:lang w:val="ru-RU" w:bidi="ar-SA"/>
              </w:rPr>
            </w:pPr>
            <w:r>
              <w:rPr>
                <w:rFonts w:eastAsia="Calibri" w:cs="Times New Roman"/>
                <w:kern w:val="0"/>
                <w:lang w:val="ru-RU" w:bidi="ar-SA"/>
              </w:rPr>
              <w:t>53</w:t>
            </w:r>
          </w:p>
        </w:tc>
      </w:tr>
      <w:tr>
        <w:trPr/>
        <w:tc>
          <w:tcPr>
            <w:tcW w:w="843" w:type="dxa"/>
            <w:tcBorders/>
          </w:tcPr>
          <w:p>
            <w:pPr>
              <w:pStyle w:val="Normal"/>
              <w:widowControl w:val="false"/>
              <w:suppressAutoHyphens w:val="true"/>
              <w:spacing w:before="0" w:after="0"/>
              <w:jc w:val="center"/>
              <w:rPr>
                <w:rFonts w:ascii="Times New Roman" w:hAnsi="Times New Roman" w:eastAsia="Calibri" w:cs="Times New Roman"/>
                <w:kern w:val="0"/>
                <w:lang w:val="ru-RU" w:bidi="ar-SA"/>
              </w:rPr>
            </w:pPr>
            <w:r>
              <w:rPr>
                <w:rFonts w:eastAsia="Calibri" w:cs="Times New Roman"/>
                <w:kern w:val="0"/>
                <w:lang w:val="ru-RU" w:bidi="ar-SA"/>
              </w:rPr>
              <w:t>4.</w:t>
            </w:r>
          </w:p>
        </w:tc>
        <w:tc>
          <w:tcPr>
            <w:tcW w:w="7769" w:type="dxa"/>
            <w:tcBorders/>
          </w:tcPr>
          <w:p>
            <w:pPr>
              <w:pStyle w:val="Normal"/>
              <w:widowControl w:val="false"/>
              <w:suppressAutoHyphens w:val="true"/>
              <w:spacing w:before="0" w:after="0"/>
              <w:jc w:val="left"/>
              <w:rPr>
                <w:rFonts w:ascii="Times New Roman" w:hAnsi="Times New Roman" w:eastAsia="Calibri" w:cs="Times New Roman"/>
                <w:kern w:val="0"/>
                <w:lang w:val="ru-RU" w:bidi="ar-SA"/>
              </w:rPr>
            </w:pPr>
            <w:r>
              <w:rPr>
                <w:rFonts w:eastAsia="Calibri" w:cs="Times New Roman"/>
                <w:kern w:val="0"/>
                <w:szCs w:val="28"/>
                <w:lang w:val="ru-RU" w:bidi="ar-SA"/>
              </w:rPr>
              <w:t>Комплексная оценка конкурентных преимуществ и потенциала социально-экономического развития Туркменского муниципального округа Ставропольского края  и его использование</w:t>
            </w:r>
          </w:p>
        </w:tc>
        <w:tc>
          <w:tcPr>
            <w:tcW w:w="957" w:type="dxa"/>
            <w:tcBorders/>
          </w:tcPr>
          <w:p>
            <w:pPr>
              <w:pStyle w:val="Normal"/>
              <w:widowControl w:val="false"/>
              <w:suppressAutoHyphens w:val="true"/>
              <w:spacing w:before="0" w:after="0"/>
              <w:jc w:val="center"/>
              <w:rPr>
                <w:rFonts w:ascii="Times New Roman" w:hAnsi="Times New Roman" w:eastAsia="Calibri" w:cs="Times New Roman"/>
                <w:kern w:val="0"/>
                <w:lang w:val="ru-RU" w:bidi="ar-SA"/>
              </w:rPr>
            </w:pPr>
            <w:r>
              <w:rPr>
                <w:rFonts w:eastAsia="Calibri" w:cs="Times New Roman"/>
                <w:kern w:val="0"/>
                <w:lang w:val="ru-RU" w:bidi="ar-SA"/>
              </w:rPr>
              <w:t>79</w:t>
            </w:r>
          </w:p>
        </w:tc>
      </w:tr>
      <w:tr>
        <w:trPr/>
        <w:tc>
          <w:tcPr>
            <w:tcW w:w="843" w:type="dxa"/>
            <w:tcBorders/>
          </w:tcPr>
          <w:p>
            <w:pPr>
              <w:pStyle w:val="Normal"/>
              <w:widowControl w:val="false"/>
              <w:suppressAutoHyphens w:val="true"/>
              <w:spacing w:before="0" w:after="0"/>
              <w:jc w:val="center"/>
              <w:rPr>
                <w:rFonts w:ascii="Times New Roman" w:hAnsi="Times New Roman" w:eastAsia="Calibri" w:cs="Times New Roman"/>
                <w:kern w:val="0"/>
                <w:lang w:val="ru-RU" w:bidi="ar-SA"/>
              </w:rPr>
            </w:pPr>
            <w:r>
              <w:rPr>
                <w:rFonts w:eastAsia="Calibri" w:cs="Times New Roman"/>
                <w:kern w:val="0"/>
                <w:lang w:val="ru-RU" w:bidi="ar-SA"/>
              </w:rPr>
              <w:t>4.1.</w:t>
            </w:r>
          </w:p>
        </w:tc>
        <w:tc>
          <w:tcPr>
            <w:tcW w:w="7769" w:type="dxa"/>
            <w:tcBorders/>
          </w:tcPr>
          <w:p>
            <w:pPr>
              <w:pStyle w:val="ConsPlusNormal1"/>
              <w:widowControl w:val="false"/>
              <w:suppressAutoHyphens w:val="true"/>
              <w:spacing w:before="0" w:after="0"/>
              <w:jc w:val="left"/>
              <w:rPr>
                <w:sz w:val="28"/>
                <w:szCs w:val="28"/>
              </w:rPr>
            </w:pPr>
            <w:r>
              <w:rPr>
                <w:rFonts w:cs="Times New Roman"/>
                <w:kern w:val="0"/>
                <w:sz w:val="28"/>
                <w:szCs w:val="28"/>
                <w:lang w:val="ru-RU" w:eastAsia="zh-CN" w:bidi="ar-SA"/>
              </w:rPr>
              <w:t>Анализ сильных и слабых сторон, возможностей и угроз социально-экономического развития Туркменского муниципального округа Ставропольского края</w:t>
            </w:r>
          </w:p>
        </w:tc>
        <w:tc>
          <w:tcPr>
            <w:tcW w:w="957" w:type="dxa"/>
            <w:tcBorders/>
          </w:tcPr>
          <w:p>
            <w:pPr>
              <w:pStyle w:val="Normal"/>
              <w:widowControl w:val="false"/>
              <w:suppressAutoHyphens w:val="true"/>
              <w:spacing w:before="0" w:after="0"/>
              <w:jc w:val="center"/>
              <w:rPr>
                <w:rFonts w:ascii="Times New Roman" w:hAnsi="Times New Roman" w:eastAsia="Calibri" w:cs="Times New Roman"/>
                <w:kern w:val="0"/>
                <w:lang w:val="ru-RU" w:bidi="ar-SA"/>
              </w:rPr>
            </w:pPr>
            <w:r>
              <w:rPr>
                <w:rFonts w:eastAsia="Calibri" w:cs="Times New Roman"/>
                <w:kern w:val="0"/>
                <w:lang w:val="ru-RU" w:bidi="ar-SA"/>
              </w:rPr>
              <w:t>80</w:t>
            </w:r>
          </w:p>
        </w:tc>
      </w:tr>
      <w:tr>
        <w:trPr/>
        <w:tc>
          <w:tcPr>
            <w:tcW w:w="843" w:type="dxa"/>
            <w:tcBorders/>
          </w:tcPr>
          <w:p>
            <w:pPr>
              <w:pStyle w:val="Normal"/>
              <w:widowControl w:val="false"/>
              <w:suppressAutoHyphens w:val="true"/>
              <w:spacing w:before="0" w:after="0"/>
              <w:jc w:val="center"/>
              <w:rPr>
                <w:rFonts w:ascii="Times New Roman" w:hAnsi="Times New Roman" w:eastAsia="Calibri" w:cs="Times New Roman"/>
                <w:kern w:val="0"/>
                <w:lang w:val="ru-RU" w:bidi="ar-SA"/>
              </w:rPr>
            </w:pPr>
            <w:r>
              <w:rPr>
                <w:rFonts w:eastAsia="Calibri" w:cs="Times New Roman"/>
                <w:kern w:val="0"/>
                <w:lang w:val="ru-RU" w:bidi="ar-SA"/>
              </w:rPr>
              <w:t>4.2.</w:t>
            </w:r>
          </w:p>
        </w:tc>
        <w:tc>
          <w:tcPr>
            <w:tcW w:w="7769" w:type="dxa"/>
            <w:tcBorders/>
          </w:tcPr>
          <w:p>
            <w:pPr>
              <w:pStyle w:val="BodyText2"/>
              <w:widowControl w:val="false"/>
              <w:suppressAutoHyphens w:val="true"/>
              <w:spacing w:lineRule="auto" w:line="240" w:before="0" w:after="0"/>
              <w:jc w:val="both"/>
              <w:rPr>
                <w:szCs w:val="28"/>
                <w:lang w:val="ru-RU"/>
              </w:rPr>
            </w:pPr>
            <w:r>
              <w:rPr>
                <w:rFonts w:eastAsia="Calibri" w:cs="Times New Roman"/>
                <w:kern w:val="0"/>
                <w:szCs w:val="28"/>
                <w:lang w:val="ru-RU" w:bidi="ar-SA"/>
              </w:rPr>
              <w:t>Анализ основных проблемных вопросов в экономике и социальной сфере Туркменского муниципального округа Ставропольского края</w:t>
            </w:r>
          </w:p>
        </w:tc>
        <w:tc>
          <w:tcPr>
            <w:tcW w:w="957" w:type="dxa"/>
            <w:tcBorders/>
          </w:tcPr>
          <w:p>
            <w:pPr>
              <w:pStyle w:val="Normal"/>
              <w:widowControl w:val="false"/>
              <w:suppressAutoHyphens w:val="true"/>
              <w:spacing w:before="0" w:after="0"/>
              <w:jc w:val="center"/>
              <w:rPr>
                <w:rFonts w:ascii="Times New Roman" w:hAnsi="Times New Roman" w:eastAsia="Calibri" w:cs="Times New Roman"/>
                <w:kern w:val="0"/>
                <w:lang w:val="ru-RU" w:bidi="ar-SA"/>
              </w:rPr>
            </w:pPr>
            <w:r>
              <w:rPr>
                <w:rFonts w:eastAsia="Calibri" w:cs="Times New Roman"/>
                <w:kern w:val="0"/>
                <w:lang w:val="ru-RU" w:bidi="ar-SA"/>
              </w:rPr>
              <w:t>84</w:t>
            </w:r>
          </w:p>
        </w:tc>
      </w:tr>
      <w:tr>
        <w:trPr/>
        <w:tc>
          <w:tcPr>
            <w:tcW w:w="843" w:type="dxa"/>
            <w:tcBorders/>
          </w:tcPr>
          <w:p>
            <w:pPr>
              <w:pStyle w:val="Normal"/>
              <w:widowControl w:val="false"/>
              <w:suppressAutoHyphens w:val="true"/>
              <w:spacing w:before="0" w:after="0"/>
              <w:jc w:val="center"/>
              <w:rPr>
                <w:b/>
              </w:rPr>
            </w:pPr>
            <w:r>
              <w:rPr>
                <w:rFonts w:eastAsia="Calibri" w:cs="Times New Roman"/>
                <w:b/>
                <w:kern w:val="0"/>
                <w:lang w:val="en-US" w:bidi="ar-SA"/>
              </w:rPr>
              <w:t>II</w:t>
            </w:r>
            <w:r>
              <w:rPr>
                <w:rFonts w:eastAsia="Calibri" w:cs="Times New Roman"/>
                <w:b/>
                <w:kern w:val="0"/>
                <w:lang w:val="ru-RU" w:bidi="ar-SA"/>
              </w:rPr>
              <w:t>.</w:t>
            </w:r>
          </w:p>
        </w:tc>
        <w:tc>
          <w:tcPr>
            <w:tcW w:w="7769" w:type="dxa"/>
            <w:tcBorders/>
          </w:tcPr>
          <w:p>
            <w:pPr>
              <w:pStyle w:val="Normal"/>
              <w:widowControl w:val="false"/>
              <w:suppressAutoHyphens w:val="true"/>
              <w:spacing w:before="0" w:after="0"/>
              <w:jc w:val="both"/>
              <w:rPr>
                <w:b/>
                <w:szCs w:val="28"/>
              </w:rPr>
            </w:pPr>
            <w:r>
              <w:rPr>
                <w:rFonts w:eastAsia="Calibri" w:cs="Times New Roman"/>
                <w:b/>
                <w:kern w:val="0"/>
                <w:szCs w:val="28"/>
                <w:lang w:val="ru-RU" w:bidi="ar-SA"/>
              </w:rPr>
              <w:t>Приоритеты, цели и задачи социально-экономического развития Туркменского муниципального округа Ставропольского края</w:t>
            </w:r>
          </w:p>
        </w:tc>
        <w:tc>
          <w:tcPr>
            <w:tcW w:w="957" w:type="dxa"/>
            <w:tcBorders/>
          </w:tcPr>
          <w:p>
            <w:pPr>
              <w:pStyle w:val="Normal"/>
              <w:widowControl w:val="false"/>
              <w:suppressAutoHyphens w:val="true"/>
              <w:spacing w:before="0" w:after="0"/>
              <w:jc w:val="center"/>
              <w:rPr>
                <w:rFonts w:ascii="Times New Roman" w:hAnsi="Times New Roman" w:eastAsia="Calibri" w:cs="Times New Roman"/>
                <w:kern w:val="0"/>
                <w:lang w:val="ru-RU" w:bidi="ar-SA"/>
              </w:rPr>
            </w:pPr>
            <w:r>
              <w:rPr>
                <w:rFonts w:eastAsia="Calibri" w:cs="Times New Roman"/>
                <w:kern w:val="0"/>
                <w:lang w:val="ru-RU" w:bidi="ar-SA"/>
              </w:rPr>
              <w:t>89</w:t>
            </w:r>
          </w:p>
        </w:tc>
      </w:tr>
      <w:tr>
        <w:trPr/>
        <w:tc>
          <w:tcPr>
            <w:tcW w:w="843" w:type="dxa"/>
            <w:tcBorders/>
          </w:tcPr>
          <w:p>
            <w:pPr>
              <w:pStyle w:val="Normal"/>
              <w:widowControl w:val="false"/>
              <w:suppressAutoHyphens w:val="true"/>
              <w:spacing w:before="0" w:after="0"/>
              <w:jc w:val="center"/>
              <w:rPr>
                <w:b/>
              </w:rPr>
            </w:pPr>
            <w:r>
              <w:rPr>
                <w:rFonts w:eastAsia="Calibri" w:cs="Times New Roman"/>
                <w:b/>
                <w:kern w:val="0"/>
                <w:lang w:val="en-US" w:bidi="ar-SA"/>
              </w:rPr>
              <w:t>III</w:t>
            </w:r>
            <w:r>
              <w:rPr>
                <w:rFonts w:eastAsia="Calibri" w:cs="Times New Roman"/>
                <w:b/>
                <w:kern w:val="0"/>
                <w:lang w:val="ru-RU" w:bidi="ar-SA"/>
              </w:rPr>
              <w:t>.</w:t>
            </w:r>
          </w:p>
        </w:tc>
        <w:tc>
          <w:tcPr>
            <w:tcW w:w="7769" w:type="dxa"/>
            <w:tcBorders/>
          </w:tcPr>
          <w:p>
            <w:pPr>
              <w:pStyle w:val="Normal"/>
              <w:widowControl w:val="false"/>
              <w:suppressAutoHyphens w:val="true"/>
              <w:spacing w:before="0" w:after="0"/>
              <w:jc w:val="left"/>
              <w:rPr>
                <w:b/>
                <w:szCs w:val="28"/>
              </w:rPr>
            </w:pPr>
            <w:r>
              <w:rPr>
                <w:rFonts w:eastAsia="Calibri" w:cs="Times New Roman"/>
                <w:b/>
                <w:kern w:val="0"/>
                <w:szCs w:val="28"/>
                <w:lang w:val="ru-RU" w:bidi="ar-SA"/>
              </w:rPr>
              <w:t>Основные направления социально-экономического развития Туркменского муниципального округа Ставропольского края</w:t>
            </w:r>
          </w:p>
        </w:tc>
        <w:tc>
          <w:tcPr>
            <w:tcW w:w="957" w:type="dxa"/>
            <w:tcBorders/>
          </w:tcPr>
          <w:p>
            <w:pPr>
              <w:pStyle w:val="Normal"/>
              <w:widowControl w:val="false"/>
              <w:suppressAutoHyphens w:val="true"/>
              <w:spacing w:before="0" w:after="0"/>
              <w:jc w:val="center"/>
              <w:rPr>
                <w:rFonts w:ascii="Times New Roman" w:hAnsi="Times New Roman" w:eastAsia="Calibri" w:cs="Times New Roman"/>
                <w:kern w:val="0"/>
                <w:lang w:val="ru-RU" w:bidi="ar-SA"/>
              </w:rPr>
            </w:pPr>
            <w:r>
              <w:rPr>
                <w:rFonts w:eastAsia="Calibri" w:cs="Times New Roman"/>
                <w:kern w:val="0"/>
                <w:lang w:val="ru-RU" w:bidi="ar-SA"/>
              </w:rPr>
              <w:t>91</w:t>
            </w:r>
          </w:p>
        </w:tc>
      </w:tr>
      <w:tr>
        <w:trPr/>
        <w:tc>
          <w:tcPr>
            <w:tcW w:w="843" w:type="dxa"/>
            <w:tcBorders/>
          </w:tcPr>
          <w:p>
            <w:pPr>
              <w:pStyle w:val="Normal"/>
              <w:widowControl w:val="false"/>
              <w:suppressAutoHyphens w:val="true"/>
              <w:spacing w:before="0" w:after="0"/>
              <w:jc w:val="center"/>
              <w:rPr>
                <w:b/>
              </w:rPr>
            </w:pPr>
            <w:r>
              <w:rPr>
                <w:rFonts w:eastAsia="Calibri" w:cs="Times New Roman"/>
                <w:b/>
                <w:kern w:val="0"/>
                <w:lang w:val="en-US" w:bidi="ar-SA"/>
              </w:rPr>
              <w:t>1</w:t>
            </w:r>
            <w:r>
              <w:rPr>
                <w:rFonts w:eastAsia="Calibri" w:cs="Times New Roman"/>
                <w:b/>
                <w:kern w:val="0"/>
                <w:lang w:val="ru-RU" w:bidi="ar-SA"/>
              </w:rPr>
              <w:t>.</w:t>
            </w:r>
          </w:p>
        </w:tc>
        <w:tc>
          <w:tcPr>
            <w:tcW w:w="7769" w:type="dxa"/>
            <w:tcBorders/>
          </w:tcPr>
          <w:p>
            <w:pPr>
              <w:pStyle w:val="Normal"/>
              <w:widowControl w:val="false"/>
              <w:suppressAutoHyphens w:val="true"/>
              <w:spacing w:before="0" w:after="0"/>
              <w:jc w:val="left"/>
              <w:rPr>
                <w:b/>
                <w:szCs w:val="28"/>
              </w:rPr>
            </w:pPr>
            <w:r>
              <w:rPr>
                <w:rFonts w:eastAsia="Calibri" w:cs="Times New Roman"/>
                <w:b/>
                <w:kern w:val="0"/>
                <w:szCs w:val="28"/>
                <w:lang w:val="ru-RU" w:bidi="ar-SA"/>
              </w:rPr>
              <w:t>Развитие социальной сферы, благоприятной для реализации человеческого потенциала</w:t>
            </w:r>
          </w:p>
        </w:tc>
        <w:tc>
          <w:tcPr>
            <w:tcW w:w="957" w:type="dxa"/>
            <w:tcBorders/>
          </w:tcPr>
          <w:p>
            <w:pPr>
              <w:pStyle w:val="Normal"/>
              <w:widowControl w:val="false"/>
              <w:suppressAutoHyphens w:val="true"/>
              <w:spacing w:before="0" w:after="0"/>
              <w:jc w:val="center"/>
              <w:rPr>
                <w:rFonts w:ascii="Times New Roman" w:hAnsi="Times New Roman" w:eastAsia="Calibri" w:cs="Times New Roman"/>
                <w:kern w:val="0"/>
                <w:lang w:val="ru-RU" w:bidi="ar-SA"/>
              </w:rPr>
            </w:pPr>
            <w:r>
              <w:rPr>
                <w:rFonts w:eastAsia="Calibri" w:cs="Times New Roman"/>
                <w:kern w:val="0"/>
                <w:lang w:val="ru-RU" w:bidi="ar-SA"/>
              </w:rPr>
              <w:t>91</w:t>
            </w:r>
          </w:p>
        </w:tc>
      </w:tr>
      <w:tr>
        <w:trPr/>
        <w:tc>
          <w:tcPr>
            <w:tcW w:w="843" w:type="dxa"/>
            <w:tcBorders/>
          </w:tcPr>
          <w:p>
            <w:pPr>
              <w:pStyle w:val="Normal"/>
              <w:widowControl w:val="false"/>
              <w:suppressAutoHyphens w:val="true"/>
              <w:spacing w:before="0" w:after="0"/>
              <w:jc w:val="center"/>
              <w:rPr>
                <w:rFonts w:ascii="Times New Roman" w:hAnsi="Times New Roman" w:eastAsia="Calibri" w:cs="Times New Roman"/>
                <w:kern w:val="0"/>
                <w:lang w:val="ru-RU" w:bidi="ar-SA"/>
              </w:rPr>
            </w:pPr>
            <w:r>
              <w:rPr>
                <w:rFonts w:eastAsia="Calibri" w:cs="Times New Roman"/>
                <w:kern w:val="0"/>
                <w:lang w:val="ru-RU" w:bidi="ar-SA"/>
              </w:rPr>
              <w:t>1.1.</w:t>
            </w:r>
          </w:p>
        </w:tc>
        <w:tc>
          <w:tcPr>
            <w:tcW w:w="7769" w:type="dxa"/>
            <w:tcBorders/>
          </w:tcPr>
          <w:p>
            <w:pPr>
              <w:pStyle w:val="Normal"/>
              <w:widowControl w:val="false"/>
              <w:suppressAutoHyphens w:val="true"/>
              <w:spacing w:before="0" w:after="0"/>
              <w:jc w:val="left"/>
              <w:rPr>
                <w:szCs w:val="28"/>
              </w:rPr>
            </w:pPr>
            <w:r>
              <w:rPr>
                <w:rFonts w:eastAsia="Calibri" w:cs="Times New Roman"/>
                <w:kern w:val="0"/>
                <w:szCs w:val="28"/>
                <w:lang w:val="ru-RU" w:bidi="ar-SA"/>
              </w:rPr>
              <w:t>Улучшение демографической ситуации</w:t>
            </w:r>
          </w:p>
        </w:tc>
        <w:tc>
          <w:tcPr>
            <w:tcW w:w="957" w:type="dxa"/>
            <w:tcBorders/>
          </w:tcPr>
          <w:p>
            <w:pPr>
              <w:pStyle w:val="Normal"/>
              <w:widowControl w:val="false"/>
              <w:suppressAutoHyphens w:val="true"/>
              <w:spacing w:before="0" w:after="0"/>
              <w:jc w:val="center"/>
              <w:rPr>
                <w:rFonts w:ascii="Times New Roman" w:hAnsi="Times New Roman" w:eastAsia="Calibri" w:cs="Times New Roman"/>
                <w:kern w:val="0"/>
                <w:lang w:val="ru-RU" w:bidi="ar-SA"/>
              </w:rPr>
            </w:pPr>
            <w:r>
              <w:rPr>
                <w:rFonts w:eastAsia="Calibri" w:cs="Times New Roman"/>
                <w:kern w:val="0"/>
                <w:lang w:val="ru-RU" w:bidi="ar-SA"/>
              </w:rPr>
              <w:t>92</w:t>
            </w:r>
          </w:p>
        </w:tc>
      </w:tr>
      <w:tr>
        <w:trPr/>
        <w:tc>
          <w:tcPr>
            <w:tcW w:w="843" w:type="dxa"/>
            <w:tcBorders/>
          </w:tcPr>
          <w:p>
            <w:pPr>
              <w:pStyle w:val="Normal"/>
              <w:widowControl w:val="false"/>
              <w:suppressAutoHyphens w:val="true"/>
              <w:spacing w:before="0" w:after="0"/>
              <w:jc w:val="center"/>
              <w:rPr>
                <w:rFonts w:ascii="Times New Roman" w:hAnsi="Times New Roman" w:eastAsia="Calibri" w:cs="Times New Roman"/>
                <w:kern w:val="0"/>
                <w:lang w:val="ru-RU" w:bidi="ar-SA"/>
              </w:rPr>
            </w:pPr>
            <w:r>
              <w:rPr>
                <w:rFonts w:eastAsia="Calibri" w:cs="Times New Roman"/>
                <w:kern w:val="0"/>
                <w:lang w:val="ru-RU" w:bidi="ar-SA"/>
              </w:rPr>
              <w:t>1.2.</w:t>
            </w:r>
          </w:p>
        </w:tc>
        <w:tc>
          <w:tcPr>
            <w:tcW w:w="7769" w:type="dxa"/>
            <w:tcBorders/>
          </w:tcPr>
          <w:p>
            <w:pPr>
              <w:pStyle w:val="Style41"/>
              <w:widowControl w:val="false"/>
              <w:numPr>
                <w:ilvl w:val="0"/>
                <w:numId w:val="0"/>
              </w:numPr>
              <w:suppressAutoHyphens w:val="true"/>
              <w:spacing w:lineRule="auto" w:line="240" w:before="0" w:after="0"/>
              <w:ind w:hanging="0" w:left="0" w:right="0"/>
              <w:contextualSpacing/>
              <w:jc w:val="left"/>
              <w:rPr>
                <w:sz w:val="28"/>
                <w:lang w:val="ru-RU"/>
              </w:rPr>
            </w:pPr>
            <w:r>
              <w:rPr>
                <w:rFonts w:eastAsia="Calibri" w:cs="Times New Roman"/>
                <w:kern w:val="0"/>
                <w:sz w:val="28"/>
                <w:lang w:bidi="ar-SA"/>
              </w:rPr>
              <w:t>Развитие образования</w:t>
            </w:r>
          </w:p>
        </w:tc>
        <w:tc>
          <w:tcPr>
            <w:tcW w:w="957" w:type="dxa"/>
            <w:tcBorders/>
          </w:tcPr>
          <w:p>
            <w:pPr>
              <w:pStyle w:val="Normal"/>
              <w:widowControl w:val="false"/>
              <w:suppressAutoHyphens w:val="true"/>
              <w:spacing w:before="0" w:after="0"/>
              <w:jc w:val="center"/>
              <w:rPr>
                <w:rFonts w:ascii="Times New Roman" w:hAnsi="Times New Roman" w:eastAsia="Calibri" w:cs="Times New Roman"/>
                <w:kern w:val="0"/>
                <w:lang w:val="ru-RU" w:bidi="ar-SA"/>
              </w:rPr>
            </w:pPr>
            <w:r>
              <w:rPr>
                <w:rFonts w:eastAsia="Calibri" w:cs="Times New Roman"/>
                <w:kern w:val="0"/>
                <w:lang w:val="ru-RU" w:bidi="ar-SA"/>
              </w:rPr>
              <w:t>93</w:t>
            </w:r>
          </w:p>
        </w:tc>
      </w:tr>
      <w:tr>
        <w:trPr/>
        <w:tc>
          <w:tcPr>
            <w:tcW w:w="843" w:type="dxa"/>
            <w:tcBorders/>
          </w:tcPr>
          <w:p>
            <w:pPr>
              <w:pStyle w:val="Normal"/>
              <w:widowControl w:val="false"/>
              <w:suppressAutoHyphens w:val="true"/>
              <w:spacing w:before="0" w:after="0"/>
              <w:jc w:val="center"/>
              <w:rPr>
                <w:rFonts w:ascii="Times New Roman" w:hAnsi="Times New Roman" w:eastAsia="Calibri" w:cs="Times New Roman"/>
                <w:kern w:val="0"/>
                <w:lang w:val="ru-RU" w:bidi="ar-SA"/>
              </w:rPr>
            </w:pPr>
            <w:r>
              <w:rPr>
                <w:rFonts w:eastAsia="Calibri" w:cs="Times New Roman"/>
                <w:kern w:val="0"/>
                <w:lang w:val="ru-RU" w:bidi="ar-SA"/>
              </w:rPr>
              <w:t>1.3.</w:t>
            </w:r>
          </w:p>
        </w:tc>
        <w:tc>
          <w:tcPr>
            <w:tcW w:w="7769" w:type="dxa"/>
            <w:tcBorders/>
          </w:tcPr>
          <w:p>
            <w:pPr>
              <w:pStyle w:val="Style41"/>
              <w:widowControl w:val="false"/>
              <w:numPr>
                <w:ilvl w:val="0"/>
                <w:numId w:val="0"/>
              </w:numPr>
              <w:suppressAutoHyphens w:val="true"/>
              <w:spacing w:lineRule="auto" w:line="240" w:before="0" w:after="0"/>
              <w:ind w:hanging="0" w:left="0" w:right="0"/>
              <w:contextualSpacing/>
              <w:jc w:val="left"/>
              <w:rPr>
                <w:sz w:val="28"/>
                <w:lang w:val="ru-RU"/>
              </w:rPr>
            </w:pPr>
            <w:r>
              <w:rPr>
                <w:rFonts w:eastAsia="Calibri" w:cs="Times New Roman"/>
                <w:kern w:val="0"/>
                <w:sz w:val="28"/>
                <w:lang w:bidi="ar-SA"/>
              </w:rPr>
              <w:t>Развитие культуры</w:t>
            </w:r>
          </w:p>
        </w:tc>
        <w:tc>
          <w:tcPr>
            <w:tcW w:w="957" w:type="dxa"/>
            <w:tcBorders/>
          </w:tcPr>
          <w:p>
            <w:pPr>
              <w:pStyle w:val="Normal"/>
              <w:widowControl w:val="false"/>
              <w:suppressAutoHyphens w:val="true"/>
              <w:spacing w:before="0" w:after="0"/>
              <w:jc w:val="center"/>
              <w:rPr>
                <w:rFonts w:ascii="Times New Roman" w:hAnsi="Times New Roman" w:eastAsia="Calibri" w:cs="Times New Roman"/>
                <w:kern w:val="0"/>
                <w:lang w:val="ru-RU" w:bidi="ar-SA"/>
              </w:rPr>
            </w:pPr>
            <w:r>
              <w:rPr>
                <w:rFonts w:eastAsia="Calibri" w:cs="Times New Roman"/>
                <w:kern w:val="0"/>
                <w:lang w:val="ru-RU" w:bidi="ar-SA"/>
              </w:rPr>
              <w:t>97</w:t>
            </w:r>
          </w:p>
        </w:tc>
      </w:tr>
      <w:tr>
        <w:trPr/>
        <w:tc>
          <w:tcPr>
            <w:tcW w:w="843" w:type="dxa"/>
            <w:tcBorders/>
          </w:tcPr>
          <w:p>
            <w:pPr>
              <w:pStyle w:val="Normal"/>
              <w:widowControl w:val="false"/>
              <w:suppressAutoHyphens w:val="true"/>
              <w:spacing w:before="0" w:after="0"/>
              <w:jc w:val="center"/>
              <w:rPr>
                <w:rFonts w:ascii="Times New Roman" w:hAnsi="Times New Roman" w:eastAsia="Calibri" w:cs="Times New Roman"/>
                <w:kern w:val="0"/>
                <w:lang w:val="ru-RU" w:bidi="ar-SA"/>
              </w:rPr>
            </w:pPr>
            <w:r>
              <w:rPr>
                <w:rFonts w:eastAsia="Calibri" w:cs="Times New Roman"/>
                <w:kern w:val="0"/>
                <w:lang w:val="ru-RU" w:bidi="ar-SA"/>
              </w:rPr>
              <w:t>1.4.</w:t>
            </w:r>
          </w:p>
        </w:tc>
        <w:tc>
          <w:tcPr>
            <w:tcW w:w="7769" w:type="dxa"/>
            <w:tcBorders/>
          </w:tcPr>
          <w:p>
            <w:pPr>
              <w:pStyle w:val="Style41"/>
              <w:widowControl w:val="false"/>
              <w:numPr>
                <w:ilvl w:val="0"/>
                <w:numId w:val="0"/>
              </w:numPr>
              <w:suppressAutoHyphens w:val="true"/>
              <w:spacing w:lineRule="auto" w:line="240" w:before="0" w:after="0"/>
              <w:ind w:hanging="0" w:left="0" w:right="0"/>
              <w:contextualSpacing/>
              <w:jc w:val="left"/>
              <w:rPr>
                <w:sz w:val="28"/>
                <w:lang w:val="ru-RU"/>
              </w:rPr>
            </w:pPr>
            <w:r>
              <w:rPr>
                <w:rFonts w:eastAsia="Calibri" w:cs="Times New Roman"/>
                <w:kern w:val="0"/>
                <w:sz w:val="28"/>
                <w:lang w:val="ru-RU" w:bidi="ar-SA"/>
              </w:rPr>
              <w:t>Развитие физической культуры и спорта</w:t>
            </w:r>
          </w:p>
        </w:tc>
        <w:tc>
          <w:tcPr>
            <w:tcW w:w="957" w:type="dxa"/>
            <w:tcBorders/>
          </w:tcPr>
          <w:p>
            <w:pPr>
              <w:pStyle w:val="Normal"/>
              <w:widowControl w:val="false"/>
              <w:suppressAutoHyphens w:val="true"/>
              <w:spacing w:before="0" w:after="0"/>
              <w:jc w:val="center"/>
              <w:rPr>
                <w:rFonts w:ascii="Times New Roman" w:hAnsi="Times New Roman" w:eastAsia="Calibri" w:cs="Times New Roman"/>
                <w:kern w:val="0"/>
                <w:lang w:val="ru-RU" w:bidi="ar-SA"/>
              </w:rPr>
            </w:pPr>
            <w:r>
              <w:rPr>
                <w:rFonts w:eastAsia="Calibri" w:cs="Times New Roman"/>
                <w:kern w:val="0"/>
                <w:lang w:val="ru-RU" w:bidi="ar-SA"/>
              </w:rPr>
              <w:t>101</w:t>
            </w:r>
          </w:p>
        </w:tc>
      </w:tr>
      <w:tr>
        <w:trPr/>
        <w:tc>
          <w:tcPr>
            <w:tcW w:w="843" w:type="dxa"/>
            <w:tcBorders/>
          </w:tcPr>
          <w:p>
            <w:pPr>
              <w:pStyle w:val="Normal"/>
              <w:widowControl w:val="false"/>
              <w:suppressAutoHyphens w:val="true"/>
              <w:spacing w:before="0" w:after="0"/>
              <w:jc w:val="center"/>
              <w:rPr>
                <w:rFonts w:ascii="Times New Roman" w:hAnsi="Times New Roman" w:eastAsia="Calibri" w:cs="Times New Roman"/>
                <w:kern w:val="0"/>
                <w:lang w:val="ru-RU" w:bidi="ar-SA"/>
              </w:rPr>
            </w:pPr>
            <w:r>
              <w:rPr>
                <w:rFonts w:eastAsia="Calibri" w:cs="Times New Roman"/>
                <w:kern w:val="0"/>
                <w:lang w:val="ru-RU" w:bidi="ar-SA"/>
              </w:rPr>
              <w:t>1.5.</w:t>
            </w:r>
          </w:p>
        </w:tc>
        <w:tc>
          <w:tcPr>
            <w:tcW w:w="7769" w:type="dxa"/>
            <w:tcBorders/>
          </w:tcPr>
          <w:p>
            <w:pPr>
              <w:pStyle w:val="Style41"/>
              <w:widowControl w:val="false"/>
              <w:numPr>
                <w:ilvl w:val="0"/>
                <w:numId w:val="0"/>
              </w:numPr>
              <w:suppressAutoHyphens w:val="true"/>
              <w:spacing w:lineRule="auto" w:line="240" w:before="0" w:after="0"/>
              <w:ind w:hanging="0" w:left="0" w:right="0"/>
              <w:contextualSpacing/>
              <w:jc w:val="left"/>
              <w:rPr>
                <w:sz w:val="28"/>
                <w:lang w:val="ru-RU"/>
              </w:rPr>
            </w:pPr>
            <w:r>
              <w:rPr>
                <w:rFonts w:eastAsia="Calibri" w:cs="Times New Roman"/>
                <w:kern w:val="0"/>
                <w:sz w:val="28"/>
                <w:lang w:val="ru-RU" w:bidi="ar-SA"/>
              </w:rPr>
              <w:t>Развитие потенциала молодежи</w:t>
            </w:r>
          </w:p>
        </w:tc>
        <w:tc>
          <w:tcPr>
            <w:tcW w:w="957" w:type="dxa"/>
            <w:tcBorders/>
          </w:tcPr>
          <w:p>
            <w:pPr>
              <w:pStyle w:val="Normal"/>
              <w:widowControl w:val="false"/>
              <w:suppressAutoHyphens w:val="true"/>
              <w:spacing w:before="0" w:after="0"/>
              <w:jc w:val="center"/>
              <w:rPr>
                <w:rFonts w:ascii="Times New Roman" w:hAnsi="Times New Roman" w:eastAsia="Calibri" w:cs="Times New Roman"/>
                <w:kern w:val="0"/>
                <w:lang w:val="ru-RU" w:bidi="ar-SA"/>
              </w:rPr>
            </w:pPr>
            <w:r>
              <w:rPr>
                <w:rFonts w:eastAsia="Calibri" w:cs="Times New Roman"/>
                <w:kern w:val="0"/>
                <w:lang w:val="ru-RU" w:bidi="ar-SA"/>
              </w:rPr>
              <w:t>104</w:t>
            </w:r>
          </w:p>
        </w:tc>
      </w:tr>
      <w:tr>
        <w:trPr/>
        <w:tc>
          <w:tcPr>
            <w:tcW w:w="843" w:type="dxa"/>
            <w:tcBorders/>
          </w:tcPr>
          <w:p>
            <w:pPr>
              <w:pStyle w:val="Normal"/>
              <w:widowControl w:val="false"/>
              <w:suppressAutoHyphens w:val="true"/>
              <w:spacing w:before="0" w:after="0"/>
              <w:jc w:val="center"/>
              <w:rPr>
                <w:rFonts w:ascii="Times New Roman" w:hAnsi="Times New Roman" w:eastAsia="Calibri" w:cs="Times New Roman"/>
                <w:kern w:val="0"/>
                <w:lang w:val="ru-RU" w:bidi="ar-SA"/>
              </w:rPr>
            </w:pPr>
            <w:r>
              <w:rPr>
                <w:rFonts w:eastAsia="Calibri" w:cs="Times New Roman"/>
                <w:kern w:val="0"/>
                <w:lang w:val="ru-RU" w:bidi="ar-SA"/>
              </w:rPr>
              <w:t>1.6.</w:t>
            </w:r>
          </w:p>
        </w:tc>
        <w:tc>
          <w:tcPr>
            <w:tcW w:w="7769" w:type="dxa"/>
            <w:tcBorders/>
          </w:tcPr>
          <w:p>
            <w:pPr>
              <w:pStyle w:val="Style41"/>
              <w:widowControl w:val="false"/>
              <w:numPr>
                <w:ilvl w:val="0"/>
                <w:numId w:val="0"/>
              </w:numPr>
              <w:suppressAutoHyphens w:val="true"/>
              <w:spacing w:lineRule="auto" w:line="240" w:before="0" w:after="0"/>
              <w:ind w:hanging="0" w:left="0" w:right="0"/>
              <w:contextualSpacing/>
              <w:jc w:val="left"/>
              <w:rPr>
                <w:sz w:val="28"/>
                <w:lang w:val="ru-RU"/>
              </w:rPr>
            </w:pPr>
            <w:r>
              <w:rPr>
                <w:rFonts w:eastAsia="Calibri" w:cs="Times New Roman"/>
                <w:kern w:val="0"/>
                <w:sz w:val="28"/>
                <w:lang w:val="ru-RU" w:bidi="ar-SA"/>
              </w:rPr>
              <w:t>Повышение уровня жизни населения и социальная защита</w:t>
            </w:r>
          </w:p>
        </w:tc>
        <w:tc>
          <w:tcPr>
            <w:tcW w:w="957" w:type="dxa"/>
            <w:tcBorders/>
          </w:tcPr>
          <w:p>
            <w:pPr>
              <w:pStyle w:val="Normal"/>
              <w:widowControl w:val="false"/>
              <w:suppressAutoHyphens w:val="true"/>
              <w:spacing w:before="0" w:after="0"/>
              <w:jc w:val="center"/>
              <w:rPr>
                <w:rFonts w:ascii="Times New Roman" w:hAnsi="Times New Roman" w:eastAsia="Calibri" w:cs="Times New Roman"/>
                <w:kern w:val="0"/>
                <w:lang w:val="ru-RU" w:bidi="ar-SA"/>
              </w:rPr>
            </w:pPr>
            <w:r>
              <w:rPr>
                <w:rFonts w:eastAsia="Calibri" w:cs="Times New Roman"/>
                <w:kern w:val="0"/>
                <w:lang w:val="ru-RU" w:bidi="ar-SA"/>
              </w:rPr>
              <w:t>105</w:t>
            </w:r>
          </w:p>
        </w:tc>
      </w:tr>
      <w:tr>
        <w:trPr/>
        <w:tc>
          <w:tcPr>
            <w:tcW w:w="843" w:type="dxa"/>
            <w:tcBorders/>
          </w:tcPr>
          <w:p>
            <w:pPr>
              <w:pStyle w:val="Normal"/>
              <w:widowControl w:val="false"/>
              <w:suppressAutoHyphens w:val="true"/>
              <w:spacing w:before="0" w:after="0"/>
              <w:jc w:val="center"/>
              <w:rPr>
                <w:shd w:fill="auto" w:val="clear"/>
              </w:rPr>
            </w:pPr>
            <w:r>
              <w:rPr>
                <w:rFonts w:eastAsia="Calibri" w:cs="Times New Roman"/>
                <w:kern w:val="0"/>
                <w:shd w:fill="auto" w:val="clear"/>
                <w:lang w:val="ru-RU" w:bidi="ar-SA"/>
              </w:rPr>
              <w:t>1.7.</w:t>
            </w:r>
          </w:p>
        </w:tc>
        <w:tc>
          <w:tcPr>
            <w:tcW w:w="7769" w:type="dxa"/>
            <w:tcBorders/>
          </w:tcPr>
          <w:p>
            <w:pPr>
              <w:pStyle w:val="Style41"/>
              <w:widowControl w:val="false"/>
              <w:numPr>
                <w:ilvl w:val="0"/>
                <w:numId w:val="0"/>
              </w:numPr>
              <w:suppressAutoHyphens w:val="true"/>
              <w:spacing w:lineRule="auto" w:line="240" w:before="0" w:after="0"/>
              <w:ind w:hanging="0" w:left="0" w:right="0"/>
              <w:contextualSpacing/>
              <w:jc w:val="left"/>
              <w:rPr>
                <w:shd w:fill="auto" w:val="clear"/>
              </w:rPr>
            </w:pPr>
            <w:r>
              <w:rPr>
                <w:rFonts w:eastAsia="Calibri" w:cs="Times New Roman"/>
                <w:kern w:val="0"/>
                <w:sz w:val="28"/>
                <w:shd w:fill="auto" w:val="clear"/>
                <w:lang w:bidi="ar-SA"/>
              </w:rPr>
              <w:t>Развитие туризма</w:t>
            </w:r>
          </w:p>
        </w:tc>
        <w:tc>
          <w:tcPr>
            <w:tcW w:w="957" w:type="dxa"/>
            <w:tcBorders/>
          </w:tcPr>
          <w:p>
            <w:pPr>
              <w:pStyle w:val="Normal"/>
              <w:widowControl w:val="false"/>
              <w:suppressAutoHyphens w:val="true"/>
              <w:spacing w:before="0" w:after="0"/>
              <w:jc w:val="center"/>
              <w:rPr>
                <w:shd w:fill="auto" w:val="clear"/>
              </w:rPr>
            </w:pPr>
            <w:r>
              <w:rPr>
                <w:rFonts w:eastAsia="Calibri" w:cs="Times New Roman"/>
                <w:kern w:val="0"/>
                <w:shd w:fill="auto" w:val="clear"/>
                <w:lang w:val="ru-RU" w:bidi="ar-SA"/>
              </w:rPr>
              <w:t>109</w:t>
            </w:r>
          </w:p>
        </w:tc>
      </w:tr>
      <w:tr>
        <w:trPr/>
        <w:tc>
          <w:tcPr>
            <w:tcW w:w="843" w:type="dxa"/>
            <w:tcBorders/>
          </w:tcPr>
          <w:p>
            <w:pPr>
              <w:pStyle w:val="Normal"/>
              <w:widowControl w:val="false"/>
              <w:suppressAutoHyphens w:val="true"/>
              <w:spacing w:before="0" w:after="0"/>
              <w:jc w:val="center"/>
              <w:rPr>
                <w:shd w:fill="auto" w:val="clear"/>
              </w:rPr>
            </w:pPr>
            <w:r>
              <w:rPr>
                <w:rFonts w:eastAsia="Calibri" w:cs="Times New Roman"/>
                <w:kern w:val="0"/>
                <w:shd w:fill="auto" w:val="clear"/>
                <w:lang w:val="ru-RU" w:bidi="ar-SA"/>
              </w:rPr>
              <w:t>1.8.</w:t>
            </w:r>
          </w:p>
        </w:tc>
        <w:tc>
          <w:tcPr>
            <w:tcW w:w="7769" w:type="dxa"/>
            <w:tcBorders/>
          </w:tcPr>
          <w:p>
            <w:pPr>
              <w:pStyle w:val="Style41"/>
              <w:widowControl w:val="false"/>
              <w:numPr>
                <w:ilvl w:val="0"/>
                <w:numId w:val="0"/>
              </w:numPr>
              <w:suppressAutoHyphens w:val="true"/>
              <w:spacing w:lineRule="auto" w:line="240" w:before="0" w:after="0"/>
              <w:ind w:hanging="0" w:left="0" w:right="0"/>
              <w:contextualSpacing/>
              <w:jc w:val="left"/>
              <w:rPr>
                <w:shd w:fill="auto" w:val="clear"/>
              </w:rPr>
            </w:pPr>
            <w:r>
              <w:rPr>
                <w:rFonts w:eastAsia="Calibri" w:cs="Times New Roman"/>
                <w:kern w:val="0"/>
                <w:sz w:val="28"/>
                <w:shd w:fill="auto" w:val="clear"/>
                <w:lang w:val="ru-RU" w:bidi="ar-SA"/>
              </w:rPr>
              <w:t>Информационное общество, оптимизация качества предоставления  государственных и муниципальных услуг</w:t>
            </w:r>
          </w:p>
        </w:tc>
        <w:tc>
          <w:tcPr>
            <w:tcW w:w="957" w:type="dxa"/>
            <w:tcBorders/>
          </w:tcPr>
          <w:p>
            <w:pPr>
              <w:pStyle w:val="Normal"/>
              <w:widowControl w:val="false"/>
              <w:suppressAutoHyphens w:val="true"/>
              <w:spacing w:before="0" w:after="0"/>
              <w:jc w:val="center"/>
              <w:rPr>
                <w:shd w:fill="auto" w:val="clear"/>
              </w:rPr>
            </w:pPr>
            <w:r>
              <w:rPr>
                <w:rFonts w:eastAsia="Calibri" w:cs="Times New Roman"/>
                <w:kern w:val="0"/>
                <w:shd w:fill="auto" w:val="clear"/>
                <w:lang w:val="ru-RU" w:bidi="ar-SA"/>
              </w:rPr>
              <w:t>112</w:t>
            </w:r>
          </w:p>
        </w:tc>
      </w:tr>
      <w:tr>
        <w:trPr/>
        <w:tc>
          <w:tcPr>
            <w:tcW w:w="843" w:type="dxa"/>
            <w:tcBorders/>
          </w:tcPr>
          <w:p>
            <w:pPr>
              <w:pStyle w:val="Normal"/>
              <w:widowControl w:val="false"/>
              <w:suppressAutoHyphens w:val="true"/>
              <w:spacing w:before="0" w:after="0"/>
              <w:jc w:val="center"/>
              <w:rPr>
                <w:shd w:fill="auto" w:val="clear"/>
              </w:rPr>
            </w:pPr>
            <w:r>
              <w:rPr>
                <w:rFonts w:eastAsia="Calibri" w:cs="Times New Roman"/>
                <w:kern w:val="0"/>
                <w:shd w:fill="auto" w:val="clear"/>
                <w:lang w:val="ru-RU" w:bidi="ar-SA"/>
              </w:rPr>
              <w:t>1.9.</w:t>
            </w:r>
          </w:p>
        </w:tc>
        <w:tc>
          <w:tcPr>
            <w:tcW w:w="7769" w:type="dxa"/>
            <w:tcBorders/>
          </w:tcPr>
          <w:p>
            <w:pPr>
              <w:pStyle w:val="Style41"/>
              <w:widowControl w:val="false"/>
              <w:numPr>
                <w:ilvl w:val="0"/>
                <w:numId w:val="0"/>
              </w:numPr>
              <w:suppressAutoHyphens w:val="true"/>
              <w:spacing w:lineRule="auto" w:line="240" w:before="0" w:after="0"/>
              <w:ind w:hanging="0" w:left="0" w:right="0"/>
              <w:contextualSpacing/>
              <w:jc w:val="left"/>
              <w:rPr>
                <w:shd w:fill="auto" w:val="clear"/>
              </w:rPr>
            </w:pPr>
            <w:r>
              <w:rPr>
                <w:rFonts w:eastAsia="Calibri" w:cs="Times New Roman"/>
                <w:kern w:val="0"/>
                <w:sz w:val="28"/>
                <w:shd w:fill="auto" w:val="clear"/>
                <w:lang w:bidi="ar-SA"/>
              </w:rPr>
              <w:t>Здравоохранение</w:t>
            </w:r>
          </w:p>
        </w:tc>
        <w:tc>
          <w:tcPr>
            <w:tcW w:w="957" w:type="dxa"/>
            <w:tcBorders/>
          </w:tcPr>
          <w:p>
            <w:pPr>
              <w:pStyle w:val="Normal"/>
              <w:widowControl w:val="false"/>
              <w:suppressAutoHyphens w:val="true"/>
              <w:spacing w:before="0" w:after="0"/>
              <w:jc w:val="center"/>
              <w:rPr>
                <w:shd w:fill="auto" w:val="clear"/>
              </w:rPr>
            </w:pPr>
            <w:r>
              <w:rPr>
                <w:rFonts w:eastAsia="Calibri" w:cs="Times New Roman"/>
                <w:kern w:val="0"/>
                <w:shd w:fill="auto" w:val="clear"/>
                <w:lang w:val="ru-RU" w:bidi="ar-SA"/>
              </w:rPr>
              <w:t>115</w:t>
            </w:r>
          </w:p>
        </w:tc>
      </w:tr>
      <w:tr>
        <w:trPr/>
        <w:tc>
          <w:tcPr>
            <w:tcW w:w="843" w:type="dxa"/>
            <w:tcBorders/>
          </w:tcPr>
          <w:p>
            <w:pPr>
              <w:pStyle w:val="Normal"/>
              <w:widowControl w:val="false"/>
              <w:suppressAutoHyphens w:val="true"/>
              <w:spacing w:before="0" w:after="0"/>
              <w:jc w:val="center"/>
              <w:rPr>
                <w:shd w:fill="auto" w:val="clear"/>
              </w:rPr>
            </w:pPr>
            <w:r>
              <w:rPr>
                <w:rFonts w:eastAsia="Calibri" w:cs="Times New Roman"/>
                <w:b/>
                <w:kern w:val="0"/>
                <w:shd w:fill="auto" w:val="clear"/>
                <w:lang w:val="ru-RU" w:bidi="ar-SA"/>
              </w:rPr>
              <w:t>2.</w:t>
            </w:r>
          </w:p>
        </w:tc>
        <w:tc>
          <w:tcPr>
            <w:tcW w:w="7769" w:type="dxa"/>
            <w:tcBorders/>
          </w:tcPr>
          <w:p>
            <w:pPr>
              <w:pStyle w:val="Normal"/>
              <w:widowControl w:val="false"/>
              <w:suppressAutoHyphens w:val="true"/>
              <w:spacing w:before="0" w:after="0"/>
              <w:jc w:val="both"/>
              <w:rPr>
                <w:shd w:fill="auto" w:val="clear"/>
              </w:rPr>
            </w:pPr>
            <w:r>
              <w:rPr>
                <w:rFonts w:eastAsia="Calibri" w:cs="Times New Roman"/>
                <w:b/>
                <w:kern w:val="0"/>
                <w:szCs w:val="28"/>
                <w:shd w:fill="auto" w:val="clear"/>
                <w:lang w:val="ru-RU" w:bidi="ar-SA"/>
              </w:rPr>
              <w:t>Развитие конкурентоспособной и инновационной экономики, повышение предпринимательской инициативы и рост инвестиционной активности</w:t>
            </w:r>
          </w:p>
        </w:tc>
        <w:tc>
          <w:tcPr>
            <w:tcW w:w="957" w:type="dxa"/>
            <w:tcBorders/>
          </w:tcPr>
          <w:p>
            <w:pPr>
              <w:pStyle w:val="Normal"/>
              <w:widowControl w:val="false"/>
              <w:suppressAutoHyphens w:val="true"/>
              <w:spacing w:before="0" w:after="0"/>
              <w:jc w:val="center"/>
              <w:rPr>
                <w:shd w:fill="auto" w:val="clear"/>
              </w:rPr>
            </w:pPr>
            <w:r>
              <w:rPr>
                <w:rFonts w:eastAsia="Calibri" w:cs="Times New Roman"/>
                <w:kern w:val="0"/>
                <w:shd w:fill="auto" w:val="clear"/>
                <w:lang w:val="ru-RU" w:bidi="ar-SA"/>
              </w:rPr>
              <w:t>116</w:t>
            </w:r>
          </w:p>
        </w:tc>
      </w:tr>
      <w:tr>
        <w:trPr/>
        <w:tc>
          <w:tcPr>
            <w:tcW w:w="843" w:type="dxa"/>
            <w:tcBorders/>
          </w:tcPr>
          <w:p>
            <w:pPr>
              <w:pStyle w:val="Normal"/>
              <w:widowControl w:val="false"/>
              <w:suppressAutoHyphens w:val="true"/>
              <w:spacing w:before="0" w:after="0"/>
              <w:jc w:val="center"/>
              <w:rPr>
                <w:rFonts w:ascii="Times New Roman" w:hAnsi="Times New Roman" w:eastAsia="Calibri" w:cs="Times New Roman"/>
                <w:kern w:val="0"/>
                <w:lang w:val="ru-RU" w:bidi="ar-SA"/>
              </w:rPr>
            </w:pPr>
            <w:r>
              <w:rPr>
                <w:rFonts w:eastAsia="Calibri" w:cs="Times New Roman"/>
                <w:kern w:val="0"/>
                <w:lang w:val="ru-RU" w:bidi="ar-SA"/>
              </w:rPr>
              <w:t>2.1.</w:t>
            </w:r>
          </w:p>
        </w:tc>
        <w:tc>
          <w:tcPr>
            <w:tcW w:w="7769" w:type="dxa"/>
            <w:tcBorders/>
          </w:tcPr>
          <w:p>
            <w:pPr>
              <w:pStyle w:val="Style41"/>
              <w:widowControl w:val="false"/>
              <w:numPr>
                <w:ilvl w:val="0"/>
                <w:numId w:val="0"/>
              </w:numPr>
              <w:suppressAutoHyphens w:val="true"/>
              <w:spacing w:lineRule="auto" w:line="240" w:before="0" w:after="0"/>
              <w:ind w:hanging="0" w:left="0" w:right="0"/>
              <w:contextualSpacing/>
              <w:jc w:val="left"/>
              <w:rPr>
                <w:sz w:val="28"/>
                <w:lang w:val="ru-RU"/>
              </w:rPr>
            </w:pPr>
            <w:r>
              <w:rPr>
                <w:rFonts w:eastAsia="Calibri" w:cs="Times New Roman"/>
                <w:kern w:val="0"/>
                <w:sz w:val="28"/>
                <w:lang w:bidi="ar-SA"/>
              </w:rPr>
              <w:t>Развитие агропромышленно</w:t>
            </w:r>
            <w:r>
              <w:rPr>
                <w:rFonts w:eastAsia="Calibri" w:cs="Times New Roman"/>
                <w:kern w:val="0"/>
                <w:sz w:val="28"/>
                <w:lang w:val="ru-RU" w:bidi="ar-SA"/>
              </w:rPr>
              <w:t>го комплекса</w:t>
            </w:r>
          </w:p>
        </w:tc>
        <w:tc>
          <w:tcPr>
            <w:tcW w:w="957" w:type="dxa"/>
            <w:tcBorders/>
          </w:tcPr>
          <w:p>
            <w:pPr>
              <w:pStyle w:val="Normal"/>
              <w:widowControl w:val="false"/>
              <w:suppressAutoHyphens w:val="true"/>
              <w:spacing w:before="0" w:after="0"/>
              <w:jc w:val="center"/>
              <w:rPr>
                <w:rFonts w:ascii="Times New Roman" w:hAnsi="Times New Roman" w:eastAsia="Calibri" w:cs="Times New Roman"/>
                <w:kern w:val="0"/>
                <w:lang w:val="ru-RU" w:bidi="ar-SA"/>
              </w:rPr>
            </w:pPr>
            <w:r>
              <w:rPr>
                <w:rFonts w:eastAsia="Calibri" w:cs="Times New Roman"/>
                <w:kern w:val="0"/>
                <w:lang w:val="ru-RU" w:bidi="ar-SA"/>
              </w:rPr>
              <w:t>116</w:t>
            </w:r>
          </w:p>
        </w:tc>
      </w:tr>
      <w:tr>
        <w:trPr/>
        <w:tc>
          <w:tcPr>
            <w:tcW w:w="843" w:type="dxa"/>
            <w:tcBorders/>
          </w:tcPr>
          <w:p>
            <w:pPr>
              <w:pStyle w:val="Normal"/>
              <w:widowControl w:val="false"/>
              <w:suppressAutoHyphens w:val="true"/>
              <w:spacing w:before="0" w:after="0"/>
              <w:jc w:val="center"/>
              <w:rPr>
                <w:rFonts w:ascii="Times New Roman" w:hAnsi="Times New Roman" w:eastAsia="Calibri" w:cs="Times New Roman"/>
                <w:kern w:val="0"/>
                <w:lang w:val="ru-RU" w:bidi="ar-SA"/>
              </w:rPr>
            </w:pPr>
            <w:r>
              <w:rPr>
                <w:rFonts w:eastAsia="Calibri" w:cs="Times New Roman"/>
                <w:kern w:val="0"/>
                <w:lang w:val="ru-RU" w:bidi="ar-SA"/>
              </w:rPr>
              <w:t>2.2.</w:t>
            </w:r>
          </w:p>
        </w:tc>
        <w:tc>
          <w:tcPr>
            <w:tcW w:w="7769" w:type="dxa"/>
            <w:tcBorders/>
          </w:tcPr>
          <w:p>
            <w:pPr>
              <w:pStyle w:val="Style41"/>
              <w:widowControl w:val="false"/>
              <w:numPr>
                <w:ilvl w:val="0"/>
                <w:numId w:val="0"/>
              </w:numPr>
              <w:suppressAutoHyphens w:val="true"/>
              <w:spacing w:lineRule="auto" w:line="240" w:before="0" w:after="0"/>
              <w:ind w:hanging="0" w:left="0" w:right="0"/>
              <w:contextualSpacing/>
              <w:jc w:val="left"/>
              <w:rPr>
                <w:sz w:val="28"/>
                <w:lang w:val="ru-RU"/>
              </w:rPr>
            </w:pPr>
            <w:r>
              <w:rPr>
                <w:rFonts w:eastAsia="Calibri" w:cs="Times New Roman"/>
                <w:kern w:val="0"/>
                <w:sz w:val="28"/>
                <w:lang w:bidi="ar-SA"/>
              </w:rPr>
              <w:t>Развитие промышленности</w:t>
            </w:r>
          </w:p>
        </w:tc>
        <w:tc>
          <w:tcPr>
            <w:tcW w:w="957" w:type="dxa"/>
            <w:tcBorders/>
          </w:tcPr>
          <w:p>
            <w:pPr>
              <w:pStyle w:val="Normal"/>
              <w:widowControl w:val="false"/>
              <w:suppressAutoHyphens w:val="true"/>
              <w:spacing w:before="0" w:after="0"/>
              <w:jc w:val="center"/>
              <w:rPr>
                <w:rFonts w:ascii="Times New Roman" w:hAnsi="Times New Roman" w:eastAsia="Calibri" w:cs="Times New Roman"/>
                <w:kern w:val="0"/>
                <w:lang w:val="ru-RU" w:bidi="ar-SA"/>
              </w:rPr>
            </w:pPr>
            <w:r>
              <w:rPr>
                <w:rFonts w:eastAsia="Calibri" w:cs="Times New Roman"/>
                <w:kern w:val="0"/>
                <w:lang w:val="ru-RU" w:bidi="ar-SA"/>
              </w:rPr>
              <w:t>120</w:t>
            </w:r>
          </w:p>
        </w:tc>
      </w:tr>
      <w:tr>
        <w:trPr/>
        <w:tc>
          <w:tcPr>
            <w:tcW w:w="843" w:type="dxa"/>
            <w:tcBorders/>
          </w:tcPr>
          <w:p>
            <w:pPr>
              <w:pStyle w:val="Normal"/>
              <w:widowControl w:val="false"/>
              <w:suppressAutoHyphens w:val="true"/>
              <w:spacing w:before="0" w:after="0"/>
              <w:jc w:val="center"/>
              <w:rPr>
                <w:rFonts w:ascii="Times New Roman" w:hAnsi="Times New Roman" w:eastAsia="Calibri" w:cs="Times New Roman"/>
                <w:kern w:val="0"/>
                <w:lang w:val="ru-RU" w:bidi="ar-SA"/>
              </w:rPr>
            </w:pPr>
            <w:r>
              <w:rPr>
                <w:rFonts w:eastAsia="Calibri" w:cs="Times New Roman"/>
                <w:kern w:val="0"/>
                <w:lang w:val="ru-RU" w:bidi="ar-SA"/>
              </w:rPr>
              <w:t>2.3.</w:t>
            </w:r>
          </w:p>
        </w:tc>
        <w:tc>
          <w:tcPr>
            <w:tcW w:w="7769" w:type="dxa"/>
            <w:tcBorders/>
          </w:tcPr>
          <w:p>
            <w:pPr>
              <w:pStyle w:val="Style41"/>
              <w:widowControl w:val="false"/>
              <w:numPr>
                <w:ilvl w:val="0"/>
                <w:numId w:val="0"/>
              </w:numPr>
              <w:suppressAutoHyphens w:val="true"/>
              <w:spacing w:lineRule="auto" w:line="240" w:before="0" w:after="0"/>
              <w:ind w:hanging="0" w:left="0" w:right="0"/>
              <w:contextualSpacing/>
              <w:jc w:val="left"/>
              <w:rPr>
                <w:sz w:val="28"/>
                <w:lang w:val="ru-RU"/>
              </w:rPr>
            </w:pPr>
            <w:r>
              <w:rPr>
                <w:rFonts w:eastAsia="Calibri" w:cs="Times New Roman"/>
                <w:kern w:val="0"/>
                <w:sz w:val="28"/>
                <w:lang w:bidi="ar-SA"/>
              </w:rPr>
              <w:t>Развитие внешнеэкономической деятельности</w:t>
            </w:r>
          </w:p>
        </w:tc>
        <w:tc>
          <w:tcPr>
            <w:tcW w:w="957" w:type="dxa"/>
            <w:tcBorders/>
          </w:tcPr>
          <w:p>
            <w:pPr>
              <w:pStyle w:val="Normal"/>
              <w:widowControl w:val="false"/>
              <w:suppressAutoHyphens w:val="true"/>
              <w:spacing w:before="0" w:after="0"/>
              <w:jc w:val="center"/>
              <w:rPr>
                <w:rFonts w:ascii="Times New Roman" w:hAnsi="Times New Roman" w:eastAsia="Calibri" w:cs="Times New Roman"/>
                <w:kern w:val="0"/>
                <w:lang w:val="ru-RU" w:bidi="ar-SA"/>
              </w:rPr>
            </w:pPr>
            <w:r>
              <w:rPr>
                <w:rFonts w:eastAsia="Calibri" w:cs="Times New Roman"/>
                <w:kern w:val="0"/>
                <w:lang w:val="ru-RU" w:bidi="ar-SA"/>
              </w:rPr>
              <w:t>122</w:t>
            </w:r>
          </w:p>
        </w:tc>
      </w:tr>
      <w:tr>
        <w:trPr/>
        <w:tc>
          <w:tcPr>
            <w:tcW w:w="843" w:type="dxa"/>
            <w:tcBorders/>
          </w:tcPr>
          <w:p>
            <w:pPr>
              <w:pStyle w:val="Normal"/>
              <w:widowControl w:val="false"/>
              <w:suppressAutoHyphens w:val="true"/>
              <w:spacing w:before="0" w:after="0"/>
              <w:jc w:val="center"/>
              <w:rPr>
                <w:rFonts w:ascii="Times New Roman" w:hAnsi="Times New Roman" w:eastAsia="Calibri" w:cs="Times New Roman"/>
                <w:kern w:val="0"/>
                <w:lang w:val="ru-RU" w:bidi="ar-SA"/>
              </w:rPr>
            </w:pPr>
            <w:r>
              <w:rPr>
                <w:rFonts w:eastAsia="Calibri" w:cs="Times New Roman"/>
                <w:kern w:val="0"/>
                <w:lang w:val="ru-RU" w:bidi="ar-SA"/>
              </w:rPr>
              <w:t>2.4.</w:t>
            </w:r>
          </w:p>
        </w:tc>
        <w:tc>
          <w:tcPr>
            <w:tcW w:w="7769" w:type="dxa"/>
            <w:tcBorders/>
          </w:tcPr>
          <w:p>
            <w:pPr>
              <w:pStyle w:val="Style41"/>
              <w:widowControl w:val="false"/>
              <w:numPr>
                <w:ilvl w:val="0"/>
                <w:numId w:val="0"/>
              </w:numPr>
              <w:suppressAutoHyphens w:val="true"/>
              <w:spacing w:lineRule="auto" w:line="240" w:before="0" w:after="0"/>
              <w:ind w:hanging="0" w:left="0" w:right="0"/>
              <w:contextualSpacing/>
              <w:jc w:val="left"/>
              <w:rPr>
                <w:sz w:val="28"/>
                <w:lang w:val="ru-RU"/>
              </w:rPr>
            </w:pPr>
            <w:r>
              <w:rPr>
                <w:rFonts w:eastAsia="Calibri" w:cs="Times New Roman"/>
                <w:kern w:val="0"/>
                <w:sz w:val="28"/>
                <w:lang w:val="ru-RU" w:bidi="ar-SA"/>
              </w:rPr>
              <w:t>Инвестиционное и инновационное развитие</w:t>
            </w:r>
          </w:p>
        </w:tc>
        <w:tc>
          <w:tcPr>
            <w:tcW w:w="957" w:type="dxa"/>
            <w:tcBorders/>
          </w:tcPr>
          <w:p>
            <w:pPr>
              <w:pStyle w:val="Normal"/>
              <w:widowControl w:val="false"/>
              <w:suppressAutoHyphens w:val="true"/>
              <w:spacing w:before="0" w:after="0"/>
              <w:jc w:val="center"/>
              <w:rPr>
                <w:color w:val="auto"/>
                <w:shd w:fill="auto" w:val="clear"/>
              </w:rPr>
            </w:pPr>
            <w:r>
              <w:rPr>
                <w:rFonts w:eastAsia="Calibri" w:cs="Times New Roman"/>
                <w:color w:val="000000"/>
                <w:kern w:val="0"/>
                <w:shd w:fill="auto" w:val="clear"/>
                <w:lang w:val="ru-RU" w:bidi="ar-SA"/>
              </w:rPr>
              <w:t>123</w:t>
            </w:r>
          </w:p>
        </w:tc>
      </w:tr>
      <w:tr>
        <w:trPr/>
        <w:tc>
          <w:tcPr>
            <w:tcW w:w="843" w:type="dxa"/>
            <w:tcBorders/>
          </w:tcPr>
          <w:p>
            <w:pPr>
              <w:pStyle w:val="Normal"/>
              <w:widowControl w:val="false"/>
              <w:suppressAutoHyphens w:val="true"/>
              <w:spacing w:before="0" w:after="0"/>
              <w:jc w:val="center"/>
              <w:rPr>
                <w:rFonts w:ascii="Times New Roman" w:hAnsi="Times New Roman" w:eastAsia="Calibri" w:cs="Times New Roman"/>
                <w:kern w:val="0"/>
                <w:lang w:val="ru-RU" w:bidi="ar-SA"/>
              </w:rPr>
            </w:pPr>
            <w:r>
              <w:rPr>
                <w:rFonts w:eastAsia="Calibri" w:cs="Times New Roman"/>
                <w:kern w:val="0"/>
                <w:lang w:val="ru-RU" w:bidi="ar-SA"/>
              </w:rPr>
              <w:t>2.5.</w:t>
            </w:r>
          </w:p>
        </w:tc>
        <w:tc>
          <w:tcPr>
            <w:tcW w:w="7769" w:type="dxa"/>
            <w:tcBorders/>
          </w:tcPr>
          <w:p>
            <w:pPr>
              <w:pStyle w:val="Style41"/>
              <w:widowControl w:val="false"/>
              <w:numPr>
                <w:ilvl w:val="0"/>
                <w:numId w:val="0"/>
              </w:numPr>
              <w:suppressAutoHyphens w:val="true"/>
              <w:spacing w:lineRule="auto" w:line="240" w:before="0" w:after="0"/>
              <w:ind w:hanging="0" w:left="0" w:right="0"/>
              <w:contextualSpacing/>
              <w:jc w:val="left"/>
              <w:rPr>
                <w:sz w:val="28"/>
                <w:lang w:val="ru-RU"/>
              </w:rPr>
            </w:pPr>
            <w:r>
              <w:rPr>
                <w:sz w:val="28"/>
                <w:lang w:val="ru-RU"/>
              </w:rPr>
              <w:t>Креативная экономика</w:t>
            </w:r>
          </w:p>
        </w:tc>
        <w:tc>
          <w:tcPr>
            <w:tcW w:w="957" w:type="dxa"/>
            <w:tcBorders/>
          </w:tcPr>
          <w:p>
            <w:pPr>
              <w:pStyle w:val="Normal"/>
              <w:widowControl w:val="false"/>
              <w:suppressAutoHyphens w:val="true"/>
              <w:spacing w:before="0" w:after="0"/>
              <w:jc w:val="center"/>
              <w:rPr>
                <w:color w:val="auto"/>
                <w:shd w:fill="auto" w:val="clear"/>
              </w:rPr>
            </w:pPr>
            <w:r>
              <w:rPr>
                <w:rFonts w:eastAsia="Calibri" w:cs="Times New Roman"/>
                <w:color w:val="000000"/>
                <w:kern w:val="0"/>
                <w:shd w:fill="auto" w:val="clear"/>
                <w:lang w:val="ru-RU" w:bidi="ar-SA"/>
              </w:rPr>
              <w:t>130</w:t>
            </w:r>
          </w:p>
        </w:tc>
      </w:tr>
      <w:tr>
        <w:trPr/>
        <w:tc>
          <w:tcPr>
            <w:tcW w:w="843" w:type="dxa"/>
            <w:tcBorders/>
          </w:tcPr>
          <w:p>
            <w:pPr>
              <w:pStyle w:val="Normal"/>
              <w:widowControl w:val="false"/>
              <w:suppressAutoHyphens w:val="true"/>
              <w:spacing w:before="0" w:after="0"/>
              <w:jc w:val="center"/>
              <w:rPr>
                <w:rFonts w:ascii="Times New Roman" w:hAnsi="Times New Roman" w:eastAsia="Calibri" w:cs="Times New Roman"/>
                <w:kern w:val="0"/>
                <w:lang w:val="ru-RU" w:bidi="ar-SA"/>
              </w:rPr>
            </w:pPr>
            <w:r>
              <w:rPr>
                <w:rFonts w:eastAsia="Calibri" w:cs="Times New Roman"/>
                <w:kern w:val="0"/>
                <w:lang w:val="ru-RU" w:bidi="ar-SA"/>
              </w:rPr>
              <w:t>2.6.</w:t>
            </w:r>
          </w:p>
        </w:tc>
        <w:tc>
          <w:tcPr>
            <w:tcW w:w="7769" w:type="dxa"/>
            <w:tcBorders/>
          </w:tcPr>
          <w:p>
            <w:pPr>
              <w:pStyle w:val="Style41"/>
              <w:widowControl w:val="false"/>
              <w:numPr>
                <w:ilvl w:val="0"/>
                <w:numId w:val="0"/>
              </w:numPr>
              <w:suppressAutoHyphens w:val="true"/>
              <w:spacing w:lineRule="auto" w:line="240" w:before="0" w:after="0"/>
              <w:ind w:hanging="0" w:left="0" w:right="0"/>
              <w:contextualSpacing/>
              <w:jc w:val="left"/>
              <w:rPr>
                <w:sz w:val="28"/>
                <w:lang w:val="ru-RU"/>
              </w:rPr>
            </w:pPr>
            <w:r>
              <w:rPr>
                <w:rFonts w:eastAsia="Calibri" w:cs="Times New Roman"/>
                <w:kern w:val="0"/>
                <w:sz w:val="28"/>
                <w:lang w:val="ru-RU" w:bidi="ar-SA"/>
              </w:rPr>
              <w:t>Развитие малого и среднего предпринимательства</w:t>
            </w:r>
          </w:p>
        </w:tc>
        <w:tc>
          <w:tcPr>
            <w:tcW w:w="957" w:type="dxa"/>
            <w:tcBorders/>
          </w:tcPr>
          <w:p>
            <w:pPr>
              <w:pStyle w:val="Normal"/>
              <w:widowControl w:val="false"/>
              <w:suppressAutoHyphens w:val="true"/>
              <w:spacing w:before="0" w:after="0"/>
              <w:jc w:val="center"/>
              <w:rPr>
                <w:color w:val="auto"/>
                <w:shd w:fill="auto" w:val="clear"/>
              </w:rPr>
            </w:pPr>
            <w:r>
              <w:rPr>
                <w:rFonts w:eastAsia="Calibri" w:cs="Times New Roman"/>
                <w:color w:val="000000"/>
                <w:kern w:val="0"/>
                <w:shd w:fill="auto" w:val="clear"/>
                <w:lang w:val="ru-RU" w:bidi="ar-SA"/>
              </w:rPr>
              <w:t>130</w:t>
            </w:r>
          </w:p>
        </w:tc>
      </w:tr>
      <w:tr>
        <w:trPr/>
        <w:tc>
          <w:tcPr>
            <w:tcW w:w="843" w:type="dxa"/>
            <w:tcBorders/>
          </w:tcPr>
          <w:p>
            <w:pPr>
              <w:pStyle w:val="Normal"/>
              <w:widowControl w:val="false"/>
              <w:suppressAutoHyphens w:val="true"/>
              <w:spacing w:before="0" w:after="0"/>
              <w:jc w:val="center"/>
              <w:rPr>
                <w:rFonts w:ascii="Times New Roman" w:hAnsi="Times New Roman" w:eastAsia="Calibri" w:cs="Times New Roman"/>
                <w:kern w:val="0"/>
                <w:lang w:val="ru-RU" w:bidi="ar-SA"/>
              </w:rPr>
            </w:pPr>
            <w:r>
              <w:rPr>
                <w:rFonts w:eastAsia="Calibri" w:cs="Times New Roman"/>
                <w:kern w:val="0"/>
                <w:lang w:val="ru-RU" w:bidi="ar-SA"/>
              </w:rPr>
              <w:t>2.7.</w:t>
            </w:r>
          </w:p>
        </w:tc>
        <w:tc>
          <w:tcPr>
            <w:tcW w:w="7769" w:type="dxa"/>
            <w:tcBorders/>
          </w:tcPr>
          <w:p>
            <w:pPr>
              <w:pStyle w:val="Normal"/>
              <w:widowControl w:val="false"/>
              <w:suppressAutoHyphens w:val="true"/>
              <w:spacing w:before="0" w:after="0"/>
              <w:jc w:val="both"/>
              <w:rPr>
                <w:szCs w:val="28"/>
              </w:rPr>
            </w:pPr>
            <w:r>
              <w:rPr>
                <w:rFonts w:eastAsia="Calibri" w:cs="Times New Roman"/>
                <w:kern w:val="0"/>
                <w:lang w:val="ru-RU" w:bidi="ar-SA"/>
              </w:rPr>
              <w:t>Укрепление трудового и кадрового потенциала</w:t>
            </w:r>
          </w:p>
        </w:tc>
        <w:tc>
          <w:tcPr>
            <w:tcW w:w="957" w:type="dxa"/>
            <w:tcBorders/>
          </w:tcPr>
          <w:p>
            <w:pPr>
              <w:pStyle w:val="Normal"/>
              <w:widowControl w:val="false"/>
              <w:suppressAutoHyphens w:val="true"/>
              <w:spacing w:before="0" w:after="0"/>
              <w:jc w:val="center"/>
              <w:rPr>
                <w:rFonts w:ascii="Times New Roman" w:hAnsi="Times New Roman" w:eastAsia="Calibri" w:cs="Times New Roman"/>
                <w:kern w:val="0"/>
                <w:lang w:val="ru-RU" w:bidi="ar-SA"/>
              </w:rPr>
            </w:pPr>
            <w:r>
              <w:rPr>
                <w:rFonts w:eastAsia="Calibri" w:cs="Times New Roman"/>
                <w:kern w:val="0"/>
                <w:lang w:val="ru-RU" w:bidi="ar-SA"/>
              </w:rPr>
              <w:t>133</w:t>
            </w:r>
          </w:p>
        </w:tc>
      </w:tr>
      <w:tr>
        <w:trPr/>
        <w:tc>
          <w:tcPr>
            <w:tcW w:w="843" w:type="dxa"/>
            <w:tcBorders/>
          </w:tcPr>
          <w:p>
            <w:pPr>
              <w:pStyle w:val="Normal"/>
              <w:widowControl w:val="false"/>
              <w:suppressAutoHyphens w:val="true"/>
              <w:spacing w:before="0" w:after="0"/>
              <w:jc w:val="center"/>
              <w:rPr>
                <w:b/>
              </w:rPr>
            </w:pPr>
            <w:r>
              <w:rPr>
                <w:rFonts w:eastAsia="Calibri" w:cs="Times New Roman"/>
                <w:b/>
                <w:kern w:val="0"/>
                <w:lang w:val="en-US" w:bidi="ar-SA"/>
              </w:rPr>
              <w:t>3</w:t>
            </w:r>
            <w:r>
              <w:rPr>
                <w:rFonts w:eastAsia="Calibri" w:cs="Times New Roman"/>
                <w:b/>
                <w:kern w:val="0"/>
                <w:lang w:val="ru-RU" w:bidi="ar-SA"/>
              </w:rPr>
              <w:t>.</w:t>
            </w:r>
          </w:p>
        </w:tc>
        <w:tc>
          <w:tcPr>
            <w:tcW w:w="7769" w:type="dxa"/>
            <w:tcBorders/>
          </w:tcPr>
          <w:p>
            <w:pPr>
              <w:pStyle w:val="Normal"/>
              <w:widowControl w:val="false"/>
              <w:suppressAutoHyphens w:val="true"/>
              <w:spacing w:before="0" w:after="0"/>
              <w:jc w:val="left"/>
              <w:rPr>
                <w:b/>
                <w:szCs w:val="28"/>
              </w:rPr>
            </w:pPr>
            <w:r>
              <w:rPr>
                <w:rFonts w:eastAsia="Calibri" w:cs="Times New Roman"/>
                <w:b/>
                <w:kern w:val="0"/>
                <w:szCs w:val="28"/>
                <w:lang w:val="ru-RU" w:bidi="ar-SA"/>
              </w:rPr>
              <w:t>Формирование комфортной среды для проживания и ведения бизнеса</w:t>
            </w:r>
          </w:p>
        </w:tc>
        <w:tc>
          <w:tcPr>
            <w:tcW w:w="957" w:type="dxa"/>
            <w:tcBorders/>
          </w:tcPr>
          <w:p>
            <w:pPr>
              <w:pStyle w:val="Normal"/>
              <w:widowControl w:val="false"/>
              <w:suppressAutoHyphens w:val="true"/>
              <w:spacing w:before="0" w:after="0"/>
              <w:jc w:val="center"/>
              <w:rPr>
                <w:rFonts w:ascii="Times New Roman" w:hAnsi="Times New Roman" w:eastAsia="Calibri" w:cs="Times New Roman"/>
                <w:kern w:val="0"/>
                <w:lang w:val="ru-RU" w:bidi="ar-SA"/>
              </w:rPr>
            </w:pPr>
            <w:r>
              <w:rPr>
                <w:rFonts w:eastAsia="Calibri" w:cs="Times New Roman"/>
                <w:kern w:val="0"/>
                <w:lang w:val="ru-RU" w:bidi="ar-SA"/>
              </w:rPr>
              <w:t>135</w:t>
            </w:r>
          </w:p>
        </w:tc>
      </w:tr>
      <w:tr>
        <w:trPr/>
        <w:tc>
          <w:tcPr>
            <w:tcW w:w="843" w:type="dxa"/>
            <w:tcBorders/>
          </w:tcPr>
          <w:p>
            <w:pPr>
              <w:pStyle w:val="Normal"/>
              <w:widowControl w:val="false"/>
              <w:suppressAutoHyphens w:val="true"/>
              <w:spacing w:before="0" w:after="0"/>
              <w:jc w:val="center"/>
              <w:rPr>
                <w:rFonts w:ascii="Times New Roman" w:hAnsi="Times New Roman" w:eastAsia="Calibri" w:cs="Times New Roman"/>
                <w:kern w:val="0"/>
                <w:lang w:val="ru-RU" w:bidi="ar-SA"/>
              </w:rPr>
            </w:pPr>
            <w:r>
              <w:rPr>
                <w:rFonts w:eastAsia="Calibri" w:cs="Times New Roman"/>
                <w:kern w:val="0"/>
                <w:lang w:val="ru-RU" w:bidi="ar-SA"/>
              </w:rPr>
              <w:t>3.1.</w:t>
            </w:r>
          </w:p>
        </w:tc>
        <w:tc>
          <w:tcPr>
            <w:tcW w:w="7769" w:type="dxa"/>
            <w:tcBorders/>
          </w:tcPr>
          <w:p>
            <w:pPr>
              <w:pStyle w:val="Style41"/>
              <w:widowControl w:val="false"/>
              <w:numPr>
                <w:ilvl w:val="0"/>
                <w:numId w:val="0"/>
              </w:numPr>
              <w:suppressAutoHyphens w:val="true"/>
              <w:spacing w:lineRule="auto" w:line="240" w:before="0" w:after="0"/>
              <w:ind w:hanging="0" w:left="0" w:right="0"/>
              <w:contextualSpacing/>
              <w:jc w:val="left"/>
              <w:rPr>
                <w:sz w:val="28"/>
                <w:lang w:val="ru-RU"/>
              </w:rPr>
            </w:pPr>
            <w:r>
              <w:rPr>
                <w:rFonts w:eastAsia="Calibri" w:cs="Times New Roman"/>
                <w:kern w:val="0"/>
                <w:sz w:val="28"/>
                <w:lang w:val="ru-RU" w:bidi="ar-SA"/>
              </w:rPr>
              <w:t>Развитие строительства, архитектуры и градостроительства</w:t>
            </w:r>
          </w:p>
        </w:tc>
        <w:tc>
          <w:tcPr>
            <w:tcW w:w="957" w:type="dxa"/>
            <w:tcBorders/>
          </w:tcPr>
          <w:p>
            <w:pPr>
              <w:pStyle w:val="Normal"/>
              <w:widowControl w:val="false"/>
              <w:suppressAutoHyphens w:val="true"/>
              <w:spacing w:before="0" w:after="0"/>
              <w:jc w:val="center"/>
              <w:rPr>
                <w:rFonts w:ascii="Times New Roman" w:hAnsi="Times New Roman" w:eastAsia="Calibri" w:cs="Times New Roman"/>
                <w:kern w:val="0"/>
                <w:lang w:val="ru-RU" w:bidi="ar-SA"/>
              </w:rPr>
            </w:pPr>
            <w:r>
              <w:rPr>
                <w:rFonts w:eastAsia="Calibri" w:cs="Times New Roman"/>
                <w:kern w:val="0"/>
                <w:lang w:val="ru-RU" w:bidi="ar-SA"/>
              </w:rPr>
              <w:t>136</w:t>
            </w:r>
          </w:p>
        </w:tc>
      </w:tr>
      <w:tr>
        <w:trPr/>
        <w:tc>
          <w:tcPr>
            <w:tcW w:w="843" w:type="dxa"/>
            <w:tcBorders/>
          </w:tcPr>
          <w:p>
            <w:pPr>
              <w:pStyle w:val="Normal"/>
              <w:widowControl w:val="false"/>
              <w:suppressAutoHyphens w:val="true"/>
              <w:spacing w:before="0" w:after="0"/>
              <w:jc w:val="center"/>
              <w:rPr>
                <w:rFonts w:ascii="Times New Roman" w:hAnsi="Times New Roman" w:eastAsia="Calibri" w:cs="Times New Roman"/>
                <w:kern w:val="0"/>
                <w:lang w:val="ru-RU" w:bidi="ar-SA"/>
              </w:rPr>
            </w:pPr>
            <w:r>
              <w:rPr>
                <w:rFonts w:eastAsia="Calibri" w:cs="Times New Roman"/>
                <w:kern w:val="0"/>
                <w:lang w:val="ru-RU" w:bidi="ar-SA"/>
              </w:rPr>
              <w:t>3.2.</w:t>
            </w:r>
          </w:p>
        </w:tc>
        <w:tc>
          <w:tcPr>
            <w:tcW w:w="7769" w:type="dxa"/>
            <w:tcBorders/>
          </w:tcPr>
          <w:p>
            <w:pPr>
              <w:pStyle w:val="Style41"/>
              <w:widowControl w:val="false"/>
              <w:numPr>
                <w:ilvl w:val="0"/>
                <w:numId w:val="0"/>
              </w:numPr>
              <w:suppressAutoHyphens w:val="true"/>
              <w:spacing w:lineRule="auto" w:line="240" w:before="0" w:after="0"/>
              <w:ind w:hanging="0" w:left="0" w:right="0"/>
              <w:contextualSpacing/>
              <w:jc w:val="left"/>
              <w:rPr>
                <w:sz w:val="28"/>
                <w:lang w:val="ru-RU"/>
              </w:rPr>
            </w:pPr>
            <w:r>
              <w:rPr>
                <w:rFonts w:eastAsia="Calibri" w:cs="Times New Roman"/>
                <w:kern w:val="0"/>
                <w:sz w:val="28"/>
                <w:lang w:val="ru-RU" w:bidi="ar-SA"/>
              </w:rPr>
              <w:t>Рациональное управление и распоряжение муниципальным имуществом и земельным ресурсами</w:t>
            </w:r>
          </w:p>
        </w:tc>
        <w:tc>
          <w:tcPr>
            <w:tcW w:w="957" w:type="dxa"/>
            <w:tcBorders/>
          </w:tcPr>
          <w:p>
            <w:pPr>
              <w:pStyle w:val="Normal"/>
              <w:widowControl w:val="false"/>
              <w:suppressAutoHyphens w:val="true"/>
              <w:spacing w:before="0" w:after="0"/>
              <w:jc w:val="center"/>
              <w:rPr>
                <w:rFonts w:ascii="Times New Roman" w:hAnsi="Times New Roman" w:eastAsia="Calibri" w:cs="Times New Roman"/>
                <w:kern w:val="0"/>
                <w:lang w:val="ru-RU" w:bidi="ar-SA"/>
              </w:rPr>
            </w:pPr>
            <w:r>
              <w:rPr>
                <w:rFonts w:eastAsia="Calibri" w:cs="Times New Roman"/>
                <w:kern w:val="0"/>
                <w:lang w:val="ru-RU" w:bidi="ar-SA"/>
              </w:rPr>
              <w:t>140</w:t>
            </w:r>
          </w:p>
        </w:tc>
      </w:tr>
      <w:tr>
        <w:trPr/>
        <w:tc>
          <w:tcPr>
            <w:tcW w:w="843" w:type="dxa"/>
            <w:tcBorders/>
          </w:tcPr>
          <w:p>
            <w:pPr>
              <w:pStyle w:val="Normal"/>
              <w:widowControl w:val="false"/>
              <w:suppressAutoHyphens w:val="true"/>
              <w:spacing w:before="0" w:after="0"/>
              <w:jc w:val="center"/>
              <w:rPr>
                <w:rFonts w:ascii="Times New Roman" w:hAnsi="Times New Roman" w:eastAsia="Calibri" w:cs="Times New Roman"/>
                <w:kern w:val="0"/>
                <w:lang w:val="ru-RU" w:bidi="ar-SA"/>
              </w:rPr>
            </w:pPr>
            <w:r>
              <w:rPr>
                <w:rFonts w:eastAsia="Calibri" w:cs="Times New Roman"/>
                <w:kern w:val="0"/>
                <w:lang w:val="ru-RU" w:bidi="ar-SA"/>
              </w:rPr>
              <w:t>3.3.</w:t>
            </w:r>
          </w:p>
        </w:tc>
        <w:tc>
          <w:tcPr>
            <w:tcW w:w="7769" w:type="dxa"/>
            <w:tcBorders/>
          </w:tcPr>
          <w:p>
            <w:pPr>
              <w:pStyle w:val="Style41"/>
              <w:widowControl w:val="false"/>
              <w:numPr>
                <w:ilvl w:val="0"/>
                <w:numId w:val="0"/>
              </w:numPr>
              <w:suppressAutoHyphens w:val="true"/>
              <w:spacing w:lineRule="auto" w:line="240" w:before="0" w:after="0"/>
              <w:ind w:hanging="0" w:left="0" w:right="0"/>
              <w:contextualSpacing/>
              <w:jc w:val="left"/>
              <w:rPr>
                <w:sz w:val="28"/>
                <w:lang w:val="ru-RU"/>
              </w:rPr>
            </w:pPr>
            <w:r>
              <w:rPr>
                <w:rFonts w:eastAsia="Calibri" w:cs="Times New Roman"/>
                <w:kern w:val="0"/>
                <w:sz w:val="28"/>
                <w:lang w:bidi="ar-SA"/>
              </w:rPr>
              <w:t>Жилищно-коммунальное хозяйство</w:t>
            </w:r>
          </w:p>
        </w:tc>
        <w:tc>
          <w:tcPr>
            <w:tcW w:w="957" w:type="dxa"/>
            <w:tcBorders/>
          </w:tcPr>
          <w:p>
            <w:pPr>
              <w:pStyle w:val="Normal"/>
              <w:widowControl w:val="false"/>
              <w:suppressAutoHyphens w:val="true"/>
              <w:spacing w:before="0" w:after="0"/>
              <w:jc w:val="center"/>
              <w:rPr>
                <w:rFonts w:ascii="Times New Roman" w:hAnsi="Times New Roman" w:eastAsia="Calibri" w:cs="Times New Roman"/>
                <w:kern w:val="0"/>
                <w:lang w:val="ru-RU" w:bidi="ar-SA"/>
              </w:rPr>
            </w:pPr>
            <w:r>
              <w:rPr>
                <w:rFonts w:eastAsia="Calibri" w:cs="Times New Roman"/>
                <w:kern w:val="0"/>
                <w:lang w:val="ru-RU" w:bidi="ar-SA"/>
              </w:rPr>
              <w:t>141</w:t>
            </w:r>
          </w:p>
        </w:tc>
      </w:tr>
      <w:tr>
        <w:trPr/>
        <w:tc>
          <w:tcPr>
            <w:tcW w:w="843" w:type="dxa"/>
            <w:tcBorders/>
          </w:tcPr>
          <w:p>
            <w:pPr>
              <w:pStyle w:val="Normal"/>
              <w:widowControl w:val="false"/>
              <w:suppressAutoHyphens w:val="true"/>
              <w:spacing w:before="0" w:after="0"/>
              <w:jc w:val="center"/>
              <w:rPr>
                <w:rFonts w:ascii="Times New Roman" w:hAnsi="Times New Roman" w:eastAsia="Calibri" w:cs="Times New Roman"/>
                <w:kern w:val="0"/>
                <w:lang w:val="ru-RU" w:bidi="ar-SA"/>
              </w:rPr>
            </w:pPr>
            <w:r>
              <w:rPr>
                <w:rFonts w:eastAsia="Calibri" w:cs="Times New Roman"/>
                <w:kern w:val="0"/>
                <w:lang w:val="ru-RU" w:bidi="ar-SA"/>
              </w:rPr>
              <w:t>3.4.</w:t>
            </w:r>
          </w:p>
        </w:tc>
        <w:tc>
          <w:tcPr>
            <w:tcW w:w="7769" w:type="dxa"/>
            <w:tcBorders/>
          </w:tcPr>
          <w:p>
            <w:pPr>
              <w:pStyle w:val="Style41"/>
              <w:widowControl w:val="false"/>
              <w:numPr>
                <w:ilvl w:val="0"/>
                <w:numId w:val="0"/>
              </w:numPr>
              <w:suppressAutoHyphens w:val="true"/>
              <w:spacing w:lineRule="auto" w:line="240" w:before="0" w:after="0"/>
              <w:ind w:hanging="0" w:left="0" w:right="0"/>
              <w:contextualSpacing/>
              <w:jc w:val="left"/>
              <w:rPr>
                <w:sz w:val="28"/>
                <w:lang w:val="ru-RU"/>
              </w:rPr>
            </w:pPr>
            <w:r>
              <w:rPr>
                <w:rFonts w:eastAsia="Calibri" w:cs="Times New Roman"/>
                <w:kern w:val="0"/>
                <w:sz w:val="28"/>
                <w:lang w:val="ru-RU" w:bidi="ar-SA"/>
              </w:rPr>
              <w:t>Осуществление дорожной деятельности и обеспечение безопасности дорожного движения</w:t>
            </w:r>
          </w:p>
        </w:tc>
        <w:tc>
          <w:tcPr>
            <w:tcW w:w="957" w:type="dxa"/>
            <w:tcBorders/>
          </w:tcPr>
          <w:p>
            <w:pPr>
              <w:pStyle w:val="Normal"/>
              <w:widowControl w:val="false"/>
              <w:suppressAutoHyphens w:val="true"/>
              <w:spacing w:before="0" w:after="0"/>
              <w:jc w:val="center"/>
              <w:rPr>
                <w:rFonts w:ascii="Times New Roman" w:hAnsi="Times New Roman" w:eastAsia="Calibri" w:cs="Times New Roman"/>
                <w:kern w:val="0"/>
                <w:lang w:val="ru-RU" w:bidi="ar-SA"/>
              </w:rPr>
            </w:pPr>
            <w:r>
              <w:rPr>
                <w:rFonts w:eastAsia="Calibri" w:cs="Times New Roman"/>
                <w:kern w:val="0"/>
                <w:lang w:val="ru-RU" w:bidi="ar-SA"/>
              </w:rPr>
              <w:t>144</w:t>
            </w:r>
          </w:p>
        </w:tc>
      </w:tr>
      <w:tr>
        <w:trPr/>
        <w:tc>
          <w:tcPr>
            <w:tcW w:w="843" w:type="dxa"/>
            <w:tcBorders/>
          </w:tcPr>
          <w:p>
            <w:pPr>
              <w:pStyle w:val="Normal"/>
              <w:widowControl w:val="false"/>
              <w:suppressAutoHyphens w:val="true"/>
              <w:spacing w:before="0" w:after="0"/>
              <w:jc w:val="center"/>
              <w:rPr>
                <w:shd w:fill="FFFFFF" w:val="clear"/>
              </w:rPr>
            </w:pPr>
            <w:r>
              <w:rPr>
                <w:rFonts w:eastAsia="Calibri" w:cs="Times New Roman"/>
                <w:kern w:val="0"/>
                <w:shd w:fill="FFFFFF" w:val="clear"/>
                <w:lang w:val="ru-RU" w:bidi="ar-SA"/>
              </w:rPr>
              <w:t>3.5.</w:t>
            </w:r>
          </w:p>
        </w:tc>
        <w:tc>
          <w:tcPr>
            <w:tcW w:w="7769" w:type="dxa"/>
            <w:tcBorders/>
          </w:tcPr>
          <w:p>
            <w:pPr>
              <w:pStyle w:val="ConsPlusTitle"/>
              <w:widowControl w:val="false"/>
              <w:numPr>
                <w:ilvl w:val="0"/>
                <w:numId w:val="0"/>
              </w:numPr>
              <w:suppressAutoHyphens w:val="true"/>
              <w:spacing w:before="0" w:after="0"/>
              <w:ind w:hanging="0" w:left="0"/>
              <w:jc w:val="left"/>
              <w:outlineLvl w:val="1"/>
              <w:rPr>
                <w:shd w:fill="FFFFFF" w:val="clear"/>
              </w:rPr>
            </w:pPr>
            <w:r>
              <w:rPr>
                <w:rFonts w:cs="Times New Roman" w:ascii="Times New Roman" w:hAnsi="Times New Roman"/>
                <w:b w:val="false"/>
                <w:kern w:val="0"/>
                <w:sz w:val="28"/>
                <w:szCs w:val="28"/>
                <w:shd w:fill="FFFFFF" w:val="clear"/>
                <w:lang w:val="ru-RU" w:bidi="ar-SA"/>
              </w:rPr>
              <w:t>Основные направления рационального природопользования и обеспечения экологической безопасности</w:t>
            </w:r>
          </w:p>
        </w:tc>
        <w:tc>
          <w:tcPr>
            <w:tcW w:w="957" w:type="dxa"/>
            <w:tcBorders/>
          </w:tcPr>
          <w:p>
            <w:pPr>
              <w:pStyle w:val="Normal"/>
              <w:widowControl w:val="false"/>
              <w:suppressAutoHyphens w:val="true"/>
              <w:spacing w:before="0" w:after="0"/>
              <w:jc w:val="center"/>
              <w:rPr>
                <w:rFonts w:ascii="Times New Roman" w:hAnsi="Times New Roman" w:eastAsia="Calibri" w:cs="Times New Roman"/>
                <w:kern w:val="0"/>
                <w:lang w:val="ru-RU" w:bidi="ar-SA"/>
              </w:rPr>
            </w:pPr>
            <w:r>
              <w:rPr>
                <w:rFonts w:eastAsia="Calibri" w:cs="Times New Roman"/>
                <w:kern w:val="0"/>
                <w:lang w:val="ru-RU" w:bidi="ar-SA"/>
              </w:rPr>
              <w:t>146</w:t>
            </w:r>
          </w:p>
        </w:tc>
      </w:tr>
      <w:tr>
        <w:trPr/>
        <w:tc>
          <w:tcPr>
            <w:tcW w:w="843" w:type="dxa"/>
            <w:tcBorders/>
          </w:tcPr>
          <w:p>
            <w:pPr>
              <w:pStyle w:val="Normal"/>
              <w:widowControl w:val="false"/>
              <w:suppressAutoHyphens w:val="true"/>
              <w:spacing w:before="0" w:after="0"/>
              <w:jc w:val="center"/>
              <w:rPr>
                <w:rFonts w:ascii="Times New Roman" w:hAnsi="Times New Roman" w:eastAsia="Calibri" w:cs="Times New Roman"/>
                <w:kern w:val="0"/>
                <w:lang w:val="ru-RU" w:bidi="ar-SA"/>
              </w:rPr>
            </w:pPr>
            <w:r>
              <w:rPr>
                <w:rFonts w:eastAsia="Calibri" w:cs="Times New Roman"/>
                <w:kern w:val="0"/>
                <w:lang w:val="ru-RU" w:bidi="ar-SA"/>
              </w:rPr>
              <w:t>3.6.</w:t>
            </w:r>
          </w:p>
        </w:tc>
        <w:tc>
          <w:tcPr>
            <w:tcW w:w="7769" w:type="dxa"/>
            <w:tcBorders/>
          </w:tcPr>
          <w:p>
            <w:pPr>
              <w:pStyle w:val="Style41"/>
              <w:widowControl w:val="false"/>
              <w:numPr>
                <w:ilvl w:val="0"/>
                <w:numId w:val="0"/>
              </w:numPr>
              <w:suppressAutoHyphens w:val="true"/>
              <w:spacing w:lineRule="auto" w:line="240" w:before="0" w:after="0"/>
              <w:ind w:hanging="0" w:left="0" w:right="0"/>
              <w:contextualSpacing/>
              <w:jc w:val="left"/>
              <w:rPr>
                <w:sz w:val="28"/>
                <w:lang w:val="ru-RU"/>
              </w:rPr>
            </w:pPr>
            <w:r>
              <w:rPr>
                <w:rFonts w:eastAsia="Calibri" w:cs="Times New Roman"/>
                <w:kern w:val="0"/>
                <w:sz w:val="28"/>
                <w:lang w:val="ru-RU" w:bidi="ar-SA"/>
              </w:rPr>
              <w:t>Национальная политика и общественная безопасность</w:t>
            </w:r>
          </w:p>
        </w:tc>
        <w:tc>
          <w:tcPr>
            <w:tcW w:w="957" w:type="dxa"/>
            <w:tcBorders/>
          </w:tcPr>
          <w:p>
            <w:pPr>
              <w:pStyle w:val="Normal"/>
              <w:widowControl w:val="false"/>
              <w:suppressAutoHyphens w:val="true"/>
              <w:spacing w:before="0" w:after="0"/>
              <w:jc w:val="center"/>
              <w:rPr>
                <w:rFonts w:ascii="Times New Roman" w:hAnsi="Times New Roman" w:eastAsia="Calibri" w:cs="Times New Roman"/>
                <w:kern w:val="0"/>
                <w:lang w:val="ru-RU" w:bidi="ar-SA"/>
              </w:rPr>
            </w:pPr>
            <w:r>
              <w:rPr>
                <w:rFonts w:eastAsia="Calibri" w:cs="Times New Roman"/>
                <w:kern w:val="0"/>
                <w:lang w:val="ru-RU" w:bidi="ar-SA"/>
              </w:rPr>
              <w:t>149</w:t>
            </w:r>
          </w:p>
        </w:tc>
      </w:tr>
      <w:tr>
        <w:trPr/>
        <w:tc>
          <w:tcPr>
            <w:tcW w:w="843" w:type="dxa"/>
            <w:tcBorders/>
          </w:tcPr>
          <w:p>
            <w:pPr>
              <w:pStyle w:val="Normal"/>
              <w:widowControl w:val="false"/>
              <w:suppressAutoHyphens w:val="true"/>
              <w:spacing w:before="0" w:after="0"/>
              <w:jc w:val="center"/>
              <w:rPr>
                <w:b/>
              </w:rPr>
            </w:pPr>
            <w:r>
              <w:rPr>
                <w:rFonts w:eastAsia="Calibri" w:cs="Times New Roman"/>
                <w:b/>
                <w:kern w:val="0"/>
                <w:lang w:val="en-US" w:bidi="ar-SA"/>
              </w:rPr>
              <w:t>IV</w:t>
            </w:r>
            <w:r>
              <w:rPr>
                <w:rFonts w:eastAsia="Calibri" w:cs="Times New Roman"/>
                <w:b/>
                <w:kern w:val="0"/>
                <w:lang w:val="ru-RU" w:bidi="ar-SA"/>
              </w:rPr>
              <w:t>.</w:t>
            </w:r>
          </w:p>
        </w:tc>
        <w:tc>
          <w:tcPr>
            <w:tcW w:w="7769" w:type="dxa"/>
            <w:tcBorders/>
          </w:tcPr>
          <w:p>
            <w:pPr>
              <w:pStyle w:val="Normal"/>
              <w:widowControl w:val="false"/>
              <w:suppressAutoHyphens w:val="true"/>
              <w:spacing w:before="0" w:after="0"/>
              <w:jc w:val="left"/>
              <w:rPr>
                <w:b/>
                <w:szCs w:val="28"/>
              </w:rPr>
            </w:pPr>
            <w:r>
              <w:rPr>
                <w:rFonts w:eastAsia="Calibri" w:cs="Times New Roman"/>
                <w:b/>
                <w:kern w:val="0"/>
                <w:szCs w:val="28"/>
                <w:lang w:val="ru-RU" w:bidi="ar-SA"/>
              </w:rPr>
              <w:t>Сценарии социально-экономического развития Туркменского муниципального округа Ставропольского края</w:t>
            </w:r>
          </w:p>
        </w:tc>
        <w:tc>
          <w:tcPr>
            <w:tcW w:w="957" w:type="dxa"/>
            <w:tcBorders/>
          </w:tcPr>
          <w:p>
            <w:pPr>
              <w:pStyle w:val="Normal"/>
              <w:widowControl w:val="false"/>
              <w:suppressAutoHyphens w:val="true"/>
              <w:spacing w:before="0" w:after="0"/>
              <w:jc w:val="center"/>
              <w:rPr>
                <w:rFonts w:ascii="Times New Roman" w:hAnsi="Times New Roman" w:eastAsia="Calibri" w:cs="Times New Roman"/>
                <w:kern w:val="0"/>
                <w:lang w:val="ru-RU" w:bidi="ar-SA"/>
              </w:rPr>
            </w:pPr>
            <w:r>
              <w:rPr>
                <w:rFonts w:eastAsia="Calibri" w:cs="Times New Roman"/>
                <w:kern w:val="0"/>
                <w:lang w:val="ru-RU" w:bidi="ar-SA"/>
              </w:rPr>
              <w:t>155</w:t>
            </w:r>
          </w:p>
        </w:tc>
      </w:tr>
      <w:tr>
        <w:trPr/>
        <w:tc>
          <w:tcPr>
            <w:tcW w:w="843" w:type="dxa"/>
            <w:tcBorders/>
          </w:tcPr>
          <w:p>
            <w:pPr>
              <w:pStyle w:val="Normal"/>
              <w:widowControl w:val="false"/>
              <w:suppressAutoHyphens w:val="true"/>
              <w:spacing w:before="0" w:after="0"/>
              <w:jc w:val="center"/>
              <w:rPr>
                <w:b/>
              </w:rPr>
            </w:pPr>
            <w:r>
              <w:rPr>
                <w:rFonts w:eastAsia="Calibri" w:cs="Times New Roman"/>
                <w:b/>
                <w:kern w:val="0"/>
                <w:lang w:val="en-US" w:bidi="ar-SA"/>
              </w:rPr>
              <w:t>V</w:t>
            </w:r>
            <w:r>
              <w:rPr>
                <w:rFonts w:eastAsia="Calibri" w:cs="Times New Roman"/>
                <w:b/>
                <w:kern w:val="0"/>
                <w:lang w:val="ru-RU" w:bidi="ar-SA"/>
              </w:rPr>
              <w:t>.</w:t>
            </w:r>
          </w:p>
        </w:tc>
        <w:tc>
          <w:tcPr>
            <w:tcW w:w="7769" w:type="dxa"/>
            <w:tcBorders/>
          </w:tcPr>
          <w:p>
            <w:pPr>
              <w:pStyle w:val="Normal"/>
              <w:widowControl w:val="false"/>
              <w:suppressAutoHyphens w:val="true"/>
              <w:spacing w:before="0" w:after="0"/>
              <w:jc w:val="left"/>
              <w:rPr>
                <w:b/>
                <w:bCs/>
                <w:color w:val="000000"/>
                <w:szCs w:val="28"/>
                <w:shd w:fill="FFFFFF" w:val="clear"/>
              </w:rPr>
            </w:pPr>
            <w:r>
              <w:rPr>
                <w:rFonts w:eastAsia="Calibri" w:cs="Times New Roman"/>
                <w:b/>
                <w:bCs/>
                <w:color w:val="000000"/>
                <w:kern w:val="0"/>
                <w:szCs w:val="28"/>
                <w:shd w:fill="FFFFFF" w:val="clear"/>
                <w:lang w:val="ru-RU" w:bidi="ar-SA"/>
              </w:rPr>
              <w:t>Этапы и ожидаемые результаты реализации Стратегии</w:t>
            </w:r>
          </w:p>
        </w:tc>
        <w:tc>
          <w:tcPr>
            <w:tcW w:w="957" w:type="dxa"/>
            <w:tcBorders/>
          </w:tcPr>
          <w:p>
            <w:pPr>
              <w:pStyle w:val="Normal"/>
              <w:widowControl w:val="false"/>
              <w:suppressAutoHyphens w:val="true"/>
              <w:spacing w:before="0" w:after="0"/>
              <w:jc w:val="center"/>
              <w:rPr>
                <w:rFonts w:ascii="Times New Roman" w:hAnsi="Times New Roman" w:eastAsia="Calibri" w:cs="Times New Roman"/>
                <w:kern w:val="0"/>
                <w:lang w:val="ru-RU" w:bidi="ar-SA"/>
              </w:rPr>
            </w:pPr>
            <w:r>
              <w:rPr>
                <w:rFonts w:eastAsia="Calibri" w:cs="Times New Roman"/>
                <w:kern w:val="0"/>
                <w:lang w:val="ru-RU" w:bidi="ar-SA"/>
              </w:rPr>
              <w:t>158</w:t>
            </w:r>
          </w:p>
        </w:tc>
      </w:tr>
      <w:tr>
        <w:trPr/>
        <w:tc>
          <w:tcPr>
            <w:tcW w:w="843" w:type="dxa"/>
            <w:tcBorders/>
          </w:tcPr>
          <w:p>
            <w:pPr>
              <w:pStyle w:val="Normal"/>
              <w:widowControl w:val="false"/>
              <w:suppressAutoHyphens w:val="true"/>
              <w:spacing w:before="0" w:after="0"/>
              <w:jc w:val="center"/>
              <w:rPr>
                <w:rFonts w:ascii="Times New Roman" w:hAnsi="Times New Roman" w:eastAsia="Calibri" w:cs="Times New Roman"/>
                <w:kern w:val="0"/>
                <w:lang w:val="ru-RU" w:bidi="ar-SA"/>
              </w:rPr>
            </w:pPr>
            <w:r>
              <w:rPr>
                <w:rFonts w:eastAsia="Calibri" w:cs="Times New Roman"/>
                <w:kern w:val="0"/>
                <w:lang w:val="ru-RU" w:bidi="ar-SA"/>
              </w:rPr>
              <w:t>5.1.</w:t>
            </w:r>
          </w:p>
        </w:tc>
        <w:tc>
          <w:tcPr>
            <w:tcW w:w="7769" w:type="dxa"/>
            <w:tcBorders/>
          </w:tcPr>
          <w:p>
            <w:pPr>
              <w:pStyle w:val="Normal"/>
              <w:widowControl w:val="false"/>
              <w:suppressAutoHyphens w:val="true"/>
              <w:spacing w:before="0" w:after="0"/>
              <w:jc w:val="left"/>
              <w:rPr>
                <w:bCs/>
                <w:color w:val="000000"/>
                <w:szCs w:val="28"/>
                <w:shd w:fill="FFFFFF" w:val="clear"/>
              </w:rPr>
            </w:pPr>
            <w:r>
              <w:rPr>
                <w:rFonts w:eastAsia="Calibri" w:cs="Times New Roman"/>
                <w:bCs/>
                <w:color w:val="000000"/>
                <w:kern w:val="0"/>
                <w:szCs w:val="28"/>
                <w:shd w:fill="FFFFFF" w:val="clear"/>
                <w:lang w:val="ru-RU" w:bidi="ar-SA"/>
              </w:rPr>
              <w:t>Сроки и этапы реализации Стратегии</w:t>
            </w:r>
          </w:p>
        </w:tc>
        <w:tc>
          <w:tcPr>
            <w:tcW w:w="957" w:type="dxa"/>
            <w:tcBorders/>
          </w:tcPr>
          <w:p>
            <w:pPr>
              <w:pStyle w:val="Normal"/>
              <w:widowControl w:val="false"/>
              <w:suppressAutoHyphens w:val="true"/>
              <w:spacing w:before="0" w:after="0"/>
              <w:jc w:val="center"/>
              <w:rPr>
                <w:rFonts w:ascii="Times New Roman" w:hAnsi="Times New Roman" w:eastAsia="Calibri" w:cs="Times New Roman"/>
                <w:kern w:val="0"/>
                <w:lang w:val="ru-RU" w:bidi="ar-SA"/>
              </w:rPr>
            </w:pPr>
            <w:r>
              <w:rPr>
                <w:rFonts w:eastAsia="Calibri" w:cs="Times New Roman"/>
                <w:kern w:val="0"/>
                <w:lang w:val="ru-RU" w:bidi="ar-SA"/>
              </w:rPr>
              <w:t>158</w:t>
            </w:r>
          </w:p>
        </w:tc>
      </w:tr>
      <w:tr>
        <w:trPr/>
        <w:tc>
          <w:tcPr>
            <w:tcW w:w="843" w:type="dxa"/>
            <w:tcBorders/>
          </w:tcPr>
          <w:p>
            <w:pPr>
              <w:pStyle w:val="Normal"/>
              <w:widowControl w:val="false"/>
              <w:suppressAutoHyphens w:val="true"/>
              <w:spacing w:before="0" w:after="0"/>
              <w:jc w:val="center"/>
              <w:rPr>
                <w:rFonts w:ascii="Times New Roman" w:hAnsi="Times New Roman" w:eastAsia="Calibri" w:cs="Times New Roman"/>
                <w:kern w:val="0"/>
                <w:lang w:val="ru-RU" w:bidi="ar-SA"/>
              </w:rPr>
            </w:pPr>
            <w:r>
              <w:rPr>
                <w:rFonts w:eastAsia="Calibri" w:cs="Times New Roman"/>
                <w:kern w:val="0"/>
                <w:lang w:val="ru-RU" w:bidi="ar-SA"/>
              </w:rPr>
              <w:t>5.2.</w:t>
            </w:r>
          </w:p>
        </w:tc>
        <w:tc>
          <w:tcPr>
            <w:tcW w:w="7769" w:type="dxa"/>
            <w:tcBorders/>
          </w:tcPr>
          <w:p>
            <w:pPr>
              <w:pStyle w:val="Normal"/>
              <w:widowControl w:val="false"/>
              <w:suppressAutoHyphens w:val="true"/>
              <w:spacing w:before="0" w:after="0"/>
              <w:jc w:val="left"/>
              <w:rPr>
                <w:color w:val="000000"/>
                <w:szCs w:val="28"/>
              </w:rPr>
            </w:pPr>
            <w:r>
              <w:rPr>
                <w:rFonts w:eastAsia="Calibri" w:cs="Times New Roman"/>
                <w:color w:val="000000"/>
                <w:kern w:val="0"/>
                <w:szCs w:val="28"/>
                <w:lang w:val="ru-RU" w:bidi="ar-SA"/>
              </w:rPr>
              <w:t>Ожидаемые результаты реализации Стратегии</w:t>
            </w:r>
          </w:p>
        </w:tc>
        <w:tc>
          <w:tcPr>
            <w:tcW w:w="957" w:type="dxa"/>
            <w:tcBorders/>
          </w:tcPr>
          <w:p>
            <w:pPr>
              <w:pStyle w:val="Normal"/>
              <w:widowControl w:val="false"/>
              <w:suppressAutoHyphens w:val="true"/>
              <w:spacing w:before="0" w:after="0"/>
              <w:jc w:val="center"/>
              <w:rPr>
                <w:rFonts w:ascii="Times New Roman" w:hAnsi="Times New Roman" w:eastAsia="Calibri" w:cs="Times New Roman"/>
                <w:kern w:val="0"/>
                <w:lang w:val="ru-RU" w:bidi="ar-SA"/>
              </w:rPr>
            </w:pPr>
            <w:r>
              <w:rPr>
                <w:rFonts w:eastAsia="Calibri" w:cs="Times New Roman"/>
                <w:kern w:val="0"/>
                <w:lang w:val="ru-RU" w:bidi="ar-SA"/>
              </w:rPr>
              <w:t>159</w:t>
            </w:r>
          </w:p>
        </w:tc>
      </w:tr>
      <w:tr>
        <w:trPr/>
        <w:tc>
          <w:tcPr>
            <w:tcW w:w="843" w:type="dxa"/>
            <w:tcBorders/>
          </w:tcPr>
          <w:p>
            <w:pPr>
              <w:pStyle w:val="Normal"/>
              <w:widowControl w:val="false"/>
              <w:suppressAutoHyphens w:val="true"/>
              <w:spacing w:before="0" w:after="0"/>
              <w:jc w:val="center"/>
              <w:rPr>
                <w:rFonts w:ascii="Times New Roman" w:hAnsi="Times New Roman" w:eastAsia="Calibri" w:cs="Times New Roman"/>
                <w:kern w:val="0"/>
                <w:lang w:val="ru-RU" w:bidi="ar-SA"/>
              </w:rPr>
            </w:pPr>
            <w:r>
              <w:rPr>
                <w:rFonts w:eastAsia="Calibri" w:cs="Times New Roman"/>
                <w:b/>
                <w:kern w:val="0"/>
                <w:lang w:val="en-US" w:bidi="ar-SA"/>
              </w:rPr>
              <w:t>VI</w:t>
            </w:r>
            <w:r>
              <w:rPr>
                <w:rFonts w:eastAsia="Calibri" w:cs="Times New Roman"/>
                <w:b/>
                <w:kern w:val="0"/>
                <w:lang w:val="ru-RU" w:bidi="ar-SA"/>
              </w:rPr>
              <w:t>.</w:t>
            </w:r>
          </w:p>
        </w:tc>
        <w:tc>
          <w:tcPr>
            <w:tcW w:w="7769" w:type="dxa"/>
            <w:tcBorders/>
          </w:tcPr>
          <w:p>
            <w:pPr>
              <w:pStyle w:val="Normal"/>
              <w:widowControl w:val="false"/>
              <w:suppressAutoHyphens w:val="true"/>
              <w:spacing w:before="0" w:after="0"/>
              <w:jc w:val="left"/>
              <w:rPr>
                <w:b/>
                <w:bCs/>
                <w:szCs w:val="28"/>
              </w:rPr>
            </w:pPr>
            <w:r>
              <w:rPr>
                <w:rFonts w:eastAsia="Calibri" w:cs="Times New Roman"/>
                <w:b/>
                <w:bCs/>
                <w:kern w:val="0"/>
                <w:szCs w:val="28"/>
                <w:lang w:val="ru-RU" w:bidi="ar-SA"/>
              </w:rPr>
              <w:t>Механизмы реализации основных направлений социально-экономического развития Туркменского муниципального округа Ставропольского края</w:t>
            </w:r>
          </w:p>
        </w:tc>
        <w:tc>
          <w:tcPr>
            <w:tcW w:w="957" w:type="dxa"/>
            <w:tcBorders/>
          </w:tcPr>
          <w:p>
            <w:pPr>
              <w:pStyle w:val="Normal"/>
              <w:widowControl w:val="false"/>
              <w:suppressAutoHyphens w:val="true"/>
              <w:spacing w:before="0" w:after="0"/>
              <w:jc w:val="center"/>
              <w:rPr>
                <w:rFonts w:ascii="Times New Roman" w:hAnsi="Times New Roman" w:eastAsia="Calibri" w:cs="Times New Roman"/>
                <w:kern w:val="0"/>
                <w:lang w:val="ru-RU" w:bidi="ar-SA"/>
              </w:rPr>
            </w:pPr>
            <w:r>
              <w:rPr>
                <w:rFonts w:eastAsia="Calibri" w:cs="Times New Roman"/>
                <w:kern w:val="0"/>
                <w:lang w:val="ru-RU" w:bidi="ar-SA"/>
              </w:rPr>
              <w:t>162</w:t>
            </w:r>
          </w:p>
        </w:tc>
      </w:tr>
      <w:tr>
        <w:trPr/>
        <w:tc>
          <w:tcPr>
            <w:tcW w:w="843" w:type="dxa"/>
            <w:tcBorders/>
          </w:tcPr>
          <w:p>
            <w:pPr>
              <w:pStyle w:val="Normal"/>
              <w:widowControl w:val="false"/>
              <w:suppressAutoHyphens w:val="true"/>
              <w:spacing w:before="0" w:after="0"/>
              <w:jc w:val="left"/>
              <w:rPr>
                <w:rFonts w:ascii="Times New Roman" w:hAnsi="Times New Roman" w:eastAsia="Calibri" w:cs="Times New Roman"/>
                <w:kern w:val="0"/>
                <w:lang w:val="ru-RU" w:bidi="ar-SA"/>
              </w:rPr>
            </w:pPr>
            <w:r>
              <w:rPr>
                <w:rFonts w:eastAsia="Calibri" w:cs="Times New Roman"/>
                <w:b/>
                <w:kern w:val="0"/>
                <w:lang w:val="en-US" w:bidi="ar-SA"/>
              </w:rPr>
              <w:t>VII</w:t>
            </w:r>
            <w:r>
              <w:rPr>
                <w:rFonts w:eastAsia="Calibri" w:cs="Times New Roman"/>
                <w:b/>
                <w:kern w:val="0"/>
                <w:lang w:val="ru-RU" w:bidi="ar-SA"/>
              </w:rPr>
              <w:t>.</w:t>
            </w:r>
          </w:p>
        </w:tc>
        <w:tc>
          <w:tcPr>
            <w:tcW w:w="7769" w:type="dxa"/>
            <w:tcBorders/>
          </w:tcPr>
          <w:p>
            <w:pPr>
              <w:pStyle w:val="Normal"/>
              <w:widowControl w:val="false"/>
              <w:suppressAutoHyphens w:val="true"/>
              <w:spacing w:before="0" w:after="0"/>
              <w:jc w:val="left"/>
              <w:rPr>
                <w:b/>
                <w:szCs w:val="28"/>
              </w:rPr>
            </w:pPr>
            <w:r>
              <w:rPr>
                <w:rFonts w:eastAsia="Calibri" w:cs="Times New Roman"/>
                <w:b/>
                <w:kern w:val="0"/>
                <w:szCs w:val="28"/>
                <w:lang w:val="ru-RU" w:bidi="ar-SA"/>
              </w:rPr>
              <w:t>Оценка финансовых ресурсов, необходимых для реализации Стратегии</w:t>
            </w:r>
          </w:p>
        </w:tc>
        <w:tc>
          <w:tcPr>
            <w:tcW w:w="957" w:type="dxa"/>
            <w:tcBorders/>
          </w:tcPr>
          <w:p>
            <w:pPr>
              <w:pStyle w:val="Normal"/>
              <w:widowControl w:val="false"/>
              <w:suppressAutoHyphens w:val="true"/>
              <w:spacing w:before="0" w:after="0"/>
              <w:jc w:val="center"/>
              <w:rPr>
                <w:rFonts w:ascii="Times New Roman" w:hAnsi="Times New Roman" w:eastAsia="Calibri" w:cs="Times New Roman"/>
                <w:kern w:val="0"/>
                <w:lang w:val="ru-RU" w:bidi="ar-SA"/>
              </w:rPr>
            </w:pPr>
            <w:r>
              <w:rPr>
                <w:rFonts w:eastAsia="Calibri" w:cs="Times New Roman"/>
                <w:kern w:val="0"/>
                <w:lang w:val="ru-RU" w:bidi="ar-SA"/>
              </w:rPr>
              <w:t>165</w:t>
            </w:r>
          </w:p>
        </w:tc>
      </w:tr>
      <w:tr>
        <w:trPr/>
        <w:tc>
          <w:tcPr>
            <w:tcW w:w="843" w:type="dxa"/>
            <w:tcBorders/>
          </w:tcPr>
          <w:p>
            <w:pPr>
              <w:pStyle w:val="Normal"/>
              <w:widowControl w:val="false"/>
              <w:suppressAutoHyphens w:val="true"/>
              <w:spacing w:before="0" w:after="0"/>
              <w:jc w:val="center"/>
              <w:rPr>
                <w:rFonts w:ascii="Times New Roman" w:hAnsi="Times New Roman" w:eastAsia="Calibri" w:cs="Times New Roman"/>
                <w:kern w:val="0"/>
                <w:lang w:val="ru-RU" w:bidi="ar-SA"/>
              </w:rPr>
            </w:pPr>
            <w:r>
              <w:rPr>
                <w:rFonts w:eastAsia="Calibri" w:cs="Times New Roman"/>
                <w:kern w:val="0"/>
                <w:lang w:val="ru-RU" w:bidi="ar-SA"/>
              </w:rPr>
              <w:t>7.1.</w:t>
            </w:r>
          </w:p>
        </w:tc>
        <w:tc>
          <w:tcPr>
            <w:tcW w:w="7769" w:type="dxa"/>
            <w:tcBorders/>
          </w:tcPr>
          <w:p>
            <w:pPr>
              <w:pStyle w:val="Normal"/>
              <w:widowControl w:val="false"/>
              <w:suppressAutoHyphens w:val="true"/>
              <w:spacing w:before="0" w:after="0"/>
              <w:jc w:val="left"/>
              <w:rPr>
                <w:szCs w:val="28"/>
              </w:rPr>
            </w:pPr>
            <w:r>
              <w:rPr>
                <w:rFonts w:eastAsia="Calibri" w:cs="Times New Roman"/>
                <w:kern w:val="0"/>
                <w:szCs w:val="28"/>
                <w:lang w:val="ru-RU" w:bidi="ar-SA"/>
              </w:rPr>
              <w:t>Финансово-ресурсное обеспечение реализации Стратегии</w:t>
            </w:r>
          </w:p>
        </w:tc>
        <w:tc>
          <w:tcPr>
            <w:tcW w:w="957" w:type="dxa"/>
            <w:tcBorders/>
          </w:tcPr>
          <w:p>
            <w:pPr>
              <w:pStyle w:val="Normal"/>
              <w:widowControl w:val="false"/>
              <w:suppressAutoHyphens w:val="true"/>
              <w:spacing w:before="0" w:after="0"/>
              <w:jc w:val="center"/>
              <w:rPr>
                <w:rFonts w:ascii="Times New Roman" w:hAnsi="Times New Roman" w:eastAsia="Calibri" w:cs="Times New Roman"/>
                <w:kern w:val="0"/>
                <w:lang w:val="ru-RU" w:bidi="ar-SA"/>
              </w:rPr>
            </w:pPr>
            <w:r>
              <w:rPr>
                <w:rFonts w:eastAsia="Calibri" w:cs="Times New Roman"/>
                <w:kern w:val="0"/>
                <w:lang w:val="ru-RU" w:bidi="ar-SA"/>
              </w:rPr>
              <w:t>165</w:t>
            </w:r>
          </w:p>
        </w:tc>
      </w:tr>
      <w:tr>
        <w:trPr/>
        <w:tc>
          <w:tcPr>
            <w:tcW w:w="843" w:type="dxa"/>
            <w:tcBorders/>
          </w:tcPr>
          <w:p>
            <w:pPr>
              <w:pStyle w:val="Normal"/>
              <w:widowControl w:val="false"/>
              <w:suppressAutoHyphens w:val="true"/>
              <w:spacing w:before="0" w:after="0"/>
              <w:jc w:val="center"/>
              <w:rPr>
                <w:rFonts w:ascii="Times New Roman" w:hAnsi="Times New Roman" w:eastAsia="Calibri" w:cs="Times New Roman"/>
                <w:kern w:val="0"/>
                <w:lang w:val="ru-RU" w:bidi="ar-SA"/>
              </w:rPr>
            </w:pPr>
            <w:r>
              <w:rPr>
                <w:rFonts w:eastAsia="Calibri" w:cs="Times New Roman"/>
                <w:kern w:val="0"/>
                <w:lang w:val="ru-RU" w:bidi="ar-SA"/>
              </w:rPr>
              <w:t>7.2.</w:t>
            </w:r>
          </w:p>
        </w:tc>
        <w:tc>
          <w:tcPr>
            <w:tcW w:w="7769" w:type="dxa"/>
            <w:tcBorders/>
          </w:tcPr>
          <w:p>
            <w:pPr>
              <w:pStyle w:val="BodyText2"/>
              <w:widowControl w:val="false"/>
              <w:suppressAutoHyphens w:val="true"/>
              <w:spacing w:lineRule="auto" w:line="240" w:before="0" w:after="0"/>
              <w:jc w:val="both"/>
              <w:rPr>
                <w:szCs w:val="28"/>
                <w:lang w:val="ru-RU"/>
              </w:rPr>
            </w:pPr>
            <w:r>
              <w:rPr>
                <w:rFonts w:eastAsia="MS Gothic" w:cs="Times New Roman"/>
                <w:kern w:val="0"/>
                <w:szCs w:val="28"/>
                <w:lang w:val="ru-RU" w:bidi="ar-SA"/>
              </w:rPr>
              <w:t>Оценка финансовых ресурсов, необходимых для реализации Стратегии</w:t>
            </w:r>
          </w:p>
        </w:tc>
        <w:tc>
          <w:tcPr>
            <w:tcW w:w="957" w:type="dxa"/>
            <w:tcBorders/>
          </w:tcPr>
          <w:p>
            <w:pPr>
              <w:pStyle w:val="Normal"/>
              <w:widowControl w:val="false"/>
              <w:suppressAutoHyphens w:val="true"/>
              <w:spacing w:before="0" w:after="0"/>
              <w:jc w:val="center"/>
              <w:rPr>
                <w:rFonts w:ascii="Times New Roman" w:hAnsi="Times New Roman" w:eastAsia="Calibri" w:cs="Times New Roman"/>
                <w:kern w:val="0"/>
                <w:lang w:val="ru-RU" w:bidi="ar-SA"/>
              </w:rPr>
            </w:pPr>
            <w:r>
              <w:rPr>
                <w:rFonts w:eastAsia="Calibri" w:cs="Times New Roman"/>
                <w:kern w:val="0"/>
                <w:lang w:val="ru-RU" w:bidi="ar-SA"/>
              </w:rPr>
              <w:t>166</w:t>
            </w:r>
          </w:p>
        </w:tc>
      </w:tr>
      <w:tr>
        <w:trPr/>
        <w:tc>
          <w:tcPr>
            <w:tcW w:w="843" w:type="dxa"/>
            <w:tcBorders/>
          </w:tcPr>
          <w:p>
            <w:pPr>
              <w:pStyle w:val="Normal"/>
              <w:widowControl w:val="false"/>
              <w:suppressAutoHyphens w:val="true"/>
              <w:spacing w:before="0" w:after="0"/>
              <w:jc w:val="center"/>
              <w:rPr>
                <w:rFonts w:ascii="Times New Roman" w:hAnsi="Times New Roman" w:eastAsia="Calibri" w:cs="Times New Roman"/>
                <w:kern w:val="0"/>
                <w:lang w:val="ru-RU" w:bidi="ar-SA"/>
              </w:rPr>
            </w:pPr>
            <w:r>
              <w:rPr>
                <w:rFonts w:eastAsia="Calibri" w:cs="Times New Roman"/>
                <w:kern w:val="0"/>
                <w:lang w:val="ru-RU" w:bidi="ar-SA"/>
              </w:rPr>
            </w:r>
          </w:p>
        </w:tc>
        <w:tc>
          <w:tcPr>
            <w:tcW w:w="7769" w:type="dxa"/>
            <w:tcBorders/>
          </w:tcPr>
          <w:p>
            <w:pPr>
              <w:pStyle w:val="Normal"/>
              <w:widowControl w:val="false"/>
              <w:suppressAutoHyphens w:val="true"/>
              <w:spacing w:before="0" w:after="0"/>
              <w:jc w:val="left"/>
              <w:rPr>
                <w:b/>
                <w:color w:val="000000"/>
                <w:szCs w:val="28"/>
              </w:rPr>
            </w:pPr>
            <w:r>
              <w:rPr>
                <w:rFonts w:eastAsia="Calibri" w:cs="Times New Roman"/>
                <w:b/>
                <w:kern w:val="0"/>
                <w:szCs w:val="28"/>
                <w:lang w:val="ru-RU" w:bidi="ar-SA"/>
              </w:rPr>
              <w:t>Приложение 1 «Показатели достижений целей социально-экономического развития Туркменского муниципального округа на период реализации Стратегии»</w:t>
            </w:r>
          </w:p>
        </w:tc>
        <w:tc>
          <w:tcPr>
            <w:tcW w:w="957" w:type="dxa"/>
            <w:tcBorders/>
          </w:tcPr>
          <w:p>
            <w:pPr>
              <w:pStyle w:val="Normal"/>
              <w:widowControl w:val="false"/>
              <w:suppressAutoHyphens w:val="true"/>
              <w:spacing w:before="0" w:after="0"/>
              <w:jc w:val="center"/>
              <w:rPr>
                <w:rFonts w:ascii="Times New Roman" w:hAnsi="Times New Roman" w:eastAsia="Calibri" w:cs="Times New Roman"/>
                <w:kern w:val="0"/>
                <w:lang w:val="ru-RU" w:bidi="ar-SA"/>
              </w:rPr>
            </w:pPr>
            <w:r>
              <w:rPr>
                <w:rFonts w:eastAsia="Calibri" w:cs="Times New Roman"/>
                <w:kern w:val="0"/>
                <w:lang w:val="ru-RU" w:bidi="ar-SA"/>
              </w:rPr>
              <w:t>174</w:t>
            </w:r>
          </w:p>
        </w:tc>
      </w:tr>
      <w:tr>
        <w:trPr/>
        <w:tc>
          <w:tcPr>
            <w:tcW w:w="843" w:type="dxa"/>
            <w:tcBorders/>
          </w:tcPr>
          <w:p>
            <w:pPr>
              <w:pStyle w:val="Normal"/>
              <w:widowControl w:val="false"/>
              <w:suppressAutoHyphens w:val="true"/>
              <w:spacing w:before="0" w:after="0"/>
              <w:jc w:val="center"/>
              <w:rPr>
                <w:rFonts w:ascii="Times New Roman" w:hAnsi="Times New Roman" w:eastAsia="Calibri" w:cs="Times New Roman"/>
                <w:kern w:val="0"/>
                <w:lang w:val="ru-RU" w:bidi="ar-SA"/>
              </w:rPr>
            </w:pPr>
            <w:r>
              <w:rPr>
                <w:rFonts w:eastAsia="Calibri" w:cs="Times New Roman"/>
                <w:kern w:val="0"/>
                <w:lang w:val="ru-RU" w:bidi="ar-SA"/>
              </w:rPr>
            </w:r>
          </w:p>
        </w:tc>
        <w:tc>
          <w:tcPr>
            <w:tcW w:w="7769" w:type="dxa"/>
            <w:tcBorders/>
          </w:tcPr>
          <w:p>
            <w:pPr>
              <w:pStyle w:val="Normal"/>
              <w:widowControl w:val="false"/>
              <w:suppressAutoHyphens w:val="true"/>
              <w:spacing w:before="0" w:after="0"/>
              <w:jc w:val="both"/>
              <w:rPr>
                <w:rFonts w:eastAsia="Calibri" w:cs="Times New Roman"/>
                <w:b/>
                <w:kern w:val="0"/>
                <w:szCs w:val="28"/>
                <w:lang w:val="ru-RU" w:bidi="ar-SA"/>
              </w:rPr>
            </w:pPr>
            <w:r>
              <w:rPr>
                <w:rFonts w:eastAsia="Calibri" w:cs="Times New Roman"/>
                <w:b/>
                <w:kern w:val="0"/>
                <w:szCs w:val="28"/>
                <w:lang w:val="ru-RU" w:bidi="ar-SA"/>
              </w:rPr>
              <w:t>Приложение 2 «Реестр инвестиционных проектов, планируемых к реализации на территории Туркменского муниципального округа Ставропольского края»</w:t>
            </w:r>
          </w:p>
        </w:tc>
        <w:tc>
          <w:tcPr>
            <w:tcW w:w="957" w:type="dxa"/>
            <w:tcBorders/>
          </w:tcPr>
          <w:p>
            <w:pPr>
              <w:pStyle w:val="Normal"/>
              <w:widowControl w:val="false"/>
              <w:suppressAutoHyphens w:val="true"/>
              <w:spacing w:before="0" w:after="0"/>
              <w:jc w:val="center"/>
              <w:rPr>
                <w:rFonts w:ascii="Times New Roman" w:hAnsi="Times New Roman" w:eastAsia="Calibri" w:cs="Times New Roman"/>
                <w:kern w:val="0"/>
                <w:lang w:val="ru-RU" w:bidi="ar-SA"/>
              </w:rPr>
            </w:pPr>
            <w:r>
              <w:rPr>
                <w:rFonts w:eastAsia="Calibri" w:cs="Times New Roman"/>
                <w:kern w:val="0"/>
                <w:lang w:val="ru-RU" w:bidi="ar-SA"/>
              </w:rPr>
              <w:t>185</w:t>
            </w:r>
          </w:p>
        </w:tc>
      </w:tr>
    </w:tbl>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shd w:fill="auto" w:val="clear"/>
        </w:rPr>
      </w:pPr>
      <w:r>
        <w:rPr>
          <w:szCs w:val="28"/>
          <w:shd w:fill="auto" w:val="clear"/>
        </w:rPr>
        <w:t>Введение</w:t>
      </w:r>
    </w:p>
    <w:p>
      <w:pPr>
        <w:pStyle w:val="Normal"/>
        <w:jc w:val="center"/>
        <w:rPr>
          <w:szCs w:val="28"/>
          <w:shd w:fill="auto" w:val="clear"/>
        </w:rPr>
      </w:pPr>
      <w:r>
        <w:rPr>
          <w:szCs w:val="28"/>
          <w:shd w:fill="auto" w:val="clear"/>
        </w:rPr>
      </w:r>
    </w:p>
    <w:p>
      <w:pPr>
        <w:pStyle w:val="Normal"/>
        <w:widowControl/>
        <w:suppressAutoHyphens w:val="true"/>
        <w:bidi w:val="0"/>
        <w:spacing w:before="0" w:after="0"/>
        <w:ind w:hanging="0" w:left="0" w:right="0"/>
        <w:jc w:val="both"/>
        <w:rPr/>
      </w:pPr>
      <w:r>
        <w:rPr>
          <w:szCs w:val="28"/>
          <w:shd w:fill="auto" w:val="clear"/>
        </w:rPr>
        <w:t xml:space="preserve">       </w:t>
      </w:r>
      <w:r>
        <w:rPr>
          <w:szCs w:val="28"/>
          <w:shd w:fill="auto" w:val="clear"/>
        </w:rPr>
        <w:t xml:space="preserve">Настоящая Стратегия социально-экономического развития Туркменского муниципального округа Ставропольского края до 2036 года (далее - Стратегия, Туркменский округ) разработана в соответствии с Федеральным законом          от 28 июня 2014 г. № 172-ФЗ «О стратегическом планировании в Российской Федерации», с учетом норм и требований, закрепленных приказом Министерства экономического развития Ставропольского края                       от 27 декабря 2019 г. № 530/од «Об утверждении методических рекомендаций по разработке стратегий социально-экономического развития муниципальных округов и городских округов» (в редакции приказов минэкономразвития Ставропольского края от 06 сентября 2023 г. № 496/од, от 23 июня 2025 г. № 266/од), </w:t>
      </w:r>
      <w:r>
        <w:rPr>
          <w:color w:val="000000"/>
          <w:szCs w:val="28"/>
          <w:shd w:fill="auto" w:val="clear"/>
        </w:rPr>
        <w:t>постановлением администрации Туркменского муниципального округа Ставропольского края от 10 февраля 2021 г. № 150 «О</w:t>
      </w:r>
      <w:r>
        <w:rPr>
          <w:szCs w:val="28"/>
          <w:shd w:fill="auto" w:val="clear"/>
        </w:rPr>
        <w:t xml:space="preserve">б утверждении Порядка разработки, корректировки, осуществления </w:t>
      </w:r>
      <w:r>
        <w:rPr>
          <w:szCs w:val="28"/>
          <w:shd w:fill="auto" w:val="clear"/>
        </w:rPr>
        <w:t xml:space="preserve">мониторинга и контроля реализации Стратегии социально-экономического развития </w:t>
      </w:r>
      <w:r>
        <w:rPr>
          <w:spacing w:val="2"/>
          <w:szCs w:val="28"/>
          <w:shd w:fill="auto" w:val="clear"/>
        </w:rPr>
        <w:t>Туркменского муниципального округа Ставропольского края» (с изменениями, внесенными постановлением администрации Туркменского муниципального округа Ставропольского края от 29 июля 2025 г. № 594).</w:t>
      </w:r>
    </w:p>
    <w:p>
      <w:pPr>
        <w:pStyle w:val="Normal"/>
        <w:rPr>
          <w:highlight w:val="none"/>
          <w:shd w:fill="auto" w:val="clear"/>
        </w:rPr>
      </w:pPr>
      <w:r>
        <w:rPr>
          <w:rFonts w:eastAsia="Times New Roman"/>
          <w:szCs w:val="28"/>
          <w:shd w:fill="auto" w:val="clear"/>
          <w:lang w:eastAsia="ru-RU"/>
        </w:rPr>
        <w:tab/>
        <w:t>В настоящей Стратегии учтены положения:</w:t>
      </w:r>
    </w:p>
    <w:p>
      <w:pPr>
        <w:pStyle w:val="Normal"/>
        <w:spacing w:lineRule="auto" w:line="240"/>
        <w:jc w:val="both"/>
        <w:rPr>
          <w:highlight w:val="none"/>
          <w:shd w:fill="auto" w:val="clear"/>
        </w:rPr>
      </w:pPr>
      <w:r>
        <w:rPr>
          <w:rFonts w:eastAsia="Times New Roman"/>
          <w:szCs w:val="28"/>
          <w:shd w:fill="auto" w:val="clear"/>
          <w:lang w:eastAsia="ru-RU"/>
        </w:rPr>
        <w:tab/>
        <w:t>Федерального закона от 6 октября 2003 года № 131-ФЗ (ред. от 20.03.2025) «Об общих принципах организации местного самоуправления в Российской Федерации»;</w:t>
      </w:r>
    </w:p>
    <w:p>
      <w:pPr>
        <w:pStyle w:val="Normal"/>
        <w:jc w:val="both"/>
        <w:rPr>
          <w:highlight w:val="none"/>
          <w:shd w:fill="auto" w:val="clear"/>
        </w:rPr>
      </w:pPr>
      <w:r>
        <w:rPr>
          <w:rFonts w:eastAsia="Times New Roman"/>
          <w:szCs w:val="28"/>
          <w:shd w:fill="auto" w:val="clear"/>
          <w:lang w:eastAsia="ru-RU"/>
        </w:rPr>
        <w:tab/>
        <w:t>Федерального закона от 30 декабря 2020 года № 489-ФЗ                       «О молодежной политике в Российской Федерации»;</w:t>
      </w:r>
    </w:p>
    <w:p>
      <w:pPr>
        <w:pStyle w:val="Normal"/>
        <w:spacing w:lineRule="auto" w:line="240"/>
        <w:jc w:val="both"/>
        <w:rPr>
          <w:highlight w:val="none"/>
          <w:shd w:fill="auto" w:val="clear"/>
        </w:rPr>
      </w:pPr>
      <w:r>
        <w:rPr>
          <w:rFonts w:eastAsia="Times New Roman"/>
          <w:szCs w:val="28"/>
          <w:shd w:fill="auto" w:val="clear"/>
          <w:lang w:eastAsia="ru-RU"/>
        </w:rPr>
        <w:t xml:space="preserve"> </w:t>
      </w:r>
      <w:r>
        <w:rPr>
          <w:rFonts w:eastAsia="Times New Roman"/>
          <w:szCs w:val="28"/>
          <w:shd w:fill="auto" w:val="clear"/>
          <w:lang w:eastAsia="ru-RU"/>
        </w:rPr>
        <w:tab/>
        <w:t>Федерального закона от 20 марта 2025 года № 33-ФЗ «Об общих принципах организации местного самоуправления в единой системе публичной власти»;</w:t>
      </w:r>
    </w:p>
    <w:p>
      <w:pPr>
        <w:pStyle w:val="Style40"/>
        <w:spacing w:lineRule="auto" w:line="240"/>
        <w:ind w:hanging="0"/>
        <w:rPr>
          <w:highlight w:val="none"/>
          <w:shd w:fill="auto" w:val="clear"/>
        </w:rPr>
      </w:pPr>
      <w:r>
        <w:rPr>
          <w:sz w:val="28"/>
          <w:szCs w:val="28"/>
          <w:shd w:fill="auto" w:val="clear"/>
        </w:rPr>
        <w:tab/>
        <w:t>Концепции демографической политики Российской Федерации на период до 2025 года, утвержденной Указом Президента Российской Федерации от 9 октября 2007 года № 1351;</w:t>
      </w:r>
    </w:p>
    <w:p>
      <w:pPr>
        <w:pStyle w:val="Normal"/>
        <w:jc w:val="both"/>
        <w:rPr>
          <w:highlight w:val="none"/>
          <w:shd w:fill="auto" w:val="clear"/>
        </w:rPr>
      </w:pPr>
      <w:r>
        <w:rPr>
          <w:color w:val="000000"/>
          <w:szCs w:val="28"/>
          <w:shd w:fill="auto" w:val="clear"/>
        </w:rPr>
        <w:tab/>
        <w:t>Указа Президента Российской Федерации от 7 мая 2012 года № 596    «О долгосрочной государственной экономической политике»;</w:t>
      </w:r>
    </w:p>
    <w:p>
      <w:pPr>
        <w:pStyle w:val="Normal"/>
        <w:jc w:val="both"/>
        <w:rPr>
          <w:highlight w:val="none"/>
          <w:shd w:fill="auto" w:val="clear"/>
        </w:rPr>
      </w:pPr>
      <w:r>
        <w:rPr>
          <w:color w:val="000000"/>
          <w:szCs w:val="28"/>
          <w:shd w:fill="auto" w:val="clear"/>
        </w:rPr>
        <w:tab/>
        <w:t>Указа Президента Российской Федерации от 7 мая 2012 года № 59</w:t>
      </w:r>
      <w:r>
        <w:rPr>
          <w:szCs w:val="28"/>
          <w:shd w:fill="auto" w:val="clear"/>
        </w:rPr>
        <w:t>7</w:t>
        <w:br/>
        <w:t>«О мероприятиях по реализации государственной социальной политики»;</w:t>
        <w:br/>
        <w:tab/>
        <w:t>Указа Президента Российской Федерации от 7 мая 2012 года № 599    «О мерах по реализации государственной политики в области образования и науки»;</w:t>
      </w:r>
    </w:p>
    <w:p>
      <w:pPr>
        <w:pStyle w:val="Normal"/>
        <w:jc w:val="both"/>
        <w:rPr>
          <w:shd w:fill="auto" w:val="clear"/>
        </w:rPr>
      </w:pPr>
      <w:r>
        <w:rPr>
          <w:szCs w:val="28"/>
          <w:shd w:fill="auto" w:val="clear"/>
        </w:rPr>
        <w:tab/>
        <w:t>Указа Президента Российской Федерации от 7 мая 2012 года № 600   «О мерах по обеспечению граждан Российской Федерации доступным и комфортным жильем и повышению качества жилищно-коммунальных услуг»;</w:t>
      </w:r>
    </w:p>
    <w:p>
      <w:pPr>
        <w:pStyle w:val="Normal"/>
        <w:jc w:val="both"/>
        <w:rPr>
          <w:shd w:fill="auto" w:val="clear"/>
        </w:rPr>
      </w:pPr>
      <w:r>
        <w:rPr>
          <w:szCs w:val="28"/>
          <w:shd w:fill="auto" w:val="clear"/>
        </w:rPr>
        <w:tab/>
        <w:t>Указа Президента Российской Федерации от 7 мая 2012 года № 601 «Об основных направлениях совершенствования системы государственного управления»;</w:t>
      </w:r>
    </w:p>
    <w:p>
      <w:pPr>
        <w:pStyle w:val="Normal"/>
        <w:jc w:val="both"/>
        <w:rPr>
          <w:shd w:fill="auto" w:val="clear"/>
        </w:rPr>
      </w:pPr>
      <w:r>
        <w:rPr>
          <w:szCs w:val="28"/>
          <w:shd w:fill="auto" w:val="clear"/>
        </w:rPr>
        <w:tab/>
        <w:t>Указа Президента Российской Федерации от 7 мая 2012 года № 602</w:t>
        <w:br/>
        <w:t>«Об обеспечении межнационального согласия»;</w:t>
      </w:r>
    </w:p>
    <w:p>
      <w:pPr>
        <w:pStyle w:val="Normal"/>
        <w:jc w:val="both"/>
        <w:rPr>
          <w:shd w:fill="auto" w:val="clear"/>
        </w:rPr>
      </w:pPr>
      <w:r>
        <w:rPr>
          <w:szCs w:val="28"/>
          <w:shd w:fill="auto" w:val="clear"/>
        </w:rPr>
        <w:tab/>
        <w:t>Указа Президента Российской Федерации от 7 мая 2012 года № 606   «О мерах по реализации демографической политики Российской Федерации»;</w:t>
        <w:tab/>
        <w:tab/>
      </w:r>
    </w:p>
    <w:p>
      <w:pPr>
        <w:pStyle w:val="Style40"/>
        <w:spacing w:lineRule="auto" w:line="240"/>
        <w:ind w:hanging="0"/>
        <w:rPr>
          <w:shd w:fill="auto" w:val="clear"/>
        </w:rPr>
      </w:pPr>
      <w:r>
        <w:rPr>
          <w:sz w:val="28"/>
          <w:szCs w:val="28"/>
          <w:shd w:fill="auto" w:val="clear"/>
        </w:rPr>
        <w:tab/>
        <w:t>Стратегии государственной национальной политики Российской Федерации на период до 2025 года, утвержденной Указом Президента Российской Федерации от 19 декабря 2012 года № 1666;</w:t>
      </w:r>
    </w:p>
    <w:p>
      <w:pPr>
        <w:pStyle w:val="Style40"/>
        <w:spacing w:lineRule="auto" w:line="240"/>
        <w:ind w:hanging="0"/>
        <w:rPr>
          <w:shd w:fill="auto" w:val="clear"/>
        </w:rPr>
      </w:pPr>
      <w:r>
        <w:rPr>
          <w:sz w:val="28"/>
          <w:szCs w:val="28"/>
          <w:shd w:fill="auto" w:val="clear"/>
        </w:rPr>
        <w:tab/>
        <w:t>Основ государственной культурной политики, утвержденных Указом Президента Российской Федерации от 24 декабря 2014 года № 808 (далее - Указ Президента Российской Федерации от 24 декабря 2014 года № 808);</w:t>
      </w:r>
    </w:p>
    <w:p>
      <w:pPr>
        <w:pStyle w:val="Style40"/>
        <w:spacing w:lineRule="auto" w:line="240"/>
        <w:ind w:hanging="0"/>
        <w:rPr>
          <w:shd w:fill="auto" w:val="clear"/>
        </w:rPr>
      </w:pPr>
      <w:r>
        <w:rPr>
          <w:sz w:val="28"/>
          <w:szCs w:val="28"/>
          <w:shd w:fill="auto" w:val="clear"/>
        </w:rPr>
        <w:tab/>
        <w:t>Основ государственной политики Российской Федерации в области гражданской обороны на период до 2030 года, утвержденных Указом Президента Российской Федерации от 20 декабря 2016 года № 696;</w:t>
      </w:r>
    </w:p>
    <w:p>
      <w:pPr>
        <w:pStyle w:val="Style40"/>
        <w:spacing w:lineRule="auto" w:line="240"/>
        <w:ind w:hanging="0"/>
        <w:rPr>
          <w:shd w:fill="auto" w:val="clear"/>
        </w:rPr>
      </w:pPr>
      <w:r>
        <w:rPr>
          <w:sz w:val="28"/>
          <w:szCs w:val="28"/>
          <w:shd w:fill="auto" w:val="clear"/>
        </w:rPr>
        <w:tab/>
        <w:t xml:space="preserve">Основ государственной политики регионального развития Российской Федерации на период до 2025 года, утвержденных Указом Президента Российской Федерации от 16 января 2017 года № 13; </w:t>
      </w:r>
    </w:p>
    <w:p>
      <w:pPr>
        <w:pStyle w:val="Style40"/>
        <w:spacing w:lineRule="auto" w:line="240"/>
        <w:ind w:hanging="0"/>
        <w:rPr>
          <w:shd w:fill="auto" w:val="clear"/>
        </w:rPr>
      </w:pPr>
      <w:r>
        <w:rPr>
          <w:sz w:val="28"/>
          <w:szCs w:val="28"/>
          <w:shd w:fill="auto" w:val="clear"/>
        </w:rPr>
        <w:tab/>
        <w:t xml:space="preserve">Стратегии экологической безопасности Российской Федерации на период до 2025 года, утвержденной Указом Президента Российской Федерации от 19 апреля 2017 года № 176; </w:t>
      </w:r>
    </w:p>
    <w:p>
      <w:pPr>
        <w:pStyle w:val="Style40"/>
        <w:spacing w:lineRule="auto" w:line="240"/>
        <w:ind w:hanging="0"/>
        <w:rPr>
          <w:shd w:fill="auto" w:val="clear"/>
        </w:rPr>
      </w:pPr>
      <w:r>
        <w:rPr>
          <w:sz w:val="28"/>
          <w:szCs w:val="28"/>
          <w:shd w:fill="auto" w:val="clear"/>
        </w:rPr>
        <w:tab/>
        <w:t xml:space="preserve">Стратегии развития информационного общества в Российской Федерации на 2017-2030 годы, утвержденной Указом Президента Российской </w:t>
      </w:r>
      <w:r>
        <w:rPr>
          <w:sz w:val="28"/>
          <w:szCs w:val="28"/>
          <w:shd w:fill="auto" w:val="clear"/>
        </w:rPr>
        <w:t>Федерации от 9 мая 2017 года № 203;</w:t>
      </w:r>
    </w:p>
    <w:p>
      <w:pPr>
        <w:pStyle w:val="Style40"/>
        <w:spacing w:lineRule="auto" w:line="240"/>
        <w:ind w:hanging="0"/>
        <w:rPr>
          <w:highlight w:val="none"/>
          <w:shd w:fill="auto" w:val="clear"/>
        </w:rPr>
      </w:pPr>
      <w:r>
        <w:rPr>
          <w:sz w:val="28"/>
          <w:szCs w:val="28"/>
          <w:shd w:fill="auto" w:val="clear"/>
        </w:rPr>
        <w:tab/>
        <w:t xml:space="preserve">Стратегии экономической безопасности Российской Федерации на период до 2030 года, утвержденной Указом Президента Российской Федерации от 13 мая 2017 года № 208;  </w:t>
      </w:r>
    </w:p>
    <w:p>
      <w:pPr>
        <w:pStyle w:val="Style40"/>
        <w:spacing w:lineRule="auto" w:line="240"/>
        <w:ind w:hanging="0"/>
        <w:jc w:val="both"/>
        <w:rPr>
          <w:highlight w:val="none"/>
          <w:shd w:fill="auto" w:val="clear"/>
        </w:rPr>
      </w:pPr>
      <w:r>
        <w:rPr>
          <w:sz w:val="28"/>
          <w:szCs w:val="28"/>
          <w:shd w:fill="auto" w:val="clear"/>
        </w:rPr>
        <w:tab/>
        <w:t>Стратегии 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 утвержденной Указом Президента Российской Федерации от  16 октября 2019 года № 501;</w:t>
      </w:r>
    </w:p>
    <w:p>
      <w:pPr>
        <w:pStyle w:val="Normal"/>
        <w:jc w:val="both"/>
        <w:rPr>
          <w:highlight w:val="none"/>
          <w:shd w:fill="auto" w:val="clear"/>
        </w:rPr>
      </w:pPr>
      <w:r>
        <w:rPr>
          <w:szCs w:val="28"/>
          <w:shd w:fill="auto" w:val="clear"/>
        </w:rPr>
        <w:tab/>
        <w:t>Указа Президента Российской Федерации от 07 мая 2024 года № 309 «О национальных целях развития Российской Федерации на период до 2030 года и на перспективу до 2036 года» (далее - Указ Президента Российской Федерации от 07 мая 2024 года № 309);</w:t>
      </w:r>
    </w:p>
    <w:p>
      <w:pPr>
        <w:pStyle w:val="Normal"/>
        <w:jc w:val="both"/>
        <w:rPr>
          <w:highlight w:val="none"/>
          <w:shd w:fill="auto" w:val="clear"/>
        </w:rPr>
      </w:pPr>
      <w:r>
        <w:rPr>
          <w:szCs w:val="28"/>
          <w:shd w:fill="auto" w:val="clear"/>
        </w:rPr>
        <w:tab/>
        <w:t>Стратегии государственной политики Российской Федерации в отношении российского казачества на 2021-2030 годы, утвержденной Указом Президента Российской Федерации от 9 августа 2020 года № 505;</w:t>
      </w:r>
    </w:p>
    <w:p>
      <w:pPr>
        <w:pStyle w:val="Style40"/>
        <w:spacing w:lineRule="auto" w:line="240"/>
        <w:ind w:hanging="0"/>
        <w:rPr>
          <w:highlight w:val="none"/>
          <w:shd w:fill="auto" w:val="clear"/>
        </w:rPr>
      </w:pPr>
      <w:r>
        <w:rPr>
          <w:sz w:val="28"/>
          <w:szCs w:val="28"/>
          <w:shd w:fill="auto" w:val="clear"/>
        </w:rPr>
        <w:tab/>
        <w:t xml:space="preserve">Стратегии национальной безопасности Российской Федерации, утвержденной Указом Президента Российской Федерации от 2 июля 2021 года № 400;  </w:t>
      </w:r>
    </w:p>
    <w:p>
      <w:pPr>
        <w:pStyle w:val="Style40"/>
        <w:spacing w:lineRule="auto" w:line="240"/>
        <w:ind w:hanging="0"/>
        <w:jc w:val="both"/>
        <w:rPr>
          <w:highlight w:val="none"/>
          <w:shd w:fill="auto" w:val="clear"/>
        </w:rPr>
      </w:pPr>
      <w:r>
        <w:rPr>
          <w:sz w:val="28"/>
          <w:szCs w:val="28"/>
          <w:shd w:fill="auto" w:val="clear"/>
        </w:rPr>
        <w:tab/>
        <w:t>Указа Президента Российской Федерации от 13 января 2023 года № 12 «О некоторых вопросах, связанных с предоставлением мер социальной поддержки семьям, имеющим детей»;</w:t>
      </w:r>
    </w:p>
    <w:p>
      <w:pPr>
        <w:pStyle w:val="Style40"/>
        <w:spacing w:lineRule="auto" w:line="240"/>
        <w:ind w:hanging="0"/>
        <w:jc w:val="both"/>
        <w:rPr>
          <w:highlight w:val="none"/>
          <w:shd w:fill="auto" w:val="clear"/>
        </w:rPr>
      </w:pPr>
      <w:r>
        <w:rPr>
          <w:sz w:val="28"/>
          <w:szCs w:val="28"/>
          <w:shd w:fill="auto" w:val="clear"/>
        </w:rPr>
        <w:tab/>
        <w:t>Основ государственной политики в области экологического развития Российской Федерации на период до 2030 года, утвержденных Президентом Российской Федерации 30 апреля 2012 года;</w:t>
        <w:tab/>
      </w:r>
    </w:p>
    <w:p>
      <w:pPr>
        <w:pStyle w:val="Style40"/>
        <w:spacing w:lineRule="auto" w:line="240"/>
        <w:ind w:hanging="0"/>
        <w:rPr>
          <w:highlight w:val="none"/>
          <w:shd w:fill="auto" w:val="clear"/>
        </w:rPr>
      </w:pPr>
      <w:r>
        <w:rPr>
          <w:sz w:val="28"/>
          <w:szCs w:val="28"/>
          <w:shd w:fill="auto" w:val="clear"/>
        </w:rPr>
        <w:tab/>
        <w:t>Стратегии устойчивого развития сельских территорий Российской Федерации на период до 2030 года, утвержденной распоряжением Правительства Российской Федерации от 02 февраля 2015 г. № 151-р;</w:t>
      </w:r>
    </w:p>
    <w:p>
      <w:pPr>
        <w:pStyle w:val="Style40"/>
        <w:spacing w:lineRule="auto" w:line="240"/>
        <w:ind w:hanging="0"/>
        <w:rPr>
          <w:highlight w:val="none"/>
          <w:shd w:fill="auto" w:val="clear"/>
        </w:rPr>
      </w:pPr>
      <w:r>
        <w:rPr>
          <w:sz w:val="28"/>
          <w:szCs w:val="28"/>
          <w:shd w:fill="auto" w:val="clear"/>
        </w:rPr>
        <w:tab/>
        <w:t>Стратегии государственной культурной политики на период до 2030 года, утвержденной распоряжением Правительства Российской Федерации от 11 сентября 2024 года № 2501-р;</w:t>
      </w:r>
    </w:p>
    <w:p>
      <w:pPr>
        <w:pStyle w:val="Style40"/>
        <w:spacing w:lineRule="auto" w:line="240"/>
        <w:ind w:hanging="0"/>
        <w:rPr>
          <w:highlight w:val="none"/>
          <w:shd w:fill="auto" w:val="clear"/>
        </w:rPr>
      </w:pPr>
      <w:r>
        <w:rPr>
          <w:sz w:val="28"/>
          <w:szCs w:val="28"/>
          <w:shd w:fill="auto" w:val="clear"/>
        </w:rPr>
        <w:tab/>
        <w:t xml:space="preserve">Стратегии развития малого и среднего предпринимательства в Российской Федерации на период до 2030 года, утвержденной распоряжением Правительства Российской Федерации от 02 июня 2016 года </w:t>
        <w:br/>
        <w:t xml:space="preserve">№ 1083-р; </w:t>
        <w:tab/>
      </w:r>
    </w:p>
    <w:p>
      <w:pPr>
        <w:pStyle w:val="Normal"/>
        <w:jc w:val="both"/>
        <w:rPr>
          <w:highlight w:val="none"/>
          <w:shd w:fill="auto" w:val="clear"/>
        </w:rPr>
      </w:pPr>
      <w:r>
        <w:rPr>
          <w:sz w:val="28"/>
          <w:szCs w:val="28"/>
          <w:shd w:fill="auto" w:val="clear"/>
        </w:rPr>
        <w:tab/>
        <w:t>Стратегии развития туризма на территории Северо-Кавказского федерального округа до 2035 года, утвержденной распоряжением Правительства Российской Федерации от 7 марта 2019 года № 369-р;</w:t>
      </w:r>
    </w:p>
    <w:p>
      <w:pPr>
        <w:pStyle w:val="Style40"/>
        <w:spacing w:lineRule="auto" w:line="240"/>
        <w:ind w:hanging="0"/>
        <w:rPr>
          <w:highlight w:val="none"/>
          <w:shd w:fill="auto" w:val="clear"/>
        </w:rPr>
      </w:pPr>
      <w:r>
        <w:rPr>
          <w:sz w:val="28"/>
          <w:szCs w:val="28"/>
          <w:shd w:fill="auto" w:val="clear"/>
        </w:rPr>
        <w:tab/>
        <w:t>Стратегии развития туризма в Российской Федерации на период до 2035 года, утвержденной распоряжением Правительства Российской Федерации от 20 сентября 2019 года № 2129-р;</w:t>
        <w:tab/>
      </w:r>
    </w:p>
    <w:p>
      <w:pPr>
        <w:pStyle w:val="Style40"/>
        <w:spacing w:lineRule="auto" w:line="240"/>
        <w:ind w:hanging="0"/>
        <w:rPr>
          <w:highlight w:val="none"/>
          <w:shd w:fill="auto" w:val="clear"/>
        </w:rPr>
      </w:pPr>
      <w:r>
        <w:rPr>
          <w:sz w:val="28"/>
          <w:szCs w:val="28"/>
          <w:shd w:fill="auto" w:val="clear"/>
        </w:rPr>
        <w:tab/>
        <w:t>Стратегии развития физической культуры и спорта в Российской Федерации на период до 2030 года, утвержденной распоряжением Правительства Российской Федерации от 24 ноября 2020 года № 3081-р;</w:t>
      </w:r>
    </w:p>
    <w:p>
      <w:pPr>
        <w:pStyle w:val="Style40"/>
        <w:spacing w:lineRule="auto" w:line="240"/>
        <w:ind w:hanging="0"/>
        <w:rPr>
          <w:highlight w:val="none"/>
          <w:shd w:fill="auto" w:val="clear"/>
        </w:rPr>
      </w:pPr>
      <w:r>
        <w:rPr>
          <w:sz w:val="28"/>
          <w:szCs w:val="28"/>
          <w:shd w:fill="auto" w:val="clear"/>
        </w:rPr>
        <w:tab/>
        <w:t>Стратегии социально-экономического развития Северо-Кавказского федерального округа на период до 2030 года, утвержденной распоряжением Правительства Российской Федерации от 30 апреля 2022 года № 1089-р;</w:t>
        <w:tab/>
      </w:r>
    </w:p>
    <w:p>
      <w:pPr>
        <w:pStyle w:val="Style40"/>
        <w:spacing w:lineRule="auto" w:line="240"/>
        <w:ind w:hanging="0"/>
        <w:rPr>
          <w:highlight w:val="none"/>
          <w:shd w:fill="auto" w:val="clear"/>
        </w:rPr>
      </w:pPr>
      <w:r>
        <w:rPr>
          <w:rFonts w:eastAsia="Times New Roman"/>
          <w:color w:val="000000"/>
          <w:sz w:val="28"/>
          <w:szCs w:val="28"/>
          <w:shd w:fill="auto" w:val="clear"/>
          <w:lang w:eastAsia="ru-RU" w:bidi="ru-RU"/>
        </w:rPr>
        <w:tab/>
        <w:t>Стратегии развития агропромышленного и рыбохозяйственного комплексов Российской Федерации на период до 2030 года, утвержденной распоряжением Правительства Российской Федерации от 8 сентября         2022 года № 2567-р;</w:t>
      </w:r>
      <w:r>
        <w:rPr>
          <w:sz w:val="28"/>
          <w:szCs w:val="28"/>
          <w:shd w:fill="auto" w:val="clear"/>
        </w:rPr>
        <w:tab/>
      </w:r>
    </w:p>
    <w:p>
      <w:pPr>
        <w:pStyle w:val="Style40"/>
        <w:spacing w:lineRule="auto" w:line="240"/>
        <w:ind w:hanging="0"/>
        <w:rPr>
          <w:highlight w:val="none"/>
          <w:shd w:fill="auto" w:val="clear"/>
        </w:rPr>
      </w:pPr>
      <w:r>
        <w:rPr>
          <w:rFonts w:eastAsia="Times New Roman"/>
          <w:color w:val="000000"/>
          <w:sz w:val="28"/>
          <w:szCs w:val="28"/>
          <w:shd w:fill="auto" w:val="clear"/>
          <w:lang w:eastAsia="ru-RU" w:bidi="ru-RU"/>
        </w:rPr>
        <w:tab/>
        <w:t>Стратегии развития строительной отрасли и жилищно-коммунального хозяйства Российской Федерации на период до 2030 года с прогнозом до 2035 года, утвержденной распоряжением Правительства Российской Федерации от 31 октября 2022 года № 3268-р;</w:t>
      </w:r>
      <w:r>
        <w:rPr>
          <w:sz w:val="28"/>
          <w:szCs w:val="28"/>
          <w:shd w:fill="auto" w:val="clear"/>
        </w:rPr>
        <w:tab/>
      </w:r>
    </w:p>
    <w:p>
      <w:pPr>
        <w:pStyle w:val="ConsPlusNormal1"/>
        <w:ind w:hanging="0"/>
        <w:jc w:val="both"/>
        <w:rPr>
          <w:highlight w:val="none"/>
          <w:shd w:fill="auto" w:val="clear"/>
        </w:rPr>
      </w:pPr>
      <w:r>
        <w:rPr>
          <w:color w:val="000000"/>
          <w:sz w:val="28"/>
          <w:szCs w:val="28"/>
          <w:shd w:fill="auto" w:val="clear"/>
        </w:rPr>
        <w:tab/>
        <w:t xml:space="preserve">плана мероприятий на 2024-2026 годы по реализации Стратегии государственной политики Российской Федерации в отношении российского казачества на 2021-2030 годы, утвержденного распоряжением  </w:t>
      </w:r>
      <w:r>
        <w:rPr>
          <w:rFonts w:eastAsia="Times New Roman"/>
          <w:color w:val="000000"/>
          <w:sz w:val="28"/>
          <w:szCs w:val="28"/>
          <w:shd w:fill="auto" w:val="clear"/>
          <w:lang w:eastAsia="ru-RU" w:bidi="ru-RU"/>
        </w:rPr>
        <w:t>Правительства Российской Федерации от 18 ноября 2023 года № 3248-р;</w:t>
      </w:r>
    </w:p>
    <w:p>
      <w:pPr>
        <w:pStyle w:val="Normal"/>
        <w:jc w:val="both"/>
        <w:rPr>
          <w:shd w:fill="auto" w:val="clear"/>
        </w:rPr>
      </w:pPr>
      <w:r>
        <w:rPr>
          <w:rFonts w:eastAsia="Times New Roman"/>
          <w:shd w:fill="auto" w:val="clear"/>
          <w:lang w:eastAsia="ru-RU" w:bidi="ru-RU"/>
        </w:rPr>
        <w:tab/>
        <w:t>Стратегии пространственного развития Российской Федерации на период до 2030 года с прогнозом до 2036 года, утвержденной распоряжением Правительства Российской Федерации от 28</w:t>
      </w:r>
      <w:r>
        <w:rPr>
          <w:rFonts w:eastAsia="Times New Roman"/>
          <w:shd w:fill="auto" w:val="clear"/>
          <w:lang w:eastAsia="ru-RU" w:bidi="ru-RU"/>
        </w:rPr>
        <w:t xml:space="preserve"> декабря 2024 года № 4146-р;</w:t>
      </w:r>
    </w:p>
    <w:p>
      <w:pPr>
        <w:pStyle w:val="Normal"/>
        <w:widowControl w:val="false"/>
        <w:spacing w:lineRule="auto" w:line="240"/>
        <w:jc w:val="both"/>
        <w:rPr>
          <w:shd w:fill="auto" w:val="clear"/>
        </w:rPr>
      </w:pPr>
      <w:r>
        <w:rPr>
          <w:rFonts w:eastAsia="Times New Roman"/>
          <w:color w:val="000000"/>
          <w:sz w:val="28"/>
          <w:szCs w:val="28"/>
          <w:shd w:fill="auto" w:val="clear"/>
          <w:lang w:eastAsia="ru-RU" w:bidi="ru-RU"/>
        </w:rPr>
        <w:tab/>
        <w:t>Единого плана по достижению национальных</w:t>
      </w:r>
      <w:r>
        <w:rPr>
          <w:rFonts w:eastAsia="Times New Roman"/>
          <w:color w:val="000000"/>
          <w:szCs w:val="28"/>
          <w:shd w:fill="auto" w:val="clear"/>
          <w:lang w:eastAsia="ru-RU" w:bidi="ru-RU"/>
        </w:rPr>
        <w:t xml:space="preserve"> целей развития до 2030 года и на перспективу до 2036 года, утвержденного резолюцией Правительства Российской Федерации от 30 декабря 2024 года № ММ-П13-47086;</w:t>
      </w:r>
    </w:p>
    <w:p>
      <w:pPr>
        <w:pStyle w:val="Normal"/>
        <w:widowControl w:val="false"/>
        <w:jc w:val="both"/>
        <w:rPr>
          <w:shd w:fill="auto" w:val="clear"/>
        </w:rPr>
      </w:pPr>
      <w:r>
        <w:rPr>
          <w:rFonts w:eastAsia="Times New Roman"/>
          <w:color w:val="000000"/>
          <w:szCs w:val="28"/>
          <w:shd w:fill="auto" w:val="clear"/>
          <w:lang w:eastAsia="ru-RU" w:bidi="ru-RU"/>
        </w:rPr>
        <w:tab/>
        <w:t>Плана адаптации к изменениям климата в Ставропольском крае, утвержденного распоряжением Правительства Ставропольского края от       30 декабря 2022 года № 995-рп;</w:t>
      </w:r>
      <w:r>
        <w:rPr>
          <w:sz w:val="28"/>
          <w:szCs w:val="28"/>
          <w:shd w:fill="auto" w:val="clear"/>
        </w:rPr>
        <w:tab/>
      </w:r>
      <w:r>
        <w:rPr>
          <w:rFonts w:eastAsia="Times New Roman"/>
          <w:i/>
          <w:iCs/>
          <w:color w:val="000000"/>
          <w:sz w:val="28"/>
          <w:szCs w:val="28"/>
          <w:shd w:fill="auto" w:val="clear"/>
          <w:lang w:eastAsia="ru-RU" w:bidi="ru-RU"/>
        </w:rPr>
        <w:tab/>
      </w:r>
    </w:p>
    <w:p>
      <w:pPr>
        <w:pStyle w:val="Normal"/>
        <w:widowControl w:val="false"/>
        <w:jc w:val="both"/>
        <w:rPr>
          <w:i w:val="false"/>
          <w:i w:val="false"/>
          <w:iCs w:val="false"/>
        </w:rPr>
      </w:pPr>
      <w:r>
        <w:rPr>
          <w:rFonts w:eastAsia="Times New Roman"/>
          <w:i w:val="false"/>
          <w:iCs w:val="false"/>
          <w:color w:val="000000"/>
          <w:szCs w:val="28"/>
          <w:shd w:fill="auto" w:val="clear"/>
          <w:lang w:eastAsia="ru-RU" w:bidi="ru-RU"/>
        </w:rPr>
        <w:tab/>
        <w:t>Концепции развития творческих (креативных) индустрий и механизмов осуществления их государственной поддержки в крупных и крупнейших городских агломерациях до 2030 года, утвержденной распоряжением Правительства Российской Федерации от 20 сентября 2021 г. № 2613-р;</w:t>
      </w:r>
    </w:p>
    <w:p>
      <w:pPr>
        <w:pStyle w:val="Normal"/>
        <w:widowControl w:val="false"/>
        <w:jc w:val="both"/>
        <w:rPr>
          <w:i/>
          <w:i/>
          <w:iCs/>
        </w:rPr>
      </w:pPr>
      <w:r>
        <w:rPr>
          <w:i/>
          <w:iCs/>
          <w:szCs w:val="28"/>
          <w:shd w:fill="auto" w:val="clear"/>
        </w:rPr>
        <w:tab/>
      </w:r>
      <w:r>
        <w:rPr>
          <w:b w:val="false"/>
          <w:bCs w:val="false"/>
          <w:i w:val="false"/>
          <w:iCs w:val="false"/>
          <w:szCs w:val="28"/>
          <w:shd w:fill="auto" w:val="clear"/>
        </w:rPr>
        <w:t>Единого плана по достижению национальных целей развития Российской Федерации на период до 2024 года и на плановый период до  2030 года, утвержденного распоряжением Правительства Российской Федерации от 01 октября 2021 г. № 2765-р;</w:t>
      </w:r>
      <w:r>
        <w:rPr>
          <w:rFonts w:eastAsia="Times New Roman"/>
          <w:i/>
          <w:iCs/>
          <w:color w:val="000000"/>
          <w:szCs w:val="28"/>
          <w:shd w:fill="auto" w:val="clear"/>
          <w:lang w:eastAsia="ru-RU" w:bidi="ru-RU"/>
        </w:rPr>
        <w:tab/>
      </w:r>
    </w:p>
    <w:p>
      <w:pPr>
        <w:pStyle w:val="Normal"/>
        <w:widowControl w:val="false"/>
        <w:jc w:val="both"/>
        <w:rPr>
          <w:i/>
          <w:i/>
          <w:iCs/>
        </w:rPr>
      </w:pPr>
      <w:r>
        <w:rPr>
          <w:rFonts w:eastAsia="Times New Roman"/>
          <w:b w:val="false"/>
          <w:i w:val="false"/>
          <w:iCs w:val="false"/>
          <w:color w:val="000000"/>
          <w:sz w:val="28"/>
          <w:szCs w:val="28"/>
          <w:shd w:fill="auto" w:val="clear"/>
          <w:lang w:eastAsia="ru-RU" w:bidi="ru-RU"/>
        </w:rPr>
        <w:tab/>
        <w:t>Стратегии действий по реализации семейной и демографической политики, поддержке многодетности в Российской Федерации до 2036 года, утвержденной распоряжением Правительства Российской Федерации от       15 марта 2025 г. № 615-р;</w:t>
      </w:r>
      <w:r>
        <w:rPr>
          <w:sz w:val="28"/>
          <w:szCs w:val="28"/>
          <w:shd w:fill="auto" w:val="clear"/>
        </w:rPr>
        <w:tab/>
      </w:r>
    </w:p>
    <w:p>
      <w:pPr>
        <w:pStyle w:val="Style40"/>
        <w:widowControl w:val="false"/>
        <w:spacing w:lineRule="auto" w:line="240"/>
        <w:ind w:hanging="0"/>
        <w:rPr>
          <w:i w:val="false"/>
          <w:i w:val="false"/>
          <w:iCs w:val="false"/>
          <w:shd w:fill="auto" w:val="clear"/>
        </w:rPr>
      </w:pPr>
      <w:r>
        <w:rPr>
          <w:i w:val="false"/>
          <w:iCs w:val="false"/>
          <w:sz w:val="28"/>
          <w:szCs w:val="28"/>
          <w:shd w:fill="auto" w:val="clear"/>
        </w:rPr>
        <w:tab/>
        <w:t>Стратегии социально-экономического развития Ставропольского края д</w:t>
      </w:r>
      <w:r>
        <w:rPr>
          <w:i w:val="false"/>
          <w:iCs w:val="false"/>
          <w:sz w:val="28"/>
          <w:szCs w:val="28"/>
          <w:shd w:fill="auto" w:val="clear"/>
        </w:rPr>
        <w:t>о 2035 года, утвержденной Законом Ставропольского края от 27 декабря 2019 г. № 110-кз (далее - Стратегия социально-экономического развития Ставропольского края до 2035 года);</w:t>
      </w:r>
    </w:p>
    <w:p>
      <w:pPr>
        <w:pStyle w:val="Style40"/>
        <w:widowControl w:val="false"/>
        <w:spacing w:lineRule="auto" w:line="240"/>
        <w:ind w:hanging="0"/>
        <w:rPr>
          <w:highlight w:val="none"/>
          <w:shd w:fill="auto" w:val="clear"/>
        </w:rPr>
      </w:pPr>
      <w:r>
        <w:rPr>
          <w:i w:val="false"/>
          <w:iCs w:val="false"/>
          <w:sz w:val="28"/>
          <w:szCs w:val="28"/>
          <w:shd w:fill="auto" w:val="clear"/>
        </w:rPr>
        <w:tab/>
        <w:t>Устава Туркменского муниципального округа Ставропольского края утвержденного решением Совета Туркменского муниципального округа Ставропольского края первого созыва от 11 ноября 2020 г. № 31.</w:t>
      </w:r>
    </w:p>
    <w:p>
      <w:pPr>
        <w:pStyle w:val="Normal"/>
        <w:jc w:val="both"/>
        <w:rPr>
          <w:shd w:fill="auto" w:val="clear"/>
        </w:rPr>
      </w:pPr>
      <w:r>
        <w:rPr>
          <w:szCs w:val="28"/>
          <w:shd w:fill="auto" w:val="clear"/>
        </w:rPr>
        <w:tab/>
        <w:t xml:space="preserve">Документ является последовательным продолжением </w:t>
      </w:r>
      <w:hyperlink r:id="rId2" w:tgtFrame="consultantplus://offline/ref=F030F0A2A9CA02B167481D84F7BF48465EB5F48F7147A37BEFC09C02404CCAD4EA1A19389BFBA683323CE8D4CEH">
        <w:r>
          <w:rPr>
            <w:rStyle w:val="Style9"/>
            <w:color w:val="000000"/>
            <w:szCs w:val="28"/>
            <w:shd w:fill="auto" w:val="clear"/>
          </w:rPr>
          <w:t>Стратегии</w:t>
        </w:r>
      </w:hyperlink>
      <w:r>
        <w:rPr>
          <w:color w:val="000000"/>
          <w:szCs w:val="28"/>
          <w:shd w:fill="auto" w:val="clear"/>
        </w:rPr>
        <w:t xml:space="preserve"> социально-экономического развития Туркменского муниципального округа Ставропольского края до 2035 года</w:t>
      </w:r>
      <w:r>
        <w:rPr>
          <w:rFonts w:eastAsia="Times New Roman"/>
          <w:szCs w:val="28"/>
          <w:shd w:fill="auto" w:val="clear"/>
          <w:lang w:eastAsia="ru-RU"/>
        </w:rPr>
        <w:t xml:space="preserve"> и является ключевым документом стратегического планирования на муниципальном уровне, который опирается на прогнозные документы муниципального уровня, такие как Прогноз социально-экономического развития Туркменского муниципального округа Ставропольского края на период</w:t>
      </w:r>
      <w:r>
        <w:rPr>
          <w:rFonts w:eastAsia="Times New Roman"/>
          <w:color w:val="000000"/>
          <w:szCs w:val="28"/>
          <w:shd w:fill="auto" w:val="clear"/>
          <w:lang w:eastAsia="ru-RU"/>
        </w:rPr>
        <w:t xml:space="preserve"> до 2036 года, </w:t>
      </w:r>
      <w:r>
        <w:rPr>
          <w:rFonts w:eastAsia="Times New Roman"/>
          <w:szCs w:val="28"/>
          <w:shd w:fill="auto" w:val="clear"/>
          <w:lang w:eastAsia="ru-RU"/>
        </w:rPr>
        <w:t>Прогноз социально-экономического развития Туркменского муниципального округа Ставропольского края на 2025 год и на плановый период до 2027 года, Бюджетный прогноз Туркменского муниципал</w:t>
      </w:r>
      <w:r>
        <w:rPr>
          <w:rFonts w:eastAsia="Times New Roman"/>
          <w:szCs w:val="28"/>
          <w:shd w:fill="auto" w:val="clear"/>
          <w:lang w:eastAsia="ru-RU"/>
        </w:rPr>
        <w:t>ьного округа Ставропольского края до 2030 года. Таким образом, соблюдается закрепленный в Федеральном законе принцип преемственности и непрерывности, который означает, что разработка и реализация документов стратегического планирования осуществляется последовательно с учетом результатов реализации ранее принятых документов стратегического планирования.</w:t>
      </w:r>
    </w:p>
    <w:p>
      <w:pPr>
        <w:pStyle w:val="Normal"/>
        <w:jc w:val="both"/>
        <w:rPr>
          <w:shd w:fill="auto" w:val="clear"/>
        </w:rPr>
      </w:pPr>
      <w:r>
        <w:rPr>
          <w:rFonts w:eastAsia="Times New Roman"/>
          <w:szCs w:val="28"/>
          <w:shd w:fill="auto" w:val="clear"/>
          <w:lang w:eastAsia="ru-RU"/>
        </w:rPr>
        <w:tab/>
      </w:r>
      <w:r>
        <w:rPr>
          <w:szCs w:val="28"/>
          <w:shd w:fill="auto" w:val="clear"/>
          <w:lang w:eastAsia="ru-RU"/>
        </w:rPr>
        <w:t>Настоящая Стратегия является документом стратегического планирования Туркменского муниципального округа Ставропольского края, разрабатываемым в рамках целеполагания. Положения настоящей Стратегии являются основой для разработки схемы территориального планирования Туркменского муниципального округа Ставропольского края, плана мероприятий по реализации стратегии социально-экономического развития Туркменского муниципального округа Ставропольского края до 2036 года, муниципальных программ Туркменского муниципального округа Ставропольского края.</w:t>
      </w:r>
    </w:p>
    <w:p>
      <w:pPr>
        <w:pStyle w:val="Normal"/>
        <w:jc w:val="both"/>
        <w:rPr>
          <w:shd w:fill="auto" w:val="clear"/>
        </w:rPr>
      </w:pPr>
      <w:r>
        <w:rPr>
          <w:szCs w:val="28"/>
          <w:shd w:fill="auto" w:val="clear"/>
        </w:rPr>
        <w:tab/>
        <w:t>Стратегия определяет приоритетные направления социально-экономического развития округа и служит основой для разработки долгосрочных и среднесрочных прогнозов социально-экономического развития округа, бюджета Т</w:t>
      </w:r>
      <w:r>
        <w:rPr>
          <w:szCs w:val="28"/>
          <w:shd w:fill="auto" w:val="clear"/>
          <w:lang w:eastAsia="ru-RU"/>
        </w:rPr>
        <w:t xml:space="preserve">уркменского муниципального округа </w:t>
      </w:r>
      <w:r>
        <w:rPr>
          <w:szCs w:val="28"/>
          <w:shd w:fill="auto" w:val="clear"/>
        </w:rPr>
        <w:t>и бюджетных прогнозов.</w:t>
      </w:r>
    </w:p>
    <w:p>
      <w:pPr>
        <w:pStyle w:val="BodyText"/>
        <w:spacing w:lineRule="auto" w:line="240"/>
        <w:rPr>
          <w:shd w:fill="auto" w:val="clear"/>
        </w:rPr>
      </w:pPr>
      <w:r>
        <w:rPr>
          <w:sz w:val="28"/>
          <w:szCs w:val="28"/>
          <w:shd w:fill="auto" w:val="clear"/>
          <w:lang w:val="ru-RU"/>
        </w:rPr>
        <w:tab/>
        <w:t>Стратегия базируется на оценке потенциала социально-экономического развития муниципального образования, анализе конкурентных преимуществ и ресурсных ограничений.</w:t>
      </w:r>
    </w:p>
    <w:p>
      <w:pPr>
        <w:pStyle w:val="Normal"/>
        <w:jc w:val="both"/>
        <w:rPr>
          <w:shd w:fill="auto" w:val="clear"/>
        </w:rPr>
      </w:pPr>
      <w:r>
        <w:rPr>
          <w:color w:val="000000"/>
          <w:szCs w:val="28"/>
          <w:shd w:fill="auto" w:val="clear"/>
        </w:rPr>
        <w:tab/>
        <w:t xml:space="preserve">Стратегия основывается на последовательном повышении уровня жизни населения и </w:t>
      </w:r>
      <w:r>
        <w:rPr>
          <w:szCs w:val="28"/>
          <w:shd w:fill="auto" w:val="clear"/>
        </w:rPr>
        <w:t>определяет долгосрочные приоритеты, цели и задачи, предлагает основные направления развития, механизмы достижения поставленных целей и задач с учетом достигнутого уровня и выявленных проблем развития</w:t>
      </w:r>
      <w:r>
        <w:rPr>
          <w:color w:val="000000"/>
          <w:szCs w:val="28"/>
          <w:shd w:fill="auto" w:val="clear"/>
        </w:rPr>
        <w:t xml:space="preserve">. Основные усилия будут сконцентрированы на решении ключевых проблем путем создания комфортных условий для проживания, развития человеческого потенциала, формирования мотивации к инновационному поведению и повышения эффективности экономики </w:t>
      </w:r>
      <w:r>
        <w:rPr>
          <w:szCs w:val="28"/>
          <w:shd w:fill="auto" w:val="clear"/>
        </w:rPr>
        <w:t>округа</w:t>
      </w:r>
      <w:r>
        <w:rPr>
          <w:color w:val="000000"/>
          <w:szCs w:val="28"/>
          <w:shd w:fill="auto" w:val="clear"/>
        </w:rPr>
        <w:t>.</w:t>
      </w:r>
    </w:p>
    <w:p>
      <w:pPr>
        <w:pStyle w:val="Normal"/>
        <w:jc w:val="both"/>
        <w:rPr>
          <w:shd w:fill="auto" w:val="clear"/>
        </w:rPr>
      </w:pPr>
      <w:r>
        <w:rPr>
          <w:szCs w:val="28"/>
          <w:shd w:fill="auto" w:val="clear"/>
        </w:rPr>
        <w:tab/>
        <w:t>Развитие округа планируется осуществить в рамках единой системы стратегического планирования, регулируемой государственными органами исполнительной власти Ставропольского края и органами местного самоуправления округа, предусматривающей реализацию взаимно согласованных действий по созданию в долгосрочном периоде объектов муниципальной инфраструктуры, применению мер государственной и муниципальной поддержки развития приоритетных направлений экономики округа.</w:t>
      </w:r>
    </w:p>
    <w:p>
      <w:pPr>
        <w:pStyle w:val="Normal"/>
        <w:jc w:val="both"/>
        <w:rPr>
          <w:szCs w:val="28"/>
          <w:shd w:fill="FFFF00" w:val="clear"/>
        </w:rPr>
      </w:pPr>
      <w:r>
        <w:rPr>
          <w:szCs w:val="28"/>
          <w:shd w:fill="FFFF00" w:val="clear"/>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Normal"/>
        <w:jc w:val="both"/>
        <w:rPr>
          <w:szCs w:val="28"/>
        </w:rPr>
      </w:pPr>
      <w:r>
        <w:rPr>
          <w:szCs w:val="28"/>
        </w:rPr>
      </w:r>
    </w:p>
    <w:p>
      <w:pPr>
        <w:pStyle w:val="BodyText"/>
        <w:spacing w:lineRule="auto" w:line="240"/>
        <w:jc w:val="center"/>
        <w:rPr>
          <w:b/>
          <w:bCs/>
          <w:sz w:val="32"/>
          <w:szCs w:val="32"/>
          <w:lang w:val="ru-RU"/>
        </w:rPr>
      </w:pPr>
      <w:r>
        <w:rPr>
          <w:b/>
          <w:sz w:val="32"/>
          <w:szCs w:val="32"/>
        </w:rPr>
        <w:t>I</w:t>
      </w:r>
      <w:r>
        <w:rPr>
          <w:b/>
          <w:sz w:val="32"/>
          <w:szCs w:val="32"/>
          <w:lang w:val="ru-RU"/>
        </w:rPr>
        <w:t xml:space="preserve">. Анализ социально-экономического положения </w:t>
      </w:r>
    </w:p>
    <w:p>
      <w:pPr>
        <w:pStyle w:val="BodyText"/>
        <w:spacing w:lineRule="auto" w:line="240"/>
        <w:jc w:val="center"/>
        <w:rPr>
          <w:b/>
          <w:bCs/>
          <w:sz w:val="32"/>
          <w:szCs w:val="32"/>
          <w:lang w:val="ru-RU"/>
        </w:rPr>
      </w:pPr>
      <w:r>
        <w:rPr>
          <w:b/>
          <w:sz w:val="32"/>
          <w:szCs w:val="32"/>
          <w:lang w:val="ru-RU"/>
        </w:rPr>
        <w:t>Туркменского муниципального округа Ставропольского края</w:t>
      </w:r>
    </w:p>
    <w:p>
      <w:pPr>
        <w:pStyle w:val="BodyText"/>
        <w:spacing w:lineRule="auto" w:line="240"/>
        <w:jc w:val="center"/>
        <w:rPr>
          <w:b/>
          <w:bCs/>
          <w:sz w:val="32"/>
          <w:szCs w:val="32"/>
          <w:lang w:val="ru-RU"/>
        </w:rPr>
      </w:pPr>
      <w:r>
        <w:rPr>
          <w:b/>
          <w:bCs/>
          <w:sz w:val="32"/>
          <w:szCs w:val="32"/>
          <w:lang w:val="ru-RU"/>
        </w:rPr>
      </w:r>
    </w:p>
    <w:p>
      <w:pPr>
        <w:pStyle w:val="BodyText"/>
        <w:spacing w:lineRule="auto" w:line="240"/>
        <w:ind w:firstLine="708"/>
        <w:jc w:val="center"/>
        <w:rPr>
          <w:b/>
          <w:bCs/>
          <w:color w:val="000000"/>
        </w:rPr>
      </w:pPr>
      <w:r>
        <w:rPr>
          <w:b/>
          <w:bCs/>
          <w:color w:val="000000"/>
          <w:sz w:val="28"/>
          <w:szCs w:val="28"/>
          <w:lang w:val="ru-RU"/>
        </w:rPr>
        <w:t xml:space="preserve">1. Краткая информация о Туркменском муниципальном округе </w:t>
      </w:r>
      <w:r>
        <w:rPr>
          <w:b/>
          <w:bCs/>
          <w:color w:val="000000"/>
          <w:sz w:val="28"/>
          <w:szCs w:val="28"/>
          <w:shd w:fill="auto" w:val="clear"/>
          <w:lang w:val="ru-RU"/>
        </w:rPr>
        <w:t>Ставропольского края</w:t>
      </w:r>
    </w:p>
    <w:p>
      <w:pPr>
        <w:pStyle w:val="BodyText"/>
        <w:spacing w:lineRule="auto" w:line="240"/>
        <w:ind w:firstLine="708"/>
        <w:jc w:val="center"/>
        <w:rPr>
          <w:sz w:val="28"/>
          <w:szCs w:val="28"/>
          <w:shd w:fill="auto" w:val="clear"/>
          <w:lang w:val="ru-RU"/>
        </w:rPr>
      </w:pPr>
      <w:r>
        <w:rPr>
          <w:sz w:val="28"/>
          <w:szCs w:val="28"/>
          <w:shd w:fill="auto" w:val="clear"/>
          <w:lang w:val="ru-RU"/>
        </w:rPr>
      </w:r>
    </w:p>
    <w:p>
      <w:pPr>
        <w:pStyle w:val="BodyText"/>
        <w:spacing w:lineRule="auto" w:line="240"/>
        <w:rPr>
          <w:shd w:fill="auto" w:val="clear"/>
        </w:rPr>
      </w:pPr>
      <w:r>
        <w:rPr>
          <w:sz w:val="28"/>
          <w:szCs w:val="28"/>
          <w:shd w:fill="auto" w:val="clear"/>
          <w:lang w:val="ru-RU"/>
        </w:rPr>
        <w:tab/>
        <w:t xml:space="preserve">Туркменский округ расположен в северо-восточной части Ставропольского края, граничит с Благодарненским, Петровским, Ипатовским, Арзгирским, Апанасенковским муниципальными округами и Республикой Калмыкия. </w:t>
      </w:r>
    </w:p>
    <w:p>
      <w:pPr>
        <w:pStyle w:val="Web1Web11Web112111"/>
        <w:spacing w:before="0" w:after="0"/>
        <w:contextualSpacing/>
        <w:jc w:val="both"/>
        <w:rPr>
          <w:shd w:fill="auto" w:val="clear"/>
        </w:rPr>
      </w:pPr>
      <w:r>
        <w:rPr>
          <w:sz w:val="28"/>
          <w:szCs w:val="28"/>
          <w:shd w:fill="auto" w:val="clear"/>
          <w:lang w:val="ru-RU"/>
        </w:rPr>
        <w:tab/>
        <w:t xml:space="preserve">Административным центром округа является село Летняя Ставка с населением 3,7 тыс. человек, </w:t>
      </w:r>
      <w:r>
        <w:rPr>
          <w:color w:val="000000"/>
          <w:sz w:val="28"/>
          <w:szCs w:val="28"/>
          <w:shd w:fill="auto" w:val="clear"/>
          <w:lang w:val="ru-RU"/>
        </w:rPr>
        <w:t>расположенное в 133,7 км</w:t>
      </w:r>
      <w:r>
        <w:rPr>
          <w:sz w:val="28"/>
          <w:szCs w:val="28"/>
          <w:shd w:fill="auto" w:val="clear"/>
          <w:lang w:val="ru-RU"/>
        </w:rPr>
        <w:t xml:space="preserve"> от краевого центра города Ставрополя.</w:t>
      </w:r>
    </w:p>
    <w:p>
      <w:pPr>
        <w:pStyle w:val="Normal"/>
        <w:spacing w:before="0" w:after="0"/>
        <w:contextualSpacing/>
        <w:jc w:val="both"/>
        <w:rPr>
          <w:highlight w:val="none"/>
          <w:shd w:fill="auto" w:val="clear"/>
        </w:rPr>
      </w:pPr>
      <w:r>
        <w:rPr>
          <w:szCs w:val="28"/>
          <w:shd w:fill="auto" w:val="clear"/>
        </w:rPr>
        <w:tab/>
        <w:t>Общая площадь Туркменского округа 261,2 тыс. га. Площадь сельхозугодий составляет 251,9 тыс. га (96 процентов общей площади округа).</w:t>
      </w:r>
    </w:p>
    <w:p>
      <w:pPr>
        <w:pStyle w:val="Normal"/>
        <w:spacing w:before="0" w:after="0"/>
        <w:contextualSpacing/>
        <w:jc w:val="both"/>
        <w:rPr>
          <w:highlight w:val="none"/>
          <w:shd w:fill="auto" w:val="clear"/>
        </w:rPr>
      </w:pPr>
      <w:r>
        <w:rPr>
          <w:szCs w:val="28"/>
          <w:shd w:fill="auto" w:val="clear"/>
        </w:rPr>
        <w:tab/>
        <w:t xml:space="preserve">Доля Туркменского округа в различных показателях социально-экономического развития Ставропольского края за 2024 год отражена в таблице 1. </w:t>
      </w:r>
    </w:p>
    <w:p>
      <w:pPr>
        <w:pStyle w:val="Normal"/>
        <w:spacing w:before="0" w:after="0"/>
        <w:contextualSpacing/>
        <w:jc w:val="right"/>
        <w:rPr>
          <w:highlight w:val="none"/>
          <w:shd w:fill="auto" w:val="clear"/>
        </w:rPr>
      </w:pPr>
      <w:r>
        <w:rPr>
          <w:szCs w:val="28"/>
          <w:shd w:fill="auto" w:val="clear"/>
        </w:rPr>
        <w:t xml:space="preserve">Таблица 1 </w:t>
      </w:r>
    </w:p>
    <w:p>
      <w:pPr>
        <w:pStyle w:val="Normal"/>
        <w:spacing w:before="0" w:after="0"/>
        <w:contextualSpacing/>
        <w:jc w:val="right"/>
        <w:rPr>
          <w:szCs w:val="28"/>
          <w:highlight w:val="none"/>
          <w:shd w:fill="auto" w:val="clear"/>
        </w:rPr>
      </w:pPr>
      <w:r>
        <w:rPr>
          <w:szCs w:val="28"/>
          <w:shd w:fill="auto" w:val="clear"/>
        </w:rPr>
      </w:r>
    </w:p>
    <w:p>
      <w:pPr>
        <w:pStyle w:val="Normal"/>
        <w:spacing w:before="0" w:after="0"/>
        <w:contextualSpacing/>
        <w:jc w:val="center"/>
        <w:rPr>
          <w:highlight w:val="none"/>
          <w:shd w:fill="auto" w:val="clear"/>
        </w:rPr>
      </w:pPr>
      <w:r>
        <w:rPr>
          <w:szCs w:val="28"/>
          <w:shd w:fill="auto" w:val="clear"/>
        </w:rPr>
        <w:t>Туркменский муниципальный округ в Ставропольском крае</w:t>
      </w:r>
    </w:p>
    <w:p>
      <w:pPr>
        <w:pStyle w:val="Normal"/>
        <w:spacing w:before="0" w:after="0"/>
        <w:contextualSpacing/>
        <w:jc w:val="center"/>
        <w:rPr>
          <w:szCs w:val="28"/>
          <w:highlight w:val="none"/>
          <w:shd w:fill="auto" w:val="clear"/>
        </w:rPr>
      </w:pPr>
      <w:r>
        <w:rPr>
          <w:szCs w:val="28"/>
          <w:shd w:fill="auto" w:val="clear"/>
        </w:rPr>
      </w:r>
    </w:p>
    <w:tbl>
      <w:tblPr>
        <w:tblW w:w="9360" w:type="dxa"/>
        <w:jc w:val="left"/>
        <w:tblInd w:w="-5" w:type="dxa"/>
        <w:tblLayout w:type="fixed"/>
        <w:tblCellMar>
          <w:top w:w="55" w:type="dxa"/>
          <w:left w:w="55" w:type="dxa"/>
          <w:bottom w:w="55" w:type="dxa"/>
          <w:right w:w="55" w:type="dxa"/>
        </w:tblCellMar>
      </w:tblPr>
      <w:tblGrid>
        <w:gridCol w:w="508"/>
        <w:gridCol w:w="6117"/>
        <w:gridCol w:w="2735"/>
      </w:tblGrid>
      <w:tr>
        <w:trPr/>
        <w:tc>
          <w:tcPr>
            <w:tcW w:w="508" w:type="dxa"/>
            <w:tcBorders>
              <w:top w:val="single" w:sz="4" w:space="0" w:color="000000"/>
              <w:left w:val="single" w:sz="4" w:space="0" w:color="000000"/>
              <w:bottom w:val="single" w:sz="4" w:space="0" w:color="000000"/>
            </w:tcBorders>
          </w:tcPr>
          <w:p>
            <w:pPr>
              <w:pStyle w:val="user2"/>
              <w:spacing w:before="80" w:after="80"/>
              <w:jc w:val="center"/>
              <w:rPr>
                <w:highlight w:val="none"/>
                <w:shd w:fill="auto" w:val="clear"/>
              </w:rPr>
            </w:pPr>
            <w:r>
              <w:rPr>
                <w:shd w:fill="auto" w:val="clear"/>
              </w:rPr>
              <w:t xml:space="preserve">№ </w:t>
            </w:r>
            <w:r>
              <w:rPr>
                <w:shd w:fill="auto" w:val="clear"/>
              </w:rPr>
              <w:t>п/п</w:t>
            </w:r>
          </w:p>
        </w:tc>
        <w:tc>
          <w:tcPr>
            <w:tcW w:w="6117" w:type="dxa"/>
            <w:tcBorders>
              <w:top w:val="single" w:sz="4" w:space="0" w:color="000000"/>
              <w:left w:val="single" w:sz="4" w:space="0" w:color="000000"/>
              <w:bottom w:val="single" w:sz="4" w:space="0" w:color="000000"/>
            </w:tcBorders>
          </w:tcPr>
          <w:p>
            <w:pPr>
              <w:pStyle w:val="user2"/>
              <w:spacing w:before="80" w:after="80"/>
              <w:jc w:val="center"/>
              <w:rPr>
                <w:highlight w:val="none"/>
                <w:shd w:fill="auto" w:val="clear"/>
              </w:rPr>
            </w:pPr>
            <w:r>
              <w:rPr>
                <w:shd w:fill="auto" w:val="clear"/>
              </w:rPr>
              <w:t>Наименование</w:t>
            </w:r>
          </w:p>
          <w:p>
            <w:pPr>
              <w:pStyle w:val="user2"/>
              <w:spacing w:before="80" w:after="80"/>
              <w:jc w:val="center"/>
              <w:rPr>
                <w:highlight w:val="none"/>
                <w:shd w:fill="auto" w:val="clear"/>
              </w:rPr>
            </w:pPr>
            <w:r>
              <w:rPr>
                <w:shd w:fill="auto" w:val="clear"/>
              </w:rPr>
              <w:t>показателя</w:t>
            </w:r>
          </w:p>
        </w:tc>
        <w:tc>
          <w:tcPr>
            <w:tcW w:w="2735" w:type="dxa"/>
            <w:tcBorders>
              <w:top w:val="single" w:sz="4" w:space="0" w:color="000000"/>
              <w:left w:val="single" w:sz="4" w:space="0" w:color="000000"/>
              <w:bottom w:val="single" w:sz="4" w:space="0" w:color="000000"/>
              <w:right w:val="single" w:sz="4" w:space="0" w:color="000000"/>
            </w:tcBorders>
          </w:tcPr>
          <w:p>
            <w:pPr>
              <w:pStyle w:val="user2"/>
              <w:spacing w:before="80" w:after="80"/>
              <w:jc w:val="center"/>
              <w:rPr>
                <w:highlight w:val="none"/>
                <w:shd w:fill="auto" w:val="clear"/>
              </w:rPr>
            </w:pPr>
            <w:r>
              <w:rPr>
                <w:shd w:fill="auto" w:val="clear"/>
              </w:rPr>
              <w:t>Доля в Ставропольском крае, %</w:t>
            </w:r>
          </w:p>
        </w:tc>
      </w:tr>
      <w:tr>
        <w:trPr/>
        <w:tc>
          <w:tcPr>
            <w:tcW w:w="508" w:type="dxa"/>
            <w:tcBorders>
              <w:left w:val="single" w:sz="4" w:space="0" w:color="000000"/>
              <w:bottom w:val="single" w:sz="4" w:space="0" w:color="000000"/>
            </w:tcBorders>
          </w:tcPr>
          <w:p>
            <w:pPr>
              <w:pStyle w:val="user2"/>
              <w:spacing w:before="80" w:after="80"/>
              <w:jc w:val="center"/>
              <w:rPr>
                <w:highlight w:val="none"/>
                <w:shd w:fill="auto" w:val="clear"/>
              </w:rPr>
            </w:pPr>
            <w:r>
              <w:rPr>
                <w:shd w:fill="auto" w:val="clear"/>
              </w:rPr>
              <w:t>1.</w:t>
            </w:r>
          </w:p>
        </w:tc>
        <w:tc>
          <w:tcPr>
            <w:tcW w:w="6117" w:type="dxa"/>
            <w:tcBorders>
              <w:left w:val="single" w:sz="4" w:space="0" w:color="000000"/>
              <w:bottom w:val="single" w:sz="4" w:space="0" w:color="000000"/>
            </w:tcBorders>
          </w:tcPr>
          <w:p>
            <w:pPr>
              <w:pStyle w:val="Normal"/>
              <w:ind w:right="-1"/>
              <w:jc w:val="both"/>
              <w:rPr>
                <w:highlight w:val="none"/>
                <w:shd w:fill="auto" w:val="clear"/>
              </w:rPr>
            </w:pPr>
            <w:r>
              <w:rPr>
                <w:bCs/>
                <w:iCs/>
                <w:sz w:val="24"/>
                <w:szCs w:val="24"/>
                <w:shd w:fill="auto" w:val="clear"/>
              </w:rPr>
              <w:t>Площадь</w:t>
            </w:r>
          </w:p>
        </w:tc>
        <w:tc>
          <w:tcPr>
            <w:tcW w:w="2735" w:type="dxa"/>
            <w:tcBorders>
              <w:left w:val="single" w:sz="4" w:space="0" w:color="000000"/>
              <w:bottom w:val="single" w:sz="4" w:space="0" w:color="000000"/>
              <w:right w:val="single" w:sz="4" w:space="0" w:color="000000"/>
            </w:tcBorders>
          </w:tcPr>
          <w:p>
            <w:pPr>
              <w:pStyle w:val="user2"/>
              <w:widowControl w:val="false"/>
              <w:suppressAutoHyphens w:val="true"/>
              <w:bidi w:val="0"/>
              <w:spacing w:before="80" w:after="80"/>
              <w:jc w:val="center"/>
              <w:rPr>
                <w:highlight w:val="none"/>
                <w:shd w:fill="auto" w:val="clear"/>
              </w:rPr>
            </w:pPr>
            <w:r>
              <w:rPr>
                <w:shd w:fill="auto" w:val="clear"/>
              </w:rPr>
              <w:t>3,9</w:t>
            </w:r>
          </w:p>
        </w:tc>
      </w:tr>
      <w:tr>
        <w:trPr/>
        <w:tc>
          <w:tcPr>
            <w:tcW w:w="508" w:type="dxa"/>
            <w:tcBorders>
              <w:left w:val="single" w:sz="4" w:space="0" w:color="000000"/>
              <w:bottom w:val="single" w:sz="4" w:space="0" w:color="000000"/>
            </w:tcBorders>
          </w:tcPr>
          <w:p>
            <w:pPr>
              <w:pStyle w:val="user2"/>
              <w:widowControl w:val="false"/>
              <w:suppressAutoHyphens w:val="true"/>
              <w:bidi w:val="0"/>
              <w:spacing w:before="80" w:after="80"/>
              <w:jc w:val="center"/>
              <w:rPr>
                <w:highlight w:val="none"/>
                <w:shd w:fill="auto" w:val="clear"/>
              </w:rPr>
            </w:pPr>
            <w:r>
              <w:rPr>
                <w:shd w:fill="auto" w:val="clear"/>
              </w:rPr>
              <w:t>2.</w:t>
            </w:r>
          </w:p>
        </w:tc>
        <w:tc>
          <w:tcPr>
            <w:tcW w:w="6117" w:type="dxa"/>
            <w:tcBorders>
              <w:left w:val="single" w:sz="4" w:space="0" w:color="000000"/>
              <w:bottom w:val="single" w:sz="4" w:space="0" w:color="000000"/>
            </w:tcBorders>
          </w:tcPr>
          <w:p>
            <w:pPr>
              <w:pStyle w:val="Normal"/>
              <w:ind w:right="-1"/>
              <w:jc w:val="both"/>
              <w:rPr>
                <w:highlight w:val="none"/>
                <w:shd w:fill="auto" w:val="clear"/>
              </w:rPr>
            </w:pPr>
            <w:r>
              <w:rPr>
                <w:bCs/>
                <w:iCs/>
                <w:sz w:val="24"/>
                <w:szCs w:val="24"/>
                <w:shd w:fill="auto" w:val="clear"/>
              </w:rPr>
              <w:t>Объем отгруженных товаров собственного производства, выполненных работ и услуг собственными силами</w:t>
            </w:r>
          </w:p>
        </w:tc>
        <w:tc>
          <w:tcPr>
            <w:tcW w:w="2735" w:type="dxa"/>
            <w:tcBorders>
              <w:left w:val="single" w:sz="4" w:space="0" w:color="000000"/>
              <w:bottom w:val="single" w:sz="4" w:space="0" w:color="000000"/>
              <w:right w:val="single" w:sz="4" w:space="0" w:color="000000"/>
            </w:tcBorders>
          </w:tcPr>
          <w:p>
            <w:pPr>
              <w:pStyle w:val="user2"/>
              <w:widowControl w:val="false"/>
              <w:suppressAutoHyphens w:val="true"/>
              <w:bidi w:val="0"/>
              <w:spacing w:before="80" w:after="80"/>
              <w:jc w:val="center"/>
              <w:rPr>
                <w:highlight w:val="none"/>
                <w:shd w:fill="auto" w:val="clear"/>
              </w:rPr>
            </w:pPr>
            <w:r>
              <w:rPr>
                <w:shd w:fill="auto" w:val="clear"/>
              </w:rPr>
            </w:r>
          </w:p>
        </w:tc>
      </w:tr>
      <w:tr>
        <w:trPr/>
        <w:tc>
          <w:tcPr>
            <w:tcW w:w="508" w:type="dxa"/>
            <w:tcBorders>
              <w:left w:val="single" w:sz="4" w:space="0" w:color="000000"/>
              <w:bottom w:val="single" w:sz="4" w:space="0" w:color="000000"/>
            </w:tcBorders>
          </w:tcPr>
          <w:p>
            <w:pPr>
              <w:pStyle w:val="user2"/>
              <w:widowControl w:val="false"/>
              <w:suppressAutoHyphens w:val="true"/>
              <w:bidi w:val="0"/>
              <w:spacing w:before="80" w:after="80"/>
              <w:jc w:val="center"/>
              <w:rPr>
                <w:highlight w:val="none"/>
                <w:shd w:fill="auto" w:val="clear"/>
              </w:rPr>
            </w:pPr>
            <w:r>
              <w:rPr>
                <w:shd w:fill="auto" w:val="clear"/>
              </w:rPr>
              <w:t>2.1</w:t>
            </w:r>
          </w:p>
        </w:tc>
        <w:tc>
          <w:tcPr>
            <w:tcW w:w="6117" w:type="dxa"/>
            <w:tcBorders>
              <w:left w:val="single" w:sz="4" w:space="0" w:color="000000"/>
              <w:bottom w:val="single" w:sz="4" w:space="0" w:color="000000"/>
            </w:tcBorders>
          </w:tcPr>
          <w:p>
            <w:pPr>
              <w:pStyle w:val="Normal"/>
              <w:ind w:right="-1"/>
              <w:jc w:val="both"/>
              <w:rPr>
                <w:highlight w:val="none"/>
                <w:shd w:fill="auto" w:val="clear"/>
              </w:rPr>
            </w:pPr>
            <w:r>
              <w:rPr>
                <w:bCs/>
                <w:iCs/>
                <w:sz w:val="24"/>
                <w:szCs w:val="24"/>
                <w:shd w:fill="auto" w:val="clear"/>
              </w:rPr>
              <w:t>Обрабатывающие производства</w:t>
            </w:r>
          </w:p>
        </w:tc>
        <w:tc>
          <w:tcPr>
            <w:tcW w:w="2735" w:type="dxa"/>
            <w:tcBorders>
              <w:left w:val="single" w:sz="4" w:space="0" w:color="000000"/>
              <w:bottom w:val="single" w:sz="4" w:space="0" w:color="000000"/>
              <w:right w:val="single" w:sz="4" w:space="0" w:color="000000"/>
            </w:tcBorders>
          </w:tcPr>
          <w:p>
            <w:pPr>
              <w:pStyle w:val="user2"/>
              <w:widowControl w:val="false"/>
              <w:suppressAutoHyphens w:val="true"/>
              <w:bidi w:val="0"/>
              <w:spacing w:before="80" w:after="80"/>
              <w:jc w:val="center"/>
              <w:rPr>
                <w:highlight w:val="none"/>
                <w:shd w:fill="auto" w:val="clear"/>
              </w:rPr>
            </w:pPr>
            <w:r>
              <w:rPr>
                <w:shd w:fill="auto" w:val="clear"/>
              </w:rPr>
              <w:t>3,37</w:t>
            </w:r>
          </w:p>
        </w:tc>
      </w:tr>
      <w:tr>
        <w:trPr/>
        <w:tc>
          <w:tcPr>
            <w:tcW w:w="508" w:type="dxa"/>
            <w:tcBorders>
              <w:left w:val="single" w:sz="4" w:space="0" w:color="000000"/>
              <w:bottom w:val="single" w:sz="4" w:space="0" w:color="000000"/>
            </w:tcBorders>
          </w:tcPr>
          <w:p>
            <w:pPr>
              <w:pStyle w:val="user2"/>
              <w:widowControl w:val="false"/>
              <w:suppressAutoHyphens w:val="true"/>
              <w:bidi w:val="0"/>
              <w:spacing w:before="80" w:after="80"/>
              <w:jc w:val="center"/>
              <w:rPr>
                <w:highlight w:val="none"/>
                <w:shd w:fill="auto" w:val="clear"/>
              </w:rPr>
            </w:pPr>
            <w:r>
              <w:rPr>
                <w:shd w:fill="auto" w:val="clear"/>
              </w:rPr>
              <w:t>2.2</w:t>
            </w:r>
          </w:p>
        </w:tc>
        <w:tc>
          <w:tcPr>
            <w:tcW w:w="6117" w:type="dxa"/>
            <w:tcBorders>
              <w:left w:val="single" w:sz="4" w:space="0" w:color="000000"/>
              <w:bottom w:val="single" w:sz="4" w:space="0" w:color="000000"/>
            </w:tcBorders>
          </w:tcPr>
          <w:p>
            <w:pPr>
              <w:pStyle w:val="Normal"/>
              <w:ind w:right="-1"/>
              <w:jc w:val="both"/>
              <w:rPr>
                <w:highlight w:val="none"/>
                <w:shd w:fill="auto" w:val="clear"/>
              </w:rPr>
            </w:pPr>
            <w:r>
              <w:rPr>
                <w:bCs/>
                <w:iCs/>
                <w:sz w:val="24"/>
                <w:szCs w:val="24"/>
                <w:shd w:fill="auto" w:val="clear"/>
              </w:rPr>
              <w:t>Промышленное производство</w:t>
            </w:r>
          </w:p>
        </w:tc>
        <w:tc>
          <w:tcPr>
            <w:tcW w:w="2735" w:type="dxa"/>
            <w:tcBorders>
              <w:left w:val="single" w:sz="4" w:space="0" w:color="000000"/>
              <w:bottom w:val="single" w:sz="4" w:space="0" w:color="000000"/>
              <w:right w:val="single" w:sz="4" w:space="0" w:color="000000"/>
            </w:tcBorders>
          </w:tcPr>
          <w:p>
            <w:pPr>
              <w:pStyle w:val="user2"/>
              <w:widowControl w:val="false"/>
              <w:suppressAutoHyphens w:val="true"/>
              <w:bidi w:val="0"/>
              <w:spacing w:before="80" w:after="80"/>
              <w:jc w:val="center"/>
              <w:rPr>
                <w:highlight w:val="none"/>
                <w:shd w:fill="auto" w:val="clear"/>
              </w:rPr>
            </w:pPr>
            <w:r>
              <w:rPr>
                <w:shd w:fill="auto" w:val="clear"/>
              </w:rPr>
              <w:t>28,6</w:t>
            </w:r>
          </w:p>
        </w:tc>
      </w:tr>
      <w:tr>
        <w:trPr/>
        <w:tc>
          <w:tcPr>
            <w:tcW w:w="508" w:type="dxa"/>
            <w:tcBorders>
              <w:left w:val="single" w:sz="4" w:space="0" w:color="000000"/>
              <w:bottom w:val="single" w:sz="4" w:space="0" w:color="000000"/>
            </w:tcBorders>
          </w:tcPr>
          <w:p>
            <w:pPr>
              <w:pStyle w:val="user2"/>
              <w:widowControl w:val="false"/>
              <w:suppressAutoHyphens w:val="true"/>
              <w:bidi w:val="0"/>
              <w:spacing w:before="80" w:after="80"/>
              <w:jc w:val="center"/>
              <w:rPr>
                <w:highlight w:val="none"/>
                <w:shd w:fill="auto" w:val="clear"/>
              </w:rPr>
            </w:pPr>
            <w:r>
              <w:rPr>
                <w:shd w:fill="auto" w:val="clear"/>
              </w:rPr>
              <w:t>3.</w:t>
            </w:r>
          </w:p>
        </w:tc>
        <w:tc>
          <w:tcPr>
            <w:tcW w:w="6117" w:type="dxa"/>
            <w:tcBorders>
              <w:left w:val="single" w:sz="4" w:space="0" w:color="000000"/>
              <w:bottom w:val="single" w:sz="4" w:space="0" w:color="000000"/>
            </w:tcBorders>
          </w:tcPr>
          <w:p>
            <w:pPr>
              <w:pStyle w:val="Normal"/>
              <w:ind w:right="-1"/>
              <w:jc w:val="both"/>
              <w:rPr>
                <w:highlight w:val="none"/>
                <w:shd w:fill="auto" w:val="clear"/>
              </w:rPr>
            </w:pPr>
            <w:r>
              <w:rPr>
                <w:bCs/>
                <w:iCs/>
                <w:sz w:val="24"/>
                <w:szCs w:val="24"/>
                <w:shd w:fill="auto" w:val="clear"/>
              </w:rPr>
              <w:t>Продукция сельского хозяйства, всего</w:t>
            </w:r>
          </w:p>
        </w:tc>
        <w:tc>
          <w:tcPr>
            <w:tcW w:w="2735" w:type="dxa"/>
            <w:tcBorders>
              <w:left w:val="single" w:sz="4" w:space="0" w:color="000000"/>
              <w:bottom w:val="single" w:sz="4" w:space="0" w:color="000000"/>
              <w:right w:val="single" w:sz="4" w:space="0" w:color="000000"/>
            </w:tcBorders>
          </w:tcPr>
          <w:p>
            <w:pPr>
              <w:pStyle w:val="user2"/>
              <w:widowControl w:val="false"/>
              <w:suppressAutoHyphens w:val="true"/>
              <w:bidi w:val="0"/>
              <w:spacing w:before="80" w:after="80"/>
              <w:jc w:val="center"/>
              <w:rPr>
                <w:highlight w:val="none"/>
                <w:shd w:fill="auto" w:val="clear"/>
              </w:rPr>
            </w:pPr>
            <w:r>
              <w:rPr>
                <w:shd w:fill="auto" w:val="clear"/>
              </w:rPr>
              <w:t>2,76</w:t>
            </w:r>
          </w:p>
        </w:tc>
      </w:tr>
      <w:tr>
        <w:trPr/>
        <w:tc>
          <w:tcPr>
            <w:tcW w:w="508" w:type="dxa"/>
            <w:tcBorders>
              <w:left w:val="single" w:sz="4" w:space="0" w:color="000000"/>
              <w:bottom w:val="single" w:sz="4" w:space="0" w:color="000000"/>
            </w:tcBorders>
          </w:tcPr>
          <w:p>
            <w:pPr>
              <w:pStyle w:val="user2"/>
              <w:widowControl w:val="false"/>
              <w:suppressAutoHyphens w:val="true"/>
              <w:bidi w:val="0"/>
              <w:spacing w:before="80" w:after="80"/>
              <w:jc w:val="center"/>
              <w:rPr>
                <w:highlight w:val="none"/>
                <w:shd w:fill="auto" w:val="clear"/>
              </w:rPr>
            </w:pPr>
            <w:r>
              <w:rPr>
                <w:shd w:fill="auto" w:val="clear"/>
              </w:rPr>
              <w:t>4.</w:t>
            </w:r>
          </w:p>
        </w:tc>
        <w:tc>
          <w:tcPr>
            <w:tcW w:w="6117" w:type="dxa"/>
            <w:tcBorders>
              <w:left w:val="single" w:sz="4" w:space="0" w:color="000000"/>
              <w:bottom w:val="single" w:sz="4" w:space="0" w:color="000000"/>
            </w:tcBorders>
          </w:tcPr>
          <w:p>
            <w:pPr>
              <w:pStyle w:val="Normal"/>
              <w:ind w:right="-1"/>
              <w:jc w:val="both"/>
              <w:rPr>
                <w:highlight w:val="none"/>
                <w:shd w:fill="auto" w:val="clear"/>
              </w:rPr>
            </w:pPr>
            <w:r>
              <w:rPr>
                <w:bCs/>
                <w:iCs/>
                <w:sz w:val="24"/>
                <w:szCs w:val="24"/>
                <w:shd w:fill="auto" w:val="clear"/>
              </w:rPr>
              <w:t>Растениеводство</w:t>
            </w:r>
          </w:p>
        </w:tc>
        <w:tc>
          <w:tcPr>
            <w:tcW w:w="2735" w:type="dxa"/>
            <w:tcBorders>
              <w:left w:val="single" w:sz="4" w:space="0" w:color="000000"/>
              <w:bottom w:val="single" w:sz="4" w:space="0" w:color="000000"/>
              <w:right w:val="single" w:sz="4" w:space="0" w:color="000000"/>
            </w:tcBorders>
          </w:tcPr>
          <w:p>
            <w:pPr>
              <w:pStyle w:val="user2"/>
              <w:widowControl w:val="false"/>
              <w:suppressAutoHyphens w:val="true"/>
              <w:bidi w:val="0"/>
              <w:spacing w:before="80" w:after="80"/>
              <w:jc w:val="center"/>
              <w:rPr>
                <w:highlight w:val="none"/>
                <w:shd w:fill="auto" w:val="clear"/>
              </w:rPr>
            </w:pPr>
            <w:r>
              <w:rPr>
                <w:shd w:fill="auto" w:val="clear"/>
              </w:rPr>
              <w:t>1,84</w:t>
            </w:r>
          </w:p>
        </w:tc>
      </w:tr>
      <w:tr>
        <w:trPr/>
        <w:tc>
          <w:tcPr>
            <w:tcW w:w="508" w:type="dxa"/>
            <w:tcBorders>
              <w:left w:val="single" w:sz="4" w:space="0" w:color="000000"/>
              <w:bottom w:val="single" w:sz="4" w:space="0" w:color="000000"/>
            </w:tcBorders>
          </w:tcPr>
          <w:p>
            <w:pPr>
              <w:pStyle w:val="user2"/>
              <w:widowControl w:val="false"/>
              <w:suppressAutoHyphens w:val="true"/>
              <w:bidi w:val="0"/>
              <w:spacing w:before="80" w:after="80"/>
              <w:jc w:val="center"/>
              <w:rPr>
                <w:highlight w:val="none"/>
                <w:shd w:fill="auto" w:val="clear"/>
              </w:rPr>
            </w:pPr>
            <w:r>
              <w:rPr>
                <w:shd w:fill="auto" w:val="clear"/>
              </w:rPr>
              <w:t>5.</w:t>
            </w:r>
          </w:p>
        </w:tc>
        <w:tc>
          <w:tcPr>
            <w:tcW w:w="6117" w:type="dxa"/>
            <w:tcBorders>
              <w:left w:val="single" w:sz="4" w:space="0" w:color="000000"/>
              <w:bottom w:val="single" w:sz="4" w:space="0" w:color="000000"/>
            </w:tcBorders>
          </w:tcPr>
          <w:p>
            <w:pPr>
              <w:pStyle w:val="Normal"/>
              <w:ind w:right="-1"/>
              <w:jc w:val="both"/>
              <w:rPr>
                <w:highlight w:val="none"/>
                <w:shd w:fill="auto" w:val="clear"/>
              </w:rPr>
            </w:pPr>
            <w:r>
              <w:rPr>
                <w:bCs/>
                <w:iCs/>
                <w:sz w:val="24"/>
                <w:szCs w:val="24"/>
                <w:shd w:fill="auto" w:val="clear"/>
              </w:rPr>
              <w:t>Животноводство</w:t>
            </w:r>
          </w:p>
        </w:tc>
        <w:tc>
          <w:tcPr>
            <w:tcW w:w="2735" w:type="dxa"/>
            <w:tcBorders>
              <w:left w:val="single" w:sz="4" w:space="0" w:color="000000"/>
              <w:bottom w:val="single" w:sz="4" w:space="0" w:color="000000"/>
              <w:right w:val="single" w:sz="4" w:space="0" w:color="000000"/>
            </w:tcBorders>
          </w:tcPr>
          <w:p>
            <w:pPr>
              <w:pStyle w:val="user2"/>
              <w:widowControl w:val="false"/>
              <w:suppressAutoHyphens w:val="true"/>
              <w:bidi w:val="0"/>
              <w:spacing w:before="80" w:after="80"/>
              <w:jc w:val="center"/>
              <w:rPr>
                <w:highlight w:val="none"/>
                <w:shd w:fill="auto" w:val="clear"/>
              </w:rPr>
            </w:pPr>
            <w:r>
              <w:rPr>
                <w:shd w:fill="auto" w:val="clear"/>
              </w:rPr>
              <w:t>4,8</w:t>
            </w:r>
          </w:p>
        </w:tc>
      </w:tr>
      <w:tr>
        <w:trPr/>
        <w:tc>
          <w:tcPr>
            <w:tcW w:w="508" w:type="dxa"/>
            <w:tcBorders>
              <w:left w:val="single" w:sz="4" w:space="0" w:color="000000"/>
              <w:bottom w:val="single" w:sz="4" w:space="0" w:color="000000"/>
            </w:tcBorders>
          </w:tcPr>
          <w:p>
            <w:pPr>
              <w:pStyle w:val="user2"/>
              <w:widowControl w:val="false"/>
              <w:suppressAutoHyphens w:val="true"/>
              <w:bidi w:val="0"/>
              <w:spacing w:before="80" w:after="80"/>
              <w:jc w:val="center"/>
              <w:rPr>
                <w:highlight w:val="none"/>
                <w:shd w:fill="auto" w:val="clear"/>
              </w:rPr>
            </w:pPr>
            <w:r>
              <w:rPr>
                <w:shd w:fill="auto" w:val="clear"/>
              </w:rPr>
              <w:t>6.</w:t>
            </w:r>
          </w:p>
        </w:tc>
        <w:tc>
          <w:tcPr>
            <w:tcW w:w="6117" w:type="dxa"/>
            <w:tcBorders>
              <w:left w:val="single" w:sz="4" w:space="0" w:color="000000"/>
              <w:bottom w:val="single" w:sz="4" w:space="0" w:color="000000"/>
            </w:tcBorders>
          </w:tcPr>
          <w:p>
            <w:pPr>
              <w:pStyle w:val="Normal"/>
              <w:ind w:right="-1"/>
              <w:jc w:val="both"/>
              <w:rPr>
                <w:highlight w:val="none"/>
                <w:shd w:fill="auto" w:val="clear"/>
              </w:rPr>
            </w:pPr>
            <w:r>
              <w:rPr>
                <w:bCs/>
                <w:iCs/>
                <w:sz w:val="24"/>
                <w:szCs w:val="24"/>
                <w:shd w:fill="auto" w:val="clear"/>
              </w:rPr>
              <w:t>Ввод в действие жилых домов</w:t>
            </w:r>
          </w:p>
        </w:tc>
        <w:tc>
          <w:tcPr>
            <w:tcW w:w="2735" w:type="dxa"/>
            <w:tcBorders>
              <w:left w:val="single" w:sz="4" w:space="0" w:color="000000"/>
              <w:bottom w:val="single" w:sz="4" w:space="0" w:color="000000"/>
              <w:right w:val="single" w:sz="4" w:space="0" w:color="000000"/>
            </w:tcBorders>
          </w:tcPr>
          <w:p>
            <w:pPr>
              <w:pStyle w:val="user2"/>
              <w:widowControl w:val="false"/>
              <w:suppressAutoHyphens w:val="true"/>
              <w:bidi w:val="0"/>
              <w:spacing w:before="80" w:after="80"/>
              <w:jc w:val="center"/>
              <w:rPr>
                <w:highlight w:val="none"/>
                <w:shd w:fill="auto" w:val="clear"/>
              </w:rPr>
            </w:pPr>
            <w:r>
              <w:rPr>
                <w:shd w:fill="auto" w:val="clear"/>
              </w:rPr>
              <w:t>0,25</w:t>
            </w:r>
          </w:p>
        </w:tc>
      </w:tr>
      <w:tr>
        <w:trPr/>
        <w:tc>
          <w:tcPr>
            <w:tcW w:w="508" w:type="dxa"/>
            <w:tcBorders>
              <w:left w:val="single" w:sz="4" w:space="0" w:color="000000"/>
              <w:bottom w:val="single" w:sz="4" w:space="0" w:color="000000"/>
            </w:tcBorders>
          </w:tcPr>
          <w:p>
            <w:pPr>
              <w:pStyle w:val="user2"/>
              <w:widowControl w:val="false"/>
              <w:suppressAutoHyphens w:val="true"/>
              <w:bidi w:val="0"/>
              <w:spacing w:before="80" w:after="80"/>
              <w:jc w:val="center"/>
              <w:rPr>
                <w:highlight w:val="none"/>
                <w:shd w:fill="auto" w:val="clear"/>
              </w:rPr>
            </w:pPr>
            <w:r>
              <w:rPr>
                <w:shd w:fill="auto" w:val="clear"/>
              </w:rPr>
              <w:t>7.</w:t>
            </w:r>
          </w:p>
        </w:tc>
        <w:tc>
          <w:tcPr>
            <w:tcW w:w="6117" w:type="dxa"/>
            <w:tcBorders>
              <w:left w:val="single" w:sz="4" w:space="0" w:color="000000"/>
              <w:bottom w:val="single" w:sz="4" w:space="0" w:color="000000"/>
            </w:tcBorders>
          </w:tcPr>
          <w:p>
            <w:pPr>
              <w:pStyle w:val="Normal"/>
              <w:ind w:right="-1"/>
              <w:jc w:val="both"/>
              <w:rPr>
                <w:highlight w:val="none"/>
                <w:shd w:fill="auto" w:val="clear"/>
              </w:rPr>
            </w:pPr>
            <w:r>
              <w:rPr>
                <w:bCs/>
                <w:iCs/>
                <w:sz w:val="24"/>
                <w:szCs w:val="24"/>
                <w:shd w:fill="auto" w:val="clear"/>
              </w:rPr>
              <w:t>Оборот розничной торговли</w:t>
            </w:r>
          </w:p>
        </w:tc>
        <w:tc>
          <w:tcPr>
            <w:tcW w:w="2735" w:type="dxa"/>
            <w:tcBorders>
              <w:left w:val="single" w:sz="4" w:space="0" w:color="000000"/>
              <w:bottom w:val="single" w:sz="4" w:space="0" w:color="000000"/>
              <w:right w:val="single" w:sz="4" w:space="0" w:color="000000"/>
            </w:tcBorders>
          </w:tcPr>
          <w:p>
            <w:pPr>
              <w:pStyle w:val="user2"/>
              <w:widowControl w:val="false"/>
              <w:suppressAutoHyphens w:val="true"/>
              <w:bidi w:val="0"/>
              <w:spacing w:before="80" w:after="80"/>
              <w:jc w:val="center"/>
              <w:rPr>
                <w:highlight w:val="none"/>
                <w:shd w:fill="auto" w:val="clear"/>
              </w:rPr>
            </w:pPr>
            <w:r>
              <w:rPr>
                <w:shd w:fill="auto" w:val="clear"/>
              </w:rPr>
              <w:t>0,13</w:t>
            </w:r>
          </w:p>
        </w:tc>
      </w:tr>
      <w:tr>
        <w:trPr/>
        <w:tc>
          <w:tcPr>
            <w:tcW w:w="508" w:type="dxa"/>
            <w:tcBorders>
              <w:left w:val="single" w:sz="4" w:space="0" w:color="000000"/>
              <w:bottom w:val="single" w:sz="4" w:space="0" w:color="000000"/>
            </w:tcBorders>
          </w:tcPr>
          <w:p>
            <w:pPr>
              <w:pStyle w:val="user2"/>
              <w:widowControl w:val="false"/>
              <w:suppressAutoHyphens w:val="true"/>
              <w:bidi w:val="0"/>
              <w:spacing w:before="80" w:after="80"/>
              <w:jc w:val="center"/>
              <w:rPr>
                <w:highlight w:val="none"/>
                <w:shd w:fill="auto" w:val="clear"/>
              </w:rPr>
            </w:pPr>
            <w:r>
              <w:rPr>
                <w:shd w:fill="auto" w:val="clear"/>
              </w:rPr>
              <w:t>8.</w:t>
            </w:r>
          </w:p>
        </w:tc>
        <w:tc>
          <w:tcPr>
            <w:tcW w:w="6117" w:type="dxa"/>
            <w:tcBorders>
              <w:left w:val="single" w:sz="4" w:space="0" w:color="000000"/>
              <w:bottom w:val="single" w:sz="4" w:space="0" w:color="000000"/>
            </w:tcBorders>
          </w:tcPr>
          <w:p>
            <w:pPr>
              <w:pStyle w:val="Normal"/>
              <w:ind w:right="-1"/>
              <w:jc w:val="both"/>
              <w:rPr>
                <w:highlight w:val="none"/>
                <w:shd w:fill="auto" w:val="clear"/>
              </w:rPr>
            </w:pPr>
            <w:r>
              <w:rPr>
                <w:bCs/>
                <w:iCs/>
                <w:sz w:val="24"/>
                <w:szCs w:val="24"/>
                <w:shd w:fill="auto" w:val="clear"/>
              </w:rPr>
              <w:t>Инвестиции в основной капитал</w:t>
            </w:r>
          </w:p>
        </w:tc>
        <w:tc>
          <w:tcPr>
            <w:tcW w:w="2735" w:type="dxa"/>
            <w:tcBorders>
              <w:left w:val="single" w:sz="4" w:space="0" w:color="000000"/>
              <w:bottom w:val="single" w:sz="4" w:space="0" w:color="000000"/>
              <w:right w:val="single" w:sz="4" w:space="0" w:color="000000"/>
            </w:tcBorders>
          </w:tcPr>
          <w:p>
            <w:pPr>
              <w:pStyle w:val="user2"/>
              <w:widowControl w:val="false"/>
              <w:suppressAutoHyphens w:val="true"/>
              <w:bidi w:val="0"/>
              <w:spacing w:before="80" w:after="80"/>
              <w:jc w:val="center"/>
              <w:rPr>
                <w:highlight w:val="none"/>
                <w:shd w:fill="auto" w:val="clear"/>
              </w:rPr>
            </w:pPr>
            <w:r>
              <w:rPr>
                <w:shd w:fill="auto" w:val="clear"/>
              </w:rPr>
              <w:t>0,08</w:t>
            </w:r>
          </w:p>
        </w:tc>
      </w:tr>
    </w:tbl>
    <w:p>
      <w:pPr>
        <w:pStyle w:val="Normal"/>
        <w:spacing w:before="0" w:after="0"/>
        <w:contextualSpacing/>
        <w:jc w:val="center"/>
        <w:rPr>
          <w:szCs w:val="28"/>
          <w:highlight w:val="none"/>
          <w:shd w:fill="auto" w:val="clear"/>
        </w:rPr>
      </w:pPr>
      <w:r>
        <w:rPr>
          <w:szCs w:val="28"/>
          <w:shd w:fill="auto" w:val="clear"/>
        </w:rPr>
      </w:r>
    </w:p>
    <w:p>
      <w:pPr>
        <w:pStyle w:val="Normal"/>
        <w:spacing w:before="0" w:after="0"/>
        <w:ind w:firstLine="709"/>
        <w:contextualSpacing/>
        <w:jc w:val="both"/>
        <w:rPr>
          <w:szCs w:val="28"/>
          <w:shd w:fill="auto" w:val="clear"/>
        </w:rPr>
      </w:pPr>
      <w:r>
        <w:rPr>
          <w:szCs w:val="28"/>
          <w:shd w:fill="auto" w:val="clear"/>
        </w:rPr>
      </w:r>
    </w:p>
    <w:p>
      <w:pPr>
        <w:pStyle w:val="Web1Web11Web112111"/>
        <w:spacing w:lineRule="atLeast" w:line="200" w:before="0" w:after="0"/>
        <w:ind w:hanging="0" w:right="-13"/>
        <w:contextualSpacing/>
        <w:jc w:val="both"/>
        <w:rPr>
          <w:shd w:fill="auto" w:val="clear"/>
        </w:rPr>
      </w:pPr>
      <w:r>
        <w:rPr>
          <w:sz w:val="28"/>
          <w:szCs w:val="28"/>
          <w:shd w:fill="auto" w:val="clear"/>
          <w:lang w:val="ru-RU"/>
        </w:rPr>
        <w:tab/>
      </w:r>
      <w:bookmarkStart w:id="0" w:name="_Toc199934082"/>
      <w:bookmarkStart w:id="1" w:name="_Toc199830094"/>
      <w:bookmarkStart w:id="2" w:name="_Toc199829927"/>
      <w:bookmarkStart w:id="3" w:name="_Toc188177416"/>
      <w:r>
        <w:rPr>
          <w:sz w:val="28"/>
          <w:szCs w:val="28"/>
          <w:shd w:fill="auto" w:val="clear"/>
          <w:lang w:val="ru-RU"/>
        </w:rPr>
        <w:t>Природные услови</w:t>
      </w:r>
      <w:bookmarkEnd w:id="3"/>
      <w:r>
        <w:rPr>
          <w:sz w:val="28"/>
          <w:szCs w:val="28"/>
          <w:shd w:fill="auto" w:val="clear"/>
          <w:lang w:val="ru-RU"/>
        </w:rPr>
        <w:t>я</w:t>
      </w:r>
      <w:bookmarkEnd w:id="0"/>
      <w:bookmarkEnd w:id="1"/>
      <w:bookmarkEnd w:id="2"/>
      <w:r>
        <w:rPr>
          <w:sz w:val="28"/>
          <w:szCs w:val="28"/>
          <w:shd w:fill="auto" w:val="clear"/>
          <w:lang w:val="ru-RU"/>
        </w:rPr>
        <w:t>. Территория Туркменского округа расположена в сухостепной зоне Ставропольского края. Климат Туркменского округа определяется территорией его расположения. По климатическим показателям территория Туркменского округа относится к степной зоне неустойчивого увлажнения. Туркменский округ входит в засушливую аэроклиматологическую зону с резко континентальным климатом, для которого характерно выпадение малого количества осадков и преобладание восточных ветров.</w:t>
      </w:r>
    </w:p>
    <w:p>
      <w:pPr>
        <w:pStyle w:val="Normal"/>
        <w:jc w:val="both"/>
        <w:rPr>
          <w:shd w:fill="auto" w:val="clear"/>
        </w:rPr>
      </w:pPr>
      <w:r>
        <w:rPr>
          <w:shd w:fill="auto" w:val="clear"/>
        </w:rPr>
        <w:tab/>
        <w:t xml:space="preserve">В Туркменском округе нередки атмосферная засуха и сильные ветры-суховеи. Количество осадков за год составляет 350-400 мм, а в засушливые годы снижается до 200 мм и менее. В Туркменском округе преобладают восточные и западные ветры, причем их наибольшая сила наблюдается в марте-апреле. В среднем бывает 25 дней в году, когда скорость ветра превышает 15 метров в секунду. </w:t>
      </w:r>
    </w:p>
    <w:p>
      <w:pPr>
        <w:pStyle w:val="Normal"/>
        <w:jc w:val="both"/>
        <w:rPr>
          <w:shd w:fill="auto" w:val="clear"/>
        </w:rPr>
      </w:pPr>
      <w:r>
        <w:rPr>
          <w:shd w:fill="auto" w:val="clear"/>
        </w:rPr>
        <w:tab/>
        <w:t>Территория Туркменского округа подвержена влиянию арктических масс воздуха и воздушных масс умеренных широт, а также, приходящих из тропиков и субтропиков. Арктический воздух приходит на территорию Туркменского округа осенью и зимой, вызывая резкие похолодания. На климат Туркменского округа влияют и сибирские антициклоны, которые приносят пасмурную погоду с сильными ветрами и снегопадами. Лето продолжительное, обычно очень жаркое и засушливое. Осень является наиболее устойчивым временем года.</w:t>
      </w:r>
    </w:p>
    <w:p>
      <w:pPr>
        <w:pStyle w:val="Normal"/>
        <w:jc w:val="both"/>
        <w:rPr/>
      </w:pPr>
      <w:r>
        <w:rPr>
          <w:szCs w:val="28"/>
          <w:shd w:fill="auto" w:val="clear"/>
        </w:rPr>
        <w:tab/>
        <w:t xml:space="preserve">Средняя температура зимой -6С, летом +32С. Рельеф в основном слабоволнистый с постоянным падением высот, пересеченный балками. Почвы отличаются большим разнообразием, наиболее распространены: черноземы предкавказские, тяжелые суглинистые, темно-каштановые, в том числе солонцов до 10 процентов. </w:t>
      </w:r>
      <w:r>
        <w:rPr>
          <w:shd w:fill="auto" w:val="clear"/>
        </w:rPr>
        <w:t>Для каштановых почв характерны непромывной тип водного режима, глубина их промачивания колеблется в зависимости от рельефа, и обычно составляет 70-130 см. Почвообразующие породы здесь представлены пылеватыми и засоленными пылеватыми суглинками.</w:t>
        <w:tab/>
        <w:t>Светло-каштановые почвы сформированы в сухом климатическом районе и характеризуются меньшим плодородием. Такие типы почв благоприятны для выращивания садово-ягодных культур и зерновых культур.</w:t>
      </w:r>
    </w:p>
    <w:p>
      <w:pPr>
        <w:pStyle w:val="Normal"/>
        <w:jc w:val="both"/>
        <w:rPr>
          <w:shd w:fill="auto" w:val="clear"/>
        </w:rPr>
      </w:pPr>
      <w:r>
        <w:rPr>
          <w:shd w:fill="auto" w:val="clear"/>
        </w:rPr>
        <w:tab/>
        <w:t>Чаще всего на территории Туркменского округа почвы характеризуются суглинистым составом. Почвы являются эрозионно-опасными. Содержание гумуса в почвах низкое, изменяется от 1 до 4 процентов.</w:t>
      </w:r>
    </w:p>
    <w:p>
      <w:pPr>
        <w:pStyle w:val="Normal"/>
        <w:jc w:val="both"/>
        <w:rPr>
          <w:shd w:fill="auto" w:val="clear"/>
        </w:rPr>
      </w:pPr>
      <w:r>
        <w:rPr>
          <w:shd w:fill="auto" w:val="clear"/>
        </w:rPr>
        <w:tab/>
        <w:t>Большая часть территории распахана. По показателю доля пашни с низким содержанием органического вещества Туркменский округ относится к первой аэроклиматологической зоне - со средним показателем содержанием подвижного фосфора. Темно-каштановые почвы Туркменского округа имеют высокое содержание обменного калия и относительно обеспечены марганцем. Пахотные почвы испытывают недостаток меди.</w:t>
      </w:r>
    </w:p>
    <w:p>
      <w:pPr>
        <w:pStyle w:val="Normal"/>
        <w:jc w:val="both"/>
        <w:rPr>
          <w:shd w:fill="auto" w:val="clear"/>
        </w:rPr>
      </w:pPr>
      <w:r>
        <w:rPr>
          <w:shd w:fill="auto" w:val="clear"/>
        </w:rPr>
        <w:tab/>
        <w:t>Для всей территории Туркменского округа характерна растительность ковыльно-типчаковых степей: типчак, мятлик, овсяница, полынь. Как упоминалось выше, эта природная зона сильно распахана, и девственных степей на рассматриваемой территории практически не осталось.</w:t>
      </w:r>
    </w:p>
    <w:p>
      <w:pPr>
        <w:pStyle w:val="Normal"/>
        <w:jc w:val="both"/>
        <w:rPr>
          <w:shd w:fill="auto" w:val="clear"/>
        </w:rPr>
      </w:pPr>
      <w:r>
        <w:rPr>
          <w:shd w:fill="auto" w:val="clear"/>
        </w:rPr>
        <w:tab/>
        <w:t>Вся территория покрыта системой полезащитных лесных полос. Удельный вес полезащитных лесных насаждений к пашне составляет             1-2 процента.</w:t>
      </w:r>
    </w:p>
    <w:p>
      <w:pPr>
        <w:pStyle w:val="Web1Web11Web112111"/>
        <w:spacing w:before="0" w:after="0"/>
        <w:jc w:val="both"/>
        <w:rPr>
          <w:shd w:fill="auto" w:val="clear"/>
        </w:rPr>
      </w:pPr>
      <w:r>
        <w:rPr>
          <w:sz w:val="28"/>
          <w:shd w:fill="auto" w:val="clear"/>
          <w:lang w:val="ru-RU"/>
        </w:rPr>
        <w:tab/>
        <w:t>На территории Туркменского округа минерально-сырьевая база характеризуется наличием месторождений общераспространенных полезных ископаемых</w:t>
      </w:r>
      <w:r>
        <w:rPr>
          <w:sz w:val="28"/>
          <w:szCs w:val="28"/>
          <w:shd w:fill="auto" w:val="clear"/>
          <w:lang w:val="ru-RU"/>
        </w:rPr>
        <w:t>: пески, глины. Имеющиеся на территории Туркменского округа месторождения газа в настоящее время не разрабатываются, так как относятся к категориям трудноизвлекаемых и нерентабельны для разработки при современном уровне развития технологии разработки месторождений и мировых цен.</w:t>
      </w:r>
    </w:p>
    <w:p>
      <w:pPr>
        <w:pStyle w:val="Web1Web11Web112111"/>
        <w:spacing w:before="0" w:after="0"/>
        <w:jc w:val="both"/>
        <w:rPr>
          <w:shd w:fill="auto" w:val="clear"/>
        </w:rPr>
      </w:pPr>
      <w:r>
        <w:rPr>
          <w:sz w:val="28"/>
          <w:szCs w:val="28"/>
          <w:shd w:fill="auto" w:val="clear"/>
          <w:lang w:val="ru-RU"/>
        </w:rPr>
        <w:tab/>
        <w:t xml:space="preserve">Месторождение гипса в пос. Поперечный незначительно по запасам (ок. 160 тыс. тонн). Месторождение титаноциркониевых руд </w:t>
        <w:br/>
        <w:t>в пос. Поперечный находится в стадии геологического изучения и оценки.</w:t>
      </w:r>
    </w:p>
    <w:p>
      <w:pPr>
        <w:pStyle w:val="Web1Web11Web112111"/>
        <w:spacing w:before="0" w:after="0"/>
        <w:jc w:val="both"/>
        <w:rPr>
          <w:shd w:fill="auto" w:val="clear"/>
        </w:rPr>
      </w:pPr>
      <w:r>
        <w:rPr>
          <w:sz w:val="28"/>
          <w:szCs w:val="28"/>
          <w:shd w:fill="auto" w:val="clear"/>
          <w:lang w:val="ru-RU"/>
        </w:rPr>
        <w:tab/>
        <w:t>Площадь Туркменского округа по категориям отражена в таблице 2.</w:t>
      </w:r>
    </w:p>
    <w:p>
      <w:pPr>
        <w:pStyle w:val="Normal"/>
        <w:tabs>
          <w:tab w:val="clear" w:pos="708"/>
          <w:tab w:val="left" w:pos="0" w:leader="none"/>
        </w:tabs>
        <w:spacing w:before="0" w:after="0"/>
        <w:contextualSpacing/>
        <w:rPr>
          <w:sz w:val="24"/>
          <w:szCs w:val="24"/>
          <w:shd w:fill="auto" w:val="clear"/>
        </w:rPr>
      </w:pPr>
      <w:r>
        <w:rPr>
          <w:sz w:val="24"/>
          <w:szCs w:val="24"/>
          <w:shd w:fill="auto" w:val="clear"/>
        </w:rPr>
      </w:r>
    </w:p>
    <w:p>
      <w:pPr>
        <w:pStyle w:val="Normal"/>
        <w:tabs>
          <w:tab w:val="clear" w:pos="708"/>
          <w:tab w:val="left" w:pos="0" w:leader="none"/>
        </w:tabs>
        <w:spacing w:before="0" w:after="0"/>
        <w:contextualSpacing/>
        <w:jc w:val="right"/>
        <w:rPr>
          <w:shd w:fill="auto" w:val="clear"/>
        </w:rPr>
      </w:pPr>
      <w:r>
        <w:rPr>
          <w:szCs w:val="28"/>
          <w:shd w:fill="auto" w:val="clear"/>
        </w:rPr>
        <w:t>Таблица 2</w:t>
      </w:r>
    </w:p>
    <w:p>
      <w:pPr>
        <w:pStyle w:val="Normal"/>
        <w:rPr>
          <w:shd w:fill="auto" w:val="clear"/>
        </w:rPr>
      </w:pPr>
      <w:r>
        <w:rPr>
          <w:shd w:fill="auto" w:val="clear"/>
        </w:rPr>
      </w:r>
    </w:p>
    <w:p>
      <w:pPr>
        <w:pStyle w:val="Normal"/>
        <w:tabs>
          <w:tab w:val="clear" w:pos="708"/>
          <w:tab w:val="left" w:pos="0" w:leader="none"/>
        </w:tabs>
        <w:spacing w:before="0" w:after="0"/>
        <w:contextualSpacing/>
        <w:jc w:val="center"/>
        <w:rPr>
          <w:shd w:fill="auto" w:val="clear"/>
        </w:rPr>
      </w:pPr>
      <w:r>
        <w:rPr>
          <w:szCs w:val="28"/>
          <w:shd w:fill="auto" w:val="clear"/>
        </w:rPr>
        <w:t>Площадь Туркменского округа распределяется по категориям</w:t>
      </w:r>
    </w:p>
    <w:p>
      <w:pPr>
        <w:pStyle w:val="Normal"/>
        <w:rPr>
          <w:shd w:fill="auto" w:val="clear"/>
        </w:rPr>
      </w:pPr>
      <w:r>
        <w:rPr>
          <w:shd w:fill="auto" w:val="clear"/>
        </w:rPr>
      </w:r>
    </w:p>
    <w:tbl>
      <w:tblPr>
        <w:tblW w:w="9354" w:type="dxa"/>
        <w:jc w:val="left"/>
        <w:tblInd w:w="-4" w:type="dxa"/>
        <w:tblLayout w:type="fixed"/>
        <w:tblCellMar>
          <w:top w:w="0" w:type="dxa"/>
          <w:left w:w="108" w:type="dxa"/>
          <w:bottom w:w="0" w:type="dxa"/>
          <w:right w:w="108" w:type="dxa"/>
        </w:tblCellMar>
      </w:tblPr>
      <w:tblGrid>
        <w:gridCol w:w="651"/>
        <w:gridCol w:w="4952"/>
        <w:gridCol w:w="1768"/>
        <w:gridCol w:w="1982"/>
      </w:tblGrid>
      <w:tr>
        <w:trPr>
          <w:tblHeader w:val="true"/>
        </w:trPr>
        <w:tc>
          <w:tcPr>
            <w:tcW w:w="65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 xml:space="preserve">№ </w:t>
            </w:r>
            <w:r>
              <w:rPr>
                <w:sz w:val="24"/>
                <w:szCs w:val="24"/>
                <w:shd w:fill="auto" w:val="clear"/>
              </w:rPr>
              <w:t>п/п</w:t>
            </w:r>
          </w:p>
        </w:tc>
        <w:tc>
          <w:tcPr>
            <w:tcW w:w="495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Категория земли</w:t>
            </w:r>
          </w:p>
        </w:tc>
        <w:tc>
          <w:tcPr>
            <w:tcW w:w="176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Площадь,</w:t>
            </w:r>
          </w:p>
          <w:p>
            <w:pPr>
              <w:pStyle w:val="Normal"/>
              <w:widowControl w:val="false"/>
              <w:jc w:val="center"/>
              <w:rPr>
                <w:shd w:fill="auto" w:val="clear"/>
              </w:rPr>
            </w:pPr>
            <w:r>
              <w:rPr>
                <w:sz w:val="24"/>
                <w:szCs w:val="24"/>
                <w:shd w:fill="auto" w:val="clear"/>
              </w:rPr>
              <w:t>тыс. га</w:t>
            </w:r>
          </w:p>
        </w:tc>
        <w:tc>
          <w:tcPr>
            <w:tcW w:w="19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 к общей площади округа</w:t>
            </w:r>
          </w:p>
        </w:tc>
      </w:tr>
      <w:tr>
        <w:trPr>
          <w:tblHeader w:val="true"/>
        </w:trPr>
        <w:tc>
          <w:tcPr>
            <w:tcW w:w="65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1</w:t>
            </w:r>
          </w:p>
        </w:tc>
        <w:tc>
          <w:tcPr>
            <w:tcW w:w="495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2</w:t>
            </w:r>
          </w:p>
        </w:tc>
        <w:tc>
          <w:tcPr>
            <w:tcW w:w="176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3</w:t>
            </w:r>
          </w:p>
        </w:tc>
        <w:tc>
          <w:tcPr>
            <w:tcW w:w="19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4</w:t>
            </w:r>
          </w:p>
        </w:tc>
      </w:tr>
      <w:tr>
        <w:trPr/>
        <w:tc>
          <w:tcPr>
            <w:tcW w:w="65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1.</w:t>
            </w:r>
          </w:p>
        </w:tc>
        <w:tc>
          <w:tcPr>
            <w:tcW w:w="4952" w:type="dxa"/>
            <w:tcBorders>
              <w:top w:val="single" w:sz="4" w:space="0" w:color="000000"/>
              <w:left w:val="single" w:sz="4" w:space="0" w:color="000000"/>
              <w:bottom w:val="single" w:sz="4" w:space="0" w:color="000000"/>
              <w:right w:val="single" w:sz="4" w:space="0" w:color="000000"/>
            </w:tcBorders>
          </w:tcPr>
          <w:p>
            <w:pPr>
              <w:pStyle w:val="Normal"/>
              <w:widowControl w:val="false"/>
              <w:rPr>
                <w:shd w:fill="auto" w:val="clear"/>
              </w:rPr>
            </w:pPr>
            <w:r>
              <w:rPr>
                <w:sz w:val="24"/>
                <w:szCs w:val="24"/>
                <w:shd w:fill="auto" w:val="clear"/>
              </w:rPr>
              <w:t>Земли сельскохозяйственного назначения</w:t>
            </w:r>
          </w:p>
        </w:tc>
        <w:tc>
          <w:tcPr>
            <w:tcW w:w="176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color w:val="000000"/>
                <w:sz w:val="24"/>
                <w:szCs w:val="24"/>
                <w:shd w:fill="auto" w:val="clear"/>
              </w:rPr>
              <w:t>251,895</w:t>
            </w:r>
          </w:p>
        </w:tc>
        <w:tc>
          <w:tcPr>
            <w:tcW w:w="19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96,44</w:t>
            </w:r>
          </w:p>
        </w:tc>
      </w:tr>
      <w:tr>
        <w:trPr/>
        <w:tc>
          <w:tcPr>
            <w:tcW w:w="65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2.</w:t>
            </w:r>
          </w:p>
        </w:tc>
        <w:tc>
          <w:tcPr>
            <w:tcW w:w="4952" w:type="dxa"/>
            <w:tcBorders>
              <w:top w:val="single" w:sz="4" w:space="0" w:color="000000"/>
              <w:left w:val="single" w:sz="4" w:space="0" w:color="000000"/>
              <w:bottom w:val="single" w:sz="4" w:space="0" w:color="000000"/>
              <w:right w:val="single" w:sz="4" w:space="0" w:color="000000"/>
            </w:tcBorders>
          </w:tcPr>
          <w:p>
            <w:pPr>
              <w:pStyle w:val="Normal"/>
              <w:widowControl w:val="false"/>
              <w:rPr>
                <w:shd w:fill="auto" w:val="clear"/>
              </w:rPr>
            </w:pPr>
            <w:r>
              <w:rPr>
                <w:sz w:val="24"/>
                <w:szCs w:val="24"/>
                <w:shd w:fill="auto" w:val="clear"/>
              </w:rPr>
              <w:t>Земли населенных пунктов</w:t>
            </w:r>
          </w:p>
        </w:tc>
        <w:tc>
          <w:tcPr>
            <w:tcW w:w="176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color w:val="000000"/>
                <w:sz w:val="24"/>
                <w:szCs w:val="24"/>
                <w:shd w:fill="auto" w:val="clear"/>
              </w:rPr>
              <w:t>2,957</w:t>
            </w:r>
          </w:p>
        </w:tc>
        <w:tc>
          <w:tcPr>
            <w:tcW w:w="19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1,13</w:t>
            </w:r>
          </w:p>
        </w:tc>
      </w:tr>
      <w:tr>
        <w:trPr/>
        <w:tc>
          <w:tcPr>
            <w:tcW w:w="65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3.</w:t>
            </w:r>
          </w:p>
        </w:tc>
        <w:tc>
          <w:tcPr>
            <w:tcW w:w="4952" w:type="dxa"/>
            <w:tcBorders>
              <w:top w:val="single" w:sz="4" w:space="0" w:color="000000"/>
              <w:left w:val="single" w:sz="4" w:space="0" w:color="000000"/>
              <w:bottom w:val="single" w:sz="4" w:space="0" w:color="000000"/>
              <w:right w:val="single" w:sz="4" w:space="0" w:color="000000"/>
            </w:tcBorders>
          </w:tcPr>
          <w:p>
            <w:pPr>
              <w:pStyle w:val="Normal"/>
              <w:widowControl w:val="false"/>
              <w:rPr>
                <w:shd w:fill="auto" w:val="clear"/>
              </w:rPr>
            </w:pPr>
            <w:r>
              <w:rPr>
                <w:sz w:val="24"/>
                <w:szCs w:val="24"/>
                <w:shd w:fill="auto" w:val="clear"/>
              </w:rPr>
              <w:t>Земли промышленности, транспорта, связи</w:t>
            </w:r>
          </w:p>
        </w:tc>
        <w:tc>
          <w:tcPr>
            <w:tcW w:w="176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color w:val="000000"/>
                <w:sz w:val="24"/>
                <w:szCs w:val="24"/>
                <w:shd w:fill="auto" w:val="clear"/>
              </w:rPr>
              <w:t>0,766</w:t>
            </w:r>
          </w:p>
        </w:tc>
        <w:tc>
          <w:tcPr>
            <w:tcW w:w="19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0,29</w:t>
            </w:r>
          </w:p>
        </w:tc>
      </w:tr>
      <w:tr>
        <w:trPr/>
        <w:tc>
          <w:tcPr>
            <w:tcW w:w="65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4.</w:t>
            </w:r>
          </w:p>
        </w:tc>
        <w:tc>
          <w:tcPr>
            <w:tcW w:w="4952" w:type="dxa"/>
            <w:tcBorders>
              <w:top w:val="single" w:sz="4" w:space="0" w:color="000000"/>
              <w:left w:val="single" w:sz="4" w:space="0" w:color="000000"/>
              <w:bottom w:val="single" w:sz="4" w:space="0" w:color="000000"/>
              <w:right w:val="single" w:sz="4" w:space="0" w:color="000000"/>
            </w:tcBorders>
          </w:tcPr>
          <w:p>
            <w:pPr>
              <w:pStyle w:val="Normal"/>
              <w:widowControl w:val="false"/>
              <w:rPr>
                <w:shd w:fill="auto" w:val="clear"/>
              </w:rPr>
            </w:pPr>
            <w:r>
              <w:rPr>
                <w:sz w:val="24"/>
                <w:szCs w:val="24"/>
                <w:shd w:fill="auto" w:val="clear"/>
              </w:rPr>
              <w:t>Земли лесного фонда</w:t>
            </w:r>
          </w:p>
        </w:tc>
        <w:tc>
          <w:tcPr>
            <w:tcW w:w="176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color w:val="000000"/>
                <w:sz w:val="24"/>
                <w:szCs w:val="24"/>
                <w:shd w:fill="auto" w:val="clear"/>
              </w:rPr>
              <w:t>2,720</w:t>
            </w:r>
          </w:p>
        </w:tc>
        <w:tc>
          <w:tcPr>
            <w:tcW w:w="19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1,04</w:t>
            </w:r>
          </w:p>
        </w:tc>
      </w:tr>
      <w:tr>
        <w:trPr/>
        <w:tc>
          <w:tcPr>
            <w:tcW w:w="65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5.</w:t>
            </w:r>
          </w:p>
        </w:tc>
        <w:tc>
          <w:tcPr>
            <w:tcW w:w="4952" w:type="dxa"/>
            <w:tcBorders>
              <w:top w:val="single" w:sz="4" w:space="0" w:color="000000"/>
              <w:left w:val="single" w:sz="4" w:space="0" w:color="000000"/>
              <w:bottom w:val="single" w:sz="4" w:space="0" w:color="000000"/>
              <w:right w:val="single" w:sz="4" w:space="0" w:color="000000"/>
            </w:tcBorders>
          </w:tcPr>
          <w:p>
            <w:pPr>
              <w:pStyle w:val="Normal"/>
              <w:widowControl w:val="false"/>
              <w:rPr>
                <w:shd w:fill="auto" w:val="clear"/>
              </w:rPr>
            </w:pPr>
            <w:r>
              <w:rPr>
                <w:sz w:val="24"/>
                <w:szCs w:val="24"/>
                <w:shd w:fill="auto" w:val="clear"/>
              </w:rPr>
              <w:t>Земли водного фонда</w:t>
            </w:r>
          </w:p>
        </w:tc>
        <w:tc>
          <w:tcPr>
            <w:tcW w:w="176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color w:val="000000"/>
                <w:sz w:val="24"/>
                <w:szCs w:val="24"/>
                <w:shd w:fill="auto" w:val="clear"/>
              </w:rPr>
              <w:t>2,858</w:t>
            </w:r>
          </w:p>
        </w:tc>
        <w:tc>
          <w:tcPr>
            <w:tcW w:w="19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1,09</w:t>
            </w:r>
          </w:p>
        </w:tc>
      </w:tr>
    </w:tbl>
    <w:p>
      <w:pPr>
        <w:pStyle w:val="Normal"/>
        <w:spacing w:before="0" w:after="0"/>
        <w:ind w:firstLine="567"/>
        <w:contextualSpacing/>
        <w:jc w:val="both"/>
        <w:rPr>
          <w:sz w:val="24"/>
          <w:szCs w:val="24"/>
          <w:shd w:fill="auto" w:val="clear"/>
        </w:rPr>
      </w:pPr>
      <w:r>
        <w:rPr>
          <w:sz w:val="24"/>
          <w:szCs w:val="24"/>
          <w:shd w:fill="auto" w:val="clear"/>
        </w:rPr>
      </w:r>
    </w:p>
    <w:p>
      <w:pPr>
        <w:pStyle w:val="Normal"/>
        <w:spacing w:lineRule="atLeast" w:line="200"/>
        <w:jc w:val="both"/>
        <w:rPr>
          <w:shd w:fill="auto" w:val="clear"/>
        </w:rPr>
      </w:pPr>
      <w:r>
        <w:rPr>
          <w:szCs w:val="28"/>
          <w:shd w:fill="auto" w:val="clear"/>
        </w:rPr>
        <w:tab/>
      </w:r>
      <w:bookmarkStart w:id="4" w:name="_Toc188177417"/>
      <w:bookmarkStart w:id="5" w:name="_Toc199934084"/>
      <w:bookmarkStart w:id="6" w:name="_Toc199829929"/>
      <w:bookmarkStart w:id="7" w:name="_Toc199830096"/>
      <w:r>
        <w:rPr>
          <w:szCs w:val="28"/>
          <w:shd w:fill="auto" w:val="clear"/>
        </w:rPr>
        <w:t>Численность и национальный состав населения</w:t>
      </w:r>
      <w:bookmarkEnd w:id="4"/>
      <w:bookmarkEnd w:id="5"/>
      <w:bookmarkEnd w:id="6"/>
      <w:bookmarkEnd w:id="7"/>
      <w:r>
        <w:rPr>
          <w:szCs w:val="28"/>
          <w:shd w:fill="auto" w:val="clear"/>
        </w:rPr>
        <w:t xml:space="preserve">. </w:t>
      </w:r>
    </w:p>
    <w:p>
      <w:pPr>
        <w:pStyle w:val="Normal"/>
        <w:spacing w:lineRule="atLeast" w:line="200"/>
        <w:jc w:val="both"/>
        <w:rPr>
          <w:shd w:fill="auto" w:val="clear"/>
        </w:rPr>
      </w:pPr>
      <w:r>
        <w:rPr>
          <w:szCs w:val="28"/>
          <w:shd w:fill="auto" w:val="clear"/>
        </w:rPr>
        <w:tab/>
        <w:t>Туркменский округ относится к числу небольших по численности населения округов Ставропольского края. Туркменский округ - один из наименее урбанизированных среди других округов края. В Туркменском округе проживают представители около 40 национальностей. Этнический состав населения Туркменского округа отражен в таблице 3.</w:t>
      </w:r>
    </w:p>
    <w:p>
      <w:pPr>
        <w:pStyle w:val="Normal"/>
        <w:spacing w:lineRule="atLeast" w:line="200"/>
        <w:jc w:val="both"/>
        <w:rPr>
          <w:shd w:fill="auto" w:val="clear"/>
        </w:rPr>
      </w:pPr>
      <w:r>
        <w:rPr>
          <w:shd w:fill="auto" w:val="clear"/>
        </w:rPr>
      </w:r>
    </w:p>
    <w:p>
      <w:pPr>
        <w:pStyle w:val="Normal"/>
        <w:spacing w:lineRule="atLeast" w:line="200"/>
        <w:jc w:val="both"/>
        <w:rPr>
          <w:shd w:fill="auto" w:val="clear"/>
        </w:rPr>
      </w:pPr>
      <w:r>
        <w:rPr>
          <w:shd w:fill="auto" w:val="clear"/>
        </w:rPr>
      </w:r>
    </w:p>
    <w:p>
      <w:pPr>
        <w:pStyle w:val="Normal"/>
        <w:spacing w:lineRule="atLeast" w:line="200"/>
        <w:jc w:val="both"/>
        <w:rPr>
          <w:shd w:fill="auto" w:val="clear"/>
        </w:rPr>
      </w:pPr>
      <w:r>
        <w:rPr>
          <w:shd w:fill="auto" w:val="clear"/>
        </w:rPr>
      </w:r>
    </w:p>
    <w:p>
      <w:pPr>
        <w:pStyle w:val="Normal"/>
        <w:spacing w:lineRule="atLeast" w:line="200"/>
        <w:jc w:val="both"/>
        <w:rPr>
          <w:shd w:fill="auto" w:val="clear"/>
        </w:rPr>
      </w:pPr>
      <w:r>
        <w:rPr>
          <w:shd w:fill="auto" w:val="clear"/>
        </w:rPr>
      </w:r>
    </w:p>
    <w:p>
      <w:pPr>
        <w:pStyle w:val="Normal"/>
        <w:spacing w:lineRule="atLeast" w:line="200"/>
        <w:jc w:val="both"/>
        <w:rPr>
          <w:shd w:fill="auto" w:val="clear"/>
        </w:rPr>
      </w:pPr>
      <w:r>
        <w:rPr>
          <w:shd w:fill="auto" w:val="clear"/>
        </w:rPr>
      </w:r>
    </w:p>
    <w:p>
      <w:pPr>
        <w:pStyle w:val="Normal"/>
        <w:spacing w:lineRule="atLeast" w:line="200"/>
        <w:jc w:val="both"/>
        <w:rPr>
          <w:shd w:fill="auto" w:val="clear"/>
        </w:rPr>
      </w:pPr>
      <w:r>
        <w:rPr>
          <w:shd w:fill="auto" w:val="clear"/>
        </w:rPr>
      </w:r>
    </w:p>
    <w:p>
      <w:pPr>
        <w:pStyle w:val="Normal"/>
        <w:spacing w:lineRule="atLeast" w:line="200"/>
        <w:jc w:val="both"/>
        <w:rPr>
          <w:shd w:fill="auto" w:val="clear"/>
        </w:rPr>
      </w:pPr>
      <w:r>
        <w:rPr>
          <w:shd w:fill="auto" w:val="clear"/>
        </w:rPr>
      </w:r>
    </w:p>
    <w:p>
      <w:pPr>
        <w:pStyle w:val="Normal"/>
        <w:spacing w:lineRule="atLeast" w:line="200"/>
        <w:jc w:val="both"/>
        <w:rPr>
          <w:shd w:fill="auto" w:val="clear"/>
        </w:rPr>
      </w:pPr>
      <w:r>
        <w:rPr>
          <w:shd w:fill="auto" w:val="clear"/>
        </w:rPr>
      </w:r>
    </w:p>
    <w:p>
      <w:pPr>
        <w:pStyle w:val="BodyTextIndent"/>
        <w:spacing w:lineRule="atLeast" w:line="200" w:before="0" w:after="0"/>
        <w:ind w:hanging="0"/>
        <w:jc w:val="right"/>
        <w:rPr>
          <w:shd w:fill="auto" w:val="clear"/>
        </w:rPr>
      </w:pPr>
      <w:r>
        <w:rPr>
          <w:szCs w:val="28"/>
          <w:shd w:fill="auto" w:val="clear"/>
          <w:lang w:val="ru-RU"/>
        </w:rPr>
        <w:t>Таблица 3</w:t>
      </w:r>
    </w:p>
    <w:p>
      <w:pPr>
        <w:pStyle w:val="BodyTextIndent"/>
        <w:spacing w:lineRule="atLeast" w:line="200" w:before="0" w:after="0"/>
        <w:ind w:hanging="0"/>
        <w:jc w:val="center"/>
        <w:rPr>
          <w:shd w:fill="FFFFFF" w:val="clear"/>
        </w:rPr>
      </w:pPr>
      <w:r>
        <w:rPr>
          <w:szCs w:val="28"/>
          <w:shd w:fill="FFFFFF" w:val="clear"/>
          <w:lang w:val="ru-RU"/>
        </w:rPr>
        <w:t>Этнический состав населения Туркменского округа</w:t>
      </w:r>
    </w:p>
    <w:p>
      <w:pPr>
        <w:pStyle w:val="BodyTextIndent"/>
        <w:spacing w:lineRule="atLeast" w:line="200" w:before="0" w:after="0"/>
        <w:ind w:hanging="0"/>
        <w:jc w:val="center"/>
        <w:rPr>
          <w:szCs w:val="28"/>
          <w:shd w:fill="auto" w:val="clear"/>
          <w:lang w:val="ru-RU"/>
        </w:rPr>
      </w:pPr>
      <w:r>
        <w:rPr>
          <w:szCs w:val="28"/>
          <w:shd w:fill="auto" w:val="clear"/>
          <w:lang w:val="ru-RU"/>
        </w:rPr>
      </w:r>
    </w:p>
    <w:tbl>
      <w:tblPr>
        <w:tblW w:w="9364" w:type="dxa"/>
        <w:jc w:val="left"/>
        <w:tblInd w:w="-20" w:type="dxa"/>
        <w:tblLayout w:type="fixed"/>
        <w:tblCellMar>
          <w:top w:w="0" w:type="dxa"/>
          <w:left w:w="108" w:type="dxa"/>
          <w:bottom w:w="0" w:type="dxa"/>
          <w:right w:w="108" w:type="dxa"/>
        </w:tblCellMar>
      </w:tblPr>
      <w:tblGrid>
        <w:gridCol w:w="1737"/>
        <w:gridCol w:w="1107"/>
        <w:gridCol w:w="998"/>
        <w:gridCol w:w="988"/>
        <w:gridCol w:w="912"/>
        <w:gridCol w:w="1205"/>
        <w:gridCol w:w="1009"/>
        <w:gridCol w:w="1406"/>
      </w:tblGrid>
      <w:tr>
        <w:trPr>
          <w:trHeight w:val="416" w:hRule="atLeast"/>
        </w:trPr>
        <w:tc>
          <w:tcPr>
            <w:tcW w:w="1737" w:type="dxa"/>
            <w:vMerge w:val="restart"/>
            <w:tcBorders>
              <w:top w:val="single" w:sz="8" w:space="0" w:color="000000"/>
              <w:left w:val="single" w:sz="8" w:space="0" w:color="000000"/>
              <w:bottom w:val="single" w:sz="8"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Национальность</w:t>
            </w:r>
          </w:p>
        </w:tc>
        <w:tc>
          <w:tcPr>
            <w:tcW w:w="2105" w:type="dxa"/>
            <w:gridSpan w:val="2"/>
            <w:vMerge w:val="restart"/>
            <w:tcBorders>
              <w:top w:val="single" w:sz="4" w:space="0" w:color="000000"/>
              <w:left w:val="single" w:sz="4" w:space="0" w:color="000000"/>
              <w:bottom w:val="single" w:sz="8"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На 01.01.2022 г.</w:t>
            </w:r>
          </w:p>
          <w:p>
            <w:pPr>
              <w:pStyle w:val="Normal"/>
              <w:widowControl w:val="false"/>
              <w:spacing w:lineRule="atLeast" w:line="200"/>
              <w:jc w:val="center"/>
              <w:rPr>
                <w:color w:val="000000"/>
                <w:sz w:val="24"/>
                <w:szCs w:val="24"/>
                <w:shd w:fill="auto" w:val="clear"/>
              </w:rPr>
            </w:pPr>
            <w:r>
              <w:rPr>
                <w:color w:val="000000"/>
                <w:sz w:val="24"/>
                <w:szCs w:val="24"/>
                <w:shd w:fill="auto" w:val="clear"/>
              </w:rPr>
            </w:r>
          </w:p>
        </w:tc>
        <w:tc>
          <w:tcPr>
            <w:tcW w:w="1900" w:type="dxa"/>
            <w:gridSpan w:val="2"/>
            <w:vMerge w:val="restart"/>
            <w:tcBorders>
              <w:top w:val="single" w:sz="4" w:space="0" w:color="000000"/>
              <w:left w:val="single" w:sz="4" w:space="0" w:color="000000"/>
              <w:bottom w:val="single" w:sz="8"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на 01.01.2023 г.</w:t>
            </w:r>
          </w:p>
        </w:tc>
        <w:tc>
          <w:tcPr>
            <w:tcW w:w="2214" w:type="dxa"/>
            <w:gridSpan w:val="2"/>
            <w:vMerge w:val="restart"/>
            <w:tcBorders>
              <w:top w:val="single" w:sz="4" w:space="0" w:color="000000"/>
              <w:left w:val="single" w:sz="4" w:space="0" w:color="000000"/>
              <w:bottom w:val="single" w:sz="8"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на 01.01.2024 г.</w:t>
            </w:r>
          </w:p>
        </w:tc>
        <w:tc>
          <w:tcPr>
            <w:tcW w:w="14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Рост</w:t>
            </w:r>
          </w:p>
        </w:tc>
      </w:tr>
      <w:tr>
        <w:trPr>
          <w:trHeight w:val="390" w:hRule="atLeast"/>
        </w:trPr>
        <w:tc>
          <w:tcPr>
            <w:tcW w:w="1737"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2105" w:type="dxa"/>
            <w:gridSpan w:val="2"/>
            <w:vMerge w:val="continue"/>
            <w:tcBorders>
              <w:top w:val="single" w:sz="4" w:space="0" w:color="000000"/>
              <w:left w:val="single" w:sz="8" w:space="0" w:color="000000"/>
              <w:bottom w:val="single" w:sz="8" w:space="0" w:color="000000"/>
              <w:right w:val="single" w:sz="8" w:space="0" w:color="000000"/>
            </w:tcBorders>
            <w:vAlign w:val="center"/>
          </w:tcPr>
          <w:p>
            <w:pPr>
              <w:pStyle w:val="Normal"/>
              <w:rPr/>
            </w:pPr>
            <w:r>
              <w:rPr/>
            </w:r>
          </w:p>
        </w:tc>
        <w:tc>
          <w:tcPr>
            <w:tcW w:w="1900" w:type="dxa"/>
            <w:gridSpan w:val="2"/>
            <w:vMerge w:val="continue"/>
            <w:tcBorders>
              <w:top w:val="single" w:sz="4" w:space="0" w:color="000000"/>
              <w:left w:val="single" w:sz="8" w:space="0" w:color="000000"/>
              <w:bottom w:val="single" w:sz="8" w:space="0" w:color="000000"/>
              <w:right w:val="single" w:sz="8" w:space="0" w:color="000000"/>
            </w:tcBorders>
            <w:vAlign w:val="center"/>
          </w:tcPr>
          <w:p>
            <w:pPr>
              <w:pStyle w:val="Normal"/>
              <w:rPr/>
            </w:pPr>
            <w:r>
              <w:rPr/>
            </w:r>
          </w:p>
        </w:tc>
        <w:tc>
          <w:tcPr>
            <w:tcW w:w="2214" w:type="dxa"/>
            <w:gridSpan w:val="2"/>
            <w:vMerge w:val="continue"/>
            <w:tcBorders>
              <w:top w:val="single" w:sz="4" w:space="0" w:color="000000"/>
              <w:left w:val="single" w:sz="4" w:space="0" w:color="000000"/>
              <w:bottom w:val="single" w:sz="8" w:space="0" w:color="000000"/>
              <w:right w:val="single" w:sz="4" w:space="0" w:color="000000"/>
            </w:tcBorders>
          </w:tcPr>
          <w:p>
            <w:pPr>
              <w:pStyle w:val="Normal"/>
              <w:rPr/>
            </w:pPr>
            <w:r>
              <w:rPr/>
            </w:r>
          </w:p>
        </w:tc>
        <w:tc>
          <w:tcPr>
            <w:tcW w:w="1406" w:type="dxa"/>
            <w:tcBorders>
              <w:top w:val="single" w:sz="4" w:space="0" w:color="000000"/>
              <w:bottom w:val="single" w:sz="8" w:space="0" w:color="000000"/>
              <w:right w:val="single" w:sz="8" w:space="0" w:color="000000"/>
            </w:tcBorders>
          </w:tcPr>
          <w:p>
            <w:pPr>
              <w:pStyle w:val="Normal"/>
              <w:widowControl w:val="false"/>
              <w:spacing w:lineRule="atLeast" w:line="200"/>
              <w:jc w:val="center"/>
              <w:rPr>
                <w:shd w:fill="auto" w:val="clear"/>
              </w:rPr>
            </w:pPr>
            <w:r>
              <w:rPr>
                <w:color w:val="000000"/>
                <w:sz w:val="24"/>
                <w:szCs w:val="24"/>
                <w:shd w:fill="auto" w:val="clear"/>
              </w:rPr>
              <w:t xml:space="preserve">(убыль) </w:t>
            </w:r>
            <w:r>
              <w:rPr>
                <w:color w:val="000000"/>
                <w:sz w:val="24"/>
                <w:szCs w:val="24"/>
                <w:shd w:fill="FFFFFF" w:val="clear"/>
              </w:rPr>
              <w:t>2024 г. к 2023г.</w:t>
            </w:r>
          </w:p>
        </w:tc>
      </w:tr>
      <w:tr>
        <w:trPr>
          <w:trHeight w:val="776" w:hRule="atLeast"/>
        </w:trPr>
        <w:tc>
          <w:tcPr>
            <w:tcW w:w="1737"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1107" w:type="dxa"/>
            <w:tcBorders>
              <w:bottom w:val="single" w:sz="8" w:space="0" w:color="000000"/>
            </w:tcBorders>
          </w:tcPr>
          <w:p>
            <w:pPr>
              <w:pStyle w:val="Normal"/>
              <w:widowControl w:val="false"/>
              <w:spacing w:lineRule="atLeast" w:line="200"/>
              <w:jc w:val="center"/>
              <w:rPr>
                <w:shd w:fill="auto" w:val="clear"/>
              </w:rPr>
            </w:pPr>
            <w:r>
              <w:rPr>
                <w:color w:val="000000"/>
                <w:sz w:val="24"/>
                <w:szCs w:val="24"/>
                <w:shd w:fill="auto" w:val="clear"/>
              </w:rPr>
              <w:t>тыс.</w:t>
            </w:r>
          </w:p>
          <w:p>
            <w:pPr>
              <w:pStyle w:val="Normal"/>
              <w:widowControl w:val="false"/>
              <w:spacing w:lineRule="atLeast" w:line="200"/>
              <w:jc w:val="center"/>
              <w:rPr>
                <w:shd w:fill="auto" w:val="clear"/>
              </w:rPr>
            </w:pPr>
            <w:r>
              <w:rPr>
                <w:color w:val="000000"/>
                <w:sz w:val="24"/>
                <w:szCs w:val="24"/>
                <w:shd w:fill="auto" w:val="clear"/>
              </w:rPr>
              <w:t>чел.</w:t>
            </w:r>
          </w:p>
        </w:tc>
        <w:tc>
          <w:tcPr>
            <w:tcW w:w="998" w:type="dxa"/>
            <w:tcBorders>
              <w:left w:val="single" w:sz="8" w:space="0" w:color="000000"/>
              <w:bottom w:val="single" w:sz="8" w:space="0" w:color="000000"/>
            </w:tcBorders>
          </w:tcPr>
          <w:p>
            <w:pPr>
              <w:pStyle w:val="Normal"/>
              <w:widowControl w:val="false"/>
              <w:spacing w:lineRule="atLeast" w:line="200"/>
              <w:jc w:val="center"/>
              <w:rPr>
                <w:shd w:fill="auto" w:val="clear"/>
              </w:rPr>
            </w:pPr>
            <w:r>
              <w:rPr>
                <w:color w:val="000000"/>
                <w:sz w:val="24"/>
                <w:szCs w:val="24"/>
                <w:shd w:fill="auto" w:val="clear"/>
              </w:rPr>
              <w:t>%</w:t>
            </w:r>
          </w:p>
          <w:p>
            <w:pPr>
              <w:pStyle w:val="Normal"/>
              <w:widowControl w:val="false"/>
              <w:rPr>
                <w:shd w:fill="auto" w:val="clear"/>
              </w:rPr>
            </w:pPr>
            <w:r>
              <w:rPr>
                <w:shd w:fill="auto" w:val="clear"/>
              </w:rPr>
            </w:r>
          </w:p>
        </w:tc>
        <w:tc>
          <w:tcPr>
            <w:tcW w:w="988" w:type="dxa"/>
            <w:tcBorders>
              <w:left w:val="single" w:sz="8" w:space="0" w:color="000000"/>
              <w:bottom w:val="single" w:sz="8" w:space="0" w:color="000000"/>
            </w:tcBorders>
          </w:tcPr>
          <w:p>
            <w:pPr>
              <w:pStyle w:val="Normal"/>
              <w:widowControl w:val="false"/>
              <w:spacing w:lineRule="atLeast" w:line="200"/>
              <w:jc w:val="center"/>
              <w:rPr>
                <w:shd w:fill="auto" w:val="clear"/>
              </w:rPr>
            </w:pPr>
            <w:r>
              <w:rPr>
                <w:color w:val="000000"/>
                <w:sz w:val="24"/>
                <w:szCs w:val="24"/>
                <w:shd w:fill="auto" w:val="clear"/>
              </w:rPr>
              <w:t>тыс.</w:t>
            </w:r>
          </w:p>
          <w:p>
            <w:pPr>
              <w:pStyle w:val="Normal"/>
              <w:widowControl w:val="false"/>
              <w:spacing w:lineRule="atLeast" w:line="200"/>
              <w:jc w:val="center"/>
              <w:rPr>
                <w:shd w:fill="auto" w:val="clear"/>
              </w:rPr>
            </w:pPr>
            <w:r>
              <w:rPr>
                <w:color w:val="000000"/>
                <w:sz w:val="24"/>
                <w:szCs w:val="24"/>
                <w:shd w:fill="auto" w:val="clear"/>
              </w:rPr>
              <w:t>чел.</w:t>
            </w:r>
          </w:p>
          <w:p>
            <w:pPr>
              <w:pStyle w:val="Normal"/>
              <w:rPr/>
            </w:pPr>
            <w:r>
              <w:rPr/>
            </w:r>
          </w:p>
        </w:tc>
        <w:tc>
          <w:tcPr>
            <w:tcW w:w="912" w:type="dxa"/>
            <w:tcBorders>
              <w:left w:val="single" w:sz="8" w:space="0" w:color="000000"/>
              <w:bottom w:val="single" w:sz="8" w:space="0" w:color="000000"/>
            </w:tcBorders>
          </w:tcPr>
          <w:p>
            <w:pPr>
              <w:pStyle w:val="Normal"/>
              <w:widowControl w:val="false"/>
              <w:spacing w:lineRule="atLeast" w:line="200"/>
              <w:jc w:val="center"/>
              <w:rPr>
                <w:shd w:fill="auto" w:val="clear"/>
              </w:rPr>
            </w:pPr>
            <w:r>
              <w:rPr>
                <w:color w:val="000000"/>
                <w:sz w:val="24"/>
                <w:szCs w:val="24"/>
                <w:shd w:fill="auto" w:val="clear"/>
              </w:rPr>
              <w:t>%</w:t>
            </w:r>
          </w:p>
          <w:p>
            <w:pPr>
              <w:pStyle w:val="Normal"/>
              <w:rPr/>
            </w:pPr>
            <w:r>
              <w:rPr/>
            </w:r>
          </w:p>
        </w:tc>
        <w:tc>
          <w:tcPr>
            <w:tcW w:w="1205" w:type="dxa"/>
            <w:tcBorders>
              <w:left w:val="single" w:sz="8" w:space="0" w:color="000000"/>
              <w:bottom w:val="single" w:sz="8" w:space="0" w:color="000000"/>
            </w:tcBorders>
          </w:tcPr>
          <w:p>
            <w:pPr>
              <w:pStyle w:val="Normal"/>
              <w:widowControl w:val="false"/>
              <w:spacing w:lineRule="atLeast" w:line="200"/>
              <w:jc w:val="center"/>
              <w:rPr>
                <w:shd w:fill="auto" w:val="clear"/>
              </w:rPr>
            </w:pPr>
            <w:r>
              <w:rPr>
                <w:color w:val="000000"/>
                <w:sz w:val="24"/>
                <w:szCs w:val="24"/>
                <w:shd w:fill="auto" w:val="clear"/>
              </w:rPr>
              <w:t>тыс. чел.</w:t>
            </w:r>
          </w:p>
        </w:tc>
        <w:tc>
          <w:tcPr>
            <w:tcW w:w="1009" w:type="dxa"/>
            <w:tcBorders>
              <w:left w:val="single" w:sz="8" w:space="0" w:color="000000"/>
              <w:bottom w:val="single" w:sz="8" w:space="0" w:color="000000"/>
            </w:tcBorders>
          </w:tcPr>
          <w:p>
            <w:pPr>
              <w:pStyle w:val="Normal"/>
              <w:widowControl w:val="false"/>
              <w:spacing w:lineRule="atLeast" w:line="200"/>
              <w:jc w:val="center"/>
              <w:rPr>
                <w:shd w:fill="auto" w:val="clear"/>
              </w:rPr>
            </w:pPr>
            <w:r>
              <w:rPr>
                <w:color w:val="000000"/>
                <w:sz w:val="24"/>
                <w:szCs w:val="24"/>
                <w:shd w:fill="auto" w:val="clear"/>
              </w:rPr>
              <w:t>%</w:t>
            </w:r>
          </w:p>
          <w:p>
            <w:pPr>
              <w:pStyle w:val="Normal"/>
              <w:widowControl w:val="false"/>
              <w:rPr>
                <w:shd w:fill="auto" w:val="clear"/>
              </w:rPr>
            </w:pPr>
            <w:r>
              <w:rPr>
                <w:shd w:fill="auto" w:val="clear"/>
              </w:rPr>
            </w:r>
          </w:p>
        </w:tc>
        <w:tc>
          <w:tcPr>
            <w:tcW w:w="1406" w:type="dxa"/>
            <w:tcBorders>
              <w:left w:val="single" w:sz="8" w:space="0" w:color="000000"/>
              <w:bottom w:val="single" w:sz="8" w:space="0" w:color="000000"/>
              <w:right w:val="single" w:sz="8" w:space="0" w:color="000000"/>
            </w:tcBorders>
          </w:tcPr>
          <w:p>
            <w:pPr>
              <w:pStyle w:val="Normal"/>
              <w:widowControl w:val="false"/>
              <w:spacing w:lineRule="atLeast" w:line="200"/>
              <w:jc w:val="center"/>
              <w:rPr>
                <w:shd w:fill="auto" w:val="clear"/>
              </w:rPr>
            </w:pPr>
            <w:r>
              <w:rPr>
                <w:color w:val="000000"/>
                <w:sz w:val="24"/>
                <w:szCs w:val="24"/>
                <w:shd w:fill="auto" w:val="clear"/>
              </w:rPr>
              <w:t>%</w:t>
            </w:r>
          </w:p>
        </w:tc>
      </w:tr>
      <w:tr>
        <w:trPr>
          <w:trHeight w:val="390" w:hRule="atLeast"/>
        </w:trPr>
        <w:tc>
          <w:tcPr>
            <w:tcW w:w="1737" w:type="dxa"/>
            <w:tcBorders>
              <w:top w:val="single" w:sz="8" w:space="0" w:color="000000"/>
              <w:left w:val="single" w:sz="8" w:space="0" w:color="000000"/>
              <w:bottom w:val="single" w:sz="8" w:space="0" w:color="000000"/>
              <w:right w:val="single" w:sz="8" w:space="0" w:color="000000"/>
            </w:tcBorders>
            <w:vAlign w:val="center"/>
          </w:tcPr>
          <w:p>
            <w:pPr>
              <w:pStyle w:val="Normal"/>
              <w:widowControl w:val="false"/>
              <w:spacing w:lineRule="atLeast" w:line="200"/>
              <w:jc w:val="center"/>
              <w:rPr>
                <w:sz w:val="24"/>
                <w:szCs w:val="24"/>
              </w:rPr>
            </w:pPr>
            <w:r>
              <w:rPr>
                <w:color w:val="000000"/>
                <w:sz w:val="24"/>
                <w:szCs w:val="24"/>
                <w:shd w:fill="auto" w:val="clear"/>
              </w:rPr>
              <w:t>1</w:t>
            </w:r>
          </w:p>
        </w:tc>
        <w:tc>
          <w:tcPr>
            <w:tcW w:w="1107" w:type="dxa"/>
            <w:tcBorders>
              <w:bottom w:val="single" w:sz="8" w:space="0" w:color="000000"/>
            </w:tcBorders>
          </w:tcPr>
          <w:p>
            <w:pPr>
              <w:pStyle w:val="Normal"/>
              <w:widowControl w:val="false"/>
              <w:spacing w:lineRule="atLeast" w:line="200"/>
              <w:jc w:val="center"/>
              <w:rPr>
                <w:sz w:val="24"/>
                <w:szCs w:val="24"/>
              </w:rPr>
            </w:pPr>
            <w:r>
              <w:rPr>
                <w:color w:val="000000"/>
                <w:sz w:val="24"/>
                <w:szCs w:val="24"/>
                <w:shd w:fill="auto" w:val="clear"/>
              </w:rPr>
              <w:t>2</w:t>
            </w:r>
          </w:p>
        </w:tc>
        <w:tc>
          <w:tcPr>
            <w:tcW w:w="998" w:type="dxa"/>
            <w:tcBorders>
              <w:left w:val="single" w:sz="8" w:space="0" w:color="000000"/>
              <w:bottom w:val="single" w:sz="8" w:space="0" w:color="000000"/>
            </w:tcBorders>
          </w:tcPr>
          <w:p>
            <w:pPr>
              <w:pStyle w:val="Normal"/>
              <w:widowControl w:val="false"/>
              <w:spacing w:lineRule="atLeast" w:line="200"/>
              <w:jc w:val="center"/>
              <w:rPr>
                <w:sz w:val="24"/>
                <w:szCs w:val="24"/>
              </w:rPr>
            </w:pPr>
            <w:r>
              <w:rPr>
                <w:color w:val="000000"/>
                <w:sz w:val="24"/>
                <w:szCs w:val="24"/>
                <w:shd w:fill="auto" w:val="clear"/>
              </w:rPr>
              <w:t>3</w:t>
            </w:r>
          </w:p>
        </w:tc>
        <w:tc>
          <w:tcPr>
            <w:tcW w:w="988" w:type="dxa"/>
            <w:tcBorders>
              <w:left w:val="single" w:sz="8" w:space="0" w:color="000000"/>
              <w:bottom w:val="single" w:sz="8" w:space="0" w:color="000000"/>
            </w:tcBorders>
          </w:tcPr>
          <w:p>
            <w:pPr>
              <w:pStyle w:val="Normal"/>
              <w:jc w:val="center"/>
              <w:rPr>
                <w:sz w:val="24"/>
                <w:szCs w:val="24"/>
              </w:rPr>
            </w:pPr>
            <w:r>
              <w:rPr>
                <w:sz w:val="24"/>
                <w:szCs w:val="24"/>
              </w:rPr>
              <w:t>4</w:t>
            </w:r>
          </w:p>
        </w:tc>
        <w:tc>
          <w:tcPr>
            <w:tcW w:w="912" w:type="dxa"/>
            <w:tcBorders>
              <w:left w:val="single" w:sz="8" w:space="0" w:color="000000"/>
              <w:bottom w:val="single" w:sz="8" w:space="0" w:color="000000"/>
            </w:tcBorders>
          </w:tcPr>
          <w:p>
            <w:pPr>
              <w:pStyle w:val="Normal"/>
              <w:jc w:val="center"/>
              <w:rPr>
                <w:sz w:val="24"/>
                <w:szCs w:val="24"/>
              </w:rPr>
            </w:pPr>
            <w:r>
              <w:rPr>
                <w:sz w:val="24"/>
                <w:szCs w:val="24"/>
              </w:rPr>
              <w:t>5</w:t>
            </w:r>
          </w:p>
        </w:tc>
        <w:tc>
          <w:tcPr>
            <w:tcW w:w="1205" w:type="dxa"/>
            <w:tcBorders>
              <w:left w:val="single" w:sz="8" w:space="0" w:color="000000"/>
              <w:bottom w:val="single" w:sz="8" w:space="0" w:color="000000"/>
            </w:tcBorders>
          </w:tcPr>
          <w:p>
            <w:pPr>
              <w:pStyle w:val="Normal"/>
              <w:widowControl w:val="false"/>
              <w:spacing w:lineRule="atLeast" w:line="200"/>
              <w:jc w:val="center"/>
              <w:rPr>
                <w:sz w:val="24"/>
                <w:szCs w:val="24"/>
              </w:rPr>
            </w:pPr>
            <w:r>
              <w:rPr>
                <w:color w:val="000000"/>
                <w:sz w:val="24"/>
                <w:szCs w:val="24"/>
                <w:shd w:fill="auto" w:val="clear"/>
              </w:rPr>
              <w:t>6</w:t>
            </w:r>
          </w:p>
        </w:tc>
        <w:tc>
          <w:tcPr>
            <w:tcW w:w="1009" w:type="dxa"/>
            <w:tcBorders>
              <w:left w:val="single" w:sz="8" w:space="0" w:color="000000"/>
              <w:bottom w:val="single" w:sz="8" w:space="0" w:color="000000"/>
            </w:tcBorders>
          </w:tcPr>
          <w:p>
            <w:pPr>
              <w:pStyle w:val="Normal"/>
              <w:widowControl w:val="false"/>
              <w:spacing w:lineRule="atLeast" w:line="200"/>
              <w:jc w:val="center"/>
              <w:rPr>
                <w:sz w:val="24"/>
                <w:szCs w:val="24"/>
              </w:rPr>
            </w:pPr>
            <w:r>
              <w:rPr>
                <w:color w:val="000000"/>
                <w:sz w:val="24"/>
                <w:szCs w:val="24"/>
                <w:shd w:fill="auto" w:val="clear"/>
              </w:rPr>
              <w:t>7</w:t>
            </w:r>
          </w:p>
        </w:tc>
        <w:tc>
          <w:tcPr>
            <w:tcW w:w="1406" w:type="dxa"/>
            <w:tcBorders>
              <w:left w:val="single" w:sz="8" w:space="0" w:color="000000"/>
              <w:bottom w:val="single" w:sz="8" w:space="0" w:color="000000"/>
              <w:right w:val="single" w:sz="8" w:space="0" w:color="000000"/>
            </w:tcBorders>
          </w:tcPr>
          <w:p>
            <w:pPr>
              <w:pStyle w:val="Normal"/>
              <w:widowControl w:val="false"/>
              <w:spacing w:lineRule="atLeast" w:line="200"/>
              <w:jc w:val="center"/>
              <w:rPr>
                <w:sz w:val="24"/>
                <w:szCs w:val="24"/>
              </w:rPr>
            </w:pPr>
            <w:r>
              <w:rPr>
                <w:color w:val="000000"/>
                <w:sz w:val="24"/>
                <w:szCs w:val="24"/>
                <w:shd w:fill="auto" w:val="clear"/>
              </w:rPr>
              <w:t>8</w:t>
            </w:r>
          </w:p>
        </w:tc>
      </w:tr>
      <w:tr>
        <w:trPr>
          <w:trHeight w:val="390" w:hRule="atLeast"/>
        </w:trPr>
        <w:tc>
          <w:tcPr>
            <w:tcW w:w="1737" w:type="dxa"/>
            <w:tcBorders>
              <w:left w:val="single" w:sz="8" w:space="0" w:color="000000"/>
              <w:bottom w:val="single" w:sz="8" w:space="0" w:color="000000"/>
            </w:tcBorders>
          </w:tcPr>
          <w:p>
            <w:pPr>
              <w:pStyle w:val="Normal"/>
              <w:widowControl w:val="false"/>
              <w:spacing w:lineRule="atLeast" w:line="200"/>
              <w:rPr>
                <w:shd w:fill="auto" w:val="clear"/>
              </w:rPr>
            </w:pPr>
            <w:r>
              <w:rPr>
                <w:color w:val="000000"/>
                <w:sz w:val="24"/>
                <w:szCs w:val="24"/>
                <w:shd w:fill="auto" w:val="clear"/>
              </w:rPr>
              <w:t>Русские</w:t>
            </w:r>
          </w:p>
          <w:p>
            <w:pPr>
              <w:pStyle w:val="Normal"/>
              <w:widowControl w:val="false"/>
              <w:spacing w:lineRule="atLeast" w:line="200"/>
              <w:rPr>
                <w:color w:val="000000"/>
                <w:sz w:val="24"/>
                <w:szCs w:val="24"/>
                <w:shd w:fill="auto" w:val="clear"/>
              </w:rPr>
            </w:pPr>
            <w:r>
              <w:rPr>
                <w:color w:val="000000"/>
                <w:sz w:val="24"/>
                <w:szCs w:val="24"/>
                <w:shd w:fill="auto" w:val="clear"/>
              </w:rPr>
            </w:r>
          </w:p>
        </w:tc>
        <w:tc>
          <w:tcPr>
            <w:tcW w:w="1107" w:type="dxa"/>
            <w:tcBorders>
              <w:left w:val="single" w:sz="8" w:space="0" w:color="000000"/>
              <w:bottom w:val="single" w:sz="8" w:space="0" w:color="000000"/>
            </w:tcBorders>
          </w:tcPr>
          <w:p>
            <w:pPr>
              <w:pStyle w:val="Normal"/>
              <w:jc w:val="center"/>
              <w:rPr>
                <w:sz w:val="24"/>
                <w:szCs w:val="24"/>
              </w:rPr>
            </w:pPr>
            <w:r>
              <w:rPr>
                <w:sz w:val="24"/>
                <w:szCs w:val="24"/>
              </w:rPr>
              <w:t>14,85</w:t>
            </w:r>
          </w:p>
        </w:tc>
        <w:tc>
          <w:tcPr>
            <w:tcW w:w="998" w:type="dxa"/>
            <w:tcBorders>
              <w:left w:val="single" w:sz="8" w:space="0" w:color="000000"/>
              <w:bottom w:val="single" w:sz="8" w:space="0" w:color="000000"/>
            </w:tcBorders>
          </w:tcPr>
          <w:p>
            <w:pPr>
              <w:pStyle w:val="Normal"/>
              <w:widowControl w:val="false"/>
              <w:jc w:val="center"/>
              <w:rPr>
                <w:sz w:val="24"/>
                <w:szCs w:val="24"/>
              </w:rPr>
            </w:pPr>
            <w:r>
              <w:rPr>
                <w:rFonts w:eastAsia="Times New Roman"/>
                <w:sz w:val="24"/>
                <w:szCs w:val="24"/>
                <w:shd w:fill="auto" w:val="clear"/>
              </w:rPr>
              <w:t>65,7</w:t>
            </w:r>
          </w:p>
        </w:tc>
        <w:tc>
          <w:tcPr>
            <w:tcW w:w="988" w:type="dxa"/>
            <w:tcBorders>
              <w:left w:val="single" w:sz="8" w:space="0" w:color="000000"/>
              <w:bottom w:val="single" w:sz="8" w:space="0" w:color="000000"/>
            </w:tcBorders>
          </w:tcPr>
          <w:p>
            <w:pPr>
              <w:pStyle w:val="Normal"/>
              <w:rPr>
                <w:sz w:val="24"/>
                <w:szCs w:val="24"/>
              </w:rPr>
            </w:pPr>
            <w:r>
              <w:rPr>
                <w:sz w:val="24"/>
                <w:szCs w:val="24"/>
              </w:rPr>
              <w:t>14,37</w:t>
            </w:r>
          </w:p>
        </w:tc>
        <w:tc>
          <w:tcPr>
            <w:tcW w:w="912" w:type="dxa"/>
            <w:tcBorders>
              <w:left w:val="single" w:sz="8" w:space="0" w:color="000000"/>
              <w:bottom w:val="single" w:sz="8" w:space="0" w:color="000000"/>
            </w:tcBorders>
          </w:tcPr>
          <w:p>
            <w:pPr>
              <w:pStyle w:val="Normal"/>
              <w:widowControl w:val="false"/>
              <w:jc w:val="center"/>
              <w:rPr>
                <w:sz w:val="24"/>
                <w:szCs w:val="24"/>
              </w:rPr>
            </w:pPr>
            <w:r>
              <w:rPr>
                <w:rFonts w:eastAsia="Times New Roman"/>
                <w:sz w:val="24"/>
                <w:szCs w:val="24"/>
                <w:shd w:fill="auto" w:val="clear"/>
              </w:rPr>
              <w:t>64,68</w:t>
            </w:r>
          </w:p>
          <w:p>
            <w:pPr>
              <w:pStyle w:val="Normal"/>
              <w:rPr>
                <w:sz w:val="24"/>
                <w:szCs w:val="24"/>
              </w:rPr>
            </w:pPr>
            <w:r>
              <w:rPr>
                <w:sz w:val="24"/>
                <w:szCs w:val="24"/>
              </w:rPr>
            </w:r>
          </w:p>
        </w:tc>
        <w:tc>
          <w:tcPr>
            <w:tcW w:w="1205" w:type="dxa"/>
            <w:tcBorders>
              <w:left w:val="single" w:sz="8" w:space="0" w:color="000000"/>
              <w:bottom w:val="single" w:sz="8" w:space="0" w:color="000000"/>
            </w:tcBorders>
          </w:tcPr>
          <w:p>
            <w:pPr>
              <w:pStyle w:val="Normal"/>
              <w:widowControl w:val="false"/>
              <w:jc w:val="center"/>
              <w:rPr>
                <w:shd w:fill="auto" w:val="clear"/>
              </w:rPr>
            </w:pPr>
            <w:r>
              <w:rPr>
                <w:sz w:val="24"/>
                <w:szCs w:val="24"/>
                <w:shd w:fill="auto" w:val="clear"/>
              </w:rPr>
              <w:t>14,22</w:t>
            </w:r>
          </w:p>
        </w:tc>
        <w:tc>
          <w:tcPr>
            <w:tcW w:w="1009" w:type="dxa"/>
            <w:tcBorders>
              <w:left w:val="single" w:sz="8" w:space="0" w:color="000000"/>
              <w:bottom w:val="single" w:sz="8" w:space="0" w:color="000000"/>
            </w:tcBorders>
          </w:tcPr>
          <w:p>
            <w:pPr>
              <w:pStyle w:val="Normal"/>
              <w:widowControl w:val="false"/>
              <w:jc w:val="center"/>
              <w:rPr>
                <w:shd w:fill="auto" w:val="clear"/>
              </w:rPr>
            </w:pPr>
            <w:r>
              <w:rPr>
                <w:rFonts w:eastAsia="Times New Roman"/>
                <w:sz w:val="24"/>
                <w:szCs w:val="24"/>
                <w:shd w:fill="auto" w:val="clear"/>
              </w:rPr>
              <w:t>64,56</w:t>
            </w:r>
          </w:p>
        </w:tc>
        <w:tc>
          <w:tcPr>
            <w:tcW w:w="1406" w:type="dxa"/>
            <w:tcBorders>
              <w:left w:val="single" w:sz="8" w:space="0" w:color="000000"/>
              <w:bottom w:val="single" w:sz="8" w:space="0" w:color="000000"/>
              <w:right w:val="single" w:sz="8" w:space="0" w:color="000000"/>
            </w:tcBorders>
          </w:tcPr>
          <w:p>
            <w:pPr>
              <w:pStyle w:val="Normal"/>
              <w:widowControl w:val="false"/>
              <w:spacing w:lineRule="atLeast" w:line="200"/>
              <w:jc w:val="center"/>
              <w:rPr>
                <w:shd w:fill="auto" w:val="clear"/>
              </w:rPr>
            </w:pPr>
            <w:r>
              <w:rPr>
                <w:color w:val="000000"/>
                <w:sz w:val="24"/>
                <w:szCs w:val="24"/>
                <w:shd w:fill="auto" w:val="clear"/>
              </w:rPr>
              <w:t>99,1</w:t>
            </w:r>
          </w:p>
        </w:tc>
      </w:tr>
      <w:tr>
        <w:trPr>
          <w:trHeight w:val="390" w:hRule="atLeast"/>
        </w:trPr>
        <w:tc>
          <w:tcPr>
            <w:tcW w:w="1737" w:type="dxa"/>
            <w:tcBorders>
              <w:left w:val="single" w:sz="8" w:space="0" w:color="000000"/>
              <w:bottom w:val="single" w:sz="4" w:space="0" w:color="000000"/>
            </w:tcBorders>
          </w:tcPr>
          <w:p>
            <w:pPr>
              <w:pStyle w:val="Normal"/>
              <w:widowControl w:val="false"/>
              <w:spacing w:lineRule="atLeast" w:line="200"/>
              <w:rPr>
                <w:shd w:fill="auto" w:val="clear"/>
              </w:rPr>
            </w:pPr>
            <w:r>
              <w:rPr>
                <w:color w:val="000000"/>
                <w:sz w:val="24"/>
                <w:szCs w:val="24"/>
                <w:shd w:fill="auto" w:val="clear"/>
              </w:rPr>
              <w:t>Туркмены</w:t>
            </w:r>
          </w:p>
          <w:p>
            <w:pPr>
              <w:pStyle w:val="Normal"/>
              <w:widowControl w:val="false"/>
              <w:spacing w:lineRule="atLeast" w:line="200"/>
              <w:rPr>
                <w:color w:val="000000"/>
                <w:sz w:val="24"/>
                <w:szCs w:val="24"/>
                <w:shd w:fill="auto" w:val="clear"/>
              </w:rPr>
            </w:pPr>
            <w:r>
              <w:rPr>
                <w:color w:val="000000"/>
                <w:sz w:val="24"/>
                <w:szCs w:val="24"/>
                <w:shd w:fill="auto" w:val="clear"/>
              </w:rPr>
            </w:r>
          </w:p>
        </w:tc>
        <w:tc>
          <w:tcPr>
            <w:tcW w:w="1107" w:type="dxa"/>
            <w:tcBorders>
              <w:left w:val="single" w:sz="8" w:space="0" w:color="000000"/>
              <w:bottom w:val="single" w:sz="4" w:space="0" w:color="000000"/>
            </w:tcBorders>
          </w:tcPr>
          <w:p>
            <w:pPr>
              <w:pStyle w:val="Normal"/>
              <w:jc w:val="center"/>
              <w:rPr>
                <w:sz w:val="24"/>
                <w:szCs w:val="24"/>
              </w:rPr>
            </w:pPr>
            <w:r>
              <w:rPr>
                <w:sz w:val="24"/>
                <w:szCs w:val="24"/>
              </w:rPr>
              <w:t>5,05</w:t>
            </w:r>
          </w:p>
        </w:tc>
        <w:tc>
          <w:tcPr>
            <w:tcW w:w="998" w:type="dxa"/>
            <w:tcBorders>
              <w:left w:val="single" w:sz="8" w:space="0" w:color="000000"/>
              <w:bottom w:val="single" w:sz="4" w:space="0" w:color="000000"/>
            </w:tcBorders>
          </w:tcPr>
          <w:p>
            <w:pPr>
              <w:pStyle w:val="Normal"/>
              <w:widowControl w:val="false"/>
              <w:jc w:val="center"/>
              <w:rPr>
                <w:sz w:val="24"/>
                <w:szCs w:val="24"/>
              </w:rPr>
            </w:pPr>
            <w:r>
              <w:rPr>
                <w:rFonts w:eastAsia="Times New Roman"/>
                <w:sz w:val="24"/>
                <w:szCs w:val="24"/>
                <w:shd w:fill="auto" w:val="clear"/>
              </w:rPr>
              <w:t>22,3</w:t>
            </w:r>
          </w:p>
        </w:tc>
        <w:tc>
          <w:tcPr>
            <w:tcW w:w="988" w:type="dxa"/>
            <w:tcBorders>
              <w:left w:val="single" w:sz="8" w:space="0" w:color="000000"/>
              <w:bottom w:val="single" w:sz="4" w:space="0" w:color="000000"/>
            </w:tcBorders>
          </w:tcPr>
          <w:p>
            <w:pPr>
              <w:pStyle w:val="Normal"/>
              <w:rPr>
                <w:sz w:val="24"/>
                <w:szCs w:val="24"/>
              </w:rPr>
            </w:pPr>
            <w:r>
              <w:rPr>
                <w:sz w:val="24"/>
                <w:szCs w:val="24"/>
              </w:rPr>
              <w:t>4,97</w:t>
            </w:r>
          </w:p>
        </w:tc>
        <w:tc>
          <w:tcPr>
            <w:tcW w:w="912" w:type="dxa"/>
            <w:tcBorders>
              <w:left w:val="single" w:sz="8" w:space="0" w:color="000000"/>
              <w:bottom w:val="single" w:sz="4" w:space="0" w:color="000000"/>
            </w:tcBorders>
          </w:tcPr>
          <w:p>
            <w:pPr>
              <w:pStyle w:val="Normal"/>
              <w:widowControl w:val="false"/>
              <w:jc w:val="center"/>
              <w:rPr>
                <w:sz w:val="24"/>
                <w:szCs w:val="24"/>
              </w:rPr>
            </w:pPr>
            <w:r>
              <w:rPr>
                <w:rFonts w:eastAsia="Times New Roman"/>
                <w:sz w:val="24"/>
                <w:szCs w:val="24"/>
                <w:shd w:fill="auto" w:val="clear"/>
              </w:rPr>
              <w:t>22,37</w:t>
            </w:r>
          </w:p>
          <w:p>
            <w:pPr>
              <w:pStyle w:val="Normal"/>
              <w:rPr>
                <w:sz w:val="24"/>
                <w:szCs w:val="24"/>
              </w:rPr>
            </w:pPr>
            <w:r>
              <w:rPr>
                <w:sz w:val="24"/>
                <w:szCs w:val="24"/>
              </w:rPr>
            </w:r>
          </w:p>
        </w:tc>
        <w:tc>
          <w:tcPr>
            <w:tcW w:w="1205" w:type="dxa"/>
            <w:tcBorders>
              <w:left w:val="single" w:sz="8" w:space="0" w:color="000000"/>
              <w:bottom w:val="single" w:sz="4" w:space="0" w:color="000000"/>
            </w:tcBorders>
          </w:tcPr>
          <w:p>
            <w:pPr>
              <w:pStyle w:val="Normal"/>
              <w:widowControl w:val="false"/>
              <w:jc w:val="center"/>
              <w:rPr>
                <w:shd w:fill="auto" w:val="clear"/>
              </w:rPr>
            </w:pPr>
            <w:r>
              <w:rPr>
                <w:sz w:val="24"/>
                <w:szCs w:val="24"/>
                <w:shd w:fill="auto" w:val="clear"/>
              </w:rPr>
              <w:t>4,93</w:t>
            </w:r>
          </w:p>
        </w:tc>
        <w:tc>
          <w:tcPr>
            <w:tcW w:w="1009" w:type="dxa"/>
            <w:tcBorders>
              <w:left w:val="single" w:sz="8" w:space="0" w:color="000000"/>
              <w:bottom w:val="single" w:sz="4" w:space="0" w:color="000000"/>
            </w:tcBorders>
          </w:tcPr>
          <w:p>
            <w:pPr>
              <w:pStyle w:val="Normal"/>
              <w:widowControl w:val="false"/>
              <w:jc w:val="center"/>
              <w:rPr>
                <w:shd w:fill="auto" w:val="clear"/>
              </w:rPr>
            </w:pPr>
            <w:r>
              <w:rPr>
                <w:rFonts w:eastAsia="Times New Roman"/>
                <w:sz w:val="24"/>
                <w:szCs w:val="24"/>
                <w:shd w:fill="auto" w:val="clear"/>
              </w:rPr>
              <w:t>22,38</w:t>
            </w:r>
          </w:p>
        </w:tc>
        <w:tc>
          <w:tcPr>
            <w:tcW w:w="1406" w:type="dxa"/>
            <w:tcBorders>
              <w:left w:val="single" w:sz="8" w:space="0" w:color="000000"/>
              <w:bottom w:val="single" w:sz="4" w:space="0" w:color="000000"/>
              <w:right w:val="single" w:sz="8" w:space="0" w:color="000000"/>
            </w:tcBorders>
          </w:tcPr>
          <w:p>
            <w:pPr>
              <w:pStyle w:val="Normal"/>
              <w:widowControl w:val="false"/>
              <w:spacing w:lineRule="atLeast" w:line="200"/>
              <w:jc w:val="center"/>
              <w:rPr>
                <w:shd w:fill="auto" w:val="clear"/>
              </w:rPr>
            </w:pPr>
            <w:r>
              <w:rPr>
                <w:color w:val="000000"/>
                <w:sz w:val="24"/>
                <w:szCs w:val="24"/>
                <w:shd w:fill="auto" w:val="clear"/>
              </w:rPr>
              <w:t>97,6</w:t>
            </w:r>
          </w:p>
        </w:tc>
      </w:tr>
      <w:tr>
        <w:trPr>
          <w:trHeight w:val="390" w:hRule="atLeast"/>
        </w:trPr>
        <w:tc>
          <w:tcPr>
            <w:tcW w:w="17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rPr>
                <w:shd w:fill="auto" w:val="clear"/>
              </w:rPr>
            </w:pPr>
            <w:r>
              <w:rPr>
                <w:color w:val="000000"/>
                <w:sz w:val="24"/>
                <w:szCs w:val="24"/>
                <w:shd w:fill="auto" w:val="clear"/>
              </w:rPr>
              <w:t>Татары</w:t>
            </w:r>
          </w:p>
          <w:p>
            <w:pPr>
              <w:pStyle w:val="Normal"/>
              <w:widowControl w:val="false"/>
              <w:spacing w:lineRule="atLeast" w:line="200"/>
              <w:rPr>
                <w:color w:val="000000"/>
                <w:sz w:val="24"/>
                <w:szCs w:val="24"/>
                <w:shd w:fill="auto" w:val="clear"/>
              </w:rPr>
            </w:pPr>
            <w:r>
              <w:rPr>
                <w:color w:val="000000"/>
                <w:sz w:val="24"/>
                <w:szCs w:val="24"/>
                <w:shd w:fill="auto" w:val="clear"/>
              </w:rPr>
            </w:r>
          </w:p>
        </w:tc>
        <w:tc>
          <w:tcPr>
            <w:tcW w:w="110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1,13</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5</w:t>
            </w:r>
            <w:r>
              <w:rPr>
                <w:rFonts w:eastAsia="Times New Roman"/>
                <w:sz w:val="24"/>
                <w:szCs w:val="24"/>
                <w:shd w:fill="auto" w:val="clear"/>
              </w:rPr>
              <w:t>,0</w:t>
            </w:r>
          </w:p>
        </w:tc>
        <w:tc>
          <w:tcPr>
            <w:tcW w:w="988" w:type="dxa"/>
            <w:tcBorders>
              <w:top w:val="single" w:sz="4" w:space="0" w:color="000000"/>
              <w:left w:val="single" w:sz="4" w:space="0" w:color="000000"/>
              <w:bottom w:val="single" w:sz="4" w:space="0" w:color="000000"/>
              <w:right w:val="single" w:sz="4" w:space="0" w:color="000000"/>
            </w:tcBorders>
          </w:tcPr>
          <w:p>
            <w:pPr>
              <w:pStyle w:val="Normal"/>
              <w:rPr>
                <w:sz w:val="24"/>
                <w:szCs w:val="24"/>
              </w:rPr>
            </w:pPr>
            <w:r>
              <w:rPr>
                <w:sz w:val="24"/>
                <w:szCs w:val="24"/>
              </w:rPr>
              <w:t>1,05</w:t>
            </w:r>
          </w:p>
        </w:tc>
        <w:tc>
          <w:tcPr>
            <w:tcW w:w="91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rFonts w:eastAsia="Times New Roman"/>
                <w:sz w:val="24"/>
                <w:szCs w:val="24"/>
                <w:shd w:fill="auto" w:val="clear"/>
              </w:rPr>
              <w:t>4,73</w:t>
            </w:r>
          </w:p>
          <w:p>
            <w:pPr>
              <w:pStyle w:val="Normal"/>
              <w:rPr>
                <w:sz w:val="24"/>
                <w:szCs w:val="24"/>
              </w:rPr>
            </w:pPr>
            <w:r>
              <w:rPr>
                <w:sz w:val="24"/>
                <w:szCs w:val="24"/>
              </w:rPr>
            </w:r>
          </w:p>
        </w:tc>
        <w:tc>
          <w:tcPr>
            <w:tcW w:w="120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1,05</w:t>
            </w:r>
          </w:p>
        </w:tc>
        <w:tc>
          <w:tcPr>
            <w:tcW w:w="100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rFonts w:eastAsia="Times New Roman"/>
                <w:sz w:val="24"/>
                <w:szCs w:val="24"/>
                <w:shd w:fill="auto" w:val="clear"/>
              </w:rPr>
              <w:t>4,76</w:t>
            </w:r>
          </w:p>
        </w:tc>
        <w:tc>
          <w:tcPr>
            <w:tcW w:w="14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89,4</w:t>
            </w:r>
          </w:p>
        </w:tc>
      </w:tr>
      <w:tr>
        <w:trPr>
          <w:trHeight w:val="390" w:hRule="atLeast"/>
        </w:trPr>
        <w:tc>
          <w:tcPr>
            <w:tcW w:w="17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rPr>
                <w:shd w:fill="auto" w:val="clear"/>
              </w:rPr>
            </w:pPr>
            <w:r>
              <w:rPr>
                <w:color w:val="000000"/>
                <w:sz w:val="24"/>
                <w:szCs w:val="24"/>
                <w:shd w:fill="auto" w:val="clear"/>
              </w:rPr>
              <w:t>Даргинцы</w:t>
            </w:r>
          </w:p>
        </w:tc>
        <w:tc>
          <w:tcPr>
            <w:tcW w:w="110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1,12</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rFonts w:eastAsia="Times New Roman"/>
                <w:sz w:val="24"/>
                <w:szCs w:val="24"/>
                <w:shd w:fill="auto" w:val="clear"/>
              </w:rPr>
              <w:t>4,9</w:t>
            </w:r>
          </w:p>
        </w:tc>
        <w:tc>
          <w:tcPr>
            <w:tcW w:w="988" w:type="dxa"/>
            <w:tcBorders>
              <w:top w:val="single" w:sz="4" w:space="0" w:color="000000"/>
              <w:left w:val="single" w:sz="4" w:space="0" w:color="000000"/>
              <w:bottom w:val="single" w:sz="4" w:space="0" w:color="000000"/>
              <w:right w:val="single" w:sz="4" w:space="0" w:color="000000"/>
            </w:tcBorders>
          </w:tcPr>
          <w:p>
            <w:pPr>
              <w:pStyle w:val="Normal"/>
              <w:rPr>
                <w:sz w:val="24"/>
                <w:szCs w:val="24"/>
              </w:rPr>
            </w:pPr>
            <w:r>
              <w:rPr>
                <w:sz w:val="24"/>
                <w:szCs w:val="24"/>
              </w:rPr>
              <w:t>1,04</w:t>
            </w:r>
          </w:p>
        </w:tc>
        <w:tc>
          <w:tcPr>
            <w:tcW w:w="91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rFonts w:eastAsia="Times New Roman"/>
                <w:sz w:val="24"/>
                <w:szCs w:val="24"/>
                <w:shd w:fill="auto" w:val="clear"/>
              </w:rPr>
              <w:t>4,68</w:t>
            </w:r>
          </w:p>
          <w:p>
            <w:pPr>
              <w:pStyle w:val="Normal"/>
              <w:rPr>
                <w:sz w:val="24"/>
                <w:szCs w:val="24"/>
              </w:rPr>
            </w:pPr>
            <w:r>
              <w:rPr>
                <w:sz w:val="24"/>
                <w:szCs w:val="24"/>
              </w:rPr>
            </w:r>
          </w:p>
        </w:tc>
        <w:tc>
          <w:tcPr>
            <w:tcW w:w="120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1,05</w:t>
            </w:r>
          </w:p>
        </w:tc>
        <w:tc>
          <w:tcPr>
            <w:tcW w:w="100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rFonts w:eastAsia="Times New Roman"/>
                <w:sz w:val="24"/>
                <w:szCs w:val="24"/>
                <w:shd w:fill="auto" w:val="clear"/>
              </w:rPr>
              <w:t>4,76</w:t>
            </w:r>
          </w:p>
        </w:tc>
        <w:tc>
          <w:tcPr>
            <w:tcW w:w="14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89,3</w:t>
            </w:r>
          </w:p>
        </w:tc>
      </w:tr>
      <w:tr>
        <w:trPr>
          <w:trHeight w:val="390" w:hRule="atLeast"/>
        </w:trPr>
        <w:tc>
          <w:tcPr>
            <w:tcW w:w="1737" w:type="dxa"/>
            <w:tcBorders>
              <w:top w:val="single" w:sz="4" w:space="0" w:color="000000"/>
              <w:left w:val="single" w:sz="8" w:space="0" w:color="000000"/>
              <w:bottom w:val="single" w:sz="8" w:space="0" w:color="000000"/>
            </w:tcBorders>
          </w:tcPr>
          <w:p>
            <w:pPr>
              <w:pStyle w:val="Normal"/>
              <w:widowControl w:val="false"/>
              <w:spacing w:lineRule="atLeast" w:line="200"/>
              <w:rPr>
                <w:shd w:fill="auto" w:val="clear"/>
              </w:rPr>
            </w:pPr>
            <w:r>
              <w:rPr>
                <w:color w:val="000000"/>
                <w:sz w:val="24"/>
                <w:szCs w:val="24"/>
                <w:shd w:fill="auto" w:val="clear"/>
              </w:rPr>
              <w:t>Другие</w:t>
            </w:r>
          </w:p>
          <w:p>
            <w:pPr>
              <w:pStyle w:val="Normal"/>
              <w:widowControl w:val="false"/>
              <w:spacing w:lineRule="atLeast" w:line="200"/>
              <w:rPr>
                <w:color w:val="000000"/>
                <w:sz w:val="24"/>
                <w:szCs w:val="24"/>
                <w:shd w:fill="auto" w:val="clear"/>
              </w:rPr>
            </w:pPr>
            <w:r>
              <w:rPr>
                <w:color w:val="000000"/>
                <w:sz w:val="24"/>
                <w:szCs w:val="24"/>
                <w:shd w:fill="auto" w:val="clear"/>
              </w:rPr>
            </w:r>
          </w:p>
        </w:tc>
        <w:tc>
          <w:tcPr>
            <w:tcW w:w="1107" w:type="dxa"/>
            <w:tcBorders>
              <w:top w:val="single" w:sz="4" w:space="0" w:color="000000"/>
              <w:left w:val="single" w:sz="8" w:space="0" w:color="000000"/>
              <w:bottom w:val="single" w:sz="8" w:space="0" w:color="000000"/>
            </w:tcBorders>
          </w:tcPr>
          <w:p>
            <w:pPr>
              <w:pStyle w:val="Normal"/>
              <w:jc w:val="center"/>
              <w:rPr>
                <w:sz w:val="24"/>
                <w:szCs w:val="24"/>
              </w:rPr>
            </w:pPr>
            <w:r>
              <w:rPr>
                <w:sz w:val="24"/>
                <w:szCs w:val="24"/>
              </w:rPr>
              <w:t>0,453</w:t>
            </w:r>
          </w:p>
        </w:tc>
        <w:tc>
          <w:tcPr>
            <w:tcW w:w="998" w:type="dxa"/>
            <w:tcBorders>
              <w:top w:val="single" w:sz="4" w:space="0" w:color="000000"/>
              <w:left w:val="single" w:sz="8" w:space="0" w:color="000000"/>
              <w:bottom w:val="single" w:sz="8" w:space="0" w:color="000000"/>
            </w:tcBorders>
          </w:tcPr>
          <w:p>
            <w:pPr>
              <w:pStyle w:val="Normal"/>
              <w:widowControl w:val="false"/>
              <w:jc w:val="center"/>
              <w:rPr>
                <w:sz w:val="24"/>
                <w:szCs w:val="24"/>
              </w:rPr>
            </w:pPr>
            <w:r>
              <w:rPr>
                <w:rFonts w:eastAsia="Times New Roman"/>
                <w:sz w:val="24"/>
                <w:szCs w:val="24"/>
                <w:shd w:fill="auto" w:val="clear"/>
              </w:rPr>
              <w:t>2,1</w:t>
            </w:r>
          </w:p>
        </w:tc>
        <w:tc>
          <w:tcPr>
            <w:tcW w:w="988" w:type="dxa"/>
            <w:tcBorders>
              <w:top w:val="single" w:sz="4" w:space="0" w:color="000000"/>
              <w:left w:val="single" w:sz="8" w:space="0" w:color="000000"/>
              <w:bottom w:val="single" w:sz="8" w:space="0" w:color="000000"/>
            </w:tcBorders>
          </w:tcPr>
          <w:p>
            <w:pPr>
              <w:pStyle w:val="Normal"/>
              <w:rPr>
                <w:sz w:val="24"/>
                <w:szCs w:val="24"/>
              </w:rPr>
            </w:pPr>
            <w:r>
              <w:rPr>
                <w:sz w:val="24"/>
                <w:szCs w:val="24"/>
              </w:rPr>
              <w:t>0,787</w:t>
            </w:r>
          </w:p>
        </w:tc>
        <w:tc>
          <w:tcPr>
            <w:tcW w:w="912" w:type="dxa"/>
            <w:tcBorders>
              <w:top w:val="single" w:sz="4" w:space="0" w:color="000000"/>
              <w:left w:val="single" w:sz="8" w:space="0" w:color="000000"/>
              <w:bottom w:val="single" w:sz="8" w:space="0" w:color="000000"/>
            </w:tcBorders>
          </w:tcPr>
          <w:p>
            <w:pPr>
              <w:pStyle w:val="Normal"/>
              <w:widowControl w:val="false"/>
              <w:jc w:val="center"/>
              <w:rPr>
                <w:sz w:val="24"/>
                <w:szCs w:val="24"/>
              </w:rPr>
            </w:pPr>
            <w:r>
              <w:rPr>
                <w:rFonts w:eastAsia="Times New Roman"/>
                <w:sz w:val="24"/>
                <w:szCs w:val="24"/>
                <w:shd w:fill="auto" w:val="clear"/>
              </w:rPr>
              <w:t>3,54</w:t>
            </w:r>
          </w:p>
          <w:p>
            <w:pPr>
              <w:pStyle w:val="Normal"/>
              <w:rPr>
                <w:sz w:val="24"/>
                <w:szCs w:val="24"/>
              </w:rPr>
            </w:pPr>
            <w:r>
              <w:rPr>
                <w:sz w:val="24"/>
                <w:szCs w:val="24"/>
              </w:rPr>
            </w:r>
          </w:p>
        </w:tc>
        <w:tc>
          <w:tcPr>
            <w:tcW w:w="1205" w:type="dxa"/>
            <w:tcBorders>
              <w:top w:val="single" w:sz="4" w:space="0" w:color="000000"/>
              <w:left w:val="single" w:sz="8" w:space="0" w:color="000000"/>
              <w:bottom w:val="single" w:sz="8" w:space="0" w:color="000000"/>
            </w:tcBorders>
          </w:tcPr>
          <w:p>
            <w:pPr>
              <w:pStyle w:val="Normal"/>
              <w:widowControl w:val="false"/>
              <w:jc w:val="center"/>
              <w:rPr>
                <w:shd w:fill="auto" w:val="clear"/>
              </w:rPr>
            </w:pPr>
            <w:r>
              <w:rPr>
                <w:sz w:val="24"/>
                <w:szCs w:val="24"/>
                <w:shd w:fill="auto" w:val="clear"/>
              </w:rPr>
              <w:t>0,775</w:t>
            </w:r>
          </w:p>
        </w:tc>
        <w:tc>
          <w:tcPr>
            <w:tcW w:w="1009" w:type="dxa"/>
            <w:tcBorders>
              <w:top w:val="single" w:sz="4" w:space="0" w:color="000000"/>
              <w:left w:val="single" w:sz="8" w:space="0" w:color="000000"/>
              <w:bottom w:val="single" w:sz="8" w:space="0" w:color="000000"/>
            </w:tcBorders>
          </w:tcPr>
          <w:p>
            <w:pPr>
              <w:pStyle w:val="Normal"/>
              <w:widowControl w:val="false"/>
              <w:jc w:val="center"/>
              <w:rPr>
                <w:shd w:fill="auto" w:val="clear"/>
              </w:rPr>
            </w:pPr>
            <w:r>
              <w:rPr>
                <w:rFonts w:eastAsia="Times New Roman"/>
                <w:sz w:val="24"/>
                <w:szCs w:val="24"/>
                <w:shd w:fill="auto" w:val="clear"/>
              </w:rPr>
              <w:t>3,54</w:t>
            </w:r>
          </w:p>
        </w:tc>
        <w:tc>
          <w:tcPr>
            <w:tcW w:w="1406" w:type="dxa"/>
            <w:tcBorders>
              <w:top w:val="single" w:sz="4" w:space="0" w:color="000000"/>
              <w:left w:val="single" w:sz="8" w:space="0" w:color="000000"/>
              <w:bottom w:val="single" w:sz="8" w:space="0" w:color="000000"/>
              <w:right w:val="single" w:sz="8" w:space="0" w:color="000000"/>
            </w:tcBorders>
          </w:tcPr>
          <w:p>
            <w:pPr>
              <w:pStyle w:val="Normal"/>
              <w:widowControl w:val="false"/>
              <w:spacing w:lineRule="atLeast" w:line="200"/>
              <w:jc w:val="center"/>
              <w:rPr>
                <w:shd w:fill="auto" w:val="clear"/>
              </w:rPr>
            </w:pPr>
            <w:r>
              <w:rPr>
                <w:color w:val="000000"/>
                <w:sz w:val="24"/>
                <w:szCs w:val="24"/>
                <w:shd w:fill="auto" w:val="clear"/>
              </w:rPr>
              <w:t>80,6</w:t>
            </w:r>
          </w:p>
        </w:tc>
      </w:tr>
      <w:tr>
        <w:trPr>
          <w:trHeight w:val="379" w:hRule="atLeast"/>
        </w:trPr>
        <w:tc>
          <w:tcPr>
            <w:tcW w:w="1737" w:type="dxa"/>
            <w:tcBorders>
              <w:left w:val="single" w:sz="8" w:space="0" w:color="000000"/>
              <w:bottom w:val="single" w:sz="8" w:space="0" w:color="000000"/>
            </w:tcBorders>
          </w:tcPr>
          <w:p>
            <w:pPr>
              <w:pStyle w:val="Normal"/>
              <w:widowControl w:val="false"/>
              <w:spacing w:lineRule="atLeast" w:line="200"/>
              <w:rPr>
                <w:b w:val="false"/>
                <w:bCs w:val="false"/>
              </w:rPr>
            </w:pPr>
            <w:r>
              <w:rPr>
                <w:b w:val="false"/>
                <w:bCs w:val="false"/>
                <w:color w:val="000000"/>
                <w:sz w:val="24"/>
                <w:szCs w:val="24"/>
                <w:shd w:fill="auto" w:val="clear"/>
              </w:rPr>
              <w:t>ВСЕГО</w:t>
            </w:r>
          </w:p>
        </w:tc>
        <w:tc>
          <w:tcPr>
            <w:tcW w:w="1107" w:type="dxa"/>
            <w:tcBorders>
              <w:left w:val="single" w:sz="8" w:space="0" w:color="000000"/>
              <w:bottom w:val="single" w:sz="8" w:space="0" w:color="000000"/>
            </w:tcBorders>
          </w:tcPr>
          <w:p>
            <w:pPr>
              <w:pStyle w:val="Normal"/>
              <w:jc w:val="center"/>
              <w:rPr>
                <w:sz w:val="24"/>
                <w:szCs w:val="24"/>
              </w:rPr>
            </w:pPr>
            <w:r>
              <w:rPr>
                <w:sz w:val="24"/>
                <w:szCs w:val="24"/>
              </w:rPr>
              <w:t>22,603</w:t>
            </w:r>
          </w:p>
        </w:tc>
        <w:tc>
          <w:tcPr>
            <w:tcW w:w="998" w:type="dxa"/>
            <w:tcBorders>
              <w:left w:val="single" w:sz="8" w:space="0" w:color="000000"/>
              <w:bottom w:val="single" w:sz="8" w:space="0" w:color="000000"/>
            </w:tcBorders>
          </w:tcPr>
          <w:p>
            <w:pPr>
              <w:pStyle w:val="Normal"/>
              <w:widowControl w:val="false"/>
              <w:tabs>
                <w:tab w:val="clear" w:pos="708"/>
                <w:tab w:val="left" w:pos="1646" w:leader="none"/>
              </w:tabs>
              <w:jc w:val="center"/>
              <w:rPr>
                <w:sz w:val="24"/>
                <w:szCs w:val="24"/>
              </w:rPr>
            </w:pPr>
            <w:r>
              <w:rPr>
                <w:sz w:val="24"/>
                <w:szCs w:val="24"/>
              </w:rPr>
              <w:t>1</w:t>
            </w:r>
            <w:r>
              <w:rPr>
                <w:rFonts w:eastAsia="Times New Roman"/>
                <w:sz w:val="24"/>
                <w:szCs w:val="24"/>
                <w:shd w:fill="auto" w:val="clear"/>
              </w:rPr>
              <w:t>00,0</w:t>
            </w:r>
          </w:p>
        </w:tc>
        <w:tc>
          <w:tcPr>
            <w:tcW w:w="988" w:type="dxa"/>
            <w:tcBorders>
              <w:left w:val="single" w:sz="8" w:space="0" w:color="000000"/>
              <w:bottom w:val="single" w:sz="8" w:space="0" w:color="000000"/>
            </w:tcBorders>
          </w:tcPr>
          <w:p>
            <w:pPr>
              <w:pStyle w:val="Normal"/>
              <w:rPr>
                <w:sz w:val="24"/>
                <w:szCs w:val="24"/>
              </w:rPr>
            </w:pPr>
            <w:r>
              <w:rPr>
                <w:sz w:val="24"/>
                <w:szCs w:val="24"/>
              </w:rPr>
              <w:t>22,217</w:t>
            </w:r>
          </w:p>
        </w:tc>
        <w:tc>
          <w:tcPr>
            <w:tcW w:w="912" w:type="dxa"/>
            <w:tcBorders>
              <w:left w:val="single" w:sz="8" w:space="0" w:color="000000"/>
              <w:bottom w:val="single" w:sz="8" w:space="0" w:color="000000"/>
            </w:tcBorders>
          </w:tcPr>
          <w:p>
            <w:pPr>
              <w:pStyle w:val="Normal"/>
              <w:widowControl w:val="false"/>
              <w:tabs>
                <w:tab w:val="clear" w:pos="708"/>
                <w:tab w:val="left" w:pos="1646" w:leader="none"/>
              </w:tabs>
              <w:jc w:val="center"/>
              <w:rPr>
                <w:sz w:val="24"/>
                <w:szCs w:val="24"/>
              </w:rPr>
            </w:pPr>
            <w:r>
              <w:rPr>
                <w:rFonts w:eastAsia="Times New Roman"/>
                <w:sz w:val="24"/>
                <w:szCs w:val="24"/>
                <w:shd w:fill="auto" w:val="clear"/>
              </w:rPr>
              <w:t>100,0</w:t>
            </w:r>
          </w:p>
          <w:p>
            <w:pPr>
              <w:pStyle w:val="Normal"/>
              <w:rPr>
                <w:sz w:val="24"/>
                <w:szCs w:val="24"/>
              </w:rPr>
            </w:pPr>
            <w:r>
              <w:rPr>
                <w:sz w:val="24"/>
                <w:szCs w:val="24"/>
              </w:rPr>
            </w:r>
          </w:p>
        </w:tc>
        <w:tc>
          <w:tcPr>
            <w:tcW w:w="1205" w:type="dxa"/>
            <w:tcBorders>
              <w:left w:val="single" w:sz="8" w:space="0" w:color="000000"/>
              <w:bottom w:val="single" w:sz="8" w:space="0" w:color="000000"/>
            </w:tcBorders>
          </w:tcPr>
          <w:p>
            <w:pPr>
              <w:pStyle w:val="Normal"/>
              <w:widowControl w:val="false"/>
              <w:tabs>
                <w:tab w:val="clear" w:pos="708"/>
                <w:tab w:val="left" w:pos="1646" w:leader="none"/>
              </w:tabs>
              <w:jc w:val="center"/>
              <w:rPr>
                <w:shd w:fill="auto" w:val="clear"/>
              </w:rPr>
            </w:pPr>
            <w:r>
              <w:rPr>
                <w:rFonts w:eastAsia="Times New Roman"/>
                <w:sz w:val="24"/>
                <w:szCs w:val="24"/>
                <w:shd w:fill="auto" w:val="clear"/>
              </w:rPr>
              <w:t>22,025</w:t>
            </w:r>
          </w:p>
        </w:tc>
        <w:tc>
          <w:tcPr>
            <w:tcW w:w="1009" w:type="dxa"/>
            <w:tcBorders>
              <w:left w:val="single" w:sz="8" w:space="0" w:color="000000"/>
              <w:bottom w:val="single" w:sz="8" w:space="0" w:color="000000"/>
            </w:tcBorders>
          </w:tcPr>
          <w:p>
            <w:pPr>
              <w:pStyle w:val="Normal"/>
              <w:widowControl w:val="false"/>
              <w:tabs>
                <w:tab w:val="clear" w:pos="708"/>
                <w:tab w:val="left" w:pos="1646" w:leader="none"/>
              </w:tabs>
              <w:jc w:val="center"/>
              <w:rPr>
                <w:shd w:fill="auto" w:val="clear"/>
              </w:rPr>
            </w:pPr>
            <w:r>
              <w:rPr>
                <w:rFonts w:eastAsia="Times New Roman"/>
                <w:sz w:val="24"/>
                <w:szCs w:val="24"/>
                <w:shd w:fill="auto" w:val="clear"/>
              </w:rPr>
              <w:t>100,0</w:t>
            </w:r>
          </w:p>
        </w:tc>
        <w:tc>
          <w:tcPr>
            <w:tcW w:w="1406" w:type="dxa"/>
            <w:tcBorders>
              <w:left w:val="single" w:sz="8" w:space="0" w:color="000000"/>
              <w:bottom w:val="single" w:sz="8" w:space="0" w:color="000000"/>
              <w:right w:val="single" w:sz="8" w:space="0" w:color="000000"/>
            </w:tcBorders>
          </w:tcPr>
          <w:p>
            <w:pPr>
              <w:pStyle w:val="Normal"/>
              <w:widowControl w:val="false"/>
              <w:spacing w:lineRule="atLeast" w:line="200"/>
              <w:jc w:val="center"/>
              <w:rPr>
                <w:shd w:fill="auto" w:val="clear"/>
              </w:rPr>
            </w:pPr>
            <w:r>
              <w:rPr>
                <w:sz w:val="24"/>
                <w:szCs w:val="24"/>
                <w:shd w:fill="auto" w:val="clear"/>
              </w:rPr>
              <w:t>97,4</w:t>
            </w:r>
          </w:p>
        </w:tc>
      </w:tr>
    </w:tbl>
    <w:p>
      <w:pPr>
        <w:pStyle w:val="17"/>
        <w:spacing w:lineRule="atLeast" w:line="200" w:before="0" w:after="0"/>
        <w:ind w:firstLine="567"/>
        <w:contextualSpacing/>
        <w:jc w:val="both"/>
        <w:rPr>
          <w:shd w:fill="auto" w:val="clear"/>
        </w:rPr>
      </w:pPr>
      <w:r>
        <w:rPr>
          <w:shd w:fill="auto" w:val="clear"/>
        </w:rPr>
      </w:r>
    </w:p>
    <w:p>
      <w:pPr>
        <w:pStyle w:val="BodyText2"/>
        <w:spacing w:lineRule="auto" w:line="240" w:before="0" w:after="0"/>
        <w:jc w:val="both"/>
        <w:rPr>
          <w:bCs/>
          <w:color w:themeColor="dark1" w:val="000000"/>
          <w:szCs w:val="28"/>
          <w:lang w:val="ru-RU"/>
        </w:rPr>
      </w:pPr>
      <w:r>
        <w:rPr>
          <w:szCs w:val="28"/>
          <w:shd w:fill="auto" w:val="clear"/>
          <w:lang w:val="ru-RU"/>
        </w:rPr>
        <w:tab/>
        <w:t>В состав муниципального образования входят 25 населенных пунктов, из них 7 сел, 13 поселков, 5 аулов, которые входят в состав территорий десяти территориальных управлений администрации Туркменского муниципального округа Ставропольского края и одного управления муниципального хозяйства, транспорта, дорожной деятельности администрации Туркменского  муниципального округа Ставропольского края (далее - администрация округа), наделенных функциями по исполнению полномочий администрации округа на данных территориях.</w:t>
      </w:r>
      <w:r>
        <w:rPr>
          <w:bCs/>
          <w:color w:val="FF0000"/>
          <w:szCs w:val="28"/>
          <w:shd w:fill="auto" w:val="clear"/>
          <w:lang w:val="ru-RU"/>
        </w:rPr>
        <w:t xml:space="preserve"> </w:t>
      </w:r>
      <w:r>
        <w:rPr>
          <w:bCs/>
          <w:color w:themeColor="dark1" w:val="000000"/>
          <w:szCs w:val="28"/>
          <w:shd w:fill="auto" w:val="clear"/>
          <w:lang w:val="ru-RU"/>
        </w:rPr>
        <w:t>Численность населения Туркменского округа на 1 января 2024 года в разрезе территориальных управлений отражена в таблице 4.</w:t>
      </w:r>
    </w:p>
    <w:p>
      <w:pPr>
        <w:pStyle w:val="Normal"/>
        <w:spacing w:lineRule="atLeast" w:line="200"/>
        <w:jc w:val="right"/>
        <w:rPr>
          <w:szCs w:val="28"/>
        </w:rPr>
      </w:pPr>
      <w:r>
        <w:rPr>
          <w:szCs w:val="28"/>
        </w:rPr>
        <w:t>Таблица 4</w:t>
      </w:r>
    </w:p>
    <w:p>
      <w:pPr>
        <w:pStyle w:val="Normal"/>
        <w:spacing w:lineRule="atLeast" w:line="200"/>
        <w:jc w:val="right"/>
        <w:rPr>
          <w:szCs w:val="28"/>
        </w:rPr>
      </w:pPr>
      <w:r>
        <w:rPr>
          <w:szCs w:val="28"/>
        </w:rPr>
      </w:r>
    </w:p>
    <w:p>
      <w:pPr>
        <w:pStyle w:val="Normal"/>
        <w:spacing w:lineRule="atLeast" w:line="200"/>
        <w:jc w:val="center"/>
        <w:rPr>
          <w:shd w:fill="auto" w:val="clear"/>
        </w:rPr>
      </w:pPr>
      <w:r>
        <w:rPr>
          <w:szCs w:val="28"/>
          <w:shd w:fill="auto" w:val="clear"/>
        </w:rPr>
        <w:t>Численность населения Туркменского округа в разрезе территориальных управлений на 1 января 2024 года</w:t>
      </w:r>
    </w:p>
    <w:p>
      <w:pPr>
        <w:pStyle w:val="Normal"/>
        <w:spacing w:lineRule="atLeast" w:line="200"/>
        <w:jc w:val="center"/>
        <w:rPr>
          <w:shd w:fill="auto" w:val="clear"/>
        </w:rPr>
      </w:pPr>
      <w:r>
        <w:rPr>
          <w:shd w:fill="auto" w:val="clear"/>
        </w:rPr>
      </w:r>
    </w:p>
    <w:tbl>
      <w:tblPr>
        <w:tblW w:w="9071" w:type="dxa"/>
        <w:jc w:val="left"/>
        <w:tblInd w:w="278" w:type="dxa"/>
        <w:tblLayout w:type="fixed"/>
        <w:tblCellMar>
          <w:top w:w="0" w:type="dxa"/>
          <w:left w:w="108" w:type="dxa"/>
          <w:bottom w:w="0" w:type="dxa"/>
          <w:right w:w="108" w:type="dxa"/>
        </w:tblCellMar>
      </w:tblPr>
      <w:tblGrid>
        <w:gridCol w:w="566"/>
        <w:gridCol w:w="2694"/>
        <w:gridCol w:w="2832"/>
        <w:gridCol w:w="1354"/>
        <w:gridCol w:w="1625"/>
      </w:tblGrid>
      <w:tr>
        <w:trPr>
          <w:tblHeader w:val="true"/>
          <w:trHeight w:val="330" w:hRule="atLeast"/>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rPr>
                <w:shd w:fill="auto" w:val="clear"/>
              </w:rPr>
            </w:pPr>
            <w:r>
              <w:rPr>
                <w:sz w:val="24"/>
                <w:szCs w:val="24"/>
                <w:shd w:fill="auto" w:val="clear"/>
              </w:rPr>
              <w:t xml:space="preserve">№ </w:t>
            </w:r>
            <w:r>
              <w:rPr>
                <w:sz w:val="24"/>
                <w:szCs w:val="24"/>
                <w:shd w:fill="auto" w:val="clear"/>
              </w:rPr>
              <w:t>п/п</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jc w:val="center"/>
              <w:rPr>
                <w:shd w:fill="auto" w:val="clear"/>
              </w:rPr>
            </w:pPr>
            <w:r>
              <w:rPr>
                <w:sz w:val="24"/>
                <w:szCs w:val="24"/>
                <w:shd w:fill="auto" w:val="clear"/>
              </w:rPr>
              <w:t>Наименование территориального управления</w:t>
            </w:r>
          </w:p>
        </w:tc>
        <w:tc>
          <w:tcPr>
            <w:tcW w:w="2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jc w:val="center"/>
              <w:rPr>
                <w:shd w:fill="auto" w:val="clear"/>
              </w:rPr>
            </w:pPr>
            <w:r>
              <w:rPr>
                <w:sz w:val="24"/>
                <w:szCs w:val="24"/>
                <w:shd w:fill="auto" w:val="clear"/>
              </w:rPr>
              <w:t>Наименование населенного пункта</w:t>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jc w:val="center"/>
              <w:rPr>
                <w:shd w:fill="auto" w:val="clear"/>
              </w:rPr>
            </w:pPr>
            <w:r>
              <w:rPr>
                <w:sz w:val="24"/>
                <w:szCs w:val="24"/>
                <w:shd w:fill="auto" w:val="clear"/>
              </w:rPr>
              <w:t>Расстояние до центра округа</w:t>
            </w:r>
          </w:p>
        </w:tc>
        <w:tc>
          <w:tcPr>
            <w:tcW w:w="16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jc w:val="center"/>
              <w:rPr>
                <w:shd w:fill="auto" w:val="clear"/>
              </w:rPr>
            </w:pPr>
            <w:r>
              <w:rPr>
                <w:sz w:val="24"/>
                <w:szCs w:val="24"/>
                <w:shd w:fill="auto" w:val="clear"/>
              </w:rPr>
              <w:t>Численность населения,</w:t>
            </w:r>
          </w:p>
          <w:p>
            <w:pPr>
              <w:pStyle w:val="Normal"/>
              <w:widowControl w:val="false"/>
              <w:spacing w:lineRule="exact" w:line="240"/>
              <w:jc w:val="center"/>
              <w:rPr>
                <w:shd w:fill="auto" w:val="clear"/>
              </w:rPr>
            </w:pPr>
            <w:r>
              <w:rPr>
                <w:sz w:val="24"/>
                <w:szCs w:val="24"/>
                <w:shd w:fill="auto" w:val="clear"/>
              </w:rPr>
              <w:t>тыс. чел.</w:t>
            </w:r>
          </w:p>
        </w:tc>
      </w:tr>
      <w:tr>
        <w:trPr>
          <w:tblHeader w:val="true"/>
          <w:trHeight w:val="330" w:hRule="atLeast"/>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1</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jc w:val="center"/>
              <w:rPr>
                <w:shd w:fill="auto" w:val="clear"/>
              </w:rPr>
            </w:pPr>
            <w:r>
              <w:rPr>
                <w:sz w:val="24"/>
                <w:szCs w:val="24"/>
                <w:shd w:fill="auto" w:val="clear"/>
              </w:rPr>
              <w:t>2</w:t>
            </w:r>
          </w:p>
        </w:tc>
        <w:tc>
          <w:tcPr>
            <w:tcW w:w="2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jc w:val="center"/>
              <w:rPr>
                <w:shd w:fill="auto" w:val="clear"/>
              </w:rPr>
            </w:pPr>
            <w:r>
              <w:rPr>
                <w:sz w:val="24"/>
                <w:szCs w:val="24"/>
                <w:shd w:fill="auto" w:val="clear"/>
              </w:rPr>
              <w:t>3</w:t>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jc w:val="center"/>
              <w:rPr>
                <w:shd w:fill="auto" w:val="clear"/>
              </w:rPr>
            </w:pPr>
            <w:r>
              <w:rPr>
                <w:sz w:val="24"/>
                <w:szCs w:val="24"/>
                <w:shd w:fill="auto" w:val="clear"/>
              </w:rPr>
              <w:t>4</w:t>
            </w:r>
          </w:p>
        </w:tc>
        <w:tc>
          <w:tcPr>
            <w:tcW w:w="16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jc w:val="center"/>
              <w:rPr>
                <w:shd w:fill="auto" w:val="clear"/>
              </w:rPr>
            </w:pPr>
            <w:r>
              <w:rPr>
                <w:sz w:val="24"/>
                <w:szCs w:val="24"/>
                <w:shd w:fill="auto" w:val="clear"/>
              </w:rPr>
              <w:t>5</w:t>
            </w:r>
          </w:p>
        </w:tc>
      </w:tr>
      <w:tr>
        <w:trPr>
          <w:trHeight w:val="330" w:hRule="atLeast"/>
        </w:trPr>
        <w:tc>
          <w:tcPr>
            <w:tcW w:w="566"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1.</w:t>
            </w:r>
          </w:p>
        </w:tc>
        <w:tc>
          <w:tcPr>
            <w:tcW w:w="269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ind w:hanging="35"/>
              <w:rPr>
                <w:shd w:fill="auto" w:val="clear"/>
              </w:rPr>
            </w:pPr>
            <w:r>
              <w:rPr>
                <w:sz w:val="24"/>
                <w:szCs w:val="24"/>
                <w:shd w:fill="auto" w:val="clear"/>
              </w:rPr>
              <w:t>Владимировское территориальное управление</w:t>
            </w:r>
          </w:p>
        </w:tc>
        <w:tc>
          <w:tcPr>
            <w:tcW w:w="2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ind w:hanging="48"/>
              <w:jc w:val="center"/>
              <w:rPr>
                <w:shd w:fill="auto" w:val="clear"/>
              </w:rPr>
            </w:pPr>
            <w:r>
              <w:rPr>
                <w:sz w:val="24"/>
                <w:szCs w:val="24"/>
                <w:shd w:fill="auto" w:val="clear"/>
              </w:rPr>
              <w:t>поселок Владимировка</w:t>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ind w:firstLine="34"/>
              <w:jc w:val="center"/>
              <w:rPr>
                <w:shd w:fill="auto" w:val="clear"/>
              </w:rPr>
            </w:pPr>
            <w:r>
              <w:rPr>
                <w:sz w:val="24"/>
                <w:szCs w:val="24"/>
                <w:shd w:fill="auto" w:val="clear"/>
              </w:rPr>
              <w:t>3 км.</w:t>
            </w:r>
          </w:p>
        </w:tc>
        <w:tc>
          <w:tcPr>
            <w:tcW w:w="16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jc w:val="center"/>
              <w:rPr>
                <w:shd w:fill="auto" w:val="clear"/>
              </w:rPr>
            </w:pPr>
            <w:r>
              <w:rPr>
                <w:sz w:val="24"/>
                <w:szCs w:val="24"/>
                <w:shd w:fill="auto" w:val="clear"/>
              </w:rPr>
              <w:t>1,078</w:t>
            </w:r>
          </w:p>
        </w:tc>
      </w:tr>
      <w:tr>
        <w:trPr>
          <w:trHeight w:val="330" w:hRule="atLeast"/>
        </w:trPr>
        <w:tc>
          <w:tcPr>
            <w:tcW w:w="566"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2694"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2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jc w:val="center"/>
              <w:rPr>
                <w:shd w:fill="auto" w:val="clear"/>
              </w:rPr>
            </w:pPr>
            <w:r>
              <w:rPr>
                <w:sz w:val="24"/>
                <w:szCs w:val="24"/>
                <w:shd w:fill="auto" w:val="clear"/>
              </w:rPr>
              <w:t>аул Маштак Кулак</w:t>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jc w:val="center"/>
              <w:rPr>
                <w:sz w:val="24"/>
                <w:szCs w:val="24"/>
                <w:shd w:fill="auto" w:val="clear"/>
              </w:rPr>
            </w:pPr>
            <w:r>
              <w:rPr>
                <w:sz w:val="24"/>
                <w:szCs w:val="24"/>
                <w:shd w:fill="auto" w:val="clear"/>
              </w:rPr>
            </w:r>
          </w:p>
        </w:tc>
        <w:tc>
          <w:tcPr>
            <w:tcW w:w="16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jc w:val="center"/>
              <w:rPr>
                <w:shd w:fill="auto" w:val="clear"/>
              </w:rPr>
            </w:pPr>
            <w:r>
              <w:rPr>
                <w:sz w:val="24"/>
                <w:szCs w:val="24"/>
                <w:shd w:fill="auto" w:val="clear"/>
              </w:rPr>
              <w:t>0,310</w:t>
            </w:r>
          </w:p>
        </w:tc>
      </w:tr>
      <w:tr>
        <w:trPr>
          <w:trHeight w:val="330" w:hRule="atLeast"/>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2.</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rPr>
                <w:shd w:fill="auto" w:val="clear"/>
              </w:rPr>
            </w:pPr>
            <w:r>
              <w:rPr>
                <w:sz w:val="24"/>
                <w:szCs w:val="24"/>
                <w:shd w:fill="auto" w:val="clear"/>
              </w:rPr>
              <w:t>Казгулакское территориальное управление</w:t>
            </w:r>
          </w:p>
        </w:tc>
        <w:tc>
          <w:tcPr>
            <w:tcW w:w="2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jc w:val="center"/>
              <w:rPr>
                <w:shd w:fill="auto" w:val="clear"/>
              </w:rPr>
            </w:pPr>
            <w:r>
              <w:rPr>
                <w:sz w:val="24"/>
                <w:szCs w:val="24"/>
                <w:shd w:fill="auto" w:val="clear"/>
              </w:rPr>
              <w:t>село Казгулак</w:t>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jc w:val="center"/>
              <w:rPr>
                <w:shd w:fill="auto" w:val="clear"/>
              </w:rPr>
            </w:pPr>
            <w:r>
              <w:rPr>
                <w:sz w:val="24"/>
                <w:szCs w:val="24"/>
                <w:shd w:fill="auto" w:val="clear"/>
              </w:rPr>
              <w:t>23 км.</w:t>
            </w:r>
          </w:p>
        </w:tc>
        <w:tc>
          <w:tcPr>
            <w:tcW w:w="16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jc w:val="center"/>
              <w:rPr>
                <w:shd w:fill="auto" w:val="clear"/>
              </w:rPr>
            </w:pPr>
            <w:r>
              <w:rPr>
                <w:sz w:val="24"/>
                <w:szCs w:val="24"/>
                <w:shd w:fill="auto" w:val="clear"/>
              </w:rPr>
              <w:t>1,562</w:t>
            </w:r>
          </w:p>
        </w:tc>
      </w:tr>
      <w:tr>
        <w:trPr>
          <w:trHeight w:val="330" w:hRule="atLeast"/>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3.</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rPr>
                <w:shd w:fill="auto" w:val="clear"/>
              </w:rPr>
            </w:pPr>
            <w:r>
              <w:rPr>
                <w:sz w:val="24"/>
                <w:szCs w:val="24"/>
                <w:shd w:fill="auto" w:val="clear"/>
              </w:rPr>
              <w:t>Камбулатское территориальное управление</w:t>
            </w:r>
          </w:p>
        </w:tc>
        <w:tc>
          <w:tcPr>
            <w:tcW w:w="2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jc w:val="center"/>
              <w:rPr>
                <w:shd w:fill="auto" w:val="clear"/>
              </w:rPr>
            </w:pPr>
            <w:r>
              <w:rPr>
                <w:sz w:val="24"/>
                <w:szCs w:val="24"/>
                <w:shd w:fill="auto" w:val="clear"/>
              </w:rPr>
              <w:t>село Камбулат</w:t>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jc w:val="center"/>
              <w:rPr>
                <w:shd w:fill="auto" w:val="clear"/>
              </w:rPr>
            </w:pPr>
            <w:r>
              <w:rPr>
                <w:sz w:val="24"/>
                <w:szCs w:val="24"/>
                <w:shd w:fill="auto" w:val="clear"/>
              </w:rPr>
              <w:t>37 км.</w:t>
            </w:r>
          </w:p>
        </w:tc>
        <w:tc>
          <w:tcPr>
            <w:tcW w:w="16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jc w:val="center"/>
              <w:rPr>
                <w:shd w:fill="auto" w:val="clear"/>
              </w:rPr>
            </w:pPr>
            <w:r>
              <w:rPr>
                <w:sz w:val="24"/>
                <w:szCs w:val="24"/>
                <w:shd w:fill="auto" w:val="clear"/>
              </w:rPr>
              <w:t>2,042</w:t>
            </w:r>
          </w:p>
        </w:tc>
      </w:tr>
      <w:tr>
        <w:trPr>
          <w:trHeight w:val="330" w:hRule="atLeast"/>
        </w:trPr>
        <w:tc>
          <w:tcPr>
            <w:tcW w:w="566"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4.</w:t>
            </w:r>
          </w:p>
        </w:tc>
        <w:tc>
          <w:tcPr>
            <w:tcW w:w="269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rPr>
                <w:shd w:fill="auto" w:val="clear"/>
              </w:rPr>
            </w:pPr>
            <w:r>
              <w:rPr>
                <w:sz w:val="24"/>
                <w:szCs w:val="24"/>
                <w:shd w:fill="auto" w:val="clear"/>
              </w:rPr>
              <w:t>Кендже-Кулакское территориальное управление</w:t>
            </w:r>
          </w:p>
        </w:tc>
        <w:tc>
          <w:tcPr>
            <w:tcW w:w="2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jc w:val="center"/>
              <w:rPr>
                <w:shd w:fill="auto" w:val="clear"/>
              </w:rPr>
            </w:pPr>
            <w:r>
              <w:rPr>
                <w:sz w:val="24"/>
                <w:szCs w:val="24"/>
                <w:shd w:fill="auto" w:val="clear"/>
              </w:rPr>
              <w:t>село Кендже-Кулак</w:t>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ind w:firstLine="34"/>
              <w:jc w:val="center"/>
              <w:rPr>
                <w:shd w:fill="auto" w:val="clear"/>
              </w:rPr>
            </w:pPr>
            <w:r>
              <w:rPr>
                <w:sz w:val="24"/>
                <w:szCs w:val="24"/>
                <w:shd w:fill="auto" w:val="clear"/>
              </w:rPr>
              <w:t>40 км.</w:t>
            </w:r>
          </w:p>
        </w:tc>
        <w:tc>
          <w:tcPr>
            <w:tcW w:w="16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jc w:val="center"/>
              <w:rPr>
                <w:shd w:fill="auto" w:val="clear"/>
              </w:rPr>
            </w:pPr>
            <w:r>
              <w:rPr>
                <w:sz w:val="24"/>
                <w:szCs w:val="24"/>
                <w:shd w:fill="auto" w:val="clear"/>
              </w:rPr>
              <w:t>0,863</w:t>
            </w:r>
          </w:p>
        </w:tc>
      </w:tr>
      <w:tr>
        <w:trPr>
          <w:trHeight w:val="330" w:hRule="atLeast"/>
        </w:trPr>
        <w:tc>
          <w:tcPr>
            <w:tcW w:w="566"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2694"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2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jc w:val="center"/>
              <w:rPr>
                <w:shd w:fill="auto" w:val="clear"/>
              </w:rPr>
            </w:pPr>
            <w:r>
              <w:rPr>
                <w:sz w:val="24"/>
                <w:szCs w:val="24"/>
                <w:shd w:fill="auto" w:val="clear"/>
              </w:rPr>
              <w:t>аул Сабан - Антуста</w:t>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jc w:val="center"/>
              <w:rPr>
                <w:sz w:val="24"/>
                <w:szCs w:val="24"/>
                <w:shd w:fill="auto" w:val="clear"/>
              </w:rPr>
            </w:pPr>
            <w:r>
              <w:rPr>
                <w:sz w:val="24"/>
                <w:szCs w:val="24"/>
                <w:shd w:fill="auto" w:val="clear"/>
              </w:rPr>
            </w:r>
          </w:p>
        </w:tc>
        <w:tc>
          <w:tcPr>
            <w:tcW w:w="16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jc w:val="center"/>
              <w:rPr>
                <w:shd w:fill="auto" w:val="clear"/>
              </w:rPr>
            </w:pPr>
            <w:r>
              <w:rPr>
                <w:sz w:val="24"/>
                <w:szCs w:val="24"/>
                <w:shd w:fill="auto" w:val="clear"/>
              </w:rPr>
              <w:t>0,818</w:t>
            </w:r>
          </w:p>
        </w:tc>
      </w:tr>
      <w:tr>
        <w:trPr>
          <w:trHeight w:val="330" w:hRule="atLeast"/>
        </w:trPr>
        <w:tc>
          <w:tcPr>
            <w:tcW w:w="566"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5.</w:t>
            </w:r>
          </w:p>
        </w:tc>
        <w:tc>
          <w:tcPr>
            <w:tcW w:w="269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rPr>
                <w:shd w:fill="auto" w:val="clear"/>
              </w:rPr>
            </w:pPr>
            <w:r>
              <w:rPr>
                <w:sz w:val="24"/>
                <w:szCs w:val="24"/>
                <w:shd w:fill="auto" w:val="clear"/>
              </w:rPr>
              <w:t>Красноманычское территориальное управление</w:t>
            </w:r>
          </w:p>
        </w:tc>
        <w:tc>
          <w:tcPr>
            <w:tcW w:w="2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jc w:val="center"/>
              <w:rPr>
                <w:shd w:fill="auto" w:val="clear"/>
              </w:rPr>
            </w:pPr>
            <w:r>
              <w:rPr>
                <w:sz w:val="24"/>
                <w:szCs w:val="24"/>
                <w:shd w:fill="auto" w:val="clear"/>
              </w:rPr>
              <w:t>поселок Красный Маныч</w:t>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jc w:val="center"/>
              <w:rPr>
                <w:shd w:fill="auto" w:val="clear"/>
              </w:rPr>
            </w:pPr>
            <w:r>
              <w:rPr>
                <w:sz w:val="24"/>
                <w:szCs w:val="24"/>
                <w:shd w:fill="auto" w:val="clear"/>
              </w:rPr>
              <w:t>55 км.</w:t>
            </w:r>
          </w:p>
        </w:tc>
        <w:tc>
          <w:tcPr>
            <w:tcW w:w="16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jc w:val="center"/>
              <w:rPr>
                <w:shd w:fill="auto" w:val="clear"/>
              </w:rPr>
            </w:pPr>
            <w:r>
              <w:rPr>
                <w:sz w:val="24"/>
                <w:szCs w:val="24"/>
                <w:shd w:fill="auto" w:val="clear"/>
              </w:rPr>
              <w:t>0,803</w:t>
            </w:r>
          </w:p>
        </w:tc>
      </w:tr>
      <w:tr>
        <w:trPr>
          <w:trHeight w:val="330" w:hRule="atLeast"/>
        </w:trPr>
        <w:tc>
          <w:tcPr>
            <w:tcW w:w="566"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2694"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2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jc w:val="center"/>
              <w:rPr>
                <w:shd w:fill="auto" w:val="clear"/>
              </w:rPr>
            </w:pPr>
            <w:r>
              <w:rPr>
                <w:sz w:val="24"/>
                <w:szCs w:val="24"/>
                <w:shd w:fill="auto" w:val="clear"/>
              </w:rPr>
              <w:t>поселок Голубиный</w:t>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jc w:val="center"/>
              <w:rPr>
                <w:sz w:val="24"/>
                <w:szCs w:val="24"/>
                <w:shd w:fill="auto" w:val="clear"/>
              </w:rPr>
            </w:pPr>
            <w:r>
              <w:rPr>
                <w:sz w:val="24"/>
                <w:szCs w:val="24"/>
                <w:shd w:fill="auto" w:val="clear"/>
              </w:rPr>
            </w:r>
          </w:p>
        </w:tc>
        <w:tc>
          <w:tcPr>
            <w:tcW w:w="16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ind w:firstLine="34"/>
              <w:jc w:val="center"/>
              <w:rPr>
                <w:shd w:fill="auto" w:val="clear"/>
              </w:rPr>
            </w:pPr>
            <w:r>
              <w:rPr>
                <w:sz w:val="24"/>
                <w:szCs w:val="24"/>
                <w:shd w:fill="auto" w:val="clear"/>
              </w:rPr>
              <w:t>0,184</w:t>
            </w:r>
          </w:p>
        </w:tc>
      </w:tr>
      <w:tr>
        <w:trPr>
          <w:trHeight w:val="330" w:hRule="atLeast"/>
        </w:trPr>
        <w:tc>
          <w:tcPr>
            <w:tcW w:w="566"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2694"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2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jc w:val="center"/>
              <w:rPr>
                <w:shd w:fill="auto" w:val="clear"/>
              </w:rPr>
            </w:pPr>
            <w:r>
              <w:rPr>
                <w:sz w:val="24"/>
                <w:szCs w:val="24"/>
                <w:shd w:fill="auto" w:val="clear"/>
              </w:rPr>
              <w:t>поселок Новорагулинский</w:t>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jc w:val="center"/>
              <w:rPr>
                <w:sz w:val="24"/>
                <w:szCs w:val="24"/>
                <w:shd w:fill="auto" w:val="clear"/>
              </w:rPr>
            </w:pPr>
            <w:r>
              <w:rPr>
                <w:sz w:val="24"/>
                <w:szCs w:val="24"/>
                <w:shd w:fill="auto" w:val="clear"/>
              </w:rPr>
            </w:r>
          </w:p>
        </w:tc>
        <w:tc>
          <w:tcPr>
            <w:tcW w:w="16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ind w:firstLine="34"/>
              <w:jc w:val="center"/>
              <w:rPr>
                <w:shd w:fill="auto" w:val="clear"/>
              </w:rPr>
            </w:pPr>
            <w:r>
              <w:rPr>
                <w:sz w:val="24"/>
                <w:szCs w:val="24"/>
                <w:shd w:fill="auto" w:val="clear"/>
              </w:rPr>
              <w:t>0,136</w:t>
            </w:r>
          </w:p>
        </w:tc>
      </w:tr>
      <w:tr>
        <w:trPr>
          <w:trHeight w:val="330" w:hRule="atLeast"/>
        </w:trPr>
        <w:tc>
          <w:tcPr>
            <w:tcW w:w="566"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2694"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2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jc w:val="center"/>
              <w:rPr>
                <w:shd w:fill="auto" w:val="clear"/>
              </w:rPr>
            </w:pPr>
            <w:r>
              <w:rPr>
                <w:sz w:val="24"/>
                <w:szCs w:val="24"/>
                <w:shd w:fill="auto" w:val="clear"/>
              </w:rPr>
              <w:t>поселок Прудовый</w:t>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jc w:val="center"/>
              <w:rPr>
                <w:sz w:val="24"/>
                <w:szCs w:val="24"/>
                <w:shd w:fill="auto" w:val="clear"/>
              </w:rPr>
            </w:pPr>
            <w:r>
              <w:rPr>
                <w:sz w:val="24"/>
                <w:szCs w:val="24"/>
                <w:shd w:fill="auto" w:val="clear"/>
              </w:rPr>
            </w:r>
          </w:p>
        </w:tc>
        <w:tc>
          <w:tcPr>
            <w:tcW w:w="16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ind w:firstLine="34"/>
              <w:jc w:val="center"/>
              <w:rPr>
                <w:shd w:fill="auto" w:val="clear"/>
              </w:rPr>
            </w:pPr>
            <w:r>
              <w:rPr>
                <w:sz w:val="24"/>
                <w:szCs w:val="24"/>
                <w:shd w:fill="auto" w:val="clear"/>
              </w:rPr>
              <w:t>0,056</w:t>
            </w:r>
          </w:p>
        </w:tc>
      </w:tr>
      <w:tr>
        <w:trPr>
          <w:trHeight w:val="330" w:hRule="atLeast"/>
        </w:trPr>
        <w:tc>
          <w:tcPr>
            <w:tcW w:w="566"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6.</w:t>
            </w:r>
          </w:p>
        </w:tc>
        <w:tc>
          <w:tcPr>
            <w:tcW w:w="269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rPr>
                <w:shd w:fill="auto" w:val="clear"/>
              </w:rPr>
            </w:pPr>
            <w:r>
              <w:rPr>
                <w:sz w:val="24"/>
                <w:szCs w:val="24"/>
                <w:shd w:fill="auto" w:val="clear"/>
              </w:rPr>
              <w:t>Куликово-Копанское территориальное управление</w:t>
            </w:r>
          </w:p>
        </w:tc>
        <w:tc>
          <w:tcPr>
            <w:tcW w:w="2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jc w:val="center"/>
              <w:rPr>
                <w:shd w:fill="auto" w:val="clear"/>
              </w:rPr>
            </w:pPr>
            <w:r>
              <w:rPr>
                <w:sz w:val="24"/>
                <w:szCs w:val="24"/>
                <w:shd w:fill="auto" w:val="clear"/>
              </w:rPr>
              <w:t>аул Куликовы - Копани</w:t>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jc w:val="center"/>
              <w:rPr>
                <w:shd w:fill="auto" w:val="clear"/>
              </w:rPr>
            </w:pPr>
            <w:r>
              <w:rPr>
                <w:sz w:val="24"/>
                <w:szCs w:val="24"/>
                <w:shd w:fill="auto" w:val="clear"/>
              </w:rPr>
              <w:t>21 км.</w:t>
            </w:r>
          </w:p>
        </w:tc>
        <w:tc>
          <w:tcPr>
            <w:tcW w:w="16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jc w:val="center"/>
              <w:rPr>
                <w:shd w:fill="auto" w:val="clear"/>
              </w:rPr>
            </w:pPr>
            <w:r>
              <w:rPr>
                <w:sz w:val="24"/>
                <w:szCs w:val="24"/>
                <w:shd w:fill="auto" w:val="clear"/>
              </w:rPr>
              <w:t>1,072</w:t>
            </w:r>
          </w:p>
        </w:tc>
      </w:tr>
      <w:tr>
        <w:trPr>
          <w:trHeight w:val="330" w:hRule="atLeast"/>
        </w:trPr>
        <w:tc>
          <w:tcPr>
            <w:tcW w:w="566"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2694"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2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jc w:val="center"/>
              <w:rPr>
                <w:shd w:fill="auto" w:val="clear"/>
              </w:rPr>
            </w:pPr>
            <w:r>
              <w:rPr>
                <w:sz w:val="24"/>
                <w:szCs w:val="24"/>
                <w:shd w:fill="auto" w:val="clear"/>
              </w:rPr>
              <w:t>поселок Таврический</w:t>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jc w:val="center"/>
              <w:rPr>
                <w:sz w:val="24"/>
                <w:szCs w:val="24"/>
                <w:shd w:fill="auto" w:val="clear"/>
              </w:rPr>
            </w:pPr>
            <w:r>
              <w:rPr>
                <w:sz w:val="24"/>
                <w:szCs w:val="24"/>
                <w:shd w:fill="auto" w:val="clear"/>
              </w:rPr>
            </w:r>
          </w:p>
        </w:tc>
        <w:tc>
          <w:tcPr>
            <w:tcW w:w="16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jc w:val="center"/>
              <w:rPr>
                <w:shd w:fill="auto" w:val="clear"/>
              </w:rPr>
            </w:pPr>
            <w:r>
              <w:rPr>
                <w:sz w:val="24"/>
                <w:szCs w:val="24"/>
                <w:shd w:fill="auto" w:val="clear"/>
              </w:rPr>
              <w:t>0,220</w:t>
            </w:r>
          </w:p>
        </w:tc>
      </w:tr>
      <w:tr>
        <w:trPr>
          <w:trHeight w:val="330" w:hRule="atLeast"/>
        </w:trPr>
        <w:tc>
          <w:tcPr>
            <w:tcW w:w="566"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7.</w:t>
            </w:r>
          </w:p>
        </w:tc>
        <w:tc>
          <w:tcPr>
            <w:tcW w:w="269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ind w:hanging="35"/>
              <w:rPr>
                <w:shd w:fill="auto" w:val="clear"/>
              </w:rPr>
            </w:pPr>
            <w:r>
              <w:rPr>
                <w:sz w:val="24"/>
                <w:szCs w:val="24"/>
                <w:shd w:fill="auto" w:val="clear"/>
              </w:rPr>
              <w:t>Кучерлинское территориальное управление</w:t>
            </w:r>
          </w:p>
        </w:tc>
        <w:tc>
          <w:tcPr>
            <w:tcW w:w="2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jc w:val="center"/>
              <w:rPr>
                <w:shd w:fill="auto" w:val="clear"/>
              </w:rPr>
            </w:pPr>
            <w:r>
              <w:rPr>
                <w:sz w:val="24"/>
                <w:szCs w:val="24"/>
                <w:shd w:fill="auto" w:val="clear"/>
              </w:rPr>
              <w:t>село Кучерла</w:t>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jc w:val="center"/>
              <w:rPr>
                <w:shd w:fill="auto" w:val="clear"/>
              </w:rPr>
            </w:pPr>
            <w:r>
              <w:rPr>
                <w:sz w:val="24"/>
                <w:szCs w:val="24"/>
                <w:shd w:fill="auto" w:val="clear"/>
              </w:rPr>
              <w:t>26 км.</w:t>
            </w:r>
          </w:p>
        </w:tc>
        <w:tc>
          <w:tcPr>
            <w:tcW w:w="16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jc w:val="center"/>
              <w:rPr>
                <w:shd w:fill="auto" w:val="clear"/>
              </w:rPr>
            </w:pPr>
            <w:r>
              <w:rPr>
                <w:sz w:val="24"/>
                <w:szCs w:val="24"/>
                <w:shd w:fill="auto" w:val="clear"/>
              </w:rPr>
              <w:t>1,160</w:t>
            </w:r>
          </w:p>
        </w:tc>
      </w:tr>
      <w:tr>
        <w:trPr>
          <w:trHeight w:val="330" w:hRule="atLeast"/>
        </w:trPr>
        <w:tc>
          <w:tcPr>
            <w:tcW w:w="566"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2694"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2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jc w:val="center"/>
              <w:rPr>
                <w:shd w:fill="auto" w:val="clear"/>
              </w:rPr>
            </w:pPr>
            <w:r>
              <w:rPr>
                <w:sz w:val="24"/>
                <w:szCs w:val="24"/>
                <w:shd w:fill="auto" w:val="clear"/>
              </w:rPr>
              <w:t>поселок Троицкий</w:t>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jc w:val="center"/>
              <w:rPr>
                <w:sz w:val="24"/>
                <w:szCs w:val="24"/>
                <w:shd w:fill="auto" w:val="clear"/>
              </w:rPr>
            </w:pPr>
            <w:r>
              <w:rPr>
                <w:sz w:val="24"/>
                <w:szCs w:val="24"/>
                <w:shd w:fill="auto" w:val="clear"/>
              </w:rPr>
            </w:r>
          </w:p>
        </w:tc>
        <w:tc>
          <w:tcPr>
            <w:tcW w:w="16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ind w:firstLine="34"/>
              <w:jc w:val="center"/>
              <w:rPr>
                <w:shd w:fill="auto" w:val="clear"/>
              </w:rPr>
            </w:pPr>
            <w:r>
              <w:rPr>
                <w:sz w:val="24"/>
                <w:szCs w:val="24"/>
                <w:shd w:fill="auto" w:val="clear"/>
              </w:rPr>
              <w:t>0,189</w:t>
            </w:r>
          </w:p>
        </w:tc>
      </w:tr>
      <w:tr>
        <w:trPr>
          <w:trHeight w:val="330" w:hRule="atLeast"/>
        </w:trPr>
        <w:tc>
          <w:tcPr>
            <w:tcW w:w="566"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2694"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2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jc w:val="center"/>
              <w:rPr>
                <w:shd w:fill="auto" w:val="clear"/>
              </w:rPr>
            </w:pPr>
            <w:r>
              <w:rPr>
                <w:sz w:val="24"/>
                <w:szCs w:val="24"/>
                <w:shd w:fill="auto" w:val="clear"/>
              </w:rPr>
              <w:t>аул Шарахалсун</w:t>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jc w:val="center"/>
              <w:rPr>
                <w:sz w:val="24"/>
                <w:szCs w:val="24"/>
                <w:shd w:fill="auto" w:val="clear"/>
              </w:rPr>
            </w:pPr>
            <w:r>
              <w:rPr>
                <w:sz w:val="24"/>
                <w:szCs w:val="24"/>
                <w:shd w:fill="auto" w:val="clear"/>
              </w:rPr>
            </w:r>
          </w:p>
        </w:tc>
        <w:tc>
          <w:tcPr>
            <w:tcW w:w="16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ind w:firstLine="34"/>
              <w:jc w:val="center"/>
              <w:rPr>
                <w:shd w:fill="auto" w:val="clear"/>
              </w:rPr>
            </w:pPr>
            <w:r>
              <w:rPr>
                <w:sz w:val="24"/>
                <w:szCs w:val="24"/>
                <w:shd w:fill="auto" w:val="clear"/>
              </w:rPr>
              <w:t>1,630</w:t>
            </w:r>
          </w:p>
        </w:tc>
      </w:tr>
      <w:tr>
        <w:trPr>
          <w:trHeight w:val="330" w:hRule="atLeast"/>
        </w:trPr>
        <w:tc>
          <w:tcPr>
            <w:tcW w:w="566"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8.</w:t>
            </w:r>
          </w:p>
        </w:tc>
        <w:tc>
          <w:tcPr>
            <w:tcW w:w="269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rPr>
                <w:shd w:fill="auto" w:val="clear"/>
              </w:rPr>
            </w:pPr>
            <w:r>
              <w:rPr>
                <w:sz w:val="24"/>
                <w:szCs w:val="24"/>
                <w:shd w:fill="auto" w:val="clear"/>
              </w:rPr>
              <w:t>Управление муниципального хозяйства, транспорта, дорожной деятельности</w:t>
            </w:r>
          </w:p>
        </w:tc>
        <w:tc>
          <w:tcPr>
            <w:tcW w:w="2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jc w:val="center"/>
              <w:rPr>
                <w:shd w:fill="auto" w:val="clear"/>
              </w:rPr>
            </w:pPr>
            <w:r>
              <w:rPr>
                <w:sz w:val="24"/>
                <w:szCs w:val="24"/>
                <w:shd w:fill="auto" w:val="clear"/>
              </w:rPr>
              <w:t>село Летняя Ставка</w:t>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ind w:firstLine="34"/>
              <w:jc w:val="center"/>
              <w:rPr>
                <w:shd w:fill="auto" w:val="clear"/>
              </w:rPr>
            </w:pPr>
            <w:r>
              <w:rPr>
                <w:sz w:val="24"/>
                <w:szCs w:val="24"/>
                <w:shd w:fill="auto" w:val="clear"/>
              </w:rPr>
              <w:t>центр</w:t>
            </w:r>
          </w:p>
        </w:tc>
        <w:tc>
          <w:tcPr>
            <w:tcW w:w="16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ind w:firstLine="34"/>
              <w:jc w:val="center"/>
              <w:rPr>
                <w:shd w:fill="auto" w:val="clear"/>
              </w:rPr>
            </w:pPr>
            <w:r>
              <w:rPr>
                <w:sz w:val="24"/>
                <w:szCs w:val="24"/>
                <w:shd w:fill="auto" w:val="clear"/>
              </w:rPr>
              <w:t>3,798</w:t>
            </w:r>
          </w:p>
        </w:tc>
      </w:tr>
      <w:tr>
        <w:trPr>
          <w:trHeight w:val="330" w:hRule="atLeast"/>
        </w:trPr>
        <w:tc>
          <w:tcPr>
            <w:tcW w:w="566"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2694"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2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ind w:hanging="48"/>
              <w:jc w:val="center"/>
              <w:rPr>
                <w:shd w:fill="auto" w:val="clear"/>
              </w:rPr>
            </w:pPr>
            <w:r>
              <w:rPr>
                <w:sz w:val="24"/>
                <w:szCs w:val="24"/>
                <w:shd w:fill="auto" w:val="clear"/>
              </w:rPr>
              <w:t>поселок Березовский</w:t>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jc w:val="center"/>
              <w:rPr>
                <w:sz w:val="24"/>
                <w:szCs w:val="24"/>
                <w:shd w:fill="auto" w:val="clear"/>
              </w:rPr>
            </w:pPr>
            <w:r>
              <w:rPr>
                <w:sz w:val="24"/>
                <w:szCs w:val="24"/>
                <w:shd w:fill="auto" w:val="clear"/>
              </w:rPr>
            </w:r>
          </w:p>
        </w:tc>
        <w:tc>
          <w:tcPr>
            <w:tcW w:w="16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ind w:firstLine="34"/>
              <w:jc w:val="center"/>
              <w:rPr>
                <w:shd w:fill="auto" w:val="clear"/>
              </w:rPr>
            </w:pPr>
            <w:r>
              <w:rPr>
                <w:sz w:val="24"/>
                <w:szCs w:val="24"/>
                <w:shd w:fill="auto" w:val="clear"/>
              </w:rPr>
              <w:t>0,269</w:t>
            </w:r>
          </w:p>
        </w:tc>
      </w:tr>
      <w:tr>
        <w:trPr>
          <w:trHeight w:val="330" w:hRule="atLeast"/>
        </w:trPr>
        <w:tc>
          <w:tcPr>
            <w:tcW w:w="566"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2694"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2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ind w:hanging="48"/>
              <w:jc w:val="center"/>
              <w:rPr>
                <w:shd w:fill="auto" w:val="clear"/>
              </w:rPr>
            </w:pPr>
            <w:r>
              <w:rPr>
                <w:sz w:val="24"/>
                <w:szCs w:val="24"/>
                <w:shd w:fill="auto" w:val="clear"/>
              </w:rPr>
              <w:t>поселок Поперечный</w:t>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jc w:val="center"/>
              <w:rPr>
                <w:sz w:val="24"/>
                <w:szCs w:val="24"/>
                <w:shd w:fill="auto" w:val="clear"/>
              </w:rPr>
            </w:pPr>
            <w:r>
              <w:rPr>
                <w:sz w:val="24"/>
                <w:szCs w:val="24"/>
                <w:shd w:fill="auto" w:val="clear"/>
              </w:rPr>
            </w:r>
          </w:p>
        </w:tc>
        <w:tc>
          <w:tcPr>
            <w:tcW w:w="16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ind w:firstLine="34"/>
              <w:jc w:val="center"/>
              <w:rPr>
                <w:shd w:fill="auto" w:val="clear"/>
              </w:rPr>
            </w:pPr>
            <w:r>
              <w:rPr>
                <w:sz w:val="24"/>
                <w:szCs w:val="24"/>
                <w:shd w:fill="auto" w:val="clear"/>
              </w:rPr>
              <w:t>0,213</w:t>
            </w:r>
          </w:p>
        </w:tc>
      </w:tr>
      <w:tr>
        <w:trPr>
          <w:trHeight w:val="330" w:hRule="atLeast"/>
        </w:trPr>
        <w:tc>
          <w:tcPr>
            <w:tcW w:w="566"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2694"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2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ind w:hanging="48"/>
              <w:jc w:val="center"/>
              <w:rPr>
                <w:shd w:fill="auto" w:val="clear"/>
              </w:rPr>
            </w:pPr>
            <w:r>
              <w:rPr>
                <w:sz w:val="24"/>
                <w:szCs w:val="24"/>
                <w:shd w:fill="auto" w:val="clear"/>
              </w:rPr>
              <w:t>аул Чур</w:t>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jc w:val="center"/>
              <w:rPr>
                <w:sz w:val="24"/>
                <w:szCs w:val="24"/>
                <w:shd w:fill="auto" w:val="clear"/>
              </w:rPr>
            </w:pPr>
            <w:r>
              <w:rPr>
                <w:sz w:val="24"/>
                <w:szCs w:val="24"/>
                <w:shd w:fill="auto" w:val="clear"/>
              </w:rPr>
            </w:r>
          </w:p>
        </w:tc>
        <w:tc>
          <w:tcPr>
            <w:tcW w:w="16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ind w:firstLine="34"/>
              <w:jc w:val="center"/>
              <w:rPr>
                <w:shd w:fill="auto" w:val="clear"/>
              </w:rPr>
            </w:pPr>
            <w:r>
              <w:rPr>
                <w:sz w:val="24"/>
                <w:szCs w:val="24"/>
                <w:shd w:fill="auto" w:val="clear"/>
              </w:rPr>
              <w:t>0,646</w:t>
            </w:r>
          </w:p>
        </w:tc>
      </w:tr>
      <w:tr>
        <w:trPr>
          <w:trHeight w:val="330" w:hRule="atLeast"/>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9.</w:t>
            </w:r>
          </w:p>
        </w:tc>
        <w:tc>
          <w:tcPr>
            <w:tcW w:w="26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rPr>
                <w:shd w:fill="auto" w:val="clear"/>
              </w:rPr>
            </w:pPr>
            <w:r>
              <w:rPr>
                <w:sz w:val="24"/>
                <w:szCs w:val="24"/>
                <w:shd w:fill="auto" w:val="clear"/>
              </w:rPr>
              <w:t>Малоягурское территориальное управление</w:t>
            </w:r>
          </w:p>
        </w:tc>
        <w:tc>
          <w:tcPr>
            <w:tcW w:w="2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jc w:val="center"/>
              <w:rPr>
                <w:shd w:fill="auto" w:val="clear"/>
              </w:rPr>
            </w:pPr>
            <w:r>
              <w:rPr>
                <w:sz w:val="24"/>
                <w:szCs w:val="24"/>
                <w:shd w:fill="auto" w:val="clear"/>
              </w:rPr>
              <w:t>село Малые Ягуры</w:t>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bidi w:val="0"/>
              <w:spacing w:lineRule="exact" w:line="240" w:before="0" w:after="0"/>
              <w:ind w:hanging="0" w:left="113" w:right="0"/>
              <w:jc w:val="center"/>
              <w:rPr>
                <w:shd w:fill="auto" w:val="clear"/>
              </w:rPr>
            </w:pPr>
            <w:r>
              <w:rPr>
                <w:sz w:val="24"/>
                <w:szCs w:val="24"/>
                <w:shd w:fill="auto" w:val="clear"/>
              </w:rPr>
              <w:t>40 км.</w:t>
            </w:r>
          </w:p>
        </w:tc>
        <w:tc>
          <w:tcPr>
            <w:tcW w:w="16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ind w:firstLine="34"/>
              <w:jc w:val="center"/>
              <w:rPr>
                <w:shd w:fill="auto" w:val="clear"/>
              </w:rPr>
            </w:pPr>
            <w:r>
              <w:rPr>
                <w:sz w:val="24"/>
                <w:szCs w:val="24"/>
                <w:shd w:fill="auto" w:val="clear"/>
              </w:rPr>
              <w:t>1,770</w:t>
            </w:r>
          </w:p>
        </w:tc>
      </w:tr>
      <w:tr>
        <w:trPr>
          <w:trHeight w:val="330" w:hRule="atLeast"/>
        </w:trPr>
        <w:tc>
          <w:tcPr>
            <w:tcW w:w="566"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10.</w:t>
            </w:r>
          </w:p>
        </w:tc>
        <w:tc>
          <w:tcPr>
            <w:tcW w:w="269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ind w:hanging="35"/>
              <w:rPr>
                <w:shd w:fill="auto" w:val="clear"/>
              </w:rPr>
            </w:pPr>
            <w:r>
              <w:rPr>
                <w:sz w:val="24"/>
                <w:szCs w:val="24"/>
                <w:shd w:fill="auto" w:val="clear"/>
              </w:rPr>
              <w:t>Новокучерлинское территориальное управление</w:t>
            </w:r>
          </w:p>
        </w:tc>
        <w:tc>
          <w:tcPr>
            <w:tcW w:w="2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ind w:hanging="48"/>
              <w:jc w:val="center"/>
              <w:rPr>
                <w:shd w:fill="auto" w:val="clear"/>
              </w:rPr>
            </w:pPr>
            <w:r>
              <w:rPr>
                <w:sz w:val="24"/>
                <w:szCs w:val="24"/>
                <w:shd w:fill="auto" w:val="clear"/>
              </w:rPr>
              <w:t>поселок Ясный</w:t>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jc w:val="center"/>
              <w:rPr>
                <w:shd w:fill="auto" w:val="clear"/>
              </w:rPr>
            </w:pPr>
            <w:r>
              <w:rPr>
                <w:sz w:val="24"/>
                <w:szCs w:val="24"/>
                <w:shd w:fill="auto" w:val="clear"/>
              </w:rPr>
              <w:t>42 км.</w:t>
            </w:r>
          </w:p>
        </w:tc>
        <w:tc>
          <w:tcPr>
            <w:tcW w:w="16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jc w:val="center"/>
              <w:rPr>
                <w:shd w:fill="auto" w:val="clear"/>
              </w:rPr>
            </w:pPr>
            <w:r>
              <w:rPr>
                <w:sz w:val="24"/>
                <w:szCs w:val="24"/>
                <w:shd w:fill="auto" w:val="clear"/>
              </w:rPr>
              <w:t>0,816</w:t>
            </w:r>
          </w:p>
        </w:tc>
      </w:tr>
      <w:tr>
        <w:trPr>
          <w:trHeight w:val="330" w:hRule="atLeast"/>
        </w:trPr>
        <w:tc>
          <w:tcPr>
            <w:tcW w:w="566"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2694"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2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ind w:hanging="48"/>
              <w:jc w:val="center"/>
              <w:rPr>
                <w:shd w:fill="auto" w:val="clear"/>
              </w:rPr>
            </w:pPr>
            <w:r>
              <w:rPr>
                <w:sz w:val="24"/>
                <w:szCs w:val="24"/>
                <w:shd w:fill="auto" w:val="clear"/>
              </w:rPr>
              <w:t>поселок Новокучерлинский</w:t>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jc w:val="center"/>
              <w:rPr>
                <w:sz w:val="24"/>
                <w:szCs w:val="24"/>
                <w:shd w:fill="auto" w:val="clear"/>
              </w:rPr>
            </w:pPr>
            <w:r>
              <w:rPr>
                <w:sz w:val="24"/>
                <w:szCs w:val="24"/>
                <w:shd w:fill="auto" w:val="clear"/>
              </w:rPr>
            </w:r>
          </w:p>
        </w:tc>
        <w:tc>
          <w:tcPr>
            <w:tcW w:w="16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jc w:val="center"/>
              <w:rPr>
                <w:shd w:fill="auto" w:val="clear"/>
              </w:rPr>
            </w:pPr>
            <w:r>
              <w:rPr>
                <w:sz w:val="24"/>
                <w:szCs w:val="24"/>
                <w:shd w:fill="auto" w:val="clear"/>
              </w:rPr>
              <w:t>0,136</w:t>
            </w:r>
          </w:p>
        </w:tc>
      </w:tr>
      <w:tr>
        <w:trPr>
          <w:trHeight w:val="330" w:hRule="atLeast"/>
        </w:trPr>
        <w:tc>
          <w:tcPr>
            <w:tcW w:w="566"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11.</w:t>
            </w:r>
          </w:p>
        </w:tc>
        <w:tc>
          <w:tcPr>
            <w:tcW w:w="269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rPr>
                <w:shd w:fill="auto" w:val="clear"/>
              </w:rPr>
            </w:pPr>
            <w:r>
              <w:rPr>
                <w:sz w:val="24"/>
                <w:szCs w:val="24"/>
                <w:shd w:fill="auto" w:val="clear"/>
              </w:rPr>
              <w:t>Овощинское территориальное управление</w:t>
            </w:r>
          </w:p>
        </w:tc>
        <w:tc>
          <w:tcPr>
            <w:tcW w:w="2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ind w:hanging="48"/>
              <w:jc w:val="center"/>
              <w:rPr>
                <w:shd w:fill="auto" w:val="clear"/>
              </w:rPr>
            </w:pPr>
            <w:r>
              <w:rPr>
                <w:sz w:val="24"/>
                <w:szCs w:val="24"/>
                <w:shd w:fill="auto" w:val="clear"/>
              </w:rPr>
              <w:t>село Овощи</w:t>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jc w:val="center"/>
              <w:rPr>
                <w:shd w:fill="auto" w:val="clear"/>
              </w:rPr>
            </w:pPr>
            <w:r>
              <w:rPr>
                <w:sz w:val="24"/>
                <w:szCs w:val="24"/>
                <w:shd w:fill="auto" w:val="clear"/>
              </w:rPr>
              <w:t>12 км.</w:t>
            </w:r>
          </w:p>
        </w:tc>
        <w:tc>
          <w:tcPr>
            <w:tcW w:w="16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ind w:firstLine="34"/>
              <w:jc w:val="center"/>
              <w:rPr>
                <w:shd w:fill="auto" w:val="clear"/>
              </w:rPr>
            </w:pPr>
            <w:r>
              <w:rPr>
                <w:sz w:val="24"/>
                <w:szCs w:val="24"/>
                <w:shd w:fill="auto" w:val="clear"/>
              </w:rPr>
              <w:t>1,987</w:t>
            </w:r>
          </w:p>
        </w:tc>
      </w:tr>
      <w:tr>
        <w:trPr>
          <w:trHeight w:val="330" w:hRule="atLeast"/>
        </w:trPr>
        <w:tc>
          <w:tcPr>
            <w:tcW w:w="566"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2694"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2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ind w:hanging="48"/>
              <w:jc w:val="center"/>
              <w:rPr>
                <w:shd w:fill="auto" w:val="clear"/>
              </w:rPr>
            </w:pPr>
            <w:r>
              <w:rPr>
                <w:sz w:val="24"/>
                <w:szCs w:val="24"/>
                <w:shd w:fill="auto" w:val="clear"/>
              </w:rPr>
              <w:t>поселок Красная Поляна</w:t>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jc w:val="center"/>
              <w:rPr>
                <w:sz w:val="24"/>
                <w:szCs w:val="24"/>
                <w:shd w:fill="auto" w:val="clear"/>
              </w:rPr>
            </w:pPr>
            <w:r>
              <w:rPr>
                <w:sz w:val="24"/>
                <w:szCs w:val="24"/>
                <w:shd w:fill="auto" w:val="clear"/>
              </w:rPr>
            </w:r>
          </w:p>
        </w:tc>
        <w:tc>
          <w:tcPr>
            <w:tcW w:w="16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ind w:firstLine="34"/>
              <w:jc w:val="center"/>
              <w:rPr>
                <w:shd w:fill="auto" w:val="clear"/>
              </w:rPr>
            </w:pPr>
            <w:r>
              <w:rPr>
                <w:sz w:val="24"/>
                <w:szCs w:val="24"/>
                <w:shd w:fill="auto" w:val="clear"/>
              </w:rPr>
              <w:t>0,115</w:t>
            </w:r>
          </w:p>
        </w:tc>
      </w:tr>
      <w:tr>
        <w:trPr>
          <w:trHeight w:val="330" w:hRule="atLeast"/>
        </w:trPr>
        <w:tc>
          <w:tcPr>
            <w:tcW w:w="566"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2694"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283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ind w:hanging="48"/>
              <w:jc w:val="center"/>
              <w:rPr>
                <w:shd w:fill="auto" w:val="clear"/>
              </w:rPr>
            </w:pPr>
            <w:r>
              <w:rPr>
                <w:sz w:val="24"/>
                <w:szCs w:val="24"/>
                <w:shd w:fill="auto" w:val="clear"/>
              </w:rPr>
              <w:t>поселок Отрадный</w:t>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jc w:val="center"/>
              <w:rPr>
                <w:sz w:val="24"/>
                <w:szCs w:val="24"/>
                <w:shd w:fill="auto" w:val="clear"/>
              </w:rPr>
            </w:pPr>
            <w:r>
              <w:rPr>
                <w:sz w:val="24"/>
                <w:szCs w:val="24"/>
                <w:shd w:fill="auto" w:val="clear"/>
              </w:rPr>
            </w:r>
          </w:p>
        </w:tc>
        <w:tc>
          <w:tcPr>
            <w:tcW w:w="162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240"/>
              <w:jc w:val="center"/>
              <w:rPr>
                <w:shd w:fill="auto" w:val="clear"/>
              </w:rPr>
            </w:pPr>
            <w:r>
              <w:rPr>
                <w:sz w:val="24"/>
                <w:szCs w:val="24"/>
                <w:shd w:fill="auto" w:val="clear"/>
              </w:rPr>
              <w:t>0,152</w:t>
            </w:r>
          </w:p>
        </w:tc>
      </w:tr>
    </w:tbl>
    <w:p>
      <w:pPr>
        <w:pStyle w:val="Normal"/>
        <w:spacing w:lineRule="exact" w:line="240"/>
        <w:rPr>
          <w:rFonts w:eastAsia="Times New Roman"/>
          <w:i/>
          <w:i/>
          <w:sz w:val="24"/>
          <w:szCs w:val="24"/>
          <w:shd w:fill="auto" w:val="clear"/>
          <w:lang w:eastAsia="ru-RU"/>
        </w:rPr>
      </w:pPr>
      <w:r>
        <w:rPr>
          <w:rFonts w:eastAsia="Times New Roman"/>
          <w:i/>
          <w:sz w:val="24"/>
          <w:szCs w:val="24"/>
          <w:shd w:fill="auto" w:val="clear"/>
          <w:lang w:eastAsia="ru-RU"/>
        </w:rPr>
      </w:r>
    </w:p>
    <w:p>
      <w:pPr>
        <w:pStyle w:val="Normal"/>
        <w:tabs>
          <w:tab w:val="clear" w:pos="708"/>
          <w:tab w:val="left" w:pos="567" w:leader="none"/>
        </w:tabs>
        <w:jc w:val="both"/>
        <w:rPr>
          <w:szCs w:val="28"/>
          <w:shd w:fill="FFFFFF" w:val="clear"/>
        </w:rPr>
      </w:pPr>
      <w:r>
        <w:rPr>
          <w:szCs w:val="28"/>
          <w:shd w:fill="auto" w:val="clear"/>
        </w:rPr>
        <w:tab/>
        <w:t>В соответствии с Законом Ставропольского края от 31 января 2020 г.</w:t>
        <w:br/>
        <w:t>№ 15-кз «О преобразовании муниципальных образований, входящих в состав Туркменского муниципального района Ставропольского края,</w:t>
        <w:br/>
        <w:t>и об организации местного самоуправления на территории Туркменского района Ставропольского края» с декабря 2020 года Туркменский</w:t>
      </w:r>
      <w:r>
        <w:rPr>
          <w:szCs w:val="28"/>
          <w:shd w:fill="FFFFFF" w:val="clear"/>
        </w:rPr>
        <w:t xml:space="preserve"> муниципальный район Ставропольского края преобразован в Туркменский муниципальный округ.</w:t>
      </w:r>
    </w:p>
    <w:p>
      <w:pPr>
        <w:pStyle w:val="Normal"/>
        <w:tabs>
          <w:tab w:val="clear" w:pos="708"/>
          <w:tab w:val="left" w:pos="567" w:leader="none"/>
        </w:tabs>
        <w:ind w:firstLine="567"/>
        <w:jc w:val="both"/>
        <w:rPr>
          <w:szCs w:val="28"/>
          <w:shd w:fill="FFFFFF" w:val="clear"/>
        </w:rPr>
      </w:pPr>
      <w:r>
        <w:rPr>
          <w:szCs w:val="28"/>
          <w:shd w:fill="FFFFFF" w:val="clear"/>
        </w:rPr>
      </w:r>
    </w:p>
    <w:p>
      <w:pPr>
        <w:pStyle w:val="Normal"/>
        <w:spacing w:lineRule="atLeast" w:line="200"/>
        <w:jc w:val="both"/>
        <w:rPr>
          <w:szCs w:val="28"/>
        </w:rPr>
      </w:pPr>
      <w:r>
        <w:rPr>
          <w:szCs w:val="28"/>
        </w:rPr>
        <w:tab/>
        <w:t xml:space="preserve">Демографическая ситуация. </w:t>
      </w:r>
    </w:p>
    <w:p>
      <w:pPr>
        <w:pStyle w:val="Normal"/>
        <w:spacing w:lineRule="atLeast" w:line="200"/>
        <w:jc w:val="both"/>
        <w:rPr>
          <w:shd w:fill="auto" w:val="clear"/>
        </w:rPr>
      </w:pPr>
      <w:r>
        <w:rPr>
          <w:szCs w:val="28"/>
          <w:shd w:fill="auto" w:val="clear"/>
        </w:rPr>
        <w:tab/>
      </w:r>
      <w:r>
        <w:rPr>
          <w:color w:val="000000"/>
          <w:szCs w:val="28"/>
          <w:shd w:fill="auto" w:val="clear"/>
        </w:rPr>
        <w:t xml:space="preserve">Численность населения на 1 января 2024 года </w:t>
      </w:r>
      <w:r>
        <w:rPr>
          <w:color w:val="000000"/>
          <w:shd w:fill="auto" w:val="clear"/>
        </w:rPr>
        <w:t xml:space="preserve">по данным Управления Федеральной службы государственной статистики </w:t>
      </w:r>
      <w:r>
        <w:rPr>
          <w:shd w:fill="auto" w:val="clear"/>
        </w:rPr>
        <w:t xml:space="preserve">по Северо-Кавказскому федеральному округу (далее - Северо-Кавказстат) </w:t>
      </w:r>
      <w:r>
        <w:rPr>
          <w:szCs w:val="28"/>
          <w:shd w:fill="auto" w:val="clear"/>
        </w:rPr>
        <w:t>составляет</w:t>
        <w:br/>
        <w:t xml:space="preserve">22 025 человек, </w:t>
      </w:r>
      <w:r>
        <w:rPr>
          <w:szCs w:val="28"/>
          <w:shd w:fill="FFFFFF" w:val="clear"/>
        </w:rPr>
        <w:t>(0,76 процента населения</w:t>
      </w:r>
      <w:r>
        <w:rPr>
          <w:szCs w:val="28"/>
          <w:shd w:fill="auto" w:val="clear"/>
        </w:rPr>
        <w:t xml:space="preserve"> Ставропольского края), из них     3,8 тыс. человек (17,3 процента населения Туркменского округа) проживает в районном центре с. Летняя Ставка. Плотность населения - 8,5 человек на 1 кв. км, что в 4,8 раза ниже средней плотности населения по Ставропольскому краю (40,9 человек на 1 кв. км.). </w:t>
      </w:r>
    </w:p>
    <w:p>
      <w:pPr>
        <w:pStyle w:val="Normal"/>
        <w:jc w:val="both"/>
        <w:rPr>
          <w:shd w:fill="auto" w:val="clear"/>
        </w:rPr>
      </w:pPr>
      <w:r>
        <w:rPr>
          <w:szCs w:val="28"/>
          <w:shd w:fill="auto" w:val="clear"/>
          <w:lang w:eastAsia="ru-RU"/>
        </w:rPr>
        <w:tab/>
        <w:t xml:space="preserve">Демографическая ситуация, складывающаяся в последние годы </w:t>
        <w:br/>
        <w:t>на территории Туркменского округа, свидетельствует о наличии общих тенденций, присущих большинству территорий Ставропольского края, и характеризуется уменьшением численности населения. Среднегодовая численность постоянного населения Туркменского округа за 2021-2023 годы уменьшалась в среднем на 1,0-2,0 процента в год. Уменьшение численности населения обусловлено как естественной убылью населения, так и миграционными процессами. На протяжении последних трех лет наблюдается замедление миграционных процессов. Динамика основных демографических показателей в Туркменском округе за 2021-2023 годы отражена в таблице 5.</w:t>
      </w:r>
    </w:p>
    <w:p>
      <w:pPr>
        <w:pStyle w:val="17"/>
        <w:spacing w:lineRule="atLeast" w:line="200" w:before="0" w:after="0"/>
        <w:ind w:hanging="0"/>
        <w:contextualSpacing/>
        <w:jc w:val="right"/>
        <w:rPr>
          <w:sz w:val="28"/>
          <w:szCs w:val="28"/>
          <w:lang w:val="ru-RU"/>
        </w:rPr>
      </w:pPr>
      <w:r>
        <w:rPr>
          <w:sz w:val="28"/>
          <w:szCs w:val="28"/>
          <w:lang w:val="ru-RU"/>
        </w:rPr>
      </w:r>
    </w:p>
    <w:p>
      <w:pPr>
        <w:pStyle w:val="17"/>
        <w:spacing w:lineRule="atLeast" w:line="200" w:before="0" w:after="0"/>
        <w:ind w:hanging="0"/>
        <w:contextualSpacing/>
        <w:jc w:val="right"/>
        <w:rPr>
          <w:sz w:val="28"/>
          <w:szCs w:val="28"/>
          <w:lang w:val="ru-RU"/>
        </w:rPr>
      </w:pPr>
      <w:r>
        <w:rPr>
          <w:sz w:val="28"/>
          <w:szCs w:val="28"/>
          <w:lang w:val="ru-RU"/>
        </w:rPr>
        <w:t>Таблица 5</w:t>
      </w:r>
    </w:p>
    <w:p>
      <w:pPr>
        <w:pStyle w:val="17"/>
        <w:spacing w:lineRule="atLeast" w:line="200" w:before="0" w:after="0"/>
        <w:ind w:hanging="0"/>
        <w:contextualSpacing/>
        <w:jc w:val="right"/>
        <w:rPr>
          <w:sz w:val="28"/>
          <w:szCs w:val="28"/>
          <w:lang w:val="ru-RU"/>
        </w:rPr>
      </w:pPr>
      <w:r>
        <w:rPr>
          <w:sz w:val="28"/>
          <w:szCs w:val="28"/>
          <w:lang w:val="ru-RU"/>
        </w:rPr>
      </w:r>
    </w:p>
    <w:p>
      <w:pPr>
        <w:pStyle w:val="17"/>
        <w:spacing w:lineRule="atLeast" w:line="200" w:before="0" w:after="0"/>
        <w:ind w:hanging="0"/>
        <w:contextualSpacing/>
        <w:jc w:val="center"/>
        <w:rPr>
          <w:sz w:val="28"/>
          <w:szCs w:val="28"/>
          <w:lang w:val="ru-RU"/>
        </w:rPr>
      </w:pPr>
      <w:r>
        <w:rPr>
          <w:sz w:val="28"/>
          <w:szCs w:val="28"/>
          <w:shd w:fill="FFFFFF" w:val="clear"/>
          <w:lang w:val="ru-RU"/>
        </w:rPr>
        <w:t>Динамика основных де</w:t>
      </w:r>
      <w:r>
        <w:rPr>
          <w:sz w:val="28"/>
          <w:szCs w:val="28"/>
          <w:lang w:val="ru-RU"/>
        </w:rPr>
        <w:t xml:space="preserve">мографических показателей в Туркменском округе </w:t>
      </w:r>
    </w:p>
    <w:p>
      <w:pPr>
        <w:pStyle w:val="17"/>
        <w:spacing w:lineRule="atLeast" w:line="200" w:before="0" w:after="0"/>
        <w:ind w:hanging="0"/>
        <w:contextualSpacing/>
        <w:jc w:val="center"/>
        <w:rPr>
          <w:sz w:val="28"/>
          <w:szCs w:val="28"/>
          <w:lang w:val="ru-RU"/>
        </w:rPr>
      </w:pPr>
      <w:r>
        <w:rPr>
          <w:sz w:val="28"/>
          <w:szCs w:val="28"/>
          <w:lang w:val="ru-RU"/>
        </w:rPr>
        <w:t>за 2021-2023 годы</w:t>
      </w:r>
    </w:p>
    <w:p>
      <w:pPr>
        <w:pStyle w:val="17"/>
        <w:spacing w:lineRule="atLeast" w:line="200" w:before="0" w:after="0"/>
        <w:ind w:hanging="0"/>
        <w:contextualSpacing/>
        <w:jc w:val="center"/>
        <w:rPr>
          <w:sz w:val="28"/>
          <w:szCs w:val="28"/>
          <w:lang w:val="ru-RU"/>
        </w:rPr>
      </w:pPr>
      <w:r>
        <w:rPr>
          <w:sz w:val="28"/>
          <w:szCs w:val="28"/>
          <w:lang w:val="ru-RU"/>
        </w:rPr>
      </w:r>
    </w:p>
    <w:tbl>
      <w:tblPr>
        <w:tblW w:w="9375" w:type="dxa"/>
        <w:jc w:val="left"/>
        <w:tblInd w:w="-20" w:type="dxa"/>
        <w:tblLayout w:type="fixed"/>
        <w:tblCellMar>
          <w:top w:w="0" w:type="dxa"/>
          <w:left w:w="108" w:type="dxa"/>
          <w:bottom w:w="0" w:type="dxa"/>
          <w:right w:w="108" w:type="dxa"/>
        </w:tblCellMar>
      </w:tblPr>
      <w:tblGrid>
        <w:gridCol w:w="461"/>
        <w:gridCol w:w="3724"/>
        <w:gridCol w:w="1305"/>
        <w:gridCol w:w="1140"/>
        <w:gridCol w:w="1245"/>
        <w:gridCol w:w="1499"/>
      </w:tblGrid>
      <w:tr>
        <w:trPr>
          <w:tblHeader w:val="true"/>
          <w:trHeight w:val="1190" w:hRule="atLeast"/>
        </w:trPr>
        <w:tc>
          <w:tcPr>
            <w:tcW w:w="4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rPr>
                <w:color w:val="000000"/>
                <w:sz w:val="24"/>
                <w:szCs w:val="24"/>
                <w:shd w:fill="auto" w:val="clear"/>
              </w:rPr>
            </w:pPr>
            <w:r>
              <w:rPr>
                <w:color w:val="000000"/>
                <w:sz w:val="24"/>
                <w:szCs w:val="24"/>
                <w:shd w:fill="auto" w:val="clear"/>
              </w:rPr>
            </w:r>
          </w:p>
          <w:p>
            <w:pPr>
              <w:pStyle w:val="Normal"/>
              <w:widowControl w:val="false"/>
              <w:spacing w:lineRule="atLeast" w:line="200"/>
              <w:rPr>
                <w:shd w:fill="auto" w:val="clear"/>
              </w:rPr>
            </w:pPr>
            <w:r>
              <w:rPr>
                <w:color w:val="000000"/>
                <w:sz w:val="24"/>
                <w:szCs w:val="24"/>
                <w:shd w:fill="auto" w:val="clear"/>
              </w:rPr>
              <w:t xml:space="preserve">№ </w:t>
            </w:r>
            <w:r>
              <w:rPr>
                <w:color w:val="000000"/>
                <w:sz w:val="24"/>
                <w:szCs w:val="24"/>
                <w:shd w:fill="auto" w:val="clear"/>
              </w:rPr>
              <w:t>п/п</w:t>
            </w:r>
          </w:p>
        </w:tc>
        <w:tc>
          <w:tcPr>
            <w:tcW w:w="37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color w:val="000000"/>
                <w:sz w:val="24"/>
                <w:szCs w:val="24"/>
                <w:shd w:fill="auto" w:val="clear"/>
              </w:rPr>
            </w:pPr>
            <w:r>
              <w:rPr>
                <w:color w:val="000000"/>
                <w:sz w:val="24"/>
                <w:szCs w:val="24"/>
                <w:shd w:fill="auto" w:val="clear"/>
              </w:rPr>
            </w:r>
          </w:p>
          <w:p>
            <w:pPr>
              <w:pStyle w:val="Normal"/>
              <w:widowControl w:val="false"/>
              <w:spacing w:lineRule="atLeast" w:line="200"/>
              <w:jc w:val="center"/>
              <w:rPr>
                <w:shd w:fill="auto" w:val="clear"/>
              </w:rPr>
            </w:pPr>
            <w:r>
              <w:rPr>
                <w:color w:val="000000"/>
                <w:sz w:val="24"/>
                <w:szCs w:val="24"/>
                <w:shd w:fill="auto" w:val="clear"/>
              </w:rPr>
              <w:t>Наименование показателя</w:t>
            </w:r>
          </w:p>
        </w:tc>
        <w:tc>
          <w:tcPr>
            <w:tcW w:w="1305" w:type="dxa"/>
            <w:tcBorders>
              <w:top w:val="single" w:sz="4" w:space="0" w:color="000000"/>
              <w:left w:val="single" w:sz="4" w:space="0" w:color="000000"/>
              <w:bottom w:val="single" w:sz="4" w:space="0" w:color="000000"/>
              <w:right w:val="single" w:sz="4" w:space="0" w:color="000000"/>
            </w:tcBorders>
          </w:tcPr>
          <w:p>
            <w:pPr>
              <w:pStyle w:val="Normal"/>
              <w:rPr/>
            </w:pPr>
            <w:r>
              <w:rPr/>
            </w:r>
          </w:p>
          <w:p>
            <w:pPr>
              <w:pStyle w:val="Normal"/>
              <w:widowControl w:val="false"/>
              <w:spacing w:lineRule="atLeast" w:line="200"/>
              <w:jc w:val="center"/>
              <w:rPr>
                <w:shd w:fill="auto" w:val="clear"/>
              </w:rPr>
            </w:pPr>
            <w:r>
              <w:rPr>
                <w:color w:val="000000"/>
                <w:sz w:val="24"/>
                <w:szCs w:val="24"/>
                <w:shd w:fill="auto" w:val="clear"/>
              </w:rPr>
              <w:t>2021</w:t>
            </w:r>
          </w:p>
          <w:p>
            <w:pPr>
              <w:pStyle w:val="Normal"/>
              <w:widowControl w:val="false"/>
              <w:spacing w:lineRule="atLeast" w:line="200"/>
              <w:jc w:val="center"/>
              <w:rPr>
                <w:shd w:fill="auto" w:val="clear"/>
              </w:rPr>
            </w:pPr>
            <w:r>
              <w:rPr>
                <w:color w:val="000000"/>
                <w:sz w:val="24"/>
                <w:szCs w:val="24"/>
                <w:shd w:fill="auto" w:val="clear"/>
              </w:rPr>
              <w:t>год</w:t>
            </w:r>
          </w:p>
        </w:tc>
        <w:tc>
          <w:tcPr>
            <w:tcW w:w="11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rPr>
                <w:rFonts w:eastAsia="MS Mincho"/>
                <w:color w:val="000000"/>
                <w:sz w:val="24"/>
                <w:szCs w:val="24"/>
                <w:shd w:fill="auto" w:val="clear"/>
              </w:rPr>
            </w:pPr>
            <w:r>
              <w:rPr>
                <w:rFonts w:eastAsia="MS Mincho"/>
                <w:color w:val="000000"/>
                <w:sz w:val="24"/>
                <w:szCs w:val="24"/>
                <w:shd w:fill="auto" w:val="clear"/>
              </w:rPr>
            </w:r>
          </w:p>
          <w:p>
            <w:pPr>
              <w:pStyle w:val="Normal"/>
              <w:widowControl w:val="false"/>
              <w:spacing w:lineRule="atLeast" w:line="200"/>
              <w:jc w:val="center"/>
              <w:rPr>
                <w:shd w:fill="auto" w:val="clear"/>
              </w:rPr>
            </w:pPr>
            <w:r>
              <w:rPr>
                <w:color w:val="000000"/>
                <w:sz w:val="24"/>
                <w:szCs w:val="24"/>
                <w:shd w:fill="auto" w:val="clear"/>
              </w:rPr>
              <w:t>2022</w:t>
            </w:r>
          </w:p>
          <w:p>
            <w:pPr>
              <w:pStyle w:val="Normal"/>
              <w:widowControl w:val="false"/>
              <w:spacing w:lineRule="atLeast" w:line="200"/>
              <w:jc w:val="center"/>
              <w:rPr>
                <w:shd w:fill="auto" w:val="clear"/>
              </w:rPr>
            </w:pPr>
            <w:r>
              <w:rPr>
                <w:color w:val="000000"/>
                <w:sz w:val="24"/>
                <w:szCs w:val="24"/>
                <w:shd w:fill="auto" w:val="clear"/>
              </w:rPr>
              <w:t>год</w:t>
            </w:r>
          </w:p>
        </w:tc>
        <w:tc>
          <w:tcPr>
            <w:tcW w:w="12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rPr>
                <w:rFonts w:eastAsia="MS Mincho"/>
                <w:color w:val="000000"/>
                <w:sz w:val="24"/>
                <w:szCs w:val="24"/>
                <w:shd w:fill="auto" w:val="clear"/>
              </w:rPr>
            </w:pPr>
            <w:r>
              <w:rPr>
                <w:rFonts w:eastAsia="MS Mincho"/>
                <w:color w:val="000000"/>
                <w:sz w:val="24"/>
                <w:szCs w:val="24"/>
                <w:shd w:fill="auto" w:val="clear"/>
              </w:rPr>
            </w:r>
          </w:p>
          <w:p>
            <w:pPr>
              <w:pStyle w:val="Normal"/>
              <w:widowControl w:val="false"/>
              <w:spacing w:lineRule="atLeast" w:line="200"/>
              <w:jc w:val="center"/>
              <w:rPr>
                <w:shd w:fill="auto" w:val="clear"/>
              </w:rPr>
            </w:pPr>
            <w:r>
              <w:rPr>
                <w:rFonts w:eastAsia="MS Mincho"/>
                <w:color w:val="000000"/>
                <w:sz w:val="24"/>
                <w:szCs w:val="24"/>
                <w:shd w:fill="auto" w:val="clear"/>
              </w:rPr>
              <w:t>2023</w:t>
            </w:r>
          </w:p>
          <w:p>
            <w:pPr>
              <w:pStyle w:val="Normal"/>
              <w:widowControl w:val="false"/>
              <w:spacing w:lineRule="atLeast" w:line="200"/>
              <w:jc w:val="center"/>
              <w:rPr>
                <w:shd w:fill="auto" w:val="clear"/>
              </w:rPr>
            </w:pPr>
            <w:r>
              <w:rPr>
                <w:rFonts w:eastAsia="MS Mincho"/>
                <w:color w:val="000000"/>
                <w:sz w:val="24"/>
                <w:szCs w:val="24"/>
                <w:shd w:fill="auto" w:val="clear"/>
              </w:rPr>
              <w:t>год</w:t>
            </w:r>
          </w:p>
        </w:tc>
        <w:tc>
          <w:tcPr>
            <w:tcW w:w="14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rPr>
                <w:rFonts w:eastAsia="MS Mincho"/>
                <w:color w:val="000000"/>
                <w:sz w:val="24"/>
                <w:szCs w:val="24"/>
                <w:shd w:fill="auto" w:val="clear"/>
              </w:rPr>
            </w:pPr>
            <w:r>
              <w:rPr>
                <w:rFonts w:eastAsia="MS Mincho"/>
                <w:color w:val="000000"/>
                <w:sz w:val="24"/>
                <w:szCs w:val="24"/>
                <w:shd w:fill="auto" w:val="clear"/>
              </w:rPr>
            </w:r>
          </w:p>
          <w:p>
            <w:pPr>
              <w:pStyle w:val="Normal"/>
              <w:widowControl w:val="false"/>
              <w:spacing w:lineRule="atLeast" w:line="200"/>
              <w:jc w:val="center"/>
              <w:rPr>
                <w:shd w:fill="auto" w:val="clear"/>
              </w:rPr>
            </w:pPr>
            <w:r>
              <w:rPr>
                <w:rFonts w:eastAsia="MS Mincho"/>
                <w:color w:val="000000"/>
                <w:sz w:val="24"/>
                <w:szCs w:val="24"/>
                <w:shd w:fill="auto" w:val="clear"/>
              </w:rPr>
              <w:t>2023 г. к 2021 г., %</w:t>
            </w:r>
          </w:p>
        </w:tc>
      </w:tr>
      <w:tr>
        <w:trPr>
          <w:tblHeader w:val="true"/>
          <w:trHeight w:val="345" w:hRule="atLeast"/>
        </w:trPr>
        <w:tc>
          <w:tcPr>
            <w:tcW w:w="4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1</w:t>
            </w:r>
          </w:p>
        </w:tc>
        <w:tc>
          <w:tcPr>
            <w:tcW w:w="37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2</w:t>
            </w:r>
          </w:p>
        </w:tc>
        <w:tc>
          <w:tcPr>
            <w:tcW w:w="13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3</w:t>
            </w:r>
          </w:p>
        </w:tc>
        <w:tc>
          <w:tcPr>
            <w:tcW w:w="11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rFonts w:eastAsia="MS Mincho"/>
                <w:color w:val="000000"/>
                <w:sz w:val="24"/>
                <w:szCs w:val="24"/>
                <w:shd w:fill="auto" w:val="clear"/>
              </w:rPr>
              <w:t>4</w:t>
            </w:r>
          </w:p>
        </w:tc>
        <w:tc>
          <w:tcPr>
            <w:tcW w:w="12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rFonts w:eastAsia="MS Mincho"/>
                <w:color w:val="000000"/>
                <w:sz w:val="24"/>
                <w:szCs w:val="24"/>
                <w:shd w:fill="auto" w:val="clear"/>
              </w:rPr>
              <w:t>5</w:t>
            </w:r>
          </w:p>
        </w:tc>
        <w:tc>
          <w:tcPr>
            <w:tcW w:w="14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rFonts w:eastAsia="MS Mincho"/>
                <w:color w:val="000000"/>
                <w:sz w:val="24"/>
                <w:szCs w:val="24"/>
                <w:shd w:fill="auto" w:val="clear"/>
              </w:rPr>
              <w:t>6</w:t>
            </w:r>
          </w:p>
        </w:tc>
      </w:tr>
      <w:tr>
        <w:trPr>
          <w:trHeight w:val="301" w:hRule="atLeast"/>
        </w:trPr>
        <w:tc>
          <w:tcPr>
            <w:tcW w:w="4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rFonts w:eastAsia="MS Mincho"/>
                <w:color w:val="000000"/>
                <w:sz w:val="24"/>
                <w:szCs w:val="24"/>
                <w:shd w:fill="auto" w:val="clear"/>
              </w:rPr>
              <w:t>1.</w:t>
            </w:r>
          </w:p>
        </w:tc>
        <w:tc>
          <w:tcPr>
            <w:tcW w:w="37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both"/>
              <w:rPr>
                <w:shd w:fill="auto" w:val="clear"/>
              </w:rPr>
            </w:pPr>
            <w:r>
              <w:rPr>
                <w:rFonts w:eastAsia="MS Mincho"/>
                <w:color w:val="000000"/>
                <w:sz w:val="24"/>
                <w:szCs w:val="24"/>
                <w:shd w:fill="auto" w:val="clear"/>
              </w:rPr>
              <w:t>Среднегодовая численность населения, тыс. человек</w:t>
            </w:r>
          </w:p>
        </w:tc>
        <w:tc>
          <w:tcPr>
            <w:tcW w:w="13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sz w:val="24"/>
                <w:szCs w:val="24"/>
                <w:shd w:fill="auto" w:val="clear"/>
              </w:rPr>
              <w:t>22,7</w:t>
            </w:r>
          </w:p>
        </w:tc>
        <w:tc>
          <w:tcPr>
            <w:tcW w:w="11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22,3</w:t>
            </w:r>
          </w:p>
        </w:tc>
        <w:tc>
          <w:tcPr>
            <w:tcW w:w="12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22,1</w:t>
            </w:r>
          </w:p>
        </w:tc>
        <w:tc>
          <w:tcPr>
            <w:tcW w:w="14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i w:val="false"/>
                <w:i w:val="false"/>
                <w:iCs w:val="false"/>
                <w:shd w:fill="auto" w:val="clear"/>
              </w:rPr>
            </w:pPr>
            <w:r>
              <w:rPr>
                <w:i w:val="false"/>
                <w:iCs w:val="false"/>
                <w:sz w:val="24"/>
                <w:szCs w:val="24"/>
                <w:shd w:fill="auto" w:val="clear"/>
              </w:rPr>
              <w:t>97,4</w:t>
            </w:r>
          </w:p>
        </w:tc>
      </w:tr>
      <w:tr>
        <w:trPr>
          <w:trHeight w:val="305" w:hRule="atLeast"/>
        </w:trPr>
        <w:tc>
          <w:tcPr>
            <w:tcW w:w="4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rFonts w:eastAsia="MS Mincho"/>
                <w:color w:val="000000"/>
                <w:sz w:val="24"/>
                <w:szCs w:val="24"/>
                <w:shd w:fill="auto" w:val="clear"/>
              </w:rPr>
              <w:t>2.</w:t>
            </w:r>
          </w:p>
        </w:tc>
        <w:tc>
          <w:tcPr>
            <w:tcW w:w="37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both"/>
              <w:rPr>
                <w:shd w:fill="auto" w:val="clear"/>
              </w:rPr>
            </w:pPr>
            <w:r>
              <w:rPr>
                <w:rFonts w:eastAsia="MS Mincho"/>
                <w:color w:val="000000"/>
                <w:sz w:val="24"/>
                <w:szCs w:val="24"/>
                <w:shd w:fill="auto" w:val="clear"/>
              </w:rPr>
              <w:t>Родилось, человек</w:t>
            </w:r>
          </w:p>
        </w:tc>
        <w:tc>
          <w:tcPr>
            <w:tcW w:w="13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247</w:t>
            </w:r>
          </w:p>
        </w:tc>
        <w:tc>
          <w:tcPr>
            <w:tcW w:w="11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198</w:t>
            </w:r>
          </w:p>
        </w:tc>
        <w:tc>
          <w:tcPr>
            <w:tcW w:w="12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225</w:t>
            </w:r>
          </w:p>
        </w:tc>
        <w:tc>
          <w:tcPr>
            <w:tcW w:w="14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z w:val="24"/>
                <w:szCs w:val="24"/>
                <w:shd w:fill="auto" w:val="clear"/>
              </w:rPr>
            </w:pPr>
            <w:r>
              <w:rPr>
                <w:sz w:val="24"/>
                <w:szCs w:val="24"/>
                <w:shd w:fill="auto" w:val="clear"/>
              </w:rPr>
              <w:t>91,1</w:t>
            </w:r>
          </w:p>
        </w:tc>
      </w:tr>
      <w:tr>
        <w:trPr>
          <w:trHeight w:val="297" w:hRule="atLeast"/>
        </w:trPr>
        <w:tc>
          <w:tcPr>
            <w:tcW w:w="4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rFonts w:eastAsia="MS Mincho"/>
                <w:color w:val="000000"/>
                <w:sz w:val="24"/>
                <w:szCs w:val="24"/>
                <w:shd w:fill="auto" w:val="clear"/>
              </w:rPr>
              <w:t>3.</w:t>
            </w:r>
          </w:p>
        </w:tc>
        <w:tc>
          <w:tcPr>
            <w:tcW w:w="37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both"/>
              <w:rPr>
                <w:shd w:fill="auto" w:val="clear"/>
              </w:rPr>
            </w:pPr>
            <w:r>
              <w:rPr>
                <w:rFonts w:eastAsia="MS Mincho"/>
                <w:color w:val="000000"/>
                <w:sz w:val="24"/>
                <w:szCs w:val="24"/>
                <w:shd w:fill="auto" w:val="clear"/>
              </w:rPr>
              <w:t>Умерло, человек</w:t>
            </w:r>
          </w:p>
        </w:tc>
        <w:tc>
          <w:tcPr>
            <w:tcW w:w="13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358</w:t>
            </w:r>
          </w:p>
        </w:tc>
        <w:tc>
          <w:tcPr>
            <w:tcW w:w="11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288</w:t>
            </w:r>
          </w:p>
        </w:tc>
        <w:tc>
          <w:tcPr>
            <w:tcW w:w="12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300</w:t>
            </w:r>
          </w:p>
        </w:tc>
        <w:tc>
          <w:tcPr>
            <w:tcW w:w="14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z w:val="24"/>
                <w:szCs w:val="24"/>
                <w:shd w:fill="auto" w:val="clear"/>
              </w:rPr>
            </w:pPr>
            <w:r>
              <w:rPr>
                <w:sz w:val="24"/>
                <w:szCs w:val="24"/>
                <w:shd w:fill="auto" w:val="clear"/>
              </w:rPr>
              <w:t>83,8</w:t>
            </w:r>
          </w:p>
        </w:tc>
      </w:tr>
      <w:tr>
        <w:trPr>
          <w:trHeight w:val="671" w:hRule="atLeast"/>
        </w:trPr>
        <w:tc>
          <w:tcPr>
            <w:tcW w:w="461"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tLeast" w:line="200"/>
              <w:jc w:val="center"/>
              <w:rPr>
                <w:shd w:fill="auto" w:val="clear"/>
              </w:rPr>
            </w:pPr>
            <w:r>
              <w:rPr>
                <w:rFonts w:eastAsia="MS Mincho"/>
                <w:color w:val="000000"/>
                <w:sz w:val="24"/>
                <w:szCs w:val="24"/>
                <w:shd w:fill="auto" w:val="clear"/>
              </w:rPr>
              <w:t>4.</w:t>
            </w:r>
          </w:p>
        </w:tc>
        <w:tc>
          <w:tcPr>
            <w:tcW w:w="3724"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tLeast" w:line="200"/>
              <w:jc w:val="both"/>
              <w:rPr>
                <w:shd w:fill="auto" w:val="clear"/>
              </w:rPr>
            </w:pPr>
            <w:r>
              <w:rPr>
                <w:rFonts w:eastAsia="MS Mincho"/>
                <w:color w:val="000000"/>
                <w:sz w:val="24"/>
                <w:szCs w:val="24"/>
                <w:shd w:fill="auto" w:val="clear"/>
              </w:rPr>
              <w:t>Коэффициент рождаемости, число родившихся на 1000 человек населения</w:t>
            </w:r>
          </w:p>
        </w:tc>
        <w:tc>
          <w:tcPr>
            <w:tcW w:w="1305"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tLeast" w:line="200"/>
              <w:jc w:val="center"/>
              <w:rPr>
                <w:shd w:fill="auto" w:val="clear"/>
              </w:rPr>
            </w:pPr>
            <w:r>
              <w:rPr>
                <w:color w:val="000000"/>
                <w:sz w:val="24"/>
                <w:szCs w:val="24"/>
                <w:shd w:fill="auto" w:val="clear"/>
              </w:rPr>
              <w:t>10,8</w:t>
            </w:r>
          </w:p>
        </w:tc>
        <w:tc>
          <w:tcPr>
            <w:tcW w:w="1140"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tLeast" w:line="200"/>
              <w:jc w:val="center"/>
              <w:rPr>
                <w:shd w:fill="auto" w:val="clear"/>
              </w:rPr>
            </w:pPr>
            <w:r>
              <w:rPr>
                <w:color w:val="000000"/>
                <w:sz w:val="24"/>
                <w:szCs w:val="24"/>
                <w:shd w:fill="auto" w:val="clear"/>
              </w:rPr>
              <w:t>8,8</w:t>
            </w:r>
          </w:p>
        </w:tc>
        <w:tc>
          <w:tcPr>
            <w:tcW w:w="1245"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tLeast" w:line="200"/>
              <w:jc w:val="center"/>
              <w:rPr>
                <w:shd w:fill="auto" w:val="clear"/>
              </w:rPr>
            </w:pPr>
            <w:r>
              <w:rPr>
                <w:color w:val="000000"/>
                <w:sz w:val="24"/>
                <w:szCs w:val="24"/>
                <w:shd w:fill="auto" w:val="clear"/>
              </w:rPr>
              <w:t>10,1</w:t>
            </w:r>
          </w:p>
        </w:tc>
        <w:tc>
          <w:tcPr>
            <w:tcW w:w="1499"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tLeast" w:line="200"/>
              <w:jc w:val="center"/>
              <w:rPr>
                <w:sz w:val="24"/>
                <w:szCs w:val="24"/>
                <w:shd w:fill="auto" w:val="clear"/>
              </w:rPr>
            </w:pPr>
            <w:r>
              <w:rPr>
                <w:sz w:val="24"/>
                <w:szCs w:val="24"/>
                <w:shd w:fill="auto" w:val="clear"/>
              </w:rPr>
              <w:t>93,5</w:t>
            </w:r>
          </w:p>
        </w:tc>
      </w:tr>
      <w:tr>
        <w:trPr>
          <w:trHeight w:val="694" w:hRule="atLeast"/>
        </w:trPr>
        <w:tc>
          <w:tcPr>
            <w:tcW w:w="461"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tLeast" w:line="200"/>
              <w:jc w:val="center"/>
              <w:rPr>
                <w:shd w:fill="auto" w:val="clear"/>
              </w:rPr>
            </w:pPr>
            <w:r>
              <w:rPr>
                <w:rFonts w:eastAsia="MS Mincho"/>
                <w:color w:val="000000"/>
                <w:sz w:val="24"/>
                <w:szCs w:val="24"/>
                <w:shd w:fill="auto" w:val="clear"/>
              </w:rPr>
              <w:t>5.</w:t>
            </w:r>
          </w:p>
        </w:tc>
        <w:tc>
          <w:tcPr>
            <w:tcW w:w="3724"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tLeast" w:line="200"/>
              <w:jc w:val="both"/>
              <w:rPr>
                <w:shd w:fill="auto" w:val="clear"/>
              </w:rPr>
            </w:pPr>
            <w:r>
              <w:rPr>
                <w:rFonts w:eastAsia="MS Mincho"/>
                <w:color w:val="000000"/>
                <w:sz w:val="24"/>
                <w:szCs w:val="24"/>
                <w:shd w:fill="auto" w:val="clear"/>
              </w:rPr>
              <w:t>Коэффициент смертности, число умерших на 1000 человек населения</w:t>
            </w:r>
          </w:p>
        </w:tc>
        <w:tc>
          <w:tcPr>
            <w:tcW w:w="1305"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tLeast" w:line="200"/>
              <w:jc w:val="center"/>
              <w:rPr>
                <w:shd w:fill="auto" w:val="clear"/>
              </w:rPr>
            </w:pPr>
            <w:r>
              <w:rPr>
                <w:color w:val="000000"/>
                <w:sz w:val="24"/>
                <w:szCs w:val="24"/>
                <w:shd w:fill="auto" w:val="clear"/>
              </w:rPr>
              <w:t>15,7</w:t>
            </w:r>
          </w:p>
        </w:tc>
        <w:tc>
          <w:tcPr>
            <w:tcW w:w="1140"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tLeast" w:line="200"/>
              <w:jc w:val="center"/>
              <w:rPr>
                <w:shd w:fill="auto" w:val="clear"/>
              </w:rPr>
            </w:pPr>
            <w:r>
              <w:rPr>
                <w:color w:val="000000"/>
                <w:sz w:val="24"/>
                <w:szCs w:val="24"/>
                <w:shd w:fill="auto" w:val="clear"/>
              </w:rPr>
              <w:t>12,8</w:t>
            </w:r>
          </w:p>
        </w:tc>
        <w:tc>
          <w:tcPr>
            <w:tcW w:w="1245"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tLeast" w:line="200"/>
              <w:jc w:val="center"/>
              <w:rPr>
                <w:shd w:fill="auto" w:val="clear"/>
              </w:rPr>
            </w:pPr>
            <w:r>
              <w:rPr>
                <w:color w:val="000000"/>
                <w:sz w:val="24"/>
                <w:szCs w:val="24"/>
                <w:shd w:fill="auto" w:val="clear"/>
              </w:rPr>
              <w:t>13,5</w:t>
            </w:r>
          </w:p>
        </w:tc>
        <w:tc>
          <w:tcPr>
            <w:tcW w:w="1499"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tLeast" w:line="200"/>
              <w:jc w:val="center"/>
              <w:rPr>
                <w:sz w:val="24"/>
                <w:szCs w:val="24"/>
                <w:shd w:fill="auto" w:val="clear"/>
              </w:rPr>
            </w:pPr>
            <w:r>
              <w:rPr>
                <w:sz w:val="24"/>
                <w:szCs w:val="24"/>
                <w:shd w:fill="auto" w:val="clear"/>
              </w:rPr>
              <w:t>86,0</w:t>
            </w:r>
          </w:p>
        </w:tc>
      </w:tr>
      <w:tr>
        <w:trPr>
          <w:trHeight w:val="407" w:hRule="atLeast"/>
        </w:trPr>
        <w:tc>
          <w:tcPr>
            <w:tcW w:w="4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rFonts w:eastAsia="MS Mincho"/>
                <w:color w:val="000000"/>
                <w:sz w:val="24"/>
                <w:szCs w:val="24"/>
                <w:shd w:fill="auto" w:val="clear"/>
              </w:rPr>
              <w:t>6.</w:t>
            </w:r>
          </w:p>
        </w:tc>
        <w:tc>
          <w:tcPr>
            <w:tcW w:w="37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both"/>
              <w:rPr>
                <w:shd w:fill="auto" w:val="clear"/>
              </w:rPr>
            </w:pPr>
            <w:r>
              <w:rPr>
                <w:rFonts w:eastAsia="MS Mincho"/>
                <w:color w:val="000000"/>
                <w:sz w:val="24"/>
                <w:szCs w:val="24"/>
                <w:shd w:fill="auto" w:val="clear"/>
              </w:rPr>
              <w:t>Прибыло, человек</w:t>
            </w:r>
          </w:p>
        </w:tc>
        <w:tc>
          <w:tcPr>
            <w:tcW w:w="13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588</w:t>
            </w:r>
          </w:p>
        </w:tc>
        <w:tc>
          <w:tcPr>
            <w:tcW w:w="11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515</w:t>
            </w:r>
          </w:p>
        </w:tc>
        <w:tc>
          <w:tcPr>
            <w:tcW w:w="12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487</w:t>
            </w:r>
          </w:p>
        </w:tc>
        <w:tc>
          <w:tcPr>
            <w:tcW w:w="14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z w:val="24"/>
                <w:szCs w:val="24"/>
                <w:shd w:fill="auto" w:val="clear"/>
              </w:rPr>
            </w:pPr>
            <w:r>
              <w:rPr>
                <w:sz w:val="24"/>
                <w:szCs w:val="24"/>
                <w:shd w:fill="auto" w:val="clear"/>
              </w:rPr>
              <w:t>82,8</w:t>
            </w:r>
          </w:p>
        </w:tc>
      </w:tr>
      <w:tr>
        <w:trPr>
          <w:trHeight w:val="375" w:hRule="atLeast"/>
        </w:trPr>
        <w:tc>
          <w:tcPr>
            <w:tcW w:w="4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rFonts w:eastAsia="MS Mincho"/>
                <w:color w:val="000000"/>
                <w:sz w:val="24"/>
                <w:szCs w:val="24"/>
                <w:shd w:fill="auto" w:val="clear"/>
              </w:rPr>
              <w:t>7.</w:t>
            </w:r>
          </w:p>
        </w:tc>
        <w:tc>
          <w:tcPr>
            <w:tcW w:w="37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both"/>
              <w:rPr>
                <w:shd w:fill="auto" w:val="clear"/>
              </w:rPr>
            </w:pPr>
            <w:r>
              <w:rPr>
                <w:rFonts w:eastAsia="MS Mincho"/>
                <w:color w:val="000000"/>
                <w:sz w:val="24"/>
                <w:szCs w:val="24"/>
                <w:shd w:fill="auto" w:val="clear"/>
              </w:rPr>
              <w:t>Убыло, человек</w:t>
            </w:r>
          </w:p>
        </w:tc>
        <w:tc>
          <w:tcPr>
            <w:tcW w:w="13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715</w:t>
            </w:r>
          </w:p>
        </w:tc>
        <w:tc>
          <w:tcPr>
            <w:tcW w:w="11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540</w:t>
            </w:r>
          </w:p>
        </w:tc>
        <w:tc>
          <w:tcPr>
            <w:tcW w:w="12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605</w:t>
            </w:r>
          </w:p>
        </w:tc>
        <w:tc>
          <w:tcPr>
            <w:tcW w:w="14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z w:val="24"/>
                <w:szCs w:val="24"/>
                <w:shd w:fill="auto" w:val="clear"/>
              </w:rPr>
            </w:pPr>
            <w:r>
              <w:rPr>
                <w:sz w:val="24"/>
                <w:szCs w:val="24"/>
                <w:shd w:fill="auto" w:val="clear"/>
              </w:rPr>
              <w:t>84,6</w:t>
            </w:r>
          </w:p>
        </w:tc>
      </w:tr>
      <w:tr>
        <w:trPr>
          <w:trHeight w:val="375" w:hRule="atLeast"/>
        </w:trPr>
        <w:tc>
          <w:tcPr>
            <w:tcW w:w="4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rFonts w:eastAsia="MS Mincho"/>
                <w:color w:val="000000"/>
                <w:sz w:val="24"/>
                <w:szCs w:val="24"/>
                <w:shd w:fill="auto" w:val="clear"/>
              </w:rPr>
              <w:t>8.</w:t>
            </w:r>
          </w:p>
        </w:tc>
        <w:tc>
          <w:tcPr>
            <w:tcW w:w="37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both"/>
              <w:rPr>
                <w:shd w:fill="auto" w:val="clear"/>
              </w:rPr>
            </w:pPr>
            <w:r>
              <w:rPr>
                <w:rFonts w:eastAsia="MS Mincho"/>
                <w:color w:val="000000"/>
                <w:sz w:val="24"/>
                <w:szCs w:val="24"/>
                <w:shd w:fill="auto" w:val="clear"/>
              </w:rPr>
              <w:t>Естественный прирост (убыль), человек</w:t>
            </w:r>
          </w:p>
        </w:tc>
        <w:tc>
          <w:tcPr>
            <w:tcW w:w="13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-111</w:t>
            </w:r>
          </w:p>
        </w:tc>
        <w:tc>
          <w:tcPr>
            <w:tcW w:w="11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-90</w:t>
            </w:r>
          </w:p>
        </w:tc>
        <w:tc>
          <w:tcPr>
            <w:tcW w:w="12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-75</w:t>
            </w:r>
          </w:p>
        </w:tc>
        <w:tc>
          <w:tcPr>
            <w:tcW w:w="14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z w:val="24"/>
                <w:szCs w:val="24"/>
                <w:shd w:fill="auto" w:val="clear"/>
              </w:rPr>
            </w:pPr>
            <w:r>
              <w:rPr>
                <w:sz w:val="24"/>
                <w:szCs w:val="24"/>
                <w:shd w:fill="auto" w:val="clear"/>
              </w:rPr>
              <w:t>67,6</w:t>
            </w:r>
          </w:p>
        </w:tc>
      </w:tr>
      <w:tr>
        <w:trPr>
          <w:trHeight w:val="375" w:hRule="atLeast"/>
        </w:trPr>
        <w:tc>
          <w:tcPr>
            <w:tcW w:w="4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rFonts w:eastAsia="MS Mincho"/>
                <w:color w:val="000000"/>
                <w:sz w:val="24"/>
                <w:szCs w:val="24"/>
                <w:shd w:fill="auto" w:val="clear"/>
              </w:rPr>
              <w:t>9.</w:t>
            </w:r>
          </w:p>
        </w:tc>
        <w:tc>
          <w:tcPr>
            <w:tcW w:w="37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both"/>
              <w:rPr>
                <w:shd w:fill="auto" w:val="clear"/>
              </w:rPr>
            </w:pPr>
            <w:r>
              <w:rPr>
                <w:rFonts w:eastAsia="MS Mincho"/>
                <w:color w:val="000000"/>
                <w:sz w:val="24"/>
                <w:szCs w:val="24"/>
                <w:shd w:fill="auto" w:val="clear"/>
              </w:rPr>
              <w:t>Миграционный прирост (убыль), человек</w:t>
            </w:r>
          </w:p>
        </w:tc>
        <w:tc>
          <w:tcPr>
            <w:tcW w:w="13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-127</w:t>
            </w:r>
          </w:p>
        </w:tc>
        <w:tc>
          <w:tcPr>
            <w:tcW w:w="11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-27</w:t>
            </w:r>
          </w:p>
        </w:tc>
        <w:tc>
          <w:tcPr>
            <w:tcW w:w="12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-118</w:t>
            </w:r>
          </w:p>
        </w:tc>
        <w:tc>
          <w:tcPr>
            <w:tcW w:w="14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z w:val="24"/>
                <w:szCs w:val="24"/>
                <w:shd w:fill="auto" w:val="clear"/>
              </w:rPr>
            </w:pPr>
            <w:r>
              <w:rPr>
                <w:sz w:val="24"/>
                <w:szCs w:val="24"/>
                <w:shd w:fill="auto" w:val="clear"/>
              </w:rPr>
              <w:t>92,9</w:t>
            </w:r>
          </w:p>
        </w:tc>
      </w:tr>
      <w:tr>
        <w:trPr>
          <w:trHeight w:val="319" w:hRule="atLeast"/>
        </w:trPr>
        <w:tc>
          <w:tcPr>
            <w:tcW w:w="4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rFonts w:eastAsia="MS Mincho"/>
                <w:color w:val="000000"/>
                <w:sz w:val="24"/>
                <w:szCs w:val="24"/>
                <w:shd w:fill="auto" w:val="clear"/>
              </w:rPr>
              <w:t>10</w:t>
            </w:r>
          </w:p>
        </w:tc>
        <w:tc>
          <w:tcPr>
            <w:tcW w:w="37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both"/>
              <w:rPr>
                <w:shd w:fill="auto" w:val="clear"/>
              </w:rPr>
            </w:pPr>
            <w:r>
              <w:rPr>
                <w:rFonts w:eastAsia="MS Mincho"/>
                <w:color w:val="000000"/>
                <w:sz w:val="24"/>
                <w:szCs w:val="24"/>
                <w:shd w:fill="auto" w:val="clear"/>
              </w:rPr>
              <w:t>Число браков</w:t>
            </w:r>
          </w:p>
        </w:tc>
        <w:tc>
          <w:tcPr>
            <w:tcW w:w="13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sz w:val="24"/>
                <w:szCs w:val="24"/>
                <w:shd w:fill="auto" w:val="clear"/>
              </w:rPr>
              <w:t>146</w:t>
            </w:r>
          </w:p>
        </w:tc>
        <w:tc>
          <w:tcPr>
            <w:tcW w:w="11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126</w:t>
            </w:r>
          </w:p>
        </w:tc>
        <w:tc>
          <w:tcPr>
            <w:tcW w:w="12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117</w:t>
            </w:r>
          </w:p>
        </w:tc>
        <w:tc>
          <w:tcPr>
            <w:tcW w:w="14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z w:val="24"/>
                <w:szCs w:val="24"/>
                <w:shd w:fill="auto" w:val="clear"/>
              </w:rPr>
            </w:pPr>
            <w:r>
              <w:rPr>
                <w:sz w:val="24"/>
                <w:szCs w:val="24"/>
                <w:shd w:fill="auto" w:val="clear"/>
              </w:rPr>
              <w:t>80,1</w:t>
            </w:r>
          </w:p>
        </w:tc>
      </w:tr>
      <w:tr>
        <w:trPr>
          <w:trHeight w:val="279" w:hRule="atLeast"/>
        </w:trPr>
        <w:tc>
          <w:tcPr>
            <w:tcW w:w="4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rFonts w:eastAsia="MS Mincho"/>
                <w:color w:val="000000"/>
                <w:sz w:val="24"/>
                <w:szCs w:val="24"/>
                <w:shd w:fill="auto" w:val="clear"/>
              </w:rPr>
              <w:t>11</w:t>
            </w:r>
          </w:p>
        </w:tc>
        <w:tc>
          <w:tcPr>
            <w:tcW w:w="37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both"/>
              <w:rPr>
                <w:shd w:fill="auto" w:val="clear"/>
              </w:rPr>
            </w:pPr>
            <w:r>
              <w:rPr>
                <w:rFonts w:eastAsia="MS Mincho"/>
                <w:color w:val="000000"/>
                <w:sz w:val="24"/>
                <w:szCs w:val="24"/>
                <w:shd w:fill="auto" w:val="clear"/>
              </w:rPr>
              <w:t>Число разводов</w:t>
            </w:r>
          </w:p>
        </w:tc>
        <w:tc>
          <w:tcPr>
            <w:tcW w:w="13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sz w:val="24"/>
                <w:szCs w:val="24"/>
                <w:shd w:fill="auto" w:val="clear"/>
              </w:rPr>
              <w:t>102</w:t>
            </w:r>
          </w:p>
        </w:tc>
        <w:tc>
          <w:tcPr>
            <w:tcW w:w="11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109</w:t>
            </w:r>
          </w:p>
        </w:tc>
        <w:tc>
          <w:tcPr>
            <w:tcW w:w="12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106</w:t>
            </w:r>
          </w:p>
        </w:tc>
        <w:tc>
          <w:tcPr>
            <w:tcW w:w="14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z w:val="24"/>
                <w:szCs w:val="24"/>
                <w:shd w:fill="auto" w:val="clear"/>
              </w:rPr>
            </w:pPr>
            <w:r>
              <w:rPr>
                <w:sz w:val="24"/>
                <w:szCs w:val="24"/>
                <w:shd w:fill="auto" w:val="clear"/>
              </w:rPr>
              <w:t>103,9</w:t>
            </w:r>
          </w:p>
        </w:tc>
      </w:tr>
      <w:tr>
        <w:trPr>
          <w:trHeight w:val="282" w:hRule="atLeast"/>
        </w:trPr>
        <w:tc>
          <w:tcPr>
            <w:tcW w:w="4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rFonts w:eastAsia="MS Mincho"/>
                <w:color w:val="000000"/>
                <w:sz w:val="24"/>
                <w:szCs w:val="24"/>
                <w:shd w:fill="auto" w:val="clear"/>
              </w:rPr>
              <w:t>12</w:t>
            </w:r>
          </w:p>
        </w:tc>
        <w:tc>
          <w:tcPr>
            <w:tcW w:w="372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both"/>
              <w:rPr>
                <w:shd w:fill="auto" w:val="clear"/>
              </w:rPr>
            </w:pPr>
            <w:r>
              <w:rPr>
                <w:rFonts w:eastAsia="MS Mincho"/>
                <w:color w:val="000000"/>
                <w:sz w:val="24"/>
                <w:szCs w:val="24"/>
                <w:shd w:fill="auto" w:val="clear"/>
              </w:rPr>
              <w:t>Число разводов на 100 браков</w:t>
            </w:r>
          </w:p>
        </w:tc>
        <w:tc>
          <w:tcPr>
            <w:tcW w:w="130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69</w:t>
            </w:r>
          </w:p>
        </w:tc>
        <w:tc>
          <w:tcPr>
            <w:tcW w:w="11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86</w:t>
            </w:r>
          </w:p>
        </w:tc>
        <w:tc>
          <w:tcPr>
            <w:tcW w:w="124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91</w:t>
            </w:r>
          </w:p>
        </w:tc>
        <w:tc>
          <w:tcPr>
            <w:tcW w:w="14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z w:val="24"/>
                <w:szCs w:val="24"/>
                <w:shd w:fill="auto" w:val="clear"/>
              </w:rPr>
            </w:pPr>
            <w:r>
              <w:rPr>
                <w:sz w:val="24"/>
                <w:szCs w:val="24"/>
                <w:shd w:fill="auto" w:val="clear"/>
              </w:rPr>
              <w:t>131,9</w:t>
            </w:r>
          </w:p>
        </w:tc>
      </w:tr>
    </w:tbl>
    <w:p>
      <w:pPr>
        <w:pStyle w:val="Normal"/>
        <w:shd w:val="clear" w:fill="FFFFFF"/>
        <w:ind w:firstLine="709"/>
        <w:jc w:val="both"/>
        <w:rPr>
          <w:szCs w:val="28"/>
          <w:shd w:fill="auto" w:val="clear"/>
        </w:rPr>
      </w:pPr>
      <w:r>
        <w:rPr>
          <w:szCs w:val="28"/>
          <w:shd w:fill="auto" w:val="clear"/>
        </w:rPr>
      </w:r>
    </w:p>
    <w:p>
      <w:pPr>
        <w:pStyle w:val="Normal"/>
        <w:shd w:val="clear" w:fill="FFFFFF"/>
        <w:jc w:val="both"/>
        <w:rPr>
          <w:szCs w:val="28"/>
        </w:rPr>
      </w:pPr>
      <w:r>
        <w:rPr>
          <w:szCs w:val="28"/>
          <w:shd w:fill="auto" w:val="clear"/>
        </w:rPr>
        <w:tab/>
        <w:t xml:space="preserve">Коэффициент рождаемости в 2023 году составил 10,1 человек </w:t>
        <w:br/>
        <w:t xml:space="preserve">на 1 000 населения, при </w:t>
      </w:r>
      <w:r>
        <w:rPr>
          <w:shd w:fill="auto" w:val="clear"/>
        </w:rPr>
        <w:t>среднекраевом пок</w:t>
      </w:r>
      <w:r>
        <w:rPr>
          <w:shd w:fill="FFFFFF" w:val="clear"/>
        </w:rPr>
        <w:t>азателе 8,5, при среднероссийском 1,41.</w:t>
      </w:r>
      <w:r>
        <w:rPr>
          <w:shd w:fill="auto" w:val="clear"/>
        </w:rPr>
        <w:t xml:space="preserve"> </w:t>
      </w:r>
      <w:r>
        <w:rPr>
          <w:szCs w:val="28"/>
          <w:shd w:fill="auto" w:val="clear"/>
        </w:rPr>
        <w:t xml:space="preserve">Коэффициент смертности в 2023 году повысился и составил 13,5 человека на 1 000 населения, при </w:t>
      </w:r>
      <w:r>
        <w:rPr>
          <w:shd w:fill="auto" w:val="clear"/>
        </w:rPr>
        <w:t xml:space="preserve">среднекраевом показателе </w:t>
      </w:r>
      <w:r>
        <w:rPr>
          <w:shd w:fill="FFFFFF" w:val="clear"/>
        </w:rPr>
        <w:t>10,8,</w:t>
      </w:r>
      <w:r>
        <w:rPr>
          <w:shd w:fill="FFFF00" w:val="clear"/>
        </w:rPr>
        <w:t xml:space="preserve"> </w:t>
      </w:r>
      <w:r>
        <w:rPr>
          <w:shd w:fill="FFFFFF" w:val="clear"/>
        </w:rPr>
        <w:t>среднероссийском - 12,0</w:t>
      </w:r>
      <w:r>
        <w:rPr>
          <w:szCs w:val="28"/>
          <w:shd w:fill="FFFFFF" w:val="clear"/>
        </w:rPr>
        <w:t>. См</w:t>
      </w:r>
      <w:r>
        <w:rPr>
          <w:szCs w:val="28"/>
        </w:rPr>
        <w:t xml:space="preserve">ертность от болезней системы кровообращения занимает более 45 процентов, онкологических заболеваний 16 процентов, симптомы, признаки отклонений от нормы более 15 процентов и др. </w:t>
        <w:tab/>
      </w:r>
      <w:r>
        <w:rPr>
          <w:szCs w:val="28"/>
          <w:shd w:fill="FFFFFF" w:val="clear"/>
        </w:rPr>
        <w:t>Динамика показателей таких, как коэффициент рождаемости и коэффициент смертности в Российской Федерации, Ставропольском крае и муниципальных округах за 2021-2023 годы отражена в таблице 6.</w:t>
      </w:r>
    </w:p>
    <w:p>
      <w:pPr>
        <w:pStyle w:val="Normal"/>
        <w:shd w:val="clear" w:fill="FFFFFF"/>
        <w:ind w:firstLine="709"/>
        <w:jc w:val="both"/>
        <w:rPr>
          <w:shd w:fill="FFFF00" w:val="clear"/>
        </w:rPr>
      </w:pPr>
      <w:r>
        <w:rPr>
          <w:shd w:fill="FFFF00" w:val="clear"/>
        </w:rPr>
      </w:r>
    </w:p>
    <w:p>
      <w:pPr>
        <w:pStyle w:val="Normal"/>
        <w:jc w:val="right"/>
        <w:rPr/>
      </w:pPr>
      <w:r>
        <w:rPr/>
        <w:t>Таблица 6</w:t>
      </w:r>
    </w:p>
    <w:p>
      <w:pPr>
        <w:pStyle w:val="Normal"/>
        <w:jc w:val="right"/>
        <w:rPr/>
      </w:pPr>
      <w:r>
        <w:rPr/>
      </w:r>
    </w:p>
    <w:p>
      <w:pPr>
        <w:pStyle w:val="Normal"/>
        <w:jc w:val="center"/>
        <w:rPr>
          <w:szCs w:val="28"/>
        </w:rPr>
      </w:pPr>
      <w:r>
        <w:rPr>
          <w:szCs w:val="28"/>
        </w:rPr>
        <w:t xml:space="preserve">Динамика показателей в Российской Федерации, Ставропольском крае </w:t>
      </w:r>
    </w:p>
    <w:p>
      <w:pPr>
        <w:pStyle w:val="Normal"/>
        <w:jc w:val="center"/>
        <w:rPr>
          <w:szCs w:val="28"/>
        </w:rPr>
      </w:pPr>
      <w:r>
        <w:rPr>
          <w:szCs w:val="28"/>
        </w:rPr>
        <w:t>и муниципальных округах за 2021-2023 годы</w:t>
      </w:r>
    </w:p>
    <w:p>
      <w:pPr>
        <w:pStyle w:val="Normal"/>
        <w:jc w:val="right"/>
        <w:rPr>
          <w:szCs w:val="28"/>
        </w:rPr>
      </w:pPr>
      <w:r>
        <w:rPr>
          <w:szCs w:val="28"/>
        </w:rPr>
      </w:r>
    </w:p>
    <w:tbl>
      <w:tblPr>
        <w:tblW w:w="9356" w:type="dxa"/>
        <w:jc w:val="left"/>
        <w:tblInd w:w="-113" w:type="dxa"/>
        <w:tblLayout w:type="fixed"/>
        <w:tblCellMar>
          <w:top w:w="0" w:type="dxa"/>
          <w:left w:w="108" w:type="dxa"/>
          <w:bottom w:w="0" w:type="dxa"/>
          <w:right w:w="108" w:type="dxa"/>
        </w:tblCellMar>
      </w:tblPr>
      <w:tblGrid>
        <w:gridCol w:w="5099"/>
        <w:gridCol w:w="959"/>
        <w:gridCol w:w="959"/>
        <w:gridCol w:w="1031"/>
        <w:gridCol w:w="1308"/>
      </w:tblGrid>
      <w:tr>
        <w:trPr>
          <w:tblHeader w:val="true"/>
          <w:trHeight w:val="261" w:hRule="atLeast"/>
        </w:trPr>
        <w:tc>
          <w:tcPr>
            <w:tcW w:w="50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Наименование</w:t>
            </w:r>
          </w:p>
        </w:tc>
        <w:tc>
          <w:tcPr>
            <w:tcW w:w="9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8" w:left="8"/>
              <w:jc w:val="center"/>
              <w:rPr>
                <w:sz w:val="24"/>
                <w:szCs w:val="24"/>
              </w:rPr>
            </w:pPr>
            <w:r>
              <w:rPr>
                <w:sz w:val="24"/>
                <w:szCs w:val="24"/>
              </w:rPr>
              <w:t>2021 год</w:t>
            </w:r>
          </w:p>
        </w:tc>
        <w:tc>
          <w:tcPr>
            <w:tcW w:w="9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27"/>
              <w:jc w:val="center"/>
              <w:rPr>
                <w:sz w:val="24"/>
                <w:szCs w:val="24"/>
              </w:rPr>
            </w:pPr>
            <w:r>
              <w:rPr>
                <w:sz w:val="24"/>
                <w:szCs w:val="24"/>
              </w:rPr>
              <w:t>2022 год</w:t>
            </w:r>
          </w:p>
        </w:tc>
        <w:tc>
          <w:tcPr>
            <w:tcW w:w="10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2023 год</w:t>
            </w:r>
          </w:p>
        </w:tc>
        <w:tc>
          <w:tcPr>
            <w:tcW w:w="13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2023г. к 2021г., %</w:t>
            </w:r>
          </w:p>
        </w:tc>
      </w:tr>
      <w:tr>
        <w:trPr>
          <w:tblHeader w:val="true"/>
          <w:trHeight w:val="261" w:hRule="atLeast"/>
        </w:trPr>
        <w:tc>
          <w:tcPr>
            <w:tcW w:w="50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2"/>
              <w:jc w:val="center"/>
              <w:rPr>
                <w:sz w:val="24"/>
                <w:szCs w:val="24"/>
              </w:rPr>
            </w:pPr>
            <w:r>
              <w:rPr>
                <w:sz w:val="24"/>
                <w:szCs w:val="24"/>
              </w:rPr>
              <w:t>1</w:t>
            </w:r>
          </w:p>
        </w:tc>
        <w:tc>
          <w:tcPr>
            <w:tcW w:w="9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8" w:left="8"/>
              <w:jc w:val="center"/>
              <w:rPr>
                <w:sz w:val="24"/>
                <w:szCs w:val="24"/>
              </w:rPr>
            </w:pPr>
            <w:r>
              <w:rPr>
                <w:sz w:val="24"/>
                <w:szCs w:val="24"/>
              </w:rPr>
              <w:t>2</w:t>
            </w:r>
          </w:p>
        </w:tc>
        <w:tc>
          <w:tcPr>
            <w:tcW w:w="9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27"/>
              <w:jc w:val="center"/>
              <w:rPr>
                <w:sz w:val="24"/>
                <w:szCs w:val="24"/>
              </w:rPr>
            </w:pPr>
            <w:r>
              <w:rPr>
                <w:sz w:val="24"/>
                <w:szCs w:val="24"/>
              </w:rPr>
              <w:t>3</w:t>
            </w:r>
          </w:p>
        </w:tc>
        <w:tc>
          <w:tcPr>
            <w:tcW w:w="10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4</w:t>
            </w:r>
          </w:p>
        </w:tc>
        <w:tc>
          <w:tcPr>
            <w:tcW w:w="13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5</w:t>
            </w:r>
          </w:p>
        </w:tc>
      </w:tr>
      <w:tr>
        <w:trPr>
          <w:trHeight w:val="509" w:hRule="atLeast"/>
        </w:trPr>
        <w:tc>
          <w:tcPr>
            <w:tcW w:w="9356"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Коэффициент рождаемости (число родившихся на 1000 человек населения)</w:t>
            </w:r>
          </w:p>
        </w:tc>
      </w:tr>
      <w:tr>
        <w:trPr>
          <w:trHeight w:val="376" w:hRule="atLeast"/>
        </w:trPr>
        <w:tc>
          <w:tcPr>
            <w:tcW w:w="5099"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rPr>
                <w:shd w:fill="auto" w:val="clear"/>
              </w:rPr>
            </w:pPr>
            <w:r>
              <w:rPr>
                <w:sz w:val="24"/>
                <w:szCs w:val="24"/>
                <w:shd w:fill="auto" w:val="clear"/>
              </w:rPr>
              <w:t>всего по РФ</w:t>
            </w:r>
          </w:p>
        </w:tc>
        <w:tc>
          <w:tcPr>
            <w:tcW w:w="95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jc w:val="center"/>
              <w:rPr>
                <w:shd w:fill="auto" w:val="clear"/>
              </w:rPr>
            </w:pPr>
            <w:r>
              <w:rPr>
                <w:sz w:val="24"/>
                <w:szCs w:val="24"/>
                <w:shd w:fill="auto" w:val="clear"/>
              </w:rPr>
              <w:t>9,6</w:t>
            </w:r>
          </w:p>
        </w:tc>
        <w:tc>
          <w:tcPr>
            <w:tcW w:w="95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jc w:val="center"/>
              <w:rPr>
                <w:shd w:fill="auto" w:val="clear"/>
              </w:rPr>
            </w:pPr>
            <w:r>
              <w:rPr>
                <w:sz w:val="24"/>
                <w:szCs w:val="24"/>
                <w:shd w:fill="auto" w:val="clear"/>
              </w:rPr>
              <w:t>8,9</w:t>
            </w:r>
          </w:p>
        </w:tc>
        <w:tc>
          <w:tcPr>
            <w:tcW w:w="103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jc w:val="center"/>
              <w:rPr>
                <w:shd w:fill="auto" w:val="clear"/>
              </w:rPr>
            </w:pPr>
            <w:r>
              <w:rPr>
                <w:sz w:val="24"/>
                <w:szCs w:val="24"/>
                <w:shd w:fill="auto" w:val="clear"/>
              </w:rPr>
              <w:t>8,6</w:t>
            </w:r>
          </w:p>
        </w:tc>
        <w:tc>
          <w:tcPr>
            <w:tcW w:w="1308"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jc w:val="center"/>
              <w:rPr>
                <w:sz w:val="24"/>
                <w:szCs w:val="24"/>
                <w:shd w:fill="auto" w:val="clear"/>
              </w:rPr>
            </w:pPr>
            <w:r>
              <w:rPr>
                <w:sz w:val="24"/>
                <w:szCs w:val="24"/>
                <w:shd w:fill="auto" w:val="clear"/>
              </w:rPr>
              <w:t>89,6</w:t>
            </w:r>
          </w:p>
        </w:tc>
      </w:tr>
      <w:tr>
        <w:trPr>
          <w:trHeight w:val="376" w:hRule="atLeast"/>
        </w:trPr>
        <w:tc>
          <w:tcPr>
            <w:tcW w:w="5099"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rPr>
                <w:shd w:fill="auto" w:val="clear"/>
              </w:rPr>
            </w:pPr>
            <w:r>
              <w:rPr>
                <w:sz w:val="24"/>
                <w:szCs w:val="24"/>
                <w:shd w:fill="auto" w:val="clear"/>
              </w:rPr>
              <w:t>всего по Ставропольскому краю</w:t>
            </w:r>
          </w:p>
        </w:tc>
        <w:tc>
          <w:tcPr>
            <w:tcW w:w="95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jc w:val="center"/>
              <w:rPr>
                <w:shd w:fill="auto" w:val="clear"/>
              </w:rPr>
            </w:pPr>
            <w:r>
              <w:rPr>
                <w:sz w:val="24"/>
                <w:szCs w:val="24"/>
                <w:shd w:fill="auto" w:val="clear"/>
              </w:rPr>
              <w:t>9,6</w:t>
            </w:r>
          </w:p>
        </w:tc>
        <w:tc>
          <w:tcPr>
            <w:tcW w:w="95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jc w:val="center"/>
              <w:rPr>
                <w:shd w:fill="auto" w:val="clear"/>
              </w:rPr>
            </w:pPr>
            <w:r>
              <w:rPr>
                <w:sz w:val="24"/>
                <w:szCs w:val="24"/>
                <w:shd w:fill="auto" w:val="clear"/>
              </w:rPr>
              <w:t>9,1</w:t>
            </w:r>
          </w:p>
        </w:tc>
        <w:tc>
          <w:tcPr>
            <w:tcW w:w="103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jc w:val="center"/>
              <w:rPr>
                <w:shd w:fill="auto" w:val="clear"/>
              </w:rPr>
            </w:pPr>
            <w:r>
              <w:rPr>
                <w:sz w:val="24"/>
                <w:szCs w:val="24"/>
                <w:shd w:fill="auto" w:val="clear"/>
              </w:rPr>
              <w:t>8,5</w:t>
            </w:r>
          </w:p>
        </w:tc>
        <w:tc>
          <w:tcPr>
            <w:tcW w:w="1308"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jc w:val="center"/>
              <w:rPr>
                <w:sz w:val="24"/>
                <w:szCs w:val="24"/>
                <w:shd w:fill="auto" w:val="clear"/>
              </w:rPr>
            </w:pPr>
            <w:r>
              <w:rPr>
                <w:sz w:val="24"/>
                <w:szCs w:val="24"/>
                <w:shd w:fill="auto" w:val="clear"/>
              </w:rPr>
              <w:t>88,5</w:t>
            </w:r>
          </w:p>
        </w:tc>
      </w:tr>
      <w:tr>
        <w:trPr>
          <w:trHeight w:val="320" w:hRule="atLeast"/>
        </w:trPr>
        <w:tc>
          <w:tcPr>
            <w:tcW w:w="5099" w:type="dxa"/>
            <w:tcBorders>
              <w:top w:val="single" w:sz="4" w:space="0" w:color="000000"/>
              <w:left w:val="single" w:sz="4" w:space="0" w:color="000000"/>
              <w:bottom w:val="single" w:sz="6" w:space="0" w:color="000000"/>
              <w:right w:val="single" w:sz="4" w:space="0" w:color="000000"/>
            </w:tcBorders>
            <w:shd w:fill="FFFFFF" w:val="clear"/>
          </w:tcPr>
          <w:p>
            <w:pPr>
              <w:pStyle w:val="Normal"/>
              <w:widowControl w:val="false"/>
              <w:ind w:firstLine="2"/>
              <w:rPr>
                <w:shd w:fill="auto" w:val="clear"/>
              </w:rPr>
            </w:pPr>
            <w:r>
              <w:rPr>
                <w:sz w:val="24"/>
                <w:szCs w:val="24"/>
                <w:shd w:fill="auto" w:val="clear"/>
              </w:rPr>
              <w:t>Туркменский муниципальный округ</w:t>
            </w:r>
          </w:p>
        </w:tc>
        <w:tc>
          <w:tcPr>
            <w:tcW w:w="959"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tLeast" w:line="200"/>
              <w:jc w:val="center"/>
              <w:rPr>
                <w:shd w:fill="auto" w:val="clear"/>
              </w:rPr>
            </w:pPr>
            <w:r>
              <w:rPr>
                <w:color w:val="000000"/>
                <w:sz w:val="24"/>
                <w:szCs w:val="24"/>
                <w:shd w:fill="auto" w:val="clear"/>
              </w:rPr>
              <w:t>10,8</w:t>
            </w:r>
          </w:p>
        </w:tc>
        <w:tc>
          <w:tcPr>
            <w:tcW w:w="959"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tLeast" w:line="200"/>
              <w:jc w:val="center"/>
              <w:rPr>
                <w:shd w:fill="auto" w:val="clear"/>
              </w:rPr>
            </w:pPr>
            <w:r>
              <w:rPr>
                <w:color w:val="000000"/>
                <w:sz w:val="24"/>
                <w:szCs w:val="24"/>
                <w:shd w:fill="auto" w:val="clear"/>
              </w:rPr>
              <w:t>8,8</w:t>
            </w:r>
          </w:p>
        </w:tc>
        <w:tc>
          <w:tcPr>
            <w:tcW w:w="1031"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tLeast" w:line="200"/>
              <w:jc w:val="center"/>
              <w:rPr>
                <w:shd w:fill="auto" w:val="clear"/>
              </w:rPr>
            </w:pPr>
            <w:r>
              <w:rPr>
                <w:color w:val="000000"/>
                <w:sz w:val="24"/>
                <w:szCs w:val="24"/>
                <w:shd w:fill="auto" w:val="clear"/>
              </w:rPr>
              <w:t>10,1</w:t>
            </w:r>
          </w:p>
        </w:tc>
        <w:tc>
          <w:tcPr>
            <w:tcW w:w="130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tLeast" w:line="200"/>
              <w:jc w:val="center"/>
              <w:rPr>
                <w:color w:val="000000"/>
                <w:sz w:val="24"/>
                <w:szCs w:val="24"/>
                <w:shd w:fill="auto" w:val="clear"/>
              </w:rPr>
            </w:pPr>
            <w:r>
              <w:rPr>
                <w:color w:val="000000"/>
                <w:sz w:val="24"/>
                <w:szCs w:val="24"/>
                <w:shd w:fill="auto" w:val="clear"/>
              </w:rPr>
              <w:t>93,5</w:t>
            </w:r>
          </w:p>
        </w:tc>
      </w:tr>
      <w:tr>
        <w:trPr>
          <w:trHeight w:val="320" w:hRule="atLeast"/>
        </w:trPr>
        <w:tc>
          <w:tcPr>
            <w:tcW w:w="5099" w:type="dxa"/>
            <w:tcBorders>
              <w:top w:val="single" w:sz="4" w:space="0" w:color="000000"/>
              <w:left w:val="single" w:sz="4" w:space="0" w:color="000000"/>
              <w:bottom w:val="single" w:sz="6" w:space="0" w:color="000000"/>
              <w:right w:val="single" w:sz="4" w:space="0" w:color="000000"/>
            </w:tcBorders>
            <w:shd w:fill="FFFFFF" w:val="clear"/>
          </w:tcPr>
          <w:p>
            <w:pPr>
              <w:pStyle w:val="Normal"/>
              <w:widowControl w:val="false"/>
              <w:ind w:firstLine="2"/>
              <w:rPr>
                <w:shd w:fill="auto" w:val="clear"/>
              </w:rPr>
            </w:pPr>
            <w:r>
              <w:rPr>
                <w:sz w:val="24"/>
                <w:szCs w:val="24"/>
                <w:shd w:fill="auto" w:val="clear"/>
              </w:rPr>
              <w:t>Арзгирский муниципальный округ</w:t>
            </w:r>
          </w:p>
        </w:tc>
        <w:tc>
          <w:tcPr>
            <w:tcW w:w="959"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tLeast" w:line="200"/>
              <w:jc w:val="center"/>
              <w:rPr>
                <w:shd w:fill="auto" w:val="clear"/>
              </w:rPr>
            </w:pPr>
            <w:r>
              <w:rPr>
                <w:color w:val="000000"/>
                <w:sz w:val="24"/>
                <w:szCs w:val="24"/>
                <w:shd w:fill="auto" w:val="clear"/>
              </w:rPr>
              <w:t>10,2</w:t>
            </w:r>
          </w:p>
        </w:tc>
        <w:tc>
          <w:tcPr>
            <w:tcW w:w="959"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jc w:val="center"/>
              <w:rPr>
                <w:shd w:fill="auto" w:val="clear"/>
              </w:rPr>
            </w:pPr>
            <w:r>
              <w:rPr>
                <w:sz w:val="24"/>
                <w:szCs w:val="24"/>
                <w:shd w:fill="auto" w:val="clear"/>
              </w:rPr>
              <w:t>9,3</w:t>
            </w:r>
          </w:p>
        </w:tc>
        <w:tc>
          <w:tcPr>
            <w:tcW w:w="1031"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jc w:val="center"/>
              <w:rPr>
                <w:shd w:fill="auto" w:val="clear"/>
              </w:rPr>
            </w:pPr>
            <w:r>
              <w:rPr>
                <w:sz w:val="24"/>
                <w:szCs w:val="24"/>
                <w:shd w:fill="auto" w:val="clear"/>
              </w:rPr>
              <w:t>8,7</w:t>
            </w:r>
          </w:p>
        </w:tc>
        <w:tc>
          <w:tcPr>
            <w:tcW w:w="130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tLeast" w:line="200"/>
              <w:jc w:val="center"/>
              <w:rPr>
                <w:sz w:val="24"/>
                <w:szCs w:val="24"/>
                <w:shd w:fill="auto" w:val="clear"/>
              </w:rPr>
            </w:pPr>
            <w:r>
              <w:rPr>
                <w:sz w:val="24"/>
                <w:szCs w:val="24"/>
                <w:shd w:fill="auto" w:val="clear"/>
              </w:rPr>
              <w:t>85,3</w:t>
            </w:r>
          </w:p>
        </w:tc>
      </w:tr>
      <w:tr>
        <w:trPr>
          <w:trHeight w:val="320" w:hRule="atLeast"/>
        </w:trPr>
        <w:tc>
          <w:tcPr>
            <w:tcW w:w="5099" w:type="dxa"/>
            <w:tcBorders>
              <w:top w:val="single" w:sz="4" w:space="0" w:color="000000"/>
              <w:left w:val="single" w:sz="4" w:space="0" w:color="000000"/>
              <w:bottom w:val="single" w:sz="6" w:space="0" w:color="000000"/>
              <w:right w:val="single" w:sz="4" w:space="0" w:color="000000"/>
            </w:tcBorders>
            <w:shd w:fill="FFFFFF" w:val="clear"/>
          </w:tcPr>
          <w:p>
            <w:pPr>
              <w:pStyle w:val="Normal"/>
              <w:widowControl w:val="false"/>
              <w:ind w:firstLine="2"/>
              <w:rPr>
                <w:shd w:fill="auto" w:val="clear"/>
              </w:rPr>
            </w:pPr>
            <w:r>
              <w:rPr>
                <w:sz w:val="24"/>
                <w:szCs w:val="24"/>
                <w:shd w:fill="auto" w:val="clear"/>
              </w:rPr>
              <w:t>Апанасенковский муниципальный округ</w:t>
            </w:r>
          </w:p>
        </w:tc>
        <w:tc>
          <w:tcPr>
            <w:tcW w:w="959"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tLeast" w:line="200"/>
              <w:jc w:val="center"/>
              <w:rPr>
                <w:shd w:fill="auto" w:val="clear"/>
              </w:rPr>
            </w:pPr>
            <w:r>
              <w:rPr>
                <w:color w:val="000000"/>
                <w:sz w:val="24"/>
                <w:szCs w:val="24"/>
                <w:shd w:fill="auto" w:val="clear"/>
              </w:rPr>
              <w:t>7,6</w:t>
            </w:r>
          </w:p>
        </w:tc>
        <w:tc>
          <w:tcPr>
            <w:tcW w:w="959"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jc w:val="center"/>
              <w:rPr>
                <w:shd w:fill="auto" w:val="clear"/>
              </w:rPr>
            </w:pPr>
            <w:r>
              <w:rPr>
                <w:sz w:val="24"/>
                <w:szCs w:val="24"/>
                <w:shd w:fill="auto" w:val="clear"/>
              </w:rPr>
              <w:t>8,0</w:t>
            </w:r>
          </w:p>
        </w:tc>
        <w:tc>
          <w:tcPr>
            <w:tcW w:w="1031"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jc w:val="center"/>
              <w:rPr>
                <w:shd w:fill="auto" w:val="clear"/>
              </w:rPr>
            </w:pPr>
            <w:r>
              <w:rPr>
                <w:sz w:val="24"/>
                <w:szCs w:val="24"/>
                <w:shd w:fill="auto" w:val="clear"/>
              </w:rPr>
              <w:t>8,1</w:t>
            </w:r>
          </w:p>
        </w:tc>
        <w:tc>
          <w:tcPr>
            <w:tcW w:w="130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tLeast" w:line="200"/>
              <w:jc w:val="center"/>
              <w:rPr>
                <w:sz w:val="24"/>
                <w:szCs w:val="24"/>
                <w:shd w:fill="auto" w:val="clear"/>
              </w:rPr>
            </w:pPr>
            <w:r>
              <w:rPr>
                <w:sz w:val="24"/>
                <w:szCs w:val="24"/>
                <w:shd w:fill="auto" w:val="clear"/>
              </w:rPr>
              <w:t>106,6</w:t>
            </w:r>
          </w:p>
        </w:tc>
      </w:tr>
      <w:tr>
        <w:trPr>
          <w:trHeight w:val="320" w:hRule="atLeast"/>
        </w:trPr>
        <w:tc>
          <w:tcPr>
            <w:tcW w:w="5099" w:type="dxa"/>
            <w:tcBorders>
              <w:top w:val="single" w:sz="4" w:space="0" w:color="000000"/>
              <w:left w:val="single" w:sz="4" w:space="0" w:color="000000"/>
              <w:bottom w:val="single" w:sz="6" w:space="0" w:color="000000"/>
              <w:right w:val="single" w:sz="4" w:space="0" w:color="000000"/>
            </w:tcBorders>
            <w:shd w:fill="FFFFFF" w:val="clear"/>
          </w:tcPr>
          <w:p>
            <w:pPr>
              <w:pStyle w:val="Normal"/>
              <w:widowControl w:val="false"/>
              <w:ind w:firstLine="2"/>
              <w:rPr>
                <w:shd w:fill="auto" w:val="clear"/>
              </w:rPr>
            </w:pPr>
            <w:r>
              <w:rPr>
                <w:sz w:val="24"/>
                <w:szCs w:val="24"/>
                <w:shd w:fill="auto" w:val="clear"/>
              </w:rPr>
              <w:t>Степновский муниципальный округ</w:t>
            </w:r>
          </w:p>
        </w:tc>
        <w:tc>
          <w:tcPr>
            <w:tcW w:w="959"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tLeast" w:line="200"/>
              <w:jc w:val="center"/>
              <w:rPr>
                <w:shd w:fill="auto" w:val="clear"/>
              </w:rPr>
            </w:pPr>
            <w:r>
              <w:rPr>
                <w:color w:val="000000"/>
                <w:sz w:val="24"/>
                <w:szCs w:val="24"/>
                <w:shd w:fill="auto" w:val="clear"/>
              </w:rPr>
              <w:t>11,2</w:t>
            </w:r>
          </w:p>
        </w:tc>
        <w:tc>
          <w:tcPr>
            <w:tcW w:w="959"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jc w:val="center"/>
              <w:rPr>
                <w:shd w:fill="auto" w:val="clear"/>
              </w:rPr>
            </w:pPr>
            <w:r>
              <w:rPr>
                <w:sz w:val="24"/>
                <w:szCs w:val="24"/>
                <w:shd w:fill="auto" w:val="clear"/>
              </w:rPr>
              <w:t>9,4</w:t>
            </w:r>
          </w:p>
        </w:tc>
        <w:tc>
          <w:tcPr>
            <w:tcW w:w="1031"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jc w:val="center"/>
              <w:rPr>
                <w:shd w:fill="auto" w:val="clear"/>
              </w:rPr>
            </w:pPr>
            <w:r>
              <w:rPr>
                <w:sz w:val="24"/>
                <w:szCs w:val="24"/>
                <w:shd w:fill="auto" w:val="clear"/>
              </w:rPr>
              <w:t>10,1</w:t>
            </w:r>
          </w:p>
        </w:tc>
        <w:tc>
          <w:tcPr>
            <w:tcW w:w="130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tLeast" w:line="200"/>
              <w:jc w:val="center"/>
              <w:rPr>
                <w:sz w:val="24"/>
                <w:szCs w:val="24"/>
                <w:shd w:fill="auto" w:val="clear"/>
              </w:rPr>
            </w:pPr>
            <w:r>
              <w:rPr>
                <w:sz w:val="24"/>
                <w:szCs w:val="24"/>
                <w:shd w:fill="auto" w:val="clear"/>
              </w:rPr>
              <w:t>90,2</w:t>
            </w:r>
          </w:p>
        </w:tc>
      </w:tr>
      <w:tr>
        <w:trPr/>
        <w:tc>
          <w:tcPr>
            <w:tcW w:w="9356"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Коэффициент смертности (число умерших на 1000 человек населения)</w:t>
            </w:r>
          </w:p>
        </w:tc>
      </w:tr>
      <w:tr>
        <w:trPr>
          <w:trHeight w:val="115" w:hRule="atLeast"/>
        </w:trPr>
        <w:tc>
          <w:tcPr>
            <w:tcW w:w="5099"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rPr>
                <w:shd w:fill="auto" w:val="clear"/>
              </w:rPr>
            </w:pPr>
            <w:r>
              <w:rPr>
                <w:sz w:val="24"/>
                <w:szCs w:val="24"/>
                <w:shd w:fill="auto" w:val="clear"/>
              </w:rPr>
              <w:t>всего по РФ</w:t>
            </w:r>
          </w:p>
        </w:tc>
        <w:tc>
          <w:tcPr>
            <w:tcW w:w="95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jc w:val="center"/>
              <w:rPr>
                <w:shd w:fill="auto" w:val="clear"/>
              </w:rPr>
            </w:pPr>
            <w:r>
              <w:rPr>
                <w:sz w:val="24"/>
                <w:szCs w:val="24"/>
                <w:shd w:fill="auto" w:val="clear"/>
              </w:rPr>
              <w:t>16,7</w:t>
            </w:r>
          </w:p>
        </w:tc>
        <w:tc>
          <w:tcPr>
            <w:tcW w:w="95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jc w:val="center"/>
              <w:rPr>
                <w:shd w:fill="auto" w:val="clear"/>
              </w:rPr>
            </w:pPr>
            <w:r>
              <w:rPr>
                <w:sz w:val="24"/>
                <w:szCs w:val="24"/>
                <w:shd w:fill="auto" w:val="clear"/>
              </w:rPr>
              <w:t>12,9</w:t>
            </w:r>
          </w:p>
        </w:tc>
        <w:tc>
          <w:tcPr>
            <w:tcW w:w="103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jc w:val="center"/>
              <w:rPr>
                <w:sz w:val="24"/>
                <w:szCs w:val="24"/>
                <w:shd w:fill="auto" w:val="clear"/>
              </w:rPr>
            </w:pPr>
            <w:r>
              <w:rPr>
                <w:sz w:val="24"/>
                <w:szCs w:val="24"/>
                <w:shd w:fill="auto" w:val="clear"/>
              </w:rPr>
              <w:t>12,1</w:t>
            </w:r>
          </w:p>
        </w:tc>
        <w:tc>
          <w:tcPr>
            <w:tcW w:w="1308"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jc w:val="center"/>
              <w:rPr>
                <w:sz w:val="24"/>
                <w:szCs w:val="24"/>
              </w:rPr>
            </w:pPr>
            <w:r>
              <w:rPr>
                <w:sz w:val="24"/>
                <w:szCs w:val="24"/>
              </w:rPr>
              <w:t>72,5</w:t>
            </w:r>
          </w:p>
        </w:tc>
      </w:tr>
      <w:tr>
        <w:trPr/>
        <w:tc>
          <w:tcPr>
            <w:tcW w:w="5099"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rPr>
                <w:sz w:val="24"/>
                <w:szCs w:val="24"/>
              </w:rPr>
            </w:pPr>
            <w:r>
              <w:rPr>
                <w:sz w:val="24"/>
                <w:szCs w:val="24"/>
              </w:rPr>
              <w:t>всего по Ставропольскому краю</w:t>
            </w:r>
          </w:p>
        </w:tc>
        <w:tc>
          <w:tcPr>
            <w:tcW w:w="95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jc w:val="center"/>
              <w:rPr>
                <w:shd w:fill="auto" w:val="clear"/>
              </w:rPr>
            </w:pPr>
            <w:r>
              <w:rPr>
                <w:sz w:val="24"/>
                <w:szCs w:val="24"/>
                <w:shd w:fill="auto" w:val="clear"/>
              </w:rPr>
              <w:t>15,2</w:t>
            </w:r>
          </w:p>
        </w:tc>
        <w:tc>
          <w:tcPr>
            <w:tcW w:w="95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jc w:val="center"/>
              <w:rPr>
                <w:shd w:fill="auto" w:val="clear"/>
              </w:rPr>
            </w:pPr>
            <w:r>
              <w:rPr>
                <w:sz w:val="24"/>
                <w:szCs w:val="24"/>
                <w:shd w:fill="auto" w:val="clear"/>
              </w:rPr>
              <w:t>12,2</w:t>
            </w:r>
          </w:p>
        </w:tc>
        <w:tc>
          <w:tcPr>
            <w:tcW w:w="103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jc w:val="center"/>
              <w:rPr>
                <w:shd w:fill="auto" w:val="clear"/>
              </w:rPr>
            </w:pPr>
            <w:r>
              <w:rPr>
                <w:sz w:val="24"/>
                <w:szCs w:val="24"/>
                <w:shd w:fill="auto" w:val="clear"/>
              </w:rPr>
              <w:t>10,8</w:t>
            </w:r>
          </w:p>
        </w:tc>
        <w:tc>
          <w:tcPr>
            <w:tcW w:w="1308"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jc w:val="center"/>
              <w:rPr>
                <w:sz w:val="24"/>
                <w:szCs w:val="24"/>
                <w:shd w:fill="auto" w:val="clear"/>
              </w:rPr>
            </w:pPr>
            <w:r>
              <w:rPr>
                <w:sz w:val="24"/>
                <w:szCs w:val="24"/>
                <w:shd w:fill="auto" w:val="clear"/>
              </w:rPr>
              <w:t>71,1</w:t>
            </w:r>
          </w:p>
        </w:tc>
      </w:tr>
      <w:tr>
        <w:trPr/>
        <w:tc>
          <w:tcPr>
            <w:tcW w:w="5099"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ind w:firstLine="2"/>
              <w:rPr>
                <w:sz w:val="24"/>
                <w:szCs w:val="24"/>
              </w:rPr>
            </w:pPr>
            <w:r>
              <w:rPr>
                <w:sz w:val="24"/>
                <w:szCs w:val="24"/>
              </w:rPr>
              <w:t>Туркменский муниципальный округ</w:t>
            </w:r>
          </w:p>
        </w:tc>
        <w:tc>
          <w:tcPr>
            <w:tcW w:w="959"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tLeast" w:line="200"/>
              <w:jc w:val="center"/>
              <w:rPr>
                <w:shd w:fill="auto" w:val="clear"/>
              </w:rPr>
            </w:pPr>
            <w:r>
              <w:rPr>
                <w:color w:val="000000"/>
                <w:sz w:val="24"/>
                <w:szCs w:val="24"/>
                <w:shd w:fill="auto" w:val="clear"/>
              </w:rPr>
              <w:t>15,7</w:t>
            </w:r>
          </w:p>
        </w:tc>
        <w:tc>
          <w:tcPr>
            <w:tcW w:w="959"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tLeast" w:line="200"/>
              <w:jc w:val="center"/>
              <w:rPr>
                <w:shd w:fill="auto" w:val="clear"/>
              </w:rPr>
            </w:pPr>
            <w:r>
              <w:rPr>
                <w:color w:val="000000"/>
                <w:sz w:val="24"/>
                <w:szCs w:val="24"/>
                <w:shd w:fill="auto" w:val="clear"/>
              </w:rPr>
              <w:t>12,8</w:t>
            </w:r>
          </w:p>
        </w:tc>
        <w:tc>
          <w:tcPr>
            <w:tcW w:w="1031"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tLeast" w:line="200"/>
              <w:jc w:val="center"/>
              <w:rPr>
                <w:shd w:fill="auto" w:val="clear"/>
              </w:rPr>
            </w:pPr>
            <w:r>
              <w:rPr>
                <w:color w:val="000000"/>
                <w:sz w:val="24"/>
                <w:szCs w:val="24"/>
                <w:shd w:fill="auto" w:val="clear"/>
              </w:rPr>
              <w:t>13,5</w:t>
            </w:r>
          </w:p>
        </w:tc>
        <w:tc>
          <w:tcPr>
            <w:tcW w:w="130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tLeast" w:line="200"/>
              <w:jc w:val="center"/>
              <w:rPr>
                <w:sz w:val="24"/>
                <w:szCs w:val="24"/>
                <w:shd w:fill="auto" w:val="clear"/>
              </w:rPr>
            </w:pPr>
            <w:r>
              <w:rPr>
                <w:sz w:val="24"/>
                <w:szCs w:val="24"/>
                <w:shd w:fill="auto" w:val="clear"/>
              </w:rPr>
              <w:t>86,0</w:t>
            </w:r>
          </w:p>
        </w:tc>
      </w:tr>
      <w:tr>
        <w:trPr>
          <w:trHeight w:val="340" w:hRule="atLeast"/>
        </w:trPr>
        <w:tc>
          <w:tcPr>
            <w:tcW w:w="5099"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ind w:firstLine="2"/>
              <w:rPr>
                <w:sz w:val="24"/>
                <w:szCs w:val="24"/>
              </w:rPr>
            </w:pPr>
            <w:r>
              <w:rPr>
                <w:sz w:val="24"/>
                <w:szCs w:val="24"/>
              </w:rPr>
              <w:t>Арзгирский муниципальный округ</w:t>
            </w:r>
          </w:p>
        </w:tc>
        <w:tc>
          <w:tcPr>
            <w:tcW w:w="959"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tLeast" w:line="200"/>
              <w:jc w:val="center"/>
              <w:rPr>
                <w:shd w:fill="auto" w:val="clear"/>
              </w:rPr>
            </w:pPr>
            <w:r>
              <w:rPr>
                <w:color w:val="000000"/>
                <w:sz w:val="24"/>
                <w:szCs w:val="24"/>
                <w:shd w:fill="auto" w:val="clear"/>
              </w:rPr>
              <w:t>15,6</w:t>
            </w:r>
          </w:p>
        </w:tc>
        <w:tc>
          <w:tcPr>
            <w:tcW w:w="959"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jc w:val="center"/>
              <w:rPr>
                <w:shd w:fill="auto" w:val="clear"/>
              </w:rPr>
            </w:pPr>
            <w:r>
              <w:rPr>
                <w:sz w:val="24"/>
                <w:szCs w:val="24"/>
                <w:shd w:fill="auto" w:val="clear"/>
              </w:rPr>
              <w:t>11,6</w:t>
            </w:r>
          </w:p>
        </w:tc>
        <w:tc>
          <w:tcPr>
            <w:tcW w:w="1031"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jc w:val="center"/>
              <w:rPr>
                <w:shd w:fill="auto" w:val="clear"/>
              </w:rPr>
            </w:pPr>
            <w:r>
              <w:rPr>
                <w:sz w:val="24"/>
                <w:szCs w:val="24"/>
                <w:shd w:fill="auto" w:val="clear"/>
              </w:rPr>
              <w:t>11,5</w:t>
            </w:r>
          </w:p>
        </w:tc>
        <w:tc>
          <w:tcPr>
            <w:tcW w:w="130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tLeast" w:line="200"/>
              <w:jc w:val="center"/>
              <w:rPr>
                <w:sz w:val="24"/>
                <w:szCs w:val="24"/>
                <w:shd w:fill="auto" w:val="clear"/>
              </w:rPr>
            </w:pPr>
            <w:r>
              <w:rPr>
                <w:sz w:val="24"/>
                <w:szCs w:val="24"/>
                <w:shd w:fill="auto" w:val="clear"/>
              </w:rPr>
              <w:t>73,7</w:t>
            </w:r>
          </w:p>
        </w:tc>
      </w:tr>
      <w:tr>
        <w:trPr/>
        <w:tc>
          <w:tcPr>
            <w:tcW w:w="5099"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ind w:firstLine="2"/>
              <w:rPr>
                <w:sz w:val="24"/>
                <w:szCs w:val="24"/>
              </w:rPr>
            </w:pPr>
            <w:r>
              <w:rPr>
                <w:sz w:val="24"/>
                <w:szCs w:val="24"/>
              </w:rPr>
              <w:t>Апанасенковский муниципальный округ</w:t>
            </w:r>
          </w:p>
        </w:tc>
        <w:tc>
          <w:tcPr>
            <w:tcW w:w="959"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tLeast" w:line="200"/>
              <w:jc w:val="center"/>
              <w:rPr>
                <w:shd w:fill="auto" w:val="clear"/>
              </w:rPr>
            </w:pPr>
            <w:r>
              <w:rPr>
                <w:color w:val="000000"/>
                <w:sz w:val="24"/>
                <w:szCs w:val="24"/>
                <w:shd w:fill="auto" w:val="clear"/>
              </w:rPr>
              <w:t>18,5</w:t>
            </w:r>
          </w:p>
        </w:tc>
        <w:tc>
          <w:tcPr>
            <w:tcW w:w="959"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jc w:val="center"/>
              <w:rPr>
                <w:shd w:fill="auto" w:val="clear"/>
              </w:rPr>
            </w:pPr>
            <w:r>
              <w:rPr>
                <w:sz w:val="24"/>
                <w:szCs w:val="24"/>
                <w:shd w:fill="auto" w:val="clear"/>
              </w:rPr>
              <w:t>14,3</w:t>
            </w:r>
          </w:p>
        </w:tc>
        <w:tc>
          <w:tcPr>
            <w:tcW w:w="1031"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jc w:val="center"/>
              <w:rPr>
                <w:shd w:fill="auto" w:val="clear"/>
              </w:rPr>
            </w:pPr>
            <w:r>
              <w:rPr>
                <w:sz w:val="24"/>
                <w:szCs w:val="24"/>
                <w:shd w:fill="auto" w:val="clear"/>
              </w:rPr>
              <w:t>14,1</w:t>
            </w:r>
          </w:p>
        </w:tc>
        <w:tc>
          <w:tcPr>
            <w:tcW w:w="130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tLeast" w:line="200"/>
              <w:jc w:val="center"/>
              <w:rPr>
                <w:sz w:val="24"/>
                <w:szCs w:val="24"/>
                <w:shd w:fill="auto" w:val="clear"/>
              </w:rPr>
            </w:pPr>
            <w:r>
              <w:rPr>
                <w:sz w:val="24"/>
                <w:szCs w:val="24"/>
                <w:shd w:fill="auto" w:val="clear"/>
              </w:rPr>
              <w:t>76,2</w:t>
            </w:r>
          </w:p>
        </w:tc>
      </w:tr>
      <w:tr>
        <w:trPr/>
        <w:tc>
          <w:tcPr>
            <w:tcW w:w="5099"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ind w:firstLine="2"/>
              <w:rPr>
                <w:sz w:val="24"/>
                <w:szCs w:val="24"/>
              </w:rPr>
            </w:pPr>
            <w:r>
              <w:rPr>
                <w:sz w:val="24"/>
                <w:szCs w:val="24"/>
              </w:rPr>
              <w:t>Степновский муниципальный округ</w:t>
            </w:r>
          </w:p>
        </w:tc>
        <w:tc>
          <w:tcPr>
            <w:tcW w:w="959"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tLeast" w:line="200"/>
              <w:jc w:val="center"/>
              <w:rPr>
                <w:shd w:fill="auto" w:val="clear"/>
              </w:rPr>
            </w:pPr>
            <w:r>
              <w:rPr>
                <w:color w:val="000000"/>
                <w:sz w:val="24"/>
                <w:szCs w:val="24"/>
                <w:shd w:fill="auto" w:val="clear"/>
              </w:rPr>
              <w:t>12,8</w:t>
            </w:r>
          </w:p>
        </w:tc>
        <w:tc>
          <w:tcPr>
            <w:tcW w:w="959"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jc w:val="center"/>
              <w:rPr>
                <w:shd w:fill="auto" w:val="clear"/>
              </w:rPr>
            </w:pPr>
            <w:r>
              <w:rPr>
                <w:sz w:val="24"/>
                <w:szCs w:val="24"/>
                <w:shd w:fill="auto" w:val="clear"/>
              </w:rPr>
              <w:t>10,4</w:t>
            </w:r>
          </w:p>
        </w:tc>
        <w:tc>
          <w:tcPr>
            <w:tcW w:w="1031"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jc w:val="center"/>
              <w:rPr>
                <w:shd w:fill="auto" w:val="clear"/>
              </w:rPr>
            </w:pPr>
            <w:r>
              <w:rPr>
                <w:sz w:val="24"/>
                <w:szCs w:val="24"/>
                <w:shd w:fill="auto" w:val="clear"/>
              </w:rPr>
              <w:t>9,4</w:t>
            </w:r>
          </w:p>
        </w:tc>
        <w:tc>
          <w:tcPr>
            <w:tcW w:w="130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pacing w:lineRule="atLeast" w:line="200"/>
              <w:jc w:val="center"/>
              <w:rPr>
                <w:sz w:val="24"/>
                <w:szCs w:val="24"/>
                <w:shd w:fill="auto" w:val="clear"/>
              </w:rPr>
            </w:pPr>
            <w:r>
              <w:rPr>
                <w:sz w:val="24"/>
                <w:szCs w:val="24"/>
                <w:shd w:fill="auto" w:val="clear"/>
              </w:rPr>
              <w:t>73,4</w:t>
            </w:r>
          </w:p>
        </w:tc>
      </w:tr>
    </w:tbl>
    <w:p>
      <w:pPr>
        <w:pStyle w:val="Normal"/>
        <w:shd w:val="clear" w:fill="FFFFFF"/>
        <w:jc w:val="both"/>
        <w:rPr>
          <w:szCs w:val="28"/>
          <w:shd w:fill="auto" w:val="clear"/>
        </w:rPr>
      </w:pPr>
      <w:r>
        <w:rPr>
          <w:szCs w:val="28"/>
          <w:shd w:fill="auto" w:val="clear"/>
        </w:rPr>
      </w:r>
    </w:p>
    <w:p>
      <w:pPr>
        <w:pStyle w:val="Normal"/>
        <w:jc w:val="both"/>
        <w:rPr>
          <w:shd w:fill="auto" w:val="clear"/>
        </w:rPr>
      </w:pPr>
      <w:r>
        <w:rPr>
          <w:szCs w:val="28"/>
          <w:shd w:fill="auto" w:val="clear"/>
          <w:lang w:eastAsia="ru-RU"/>
        </w:rPr>
        <w:tab/>
        <w:t>Важной демографической характеристикой населения является его возрастно-половой состав. В структуре населения по основным возрастным группам 55,4 процента составляет население в трудоспособном возрасте. На долю лиц в возрасте старше трудоспособного приходится 24,4 процента. Население в возрасте моложе трудоспособного возраста составляет           21,1 процента.</w:t>
      </w:r>
    </w:p>
    <w:p>
      <w:pPr>
        <w:pStyle w:val="Normal"/>
        <w:jc w:val="both"/>
        <w:rPr>
          <w:shd w:fill="auto" w:val="clear"/>
        </w:rPr>
      </w:pPr>
      <w:r>
        <w:rPr>
          <w:szCs w:val="28"/>
          <w:shd w:fill="auto" w:val="clear"/>
          <w:lang w:eastAsia="ru-RU"/>
        </w:rPr>
        <w:tab/>
        <w:t>Динамика численности трудоспособного населения Туркменского округа за 2021-2023 годы отражена в таблице 7.</w:t>
      </w:r>
    </w:p>
    <w:p>
      <w:pPr>
        <w:pStyle w:val="Normal"/>
        <w:ind w:firstLine="567"/>
        <w:jc w:val="right"/>
        <w:rPr>
          <w:shd w:fill="auto" w:val="clear"/>
        </w:rPr>
      </w:pPr>
      <w:r>
        <w:rPr>
          <w:shd w:fill="auto" w:val="clear"/>
        </w:rPr>
      </w:r>
    </w:p>
    <w:p>
      <w:pPr>
        <w:pStyle w:val="Normal"/>
        <w:ind w:firstLine="567"/>
        <w:jc w:val="right"/>
        <w:rPr>
          <w:shd w:fill="auto" w:val="clear"/>
        </w:rPr>
      </w:pPr>
      <w:r>
        <w:rPr>
          <w:shd w:fill="auto" w:val="clear"/>
        </w:rPr>
      </w:r>
    </w:p>
    <w:p>
      <w:pPr>
        <w:pStyle w:val="Normal"/>
        <w:ind w:firstLine="567"/>
        <w:jc w:val="right"/>
        <w:rPr>
          <w:shd w:fill="auto" w:val="clear"/>
        </w:rPr>
      </w:pPr>
      <w:r>
        <w:rPr>
          <w:color w:val="000000"/>
          <w:szCs w:val="28"/>
          <w:shd w:fill="auto" w:val="clear"/>
        </w:rPr>
        <w:t>Таблица 7</w:t>
      </w:r>
    </w:p>
    <w:p>
      <w:pPr>
        <w:pStyle w:val="Normal"/>
        <w:ind w:firstLine="567"/>
        <w:jc w:val="right"/>
        <w:rPr>
          <w:color w:val="000000"/>
          <w:shd w:fill="auto" w:val="clear"/>
        </w:rPr>
      </w:pPr>
      <w:r>
        <w:rPr>
          <w:color w:val="000000"/>
          <w:shd w:fill="auto" w:val="clear"/>
        </w:rPr>
      </w:r>
    </w:p>
    <w:p>
      <w:pPr>
        <w:pStyle w:val="Normal"/>
        <w:ind w:firstLine="567"/>
        <w:jc w:val="center"/>
        <w:rPr>
          <w:shd w:fill="auto" w:val="clear"/>
        </w:rPr>
      </w:pPr>
      <w:r>
        <w:rPr>
          <w:color w:val="000000"/>
          <w:szCs w:val="28"/>
          <w:shd w:fill="auto" w:val="clear"/>
        </w:rPr>
        <w:t xml:space="preserve">Динамика численности трудоспособного населения </w:t>
      </w:r>
    </w:p>
    <w:p>
      <w:pPr>
        <w:pStyle w:val="Normal"/>
        <w:ind w:firstLine="567"/>
        <w:jc w:val="center"/>
        <w:rPr>
          <w:shd w:fill="auto" w:val="clear"/>
        </w:rPr>
      </w:pPr>
      <w:r>
        <w:rPr>
          <w:color w:val="000000"/>
          <w:szCs w:val="28"/>
          <w:shd w:fill="auto" w:val="clear"/>
        </w:rPr>
        <w:t>Туркменского округа</w:t>
      </w:r>
    </w:p>
    <w:p>
      <w:pPr>
        <w:pStyle w:val="Normal"/>
        <w:ind w:firstLine="567"/>
        <w:jc w:val="both"/>
        <w:rPr>
          <w:color w:val="000000"/>
          <w:szCs w:val="28"/>
          <w:shd w:fill="auto" w:val="clear"/>
        </w:rPr>
      </w:pPr>
      <w:r>
        <w:rPr>
          <w:color w:val="000000"/>
          <w:szCs w:val="28"/>
          <w:shd w:fill="auto" w:val="clear"/>
        </w:rPr>
      </w:r>
    </w:p>
    <w:tbl>
      <w:tblPr>
        <w:tblW w:w="9390" w:type="dxa"/>
        <w:jc w:val="left"/>
        <w:tblInd w:w="-35" w:type="dxa"/>
        <w:tblLayout w:type="fixed"/>
        <w:tblCellMar>
          <w:top w:w="0" w:type="dxa"/>
          <w:left w:w="30" w:type="dxa"/>
          <w:bottom w:w="0" w:type="dxa"/>
          <w:right w:w="30" w:type="dxa"/>
        </w:tblCellMar>
      </w:tblPr>
      <w:tblGrid>
        <w:gridCol w:w="4275"/>
        <w:gridCol w:w="1200"/>
        <w:gridCol w:w="1245"/>
        <w:gridCol w:w="1185"/>
        <w:gridCol w:w="1485"/>
      </w:tblGrid>
      <w:tr>
        <w:trPr>
          <w:trHeight w:val="912" w:hRule="atLeast"/>
        </w:trPr>
        <w:tc>
          <w:tcPr>
            <w:tcW w:w="4275"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shd w:fill="auto" w:val="clear"/>
              </w:rPr>
            </w:pPr>
            <w:r>
              <w:rPr>
                <w:color w:val="000000"/>
                <w:sz w:val="24"/>
                <w:szCs w:val="24"/>
                <w:shd w:fill="auto" w:val="clear"/>
              </w:rPr>
            </w:r>
          </w:p>
          <w:p>
            <w:pPr>
              <w:pStyle w:val="Normal"/>
              <w:widowControl w:val="false"/>
              <w:jc w:val="center"/>
              <w:rPr>
                <w:shd w:fill="auto" w:val="clear"/>
              </w:rPr>
            </w:pPr>
            <w:r>
              <w:rPr>
                <w:color w:val="000000"/>
                <w:sz w:val="24"/>
                <w:szCs w:val="24"/>
                <w:shd w:fill="auto" w:val="clear"/>
              </w:rPr>
              <w:t>Наименование показателя</w:t>
            </w:r>
          </w:p>
        </w:tc>
        <w:tc>
          <w:tcPr>
            <w:tcW w:w="1200"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jc w:val="center"/>
              <w:rPr>
                <w:color w:val="000000"/>
                <w:sz w:val="24"/>
                <w:szCs w:val="24"/>
                <w:shd w:fill="auto" w:val="clear"/>
              </w:rPr>
            </w:pPr>
            <w:r>
              <w:rPr>
                <w:color w:val="000000"/>
                <w:sz w:val="24"/>
                <w:szCs w:val="24"/>
                <w:shd w:fill="auto" w:val="clear"/>
              </w:rPr>
            </w:r>
          </w:p>
          <w:p>
            <w:pPr>
              <w:pStyle w:val="Normal"/>
              <w:widowControl w:val="false"/>
              <w:jc w:val="center"/>
              <w:rPr>
                <w:shd w:fill="auto" w:val="clear"/>
              </w:rPr>
            </w:pPr>
            <w:r>
              <w:rPr>
                <w:color w:val="000000"/>
                <w:sz w:val="24"/>
                <w:szCs w:val="24"/>
                <w:shd w:fill="auto" w:val="clear"/>
              </w:rPr>
              <w:t>2021</w:t>
            </w:r>
          </w:p>
          <w:p>
            <w:pPr>
              <w:pStyle w:val="Normal"/>
              <w:widowControl w:val="false"/>
              <w:jc w:val="center"/>
              <w:rPr>
                <w:shd w:fill="auto" w:val="clear"/>
              </w:rPr>
            </w:pPr>
            <w:r>
              <w:rPr>
                <w:color w:val="000000"/>
                <w:sz w:val="24"/>
                <w:szCs w:val="24"/>
                <w:shd w:fill="auto" w:val="clear"/>
              </w:rPr>
              <w:t>год</w:t>
            </w:r>
          </w:p>
        </w:tc>
        <w:tc>
          <w:tcPr>
            <w:tcW w:w="1245"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jc w:val="center"/>
              <w:rPr>
                <w:color w:val="000000"/>
                <w:sz w:val="24"/>
                <w:szCs w:val="24"/>
                <w:shd w:fill="auto" w:val="clear"/>
              </w:rPr>
            </w:pPr>
            <w:r>
              <w:rPr>
                <w:color w:val="000000"/>
                <w:sz w:val="24"/>
                <w:szCs w:val="24"/>
                <w:shd w:fill="auto" w:val="clear"/>
              </w:rPr>
            </w:r>
          </w:p>
          <w:p>
            <w:pPr>
              <w:pStyle w:val="Normal"/>
              <w:widowControl w:val="false"/>
              <w:jc w:val="center"/>
              <w:rPr>
                <w:shd w:fill="auto" w:val="clear"/>
              </w:rPr>
            </w:pPr>
            <w:r>
              <w:rPr>
                <w:color w:val="000000"/>
                <w:sz w:val="24"/>
                <w:szCs w:val="24"/>
                <w:shd w:fill="auto" w:val="clear"/>
              </w:rPr>
              <w:t>2022</w:t>
            </w:r>
          </w:p>
          <w:p>
            <w:pPr>
              <w:pStyle w:val="Normal"/>
              <w:widowControl w:val="false"/>
              <w:jc w:val="center"/>
              <w:rPr>
                <w:shd w:fill="auto" w:val="clear"/>
              </w:rPr>
            </w:pPr>
            <w:r>
              <w:rPr>
                <w:color w:val="000000"/>
                <w:sz w:val="24"/>
                <w:szCs w:val="24"/>
                <w:shd w:fill="auto" w:val="clear"/>
              </w:rPr>
              <w:t xml:space="preserve"> </w:t>
            </w:r>
            <w:r>
              <w:rPr>
                <w:color w:val="000000"/>
                <w:sz w:val="24"/>
                <w:szCs w:val="24"/>
                <w:shd w:fill="auto" w:val="clear"/>
              </w:rPr>
              <w:t>год</w:t>
            </w:r>
          </w:p>
        </w:tc>
        <w:tc>
          <w:tcPr>
            <w:tcW w:w="1185"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rPr>
                <w:color w:val="000000"/>
                <w:sz w:val="24"/>
                <w:szCs w:val="24"/>
                <w:shd w:fill="auto" w:val="clear"/>
              </w:rPr>
            </w:pPr>
            <w:r>
              <w:rPr>
                <w:color w:val="000000"/>
                <w:sz w:val="24"/>
                <w:szCs w:val="24"/>
                <w:shd w:fill="auto" w:val="clear"/>
              </w:rPr>
            </w:r>
          </w:p>
          <w:p>
            <w:pPr>
              <w:pStyle w:val="Normal"/>
              <w:widowControl w:val="false"/>
              <w:jc w:val="center"/>
              <w:rPr>
                <w:shd w:fill="auto" w:val="clear"/>
              </w:rPr>
            </w:pPr>
            <w:r>
              <w:rPr>
                <w:color w:val="000000"/>
                <w:sz w:val="24"/>
                <w:szCs w:val="24"/>
                <w:shd w:fill="auto" w:val="clear"/>
              </w:rPr>
              <w:t>2023</w:t>
            </w:r>
          </w:p>
          <w:p>
            <w:pPr>
              <w:pStyle w:val="Normal"/>
              <w:widowControl w:val="false"/>
              <w:jc w:val="center"/>
              <w:rPr>
                <w:shd w:fill="auto" w:val="clear"/>
              </w:rPr>
            </w:pPr>
            <w:r>
              <w:rPr>
                <w:color w:val="000000"/>
                <w:sz w:val="24"/>
                <w:szCs w:val="24"/>
                <w:shd w:fill="auto" w:val="clear"/>
              </w:rPr>
              <w:t>год</w:t>
            </w:r>
          </w:p>
        </w:tc>
        <w:tc>
          <w:tcPr>
            <w:tcW w:w="1485"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jc w:val="center"/>
              <w:rPr>
                <w:color w:val="000000"/>
                <w:sz w:val="24"/>
                <w:szCs w:val="24"/>
                <w:shd w:fill="auto" w:val="clear"/>
              </w:rPr>
            </w:pPr>
            <w:r>
              <w:rPr>
                <w:color w:val="000000"/>
                <w:sz w:val="24"/>
                <w:szCs w:val="24"/>
                <w:shd w:fill="auto" w:val="clear"/>
              </w:rPr>
            </w:r>
          </w:p>
          <w:p>
            <w:pPr>
              <w:pStyle w:val="Normal"/>
              <w:widowControl w:val="false"/>
              <w:jc w:val="center"/>
              <w:rPr>
                <w:shd w:fill="auto" w:val="clear"/>
              </w:rPr>
            </w:pPr>
            <w:r>
              <w:rPr>
                <w:color w:val="000000"/>
                <w:sz w:val="24"/>
                <w:szCs w:val="24"/>
                <w:shd w:fill="auto" w:val="clear"/>
              </w:rPr>
              <w:t>2023 г. к 2021 г., %</w:t>
            </w:r>
          </w:p>
        </w:tc>
      </w:tr>
      <w:tr>
        <w:trPr>
          <w:trHeight w:val="361" w:hRule="atLeast"/>
        </w:trPr>
        <w:tc>
          <w:tcPr>
            <w:tcW w:w="42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color w:val="000000"/>
                <w:sz w:val="24"/>
                <w:szCs w:val="24"/>
                <w:shd w:fill="auto" w:val="clear"/>
              </w:rPr>
              <w:t>1</w:t>
            </w:r>
          </w:p>
        </w:tc>
        <w:tc>
          <w:tcPr>
            <w:tcW w:w="1200"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jc w:val="center"/>
              <w:rPr>
                <w:shd w:fill="auto" w:val="clear"/>
              </w:rPr>
            </w:pPr>
            <w:r>
              <w:rPr>
                <w:color w:val="000000"/>
                <w:sz w:val="24"/>
                <w:szCs w:val="24"/>
                <w:shd w:fill="auto" w:val="clear"/>
              </w:rPr>
              <w:t>2</w:t>
            </w:r>
          </w:p>
        </w:tc>
        <w:tc>
          <w:tcPr>
            <w:tcW w:w="1245"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jc w:val="center"/>
              <w:rPr>
                <w:shd w:fill="auto" w:val="clear"/>
              </w:rPr>
            </w:pPr>
            <w:r>
              <w:rPr>
                <w:color w:val="000000"/>
                <w:sz w:val="24"/>
                <w:szCs w:val="24"/>
                <w:shd w:fill="auto" w:val="clear"/>
              </w:rPr>
              <w:t>3</w:t>
            </w:r>
          </w:p>
        </w:tc>
        <w:tc>
          <w:tcPr>
            <w:tcW w:w="1185"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jc w:val="center"/>
              <w:rPr>
                <w:shd w:fill="auto" w:val="clear"/>
              </w:rPr>
            </w:pPr>
            <w:r>
              <w:rPr>
                <w:color w:val="000000"/>
                <w:sz w:val="24"/>
                <w:szCs w:val="24"/>
                <w:shd w:fill="auto" w:val="clear"/>
              </w:rPr>
              <w:t>4</w:t>
            </w:r>
          </w:p>
        </w:tc>
        <w:tc>
          <w:tcPr>
            <w:tcW w:w="1485"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jc w:val="center"/>
              <w:rPr>
                <w:shd w:fill="auto" w:val="clear"/>
              </w:rPr>
            </w:pPr>
            <w:r>
              <w:rPr>
                <w:color w:val="000000"/>
                <w:sz w:val="24"/>
                <w:szCs w:val="24"/>
                <w:shd w:fill="auto" w:val="clear"/>
              </w:rPr>
              <w:t>5</w:t>
            </w:r>
          </w:p>
        </w:tc>
      </w:tr>
      <w:tr>
        <w:trPr>
          <w:trHeight w:val="418" w:hRule="atLeast"/>
        </w:trPr>
        <w:tc>
          <w:tcPr>
            <w:tcW w:w="4275"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color w:val="000000"/>
                <w:sz w:val="24"/>
                <w:szCs w:val="24"/>
                <w:shd w:fill="auto" w:val="clear"/>
              </w:rPr>
            </w:pPr>
            <w:r>
              <w:rPr>
                <w:color w:val="000000"/>
                <w:sz w:val="24"/>
                <w:szCs w:val="24"/>
                <w:shd w:fill="auto" w:val="clear"/>
              </w:rPr>
              <w:t>Численность трудоспособного населения, человек</w:t>
            </w:r>
          </w:p>
        </w:tc>
        <w:tc>
          <w:tcPr>
            <w:tcW w:w="120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Spacing"/>
              <w:widowControl w:val="false"/>
              <w:shd w:val="clear" w:fill="FFFFFF"/>
              <w:jc w:val="center"/>
              <w:rPr>
                <w:shd w:fill="auto" w:val="clear"/>
              </w:rPr>
            </w:pPr>
            <w:r>
              <w:rPr>
                <w:rFonts w:ascii="Times New Roman" w:hAnsi="Times New Roman"/>
                <w:sz w:val="24"/>
                <w:szCs w:val="24"/>
                <w:shd w:fill="auto" w:val="clear"/>
              </w:rPr>
              <w:t>12694</w:t>
            </w:r>
          </w:p>
        </w:tc>
        <w:tc>
          <w:tcPr>
            <w:tcW w:w="1245"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Spacing"/>
              <w:widowControl w:val="false"/>
              <w:shd w:val="clear" w:fill="FFFFFF"/>
              <w:jc w:val="center"/>
              <w:rPr>
                <w:shd w:fill="auto" w:val="clear"/>
              </w:rPr>
            </w:pPr>
            <w:r>
              <w:rPr>
                <w:rFonts w:ascii="Times New Roman" w:hAnsi="Times New Roman"/>
                <w:sz w:val="24"/>
                <w:szCs w:val="24"/>
                <w:shd w:fill="auto" w:val="clear"/>
              </w:rPr>
              <w:t>12450</w:t>
            </w:r>
          </w:p>
        </w:tc>
        <w:tc>
          <w:tcPr>
            <w:tcW w:w="1185"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Spacing"/>
              <w:widowControl w:val="false"/>
              <w:shd w:val="clear" w:fill="FFFFFF"/>
              <w:jc w:val="center"/>
              <w:rPr>
                <w:shd w:fill="auto" w:val="clear"/>
              </w:rPr>
            </w:pPr>
            <w:r>
              <w:rPr>
                <w:rFonts w:ascii="Times New Roman" w:hAnsi="Times New Roman"/>
                <w:sz w:val="24"/>
                <w:szCs w:val="24"/>
                <w:shd w:fill="auto" w:val="clear"/>
              </w:rPr>
              <w:t>12193</w:t>
            </w:r>
          </w:p>
        </w:tc>
        <w:tc>
          <w:tcPr>
            <w:tcW w:w="1485"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Spacing"/>
              <w:widowControl w:val="false"/>
              <w:shd w:val="clear" w:fill="FFFFFF"/>
              <w:jc w:val="center"/>
              <w:rPr>
                <w:rFonts w:ascii="Times New Roman" w:hAnsi="Times New Roman"/>
                <w:sz w:val="24"/>
                <w:szCs w:val="24"/>
                <w:shd w:fill="auto" w:val="clear"/>
              </w:rPr>
            </w:pPr>
            <w:r>
              <w:rPr>
                <w:rFonts w:ascii="Times New Roman" w:hAnsi="Times New Roman"/>
                <w:sz w:val="24"/>
                <w:szCs w:val="24"/>
                <w:shd w:fill="auto" w:val="clear"/>
              </w:rPr>
              <w:t>96,1</w:t>
            </w:r>
          </w:p>
        </w:tc>
      </w:tr>
      <w:tr>
        <w:trPr>
          <w:trHeight w:val="418" w:hRule="atLeast"/>
        </w:trPr>
        <w:tc>
          <w:tcPr>
            <w:tcW w:w="4275"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shd w:fill="auto" w:val="clear"/>
              </w:rPr>
            </w:pPr>
            <w:r>
              <w:rPr>
                <w:color w:val="000000"/>
                <w:sz w:val="24"/>
                <w:szCs w:val="24"/>
                <w:shd w:fill="auto" w:val="clear"/>
              </w:rPr>
              <w:t>Численность моложе трудоспособного населения, человек</w:t>
            </w:r>
          </w:p>
        </w:tc>
        <w:tc>
          <w:tcPr>
            <w:tcW w:w="120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jc w:val="center"/>
              <w:rPr>
                <w:shd w:fill="auto" w:val="clear"/>
              </w:rPr>
            </w:pPr>
            <w:r>
              <w:rPr>
                <w:color w:val="000000"/>
                <w:sz w:val="24"/>
                <w:szCs w:val="24"/>
                <w:shd w:fill="auto" w:val="clear"/>
              </w:rPr>
              <w:t>4552</w:t>
            </w:r>
          </w:p>
        </w:tc>
        <w:tc>
          <w:tcPr>
            <w:tcW w:w="1245"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jc w:val="center"/>
              <w:rPr>
                <w:shd w:fill="auto" w:val="clear"/>
              </w:rPr>
            </w:pPr>
            <w:r>
              <w:rPr>
                <w:color w:val="000000"/>
                <w:sz w:val="24"/>
                <w:szCs w:val="24"/>
                <w:shd w:fill="auto" w:val="clear"/>
              </w:rPr>
              <w:t>4597</w:t>
            </w:r>
          </w:p>
        </w:tc>
        <w:tc>
          <w:tcPr>
            <w:tcW w:w="1185"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jc w:val="center"/>
              <w:rPr>
                <w:shd w:fill="auto" w:val="clear"/>
              </w:rPr>
            </w:pPr>
            <w:r>
              <w:rPr>
                <w:color w:val="000000"/>
                <w:sz w:val="24"/>
                <w:szCs w:val="24"/>
                <w:shd w:fill="auto" w:val="clear"/>
              </w:rPr>
              <w:t>4646</w:t>
            </w:r>
          </w:p>
        </w:tc>
        <w:tc>
          <w:tcPr>
            <w:tcW w:w="1485"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jc w:val="center"/>
              <w:rPr>
                <w:rFonts w:ascii="Times New Roman" w:hAnsi="Times New Roman"/>
                <w:sz w:val="24"/>
                <w:szCs w:val="24"/>
                <w:shd w:fill="auto" w:val="clear"/>
              </w:rPr>
            </w:pPr>
            <w:r>
              <w:rPr>
                <w:sz w:val="24"/>
                <w:szCs w:val="24"/>
                <w:shd w:fill="auto" w:val="clear"/>
              </w:rPr>
              <w:t>102,1</w:t>
            </w:r>
          </w:p>
        </w:tc>
      </w:tr>
      <w:tr>
        <w:trPr>
          <w:trHeight w:val="418" w:hRule="atLeast"/>
        </w:trPr>
        <w:tc>
          <w:tcPr>
            <w:tcW w:w="4275"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color w:val="000000"/>
                <w:sz w:val="24"/>
                <w:szCs w:val="24"/>
                <w:shd w:fill="auto" w:val="clear"/>
              </w:rPr>
            </w:pPr>
            <w:r>
              <w:rPr>
                <w:color w:val="000000"/>
                <w:sz w:val="24"/>
                <w:szCs w:val="24"/>
                <w:shd w:fill="auto" w:val="clear"/>
              </w:rPr>
              <w:t>Численность старше трудоспособного населения, человек</w:t>
            </w:r>
          </w:p>
        </w:tc>
        <w:tc>
          <w:tcPr>
            <w:tcW w:w="1200"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jc w:val="center"/>
              <w:rPr>
                <w:shd w:fill="auto" w:val="clear"/>
              </w:rPr>
            </w:pPr>
            <w:r>
              <w:rPr>
                <w:color w:val="000000"/>
                <w:sz w:val="24"/>
                <w:szCs w:val="24"/>
                <w:shd w:fill="auto" w:val="clear"/>
              </w:rPr>
              <w:t>5591</w:t>
            </w:r>
          </w:p>
        </w:tc>
        <w:tc>
          <w:tcPr>
            <w:tcW w:w="1245"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jc w:val="center"/>
              <w:rPr>
                <w:shd w:fill="auto" w:val="clear"/>
              </w:rPr>
            </w:pPr>
            <w:r>
              <w:rPr>
                <w:color w:val="000000"/>
                <w:sz w:val="24"/>
                <w:szCs w:val="24"/>
                <w:shd w:fill="auto" w:val="clear"/>
              </w:rPr>
              <w:t>5284</w:t>
            </w:r>
          </w:p>
        </w:tc>
        <w:tc>
          <w:tcPr>
            <w:tcW w:w="1185"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jc w:val="center"/>
              <w:rPr>
                <w:shd w:fill="auto" w:val="clear"/>
              </w:rPr>
            </w:pPr>
            <w:r>
              <w:rPr>
                <w:color w:val="000000"/>
                <w:sz w:val="24"/>
                <w:szCs w:val="24"/>
                <w:shd w:fill="auto" w:val="clear"/>
              </w:rPr>
              <w:t>5378</w:t>
            </w:r>
          </w:p>
        </w:tc>
        <w:tc>
          <w:tcPr>
            <w:tcW w:w="1485"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jc w:val="center"/>
              <w:rPr>
                <w:rFonts w:ascii="Times New Roman" w:hAnsi="Times New Roman"/>
                <w:sz w:val="24"/>
                <w:szCs w:val="24"/>
                <w:shd w:fill="auto" w:val="clear"/>
              </w:rPr>
            </w:pPr>
            <w:r>
              <w:rPr>
                <w:sz w:val="24"/>
                <w:szCs w:val="24"/>
                <w:shd w:fill="auto" w:val="clear"/>
              </w:rPr>
              <w:t>96,2</w:t>
            </w:r>
          </w:p>
        </w:tc>
      </w:tr>
    </w:tbl>
    <w:p>
      <w:pPr>
        <w:pStyle w:val="Normal"/>
        <w:jc w:val="both"/>
        <w:rPr>
          <w:sz w:val="24"/>
          <w:szCs w:val="24"/>
          <w:shd w:fill="auto" w:val="clear"/>
        </w:rPr>
      </w:pPr>
      <w:r>
        <w:rPr>
          <w:sz w:val="24"/>
          <w:szCs w:val="24"/>
          <w:shd w:fill="auto" w:val="clear"/>
        </w:rPr>
      </w:r>
    </w:p>
    <w:p>
      <w:pPr>
        <w:pStyle w:val="Normal"/>
        <w:jc w:val="both"/>
        <w:rPr>
          <w:shd w:fill="auto" w:val="clear"/>
        </w:rPr>
      </w:pPr>
      <w:r>
        <w:rPr>
          <w:szCs w:val="28"/>
          <w:shd w:fill="auto" w:val="clear"/>
        </w:rPr>
        <w:tab/>
        <w:t>Основные демографические показатели в Туркменском округе в сравнении с Арзгирским, Степновским и Апанасенковским муниципальными округами за 2024 год отражены</w:t>
      </w:r>
      <w:r>
        <w:rPr>
          <w:szCs w:val="28"/>
          <w:shd w:fill="auto" w:val="clear"/>
          <w:lang w:eastAsia="ru-RU"/>
        </w:rPr>
        <w:t xml:space="preserve"> в таблице 8.</w:t>
      </w:r>
    </w:p>
    <w:p>
      <w:pPr>
        <w:pStyle w:val="Normal"/>
        <w:jc w:val="both"/>
        <w:rPr>
          <w:shd w:fill="auto" w:val="clear"/>
        </w:rPr>
      </w:pPr>
      <w:r>
        <w:rPr>
          <w:shd w:fill="auto" w:val="clear"/>
        </w:rPr>
      </w:r>
    </w:p>
    <w:p>
      <w:pPr>
        <w:pStyle w:val="Normal"/>
        <w:jc w:val="right"/>
        <w:rPr>
          <w:szCs w:val="28"/>
        </w:rPr>
      </w:pPr>
      <w:r>
        <w:rPr>
          <w:szCs w:val="28"/>
        </w:rPr>
        <w:t>Таблица 8</w:t>
      </w:r>
    </w:p>
    <w:p>
      <w:pPr>
        <w:pStyle w:val="Normal"/>
        <w:jc w:val="right"/>
        <w:rPr/>
      </w:pPr>
      <w:r>
        <w:rPr/>
      </w:r>
    </w:p>
    <w:p>
      <w:pPr>
        <w:pStyle w:val="Normal"/>
        <w:jc w:val="center"/>
        <w:rPr>
          <w:shd w:fill="FFFFFF" w:val="clear"/>
        </w:rPr>
      </w:pPr>
      <w:r>
        <w:rPr>
          <w:szCs w:val="28"/>
          <w:shd w:fill="FFFFFF" w:val="clear"/>
        </w:rPr>
        <w:t xml:space="preserve">Основные демографические показатели в </w:t>
      </w:r>
      <w:r>
        <w:rPr>
          <w:szCs w:val="28"/>
          <w:shd w:fill="auto" w:val="clear"/>
        </w:rPr>
        <w:t>Туркменском</w:t>
      </w:r>
      <w:r>
        <w:rPr>
          <w:szCs w:val="28"/>
          <w:shd w:fill="FFFFFF" w:val="clear"/>
        </w:rPr>
        <w:t xml:space="preserve"> округе в сравнении </w:t>
        <w:br/>
        <w:t xml:space="preserve">с Арзгирским, Степновским и Апанасенковским муниципальными округами </w:t>
      </w:r>
    </w:p>
    <w:p>
      <w:pPr>
        <w:pStyle w:val="Normal"/>
        <w:jc w:val="center"/>
        <w:rPr>
          <w:shd w:fill="FFFFFF" w:val="clear"/>
        </w:rPr>
      </w:pPr>
      <w:r>
        <w:rPr>
          <w:szCs w:val="28"/>
          <w:shd w:fill="FFFFFF" w:val="clear"/>
        </w:rPr>
        <w:t>за 2023 год</w:t>
      </w:r>
    </w:p>
    <w:tbl>
      <w:tblPr>
        <w:tblW w:w="9356" w:type="dxa"/>
        <w:jc w:val="left"/>
        <w:tblInd w:w="-5" w:type="dxa"/>
        <w:tblLayout w:type="fixed"/>
        <w:tblCellMar>
          <w:top w:w="55" w:type="dxa"/>
          <w:left w:w="55" w:type="dxa"/>
          <w:bottom w:w="55" w:type="dxa"/>
          <w:right w:w="55" w:type="dxa"/>
        </w:tblCellMar>
      </w:tblPr>
      <w:tblGrid>
        <w:gridCol w:w="566"/>
        <w:gridCol w:w="2126"/>
        <w:gridCol w:w="954"/>
        <w:gridCol w:w="508"/>
        <w:gridCol w:w="1064"/>
        <w:gridCol w:w="493"/>
        <w:gridCol w:w="1134"/>
        <w:gridCol w:w="567"/>
        <w:gridCol w:w="1086"/>
        <w:gridCol w:w="857"/>
      </w:tblGrid>
      <w:tr>
        <w:trPr>
          <w:tblHeader w:val="true"/>
          <w:trHeight w:val="1134" w:hRule="atLeast"/>
          <w:cantSplit w:val="true"/>
        </w:trPr>
        <w:tc>
          <w:tcPr>
            <w:tcW w:w="566" w:type="dxa"/>
            <w:tcBorders>
              <w:top w:val="single" w:sz="4" w:space="0" w:color="000000"/>
              <w:left w:val="single" w:sz="4" w:space="0" w:color="000000"/>
              <w:bottom w:val="single" w:sz="4" w:space="0" w:color="000000"/>
              <w:right w:val="single" w:sz="4" w:space="0" w:color="000000"/>
            </w:tcBorders>
          </w:tcPr>
          <w:p>
            <w:pPr>
              <w:pStyle w:val="user2"/>
              <w:widowControl w:val="false"/>
              <w:spacing w:before="0" w:after="0"/>
              <w:jc w:val="center"/>
              <w:rPr/>
            </w:pPr>
            <w:r>
              <w:rPr/>
              <w:t>№</w:t>
            </w:r>
          </w:p>
          <w:p>
            <w:pPr>
              <w:pStyle w:val="user2"/>
              <w:widowControl w:val="false"/>
              <w:spacing w:before="0" w:after="0"/>
              <w:jc w:val="center"/>
              <w:rPr/>
            </w:pPr>
            <w:r>
              <w:rPr/>
              <w:t>п/п</w:t>
            </w:r>
          </w:p>
        </w:tc>
        <w:tc>
          <w:tcPr>
            <w:tcW w:w="2126" w:type="dxa"/>
            <w:tcBorders>
              <w:top w:val="single" w:sz="4" w:space="0" w:color="000000"/>
              <w:left w:val="single" w:sz="4" w:space="0" w:color="000000"/>
              <w:bottom w:val="single" w:sz="4" w:space="0" w:color="000000"/>
              <w:right w:val="single" w:sz="4" w:space="0" w:color="000000"/>
            </w:tcBorders>
          </w:tcPr>
          <w:p>
            <w:pPr>
              <w:pStyle w:val="user2"/>
              <w:widowControl w:val="false"/>
              <w:spacing w:before="0" w:after="0"/>
              <w:jc w:val="center"/>
              <w:rPr/>
            </w:pPr>
            <w:r>
              <w:rPr/>
              <w:t>Наименование</w:t>
            </w:r>
          </w:p>
          <w:p>
            <w:pPr>
              <w:pStyle w:val="user2"/>
              <w:widowControl w:val="false"/>
              <w:spacing w:before="0" w:after="0"/>
              <w:jc w:val="center"/>
              <w:rPr/>
            </w:pPr>
            <w:r>
              <w:rPr/>
              <w:t>показателя</w:t>
            </w:r>
          </w:p>
        </w:tc>
        <w:tc>
          <w:tcPr>
            <w:tcW w:w="954" w:type="dxa"/>
            <w:tcBorders>
              <w:top w:val="single" w:sz="4" w:space="0" w:color="000000"/>
              <w:left w:val="single" w:sz="4" w:space="0" w:color="000000"/>
              <w:bottom w:val="single" w:sz="4" w:space="0" w:color="000000"/>
              <w:right w:val="single" w:sz="4" w:space="0" w:color="000000"/>
            </w:tcBorders>
          </w:tcPr>
          <w:p>
            <w:pPr>
              <w:pStyle w:val="user2"/>
              <w:widowControl w:val="false"/>
              <w:spacing w:before="0" w:after="0"/>
              <w:jc w:val="center"/>
              <w:rPr/>
            </w:pPr>
            <w:r>
              <w:rPr/>
              <w:t>Арзгирский</w:t>
            </w:r>
          </w:p>
          <w:p>
            <w:pPr>
              <w:pStyle w:val="user2"/>
              <w:widowControl w:val="false"/>
              <w:spacing w:before="0" w:after="0"/>
              <w:jc w:val="center"/>
              <w:rPr/>
            </w:pPr>
            <w:r>
              <w:rPr/>
              <w:t>округ</w:t>
            </w:r>
          </w:p>
        </w:tc>
        <w:tc>
          <w:tcPr>
            <w:tcW w:w="508" w:type="dxa"/>
            <w:tcBorders>
              <w:top w:val="single" w:sz="4" w:space="0" w:color="000000"/>
              <w:left w:val="single" w:sz="4" w:space="0" w:color="000000"/>
              <w:bottom w:val="single" w:sz="4" w:space="0" w:color="000000"/>
              <w:right w:val="single" w:sz="4" w:space="0" w:color="000000"/>
            </w:tcBorders>
            <w:textDirection w:val="btLr"/>
          </w:tcPr>
          <w:p>
            <w:pPr>
              <w:pStyle w:val="user2"/>
              <w:widowControl w:val="false"/>
              <w:spacing w:before="0" w:after="0"/>
              <w:jc w:val="center"/>
              <w:rPr/>
            </w:pPr>
            <w:r>
              <w:rPr/>
              <w:t>Рейтинг</w:t>
            </w:r>
          </w:p>
        </w:tc>
        <w:tc>
          <w:tcPr>
            <w:tcW w:w="1064" w:type="dxa"/>
            <w:tcBorders>
              <w:top w:val="single" w:sz="4" w:space="0" w:color="000000"/>
              <w:left w:val="single" w:sz="4" w:space="0" w:color="000000"/>
              <w:bottom w:val="single" w:sz="4" w:space="0" w:color="000000"/>
              <w:right w:val="single" w:sz="4" w:space="0" w:color="000000"/>
            </w:tcBorders>
          </w:tcPr>
          <w:p>
            <w:pPr>
              <w:pStyle w:val="user2"/>
              <w:widowControl w:val="false"/>
              <w:spacing w:before="0" w:after="0"/>
              <w:jc w:val="center"/>
              <w:rPr/>
            </w:pPr>
            <w:r>
              <w:rPr/>
              <w:t>Степновский округ</w:t>
            </w:r>
          </w:p>
        </w:tc>
        <w:tc>
          <w:tcPr>
            <w:tcW w:w="493" w:type="dxa"/>
            <w:tcBorders>
              <w:top w:val="single" w:sz="4" w:space="0" w:color="000000"/>
              <w:left w:val="single" w:sz="4" w:space="0" w:color="000000"/>
              <w:bottom w:val="single" w:sz="4" w:space="0" w:color="000000"/>
              <w:right w:val="single" w:sz="4" w:space="0" w:color="000000"/>
            </w:tcBorders>
            <w:textDirection w:val="btLr"/>
          </w:tcPr>
          <w:p>
            <w:pPr>
              <w:pStyle w:val="user2"/>
              <w:widowControl w:val="false"/>
              <w:spacing w:before="0" w:after="0"/>
              <w:jc w:val="center"/>
              <w:rPr/>
            </w:pPr>
            <w:r>
              <w:rPr/>
              <w:t>Рейтинг</w:t>
            </w:r>
          </w:p>
        </w:tc>
        <w:tc>
          <w:tcPr>
            <w:tcW w:w="1134" w:type="dxa"/>
            <w:tcBorders>
              <w:top w:val="single" w:sz="4" w:space="0" w:color="000000"/>
              <w:left w:val="single" w:sz="4" w:space="0" w:color="000000"/>
              <w:bottom w:val="single" w:sz="4" w:space="0" w:color="000000"/>
              <w:right w:val="single" w:sz="4" w:space="0" w:color="000000"/>
            </w:tcBorders>
          </w:tcPr>
          <w:p>
            <w:pPr>
              <w:pStyle w:val="user2"/>
              <w:widowControl w:val="false"/>
              <w:spacing w:before="0" w:after="0"/>
              <w:jc w:val="center"/>
              <w:rPr/>
            </w:pPr>
            <w:r>
              <w:rPr/>
              <w:t>Апанасенковский округ</w:t>
            </w:r>
          </w:p>
        </w:tc>
        <w:tc>
          <w:tcPr>
            <w:tcW w:w="567" w:type="dxa"/>
            <w:tcBorders>
              <w:top w:val="single" w:sz="4" w:space="0" w:color="000000"/>
              <w:left w:val="single" w:sz="4" w:space="0" w:color="000000"/>
              <w:bottom w:val="single" w:sz="4" w:space="0" w:color="000000"/>
              <w:right w:val="single" w:sz="4" w:space="0" w:color="000000"/>
            </w:tcBorders>
            <w:textDirection w:val="btLr"/>
          </w:tcPr>
          <w:p>
            <w:pPr>
              <w:pStyle w:val="user2"/>
              <w:widowControl w:val="false"/>
              <w:spacing w:before="0" w:after="0"/>
              <w:jc w:val="center"/>
              <w:rPr/>
            </w:pPr>
            <w:r>
              <w:rPr/>
              <w:t>Рейтинг</w:t>
            </w:r>
          </w:p>
        </w:tc>
        <w:tc>
          <w:tcPr>
            <w:tcW w:w="1086" w:type="dxa"/>
            <w:tcBorders>
              <w:top w:val="single" w:sz="4" w:space="0" w:color="000000"/>
              <w:left w:val="single" w:sz="4" w:space="0" w:color="000000"/>
              <w:bottom w:val="single" w:sz="4" w:space="0" w:color="000000"/>
              <w:right w:val="single" w:sz="4" w:space="0" w:color="000000"/>
            </w:tcBorders>
          </w:tcPr>
          <w:p>
            <w:pPr>
              <w:pStyle w:val="user2"/>
              <w:widowControl w:val="false"/>
              <w:spacing w:before="0" w:after="0"/>
              <w:jc w:val="center"/>
              <w:rPr/>
            </w:pPr>
            <w:r>
              <w:rPr/>
              <w:t>Туркменский округ</w:t>
            </w:r>
          </w:p>
        </w:tc>
        <w:tc>
          <w:tcPr>
            <w:tcW w:w="857" w:type="dxa"/>
            <w:tcBorders>
              <w:top w:val="single" w:sz="4" w:space="0" w:color="000000"/>
              <w:left w:val="single" w:sz="4" w:space="0" w:color="000000"/>
              <w:bottom w:val="single" w:sz="4" w:space="0" w:color="000000"/>
              <w:right w:val="single" w:sz="4" w:space="0" w:color="000000"/>
            </w:tcBorders>
            <w:textDirection w:val="btLr"/>
          </w:tcPr>
          <w:p>
            <w:pPr>
              <w:pStyle w:val="user2"/>
              <w:widowControl w:val="false"/>
              <w:spacing w:before="0" w:after="0"/>
              <w:jc w:val="center"/>
              <w:rPr/>
            </w:pPr>
            <w:r>
              <w:rPr/>
              <w:t>Рейтинг</w:t>
            </w:r>
          </w:p>
        </w:tc>
      </w:tr>
      <w:tr>
        <w:trPr>
          <w:tblHeader w:val="true"/>
          <w:trHeight w:val="514" w:hRule="atLeast"/>
        </w:trPr>
        <w:tc>
          <w:tcPr>
            <w:tcW w:w="566" w:type="dxa"/>
            <w:tcBorders>
              <w:top w:val="single" w:sz="4" w:space="0" w:color="000000"/>
              <w:left w:val="single" w:sz="4" w:space="0" w:color="000000"/>
              <w:bottom w:val="single" w:sz="4" w:space="0" w:color="000000"/>
              <w:right w:val="single" w:sz="4" w:space="0" w:color="000000"/>
            </w:tcBorders>
          </w:tcPr>
          <w:p>
            <w:pPr>
              <w:pStyle w:val="user2"/>
              <w:widowControl w:val="false"/>
              <w:spacing w:before="0" w:after="0"/>
              <w:jc w:val="center"/>
              <w:rPr/>
            </w:pPr>
            <w:r>
              <w:rPr/>
              <w:t>1</w:t>
            </w:r>
          </w:p>
        </w:tc>
        <w:tc>
          <w:tcPr>
            <w:tcW w:w="2126" w:type="dxa"/>
            <w:tcBorders>
              <w:top w:val="single" w:sz="4" w:space="0" w:color="000000"/>
              <w:left w:val="single" w:sz="4" w:space="0" w:color="000000"/>
              <w:bottom w:val="single" w:sz="4" w:space="0" w:color="000000"/>
              <w:right w:val="single" w:sz="4" w:space="0" w:color="000000"/>
            </w:tcBorders>
          </w:tcPr>
          <w:p>
            <w:pPr>
              <w:pStyle w:val="user2"/>
              <w:widowControl w:val="false"/>
              <w:spacing w:before="0" w:after="0"/>
              <w:jc w:val="center"/>
              <w:rPr/>
            </w:pPr>
            <w:r>
              <w:rPr/>
              <w:t>2</w:t>
            </w:r>
          </w:p>
        </w:tc>
        <w:tc>
          <w:tcPr>
            <w:tcW w:w="954" w:type="dxa"/>
            <w:tcBorders>
              <w:top w:val="single" w:sz="4" w:space="0" w:color="000000"/>
              <w:left w:val="single" w:sz="4" w:space="0" w:color="000000"/>
              <w:bottom w:val="single" w:sz="4" w:space="0" w:color="000000"/>
              <w:right w:val="single" w:sz="4" w:space="0" w:color="000000"/>
            </w:tcBorders>
          </w:tcPr>
          <w:p>
            <w:pPr>
              <w:pStyle w:val="user2"/>
              <w:widowControl w:val="false"/>
              <w:spacing w:before="0" w:after="0"/>
              <w:jc w:val="center"/>
              <w:rPr/>
            </w:pPr>
            <w:r>
              <w:rPr/>
              <w:t>3</w:t>
            </w:r>
          </w:p>
        </w:tc>
        <w:tc>
          <w:tcPr>
            <w:tcW w:w="508" w:type="dxa"/>
            <w:tcBorders>
              <w:top w:val="single" w:sz="4" w:space="0" w:color="000000"/>
              <w:left w:val="single" w:sz="4" w:space="0" w:color="000000"/>
              <w:bottom w:val="single" w:sz="4" w:space="0" w:color="000000"/>
              <w:right w:val="single" w:sz="4" w:space="0" w:color="000000"/>
            </w:tcBorders>
          </w:tcPr>
          <w:p>
            <w:pPr>
              <w:pStyle w:val="user2"/>
              <w:widowControl w:val="false"/>
              <w:spacing w:before="0" w:after="0"/>
              <w:jc w:val="center"/>
              <w:rPr/>
            </w:pPr>
            <w:r>
              <w:rPr/>
              <w:t>4</w:t>
            </w:r>
          </w:p>
        </w:tc>
        <w:tc>
          <w:tcPr>
            <w:tcW w:w="1064" w:type="dxa"/>
            <w:tcBorders>
              <w:top w:val="single" w:sz="4" w:space="0" w:color="000000"/>
              <w:left w:val="single" w:sz="4" w:space="0" w:color="000000"/>
              <w:bottom w:val="single" w:sz="4" w:space="0" w:color="000000"/>
              <w:right w:val="single" w:sz="4" w:space="0" w:color="000000"/>
            </w:tcBorders>
          </w:tcPr>
          <w:p>
            <w:pPr>
              <w:pStyle w:val="user2"/>
              <w:widowControl w:val="false"/>
              <w:spacing w:before="0" w:after="0"/>
              <w:jc w:val="center"/>
              <w:rPr/>
            </w:pPr>
            <w:r>
              <w:rPr/>
              <w:t>5</w:t>
            </w:r>
          </w:p>
        </w:tc>
        <w:tc>
          <w:tcPr>
            <w:tcW w:w="493" w:type="dxa"/>
            <w:tcBorders>
              <w:top w:val="single" w:sz="4" w:space="0" w:color="000000"/>
              <w:left w:val="single" w:sz="4" w:space="0" w:color="000000"/>
              <w:bottom w:val="single" w:sz="4" w:space="0" w:color="000000"/>
              <w:right w:val="single" w:sz="4" w:space="0" w:color="000000"/>
            </w:tcBorders>
          </w:tcPr>
          <w:p>
            <w:pPr>
              <w:pStyle w:val="user2"/>
              <w:widowControl w:val="false"/>
              <w:spacing w:before="0" w:after="0"/>
              <w:jc w:val="center"/>
              <w:rPr/>
            </w:pPr>
            <w:r>
              <w:rPr/>
              <w:t>6</w:t>
            </w:r>
          </w:p>
        </w:tc>
        <w:tc>
          <w:tcPr>
            <w:tcW w:w="1134" w:type="dxa"/>
            <w:tcBorders>
              <w:top w:val="single" w:sz="4" w:space="0" w:color="000000"/>
              <w:left w:val="single" w:sz="4" w:space="0" w:color="000000"/>
              <w:bottom w:val="single" w:sz="4" w:space="0" w:color="000000"/>
              <w:right w:val="single" w:sz="4" w:space="0" w:color="000000"/>
            </w:tcBorders>
          </w:tcPr>
          <w:p>
            <w:pPr>
              <w:pStyle w:val="user2"/>
              <w:widowControl w:val="false"/>
              <w:spacing w:before="0" w:after="0"/>
              <w:jc w:val="center"/>
              <w:rPr/>
            </w:pPr>
            <w:r>
              <w:rPr/>
              <w:t>7</w:t>
            </w:r>
          </w:p>
        </w:tc>
        <w:tc>
          <w:tcPr>
            <w:tcW w:w="567" w:type="dxa"/>
            <w:tcBorders>
              <w:top w:val="single" w:sz="4" w:space="0" w:color="000000"/>
              <w:left w:val="single" w:sz="4" w:space="0" w:color="000000"/>
              <w:bottom w:val="single" w:sz="4" w:space="0" w:color="000000"/>
              <w:right w:val="single" w:sz="4" w:space="0" w:color="000000"/>
            </w:tcBorders>
          </w:tcPr>
          <w:p>
            <w:pPr>
              <w:pStyle w:val="user2"/>
              <w:widowControl w:val="false"/>
              <w:spacing w:before="0" w:after="0"/>
              <w:jc w:val="center"/>
              <w:rPr/>
            </w:pPr>
            <w:r>
              <w:rPr/>
              <w:t>8</w:t>
            </w:r>
          </w:p>
        </w:tc>
        <w:tc>
          <w:tcPr>
            <w:tcW w:w="1086" w:type="dxa"/>
            <w:tcBorders>
              <w:top w:val="single" w:sz="4" w:space="0" w:color="000000"/>
              <w:left w:val="single" w:sz="4" w:space="0" w:color="000000"/>
              <w:bottom w:val="single" w:sz="4" w:space="0" w:color="000000"/>
              <w:right w:val="single" w:sz="4" w:space="0" w:color="000000"/>
            </w:tcBorders>
          </w:tcPr>
          <w:p>
            <w:pPr>
              <w:pStyle w:val="user2"/>
              <w:widowControl w:val="false"/>
              <w:spacing w:before="0" w:after="0"/>
              <w:jc w:val="center"/>
              <w:rPr/>
            </w:pPr>
            <w:r>
              <w:rPr/>
              <w:t>9</w:t>
            </w:r>
          </w:p>
        </w:tc>
        <w:tc>
          <w:tcPr>
            <w:tcW w:w="857" w:type="dxa"/>
            <w:tcBorders>
              <w:top w:val="single" w:sz="4" w:space="0" w:color="000000"/>
              <w:left w:val="single" w:sz="4" w:space="0" w:color="000000"/>
              <w:bottom w:val="single" w:sz="4" w:space="0" w:color="000000"/>
              <w:right w:val="single" w:sz="4" w:space="0" w:color="000000"/>
            </w:tcBorders>
          </w:tcPr>
          <w:p>
            <w:pPr>
              <w:pStyle w:val="user2"/>
              <w:widowControl w:val="false"/>
              <w:spacing w:before="0" w:after="0"/>
              <w:jc w:val="center"/>
              <w:rPr/>
            </w:pPr>
            <w:r>
              <w:rPr/>
              <w:t>10</w:t>
            </w:r>
          </w:p>
        </w:tc>
      </w:tr>
      <w:tr>
        <w:trPr/>
        <w:tc>
          <w:tcPr>
            <w:tcW w:w="9355" w:type="dxa"/>
            <w:gridSpan w:val="10"/>
            <w:tcBorders>
              <w:top w:val="single" w:sz="4" w:space="0" w:color="000000"/>
              <w:left w:val="single" w:sz="4" w:space="0" w:color="000000"/>
              <w:bottom w:val="single" w:sz="4" w:space="0" w:color="000000"/>
              <w:right w:val="single" w:sz="4" w:space="0" w:color="000000"/>
            </w:tcBorders>
          </w:tcPr>
          <w:p>
            <w:pPr>
              <w:pStyle w:val="user2"/>
              <w:widowControl w:val="false"/>
              <w:spacing w:before="0" w:after="0"/>
              <w:jc w:val="center"/>
              <w:rPr>
                <w:shd w:fill="auto" w:val="clear"/>
              </w:rPr>
            </w:pPr>
            <w:r>
              <w:rPr>
                <w:shd w:fill="auto" w:val="clear"/>
              </w:rPr>
              <w:t>Население</w:t>
            </w:r>
          </w:p>
        </w:tc>
      </w:tr>
      <w:tr>
        <w:trPr/>
        <w:tc>
          <w:tcPr>
            <w:tcW w:w="566" w:type="dxa"/>
            <w:tcBorders>
              <w:top w:val="single" w:sz="4" w:space="0" w:color="000000"/>
              <w:left w:val="single" w:sz="4" w:space="0" w:color="000000"/>
              <w:bottom w:val="single" w:sz="4" w:space="0" w:color="000000"/>
              <w:right w:val="single" w:sz="4" w:space="0" w:color="000000"/>
            </w:tcBorders>
          </w:tcPr>
          <w:p>
            <w:pPr>
              <w:pStyle w:val="user2"/>
              <w:widowControl w:val="false"/>
              <w:spacing w:before="0" w:after="0"/>
              <w:jc w:val="center"/>
              <w:rPr>
                <w:shd w:fill="auto" w:val="clear"/>
              </w:rPr>
            </w:pPr>
            <w:r>
              <w:rPr>
                <w:shd w:fill="auto" w:val="clear"/>
              </w:rPr>
              <w:t>1.</w:t>
            </w:r>
          </w:p>
        </w:tc>
        <w:tc>
          <w:tcPr>
            <w:tcW w:w="2126" w:type="dxa"/>
            <w:tcBorders>
              <w:top w:val="single" w:sz="4" w:space="0" w:color="000000"/>
              <w:left w:val="single" w:sz="4" w:space="0" w:color="000000"/>
              <w:bottom w:val="single" w:sz="4" w:space="0" w:color="000000"/>
              <w:right w:val="single" w:sz="4" w:space="0" w:color="000000"/>
            </w:tcBorders>
          </w:tcPr>
          <w:p>
            <w:pPr>
              <w:pStyle w:val="user2"/>
              <w:widowControl w:val="false"/>
              <w:spacing w:before="0" w:after="0"/>
              <w:jc w:val="both"/>
              <w:rPr>
                <w:shd w:fill="auto" w:val="clear"/>
              </w:rPr>
            </w:pPr>
            <w:r>
              <w:rPr>
                <w:shd w:fill="auto" w:val="clear"/>
              </w:rPr>
              <w:t>Численность населения, человек на 01.01.2024 года</w:t>
            </w:r>
          </w:p>
        </w:tc>
        <w:tc>
          <w:tcPr>
            <w:tcW w:w="954" w:type="dxa"/>
            <w:tcBorders>
              <w:top w:val="single" w:sz="4" w:space="0" w:color="000000"/>
              <w:left w:val="single" w:sz="4" w:space="0" w:color="000000"/>
              <w:bottom w:val="single" w:sz="4" w:space="0" w:color="000000"/>
              <w:right w:val="single" w:sz="4" w:space="0" w:color="000000"/>
            </w:tcBorders>
          </w:tcPr>
          <w:p>
            <w:pPr>
              <w:pStyle w:val="Style46"/>
              <w:spacing w:before="0" w:after="0"/>
              <w:jc w:val="center"/>
              <w:rPr>
                <w:sz w:val="24"/>
                <w:szCs w:val="24"/>
              </w:rPr>
            </w:pPr>
            <w:r>
              <w:rPr>
                <w:sz w:val="24"/>
                <w:szCs w:val="24"/>
              </w:rPr>
              <w:t>22 666</w:t>
            </w:r>
          </w:p>
        </w:tc>
        <w:tc>
          <w:tcPr>
            <w:tcW w:w="508" w:type="dxa"/>
            <w:tcBorders>
              <w:top w:val="single" w:sz="4" w:space="0" w:color="000000"/>
              <w:left w:val="single" w:sz="4" w:space="0" w:color="000000"/>
              <w:bottom w:val="single" w:sz="4" w:space="0" w:color="000000"/>
              <w:right w:val="single" w:sz="4" w:space="0" w:color="000000"/>
            </w:tcBorders>
          </w:tcPr>
          <w:p>
            <w:pPr>
              <w:pStyle w:val="Style46"/>
              <w:spacing w:before="0" w:after="0"/>
              <w:jc w:val="center"/>
              <w:rPr>
                <w:sz w:val="24"/>
                <w:szCs w:val="24"/>
              </w:rPr>
            </w:pPr>
            <w:r>
              <w:rPr>
                <w:sz w:val="24"/>
                <w:szCs w:val="24"/>
              </w:rPr>
              <w:t>2</w:t>
            </w:r>
          </w:p>
        </w:tc>
        <w:tc>
          <w:tcPr>
            <w:tcW w:w="1064" w:type="dxa"/>
            <w:tcBorders>
              <w:top w:val="single" w:sz="4" w:space="0" w:color="000000"/>
              <w:left w:val="single" w:sz="4" w:space="0" w:color="000000"/>
              <w:bottom w:val="single" w:sz="4" w:space="0" w:color="000000"/>
              <w:right w:val="single" w:sz="4" w:space="0" w:color="000000"/>
            </w:tcBorders>
          </w:tcPr>
          <w:p>
            <w:pPr>
              <w:pStyle w:val="Style46"/>
              <w:spacing w:before="0" w:after="0"/>
              <w:jc w:val="center"/>
              <w:rPr>
                <w:sz w:val="24"/>
                <w:szCs w:val="24"/>
              </w:rPr>
            </w:pPr>
            <w:r>
              <w:rPr>
                <w:sz w:val="24"/>
                <w:szCs w:val="24"/>
              </w:rPr>
              <w:t>20 369</w:t>
            </w:r>
          </w:p>
        </w:tc>
        <w:tc>
          <w:tcPr>
            <w:tcW w:w="493" w:type="dxa"/>
            <w:tcBorders>
              <w:top w:val="single" w:sz="4" w:space="0" w:color="000000"/>
              <w:left w:val="single" w:sz="4" w:space="0" w:color="000000"/>
              <w:bottom w:val="single" w:sz="4" w:space="0" w:color="000000"/>
              <w:right w:val="single" w:sz="4" w:space="0" w:color="000000"/>
            </w:tcBorders>
          </w:tcPr>
          <w:p>
            <w:pPr>
              <w:pStyle w:val="Style46"/>
              <w:spacing w:before="0" w:after="0"/>
              <w:jc w:val="center"/>
              <w:rPr>
                <w:sz w:val="24"/>
                <w:szCs w:val="24"/>
              </w:rPr>
            </w:pPr>
            <w:r>
              <w:rPr>
                <w:sz w:val="24"/>
                <w:szCs w:val="24"/>
              </w:rPr>
              <w:t>4</w:t>
            </w:r>
          </w:p>
        </w:tc>
        <w:tc>
          <w:tcPr>
            <w:tcW w:w="1134" w:type="dxa"/>
            <w:tcBorders>
              <w:top w:val="single" w:sz="4" w:space="0" w:color="000000"/>
              <w:left w:val="single" w:sz="4" w:space="0" w:color="000000"/>
              <w:bottom w:val="single" w:sz="4" w:space="0" w:color="000000"/>
              <w:right w:val="single" w:sz="4" w:space="0" w:color="000000"/>
            </w:tcBorders>
          </w:tcPr>
          <w:p>
            <w:pPr>
              <w:pStyle w:val="Style46"/>
              <w:spacing w:before="0" w:after="0"/>
              <w:jc w:val="center"/>
              <w:rPr>
                <w:sz w:val="24"/>
                <w:szCs w:val="24"/>
              </w:rPr>
            </w:pPr>
            <w:r>
              <w:rPr>
                <w:sz w:val="24"/>
                <w:szCs w:val="24"/>
              </w:rPr>
              <w:t>29 279</w:t>
            </w:r>
          </w:p>
        </w:tc>
        <w:tc>
          <w:tcPr>
            <w:tcW w:w="567" w:type="dxa"/>
            <w:tcBorders>
              <w:top w:val="single" w:sz="4" w:space="0" w:color="000000"/>
              <w:left w:val="single" w:sz="4" w:space="0" w:color="000000"/>
              <w:bottom w:val="single" w:sz="4" w:space="0" w:color="000000"/>
              <w:right w:val="single" w:sz="4" w:space="0" w:color="000000"/>
            </w:tcBorders>
          </w:tcPr>
          <w:p>
            <w:pPr>
              <w:pStyle w:val="Style46"/>
              <w:spacing w:before="0" w:after="0"/>
              <w:jc w:val="center"/>
              <w:rPr>
                <w:sz w:val="24"/>
                <w:szCs w:val="24"/>
              </w:rPr>
            </w:pPr>
            <w:r>
              <w:rPr>
                <w:sz w:val="24"/>
                <w:szCs w:val="24"/>
              </w:rPr>
              <w:t>1</w:t>
            </w:r>
          </w:p>
        </w:tc>
        <w:tc>
          <w:tcPr>
            <w:tcW w:w="108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22 025</w:t>
            </w:r>
          </w:p>
        </w:tc>
        <w:tc>
          <w:tcPr>
            <w:tcW w:w="857" w:type="dxa"/>
            <w:tcBorders>
              <w:top w:val="single" w:sz="4" w:space="0" w:color="000000"/>
              <w:left w:val="single" w:sz="4" w:space="0" w:color="000000"/>
              <w:bottom w:val="single" w:sz="4" w:space="0" w:color="000000"/>
              <w:right w:val="single" w:sz="4" w:space="0" w:color="000000"/>
            </w:tcBorders>
          </w:tcPr>
          <w:p>
            <w:pPr>
              <w:pStyle w:val="Style46"/>
              <w:spacing w:before="0" w:after="0"/>
              <w:jc w:val="center"/>
              <w:rPr>
                <w:sz w:val="24"/>
                <w:szCs w:val="24"/>
              </w:rPr>
            </w:pPr>
            <w:r>
              <w:rPr>
                <w:sz w:val="24"/>
                <w:szCs w:val="24"/>
              </w:rPr>
              <w:t>3</w:t>
            </w:r>
          </w:p>
        </w:tc>
      </w:tr>
      <w:tr>
        <w:trPr/>
        <w:tc>
          <w:tcPr>
            <w:tcW w:w="566" w:type="dxa"/>
            <w:tcBorders>
              <w:top w:val="single" w:sz="4" w:space="0" w:color="000000"/>
              <w:left w:val="single" w:sz="4" w:space="0" w:color="000000"/>
              <w:bottom w:val="single" w:sz="4" w:space="0" w:color="000000"/>
              <w:right w:val="single" w:sz="4" w:space="0" w:color="000000"/>
            </w:tcBorders>
          </w:tcPr>
          <w:p>
            <w:pPr>
              <w:pStyle w:val="user2"/>
              <w:widowControl w:val="false"/>
              <w:spacing w:before="0" w:after="0"/>
              <w:jc w:val="center"/>
              <w:rPr>
                <w:shd w:fill="auto" w:val="clear"/>
              </w:rPr>
            </w:pPr>
            <w:r>
              <w:rPr>
                <w:shd w:fill="auto" w:val="clear"/>
              </w:rPr>
              <w:t>2</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hd w:fill="auto" w:val="clear"/>
              </w:rPr>
            </w:pPr>
            <w:r>
              <w:rPr>
                <w:sz w:val="24"/>
                <w:szCs w:val="24"/>
                <w:shd w:fill="auto" w:val="clear"/>
              </w:rPr>
              <w:t>Число родившихся, человек</w:t>
            </w:r>
          </w:p>
        </w:tc>
        <w:tc>
          <w:tcPr>
            <w:tcW w:w="954" w:type="dxa"/>
            <w:tcBorders>
              <w:top w:val="single" w:sz="4" w:space="0" w:color="000000"/>
              <w:left w:val="single" w:sz="4" w:space="0" w:color="000000"/>
              <w:bottom w:val="single" w:sz="4" w:space="0" w:color="000000"/>
              <w:right w:val="single" w:sz="4" w:space="0" w:color="000000"/>
            </w:tcBorders>
          </w:tcPr>
          <w:p>
            <w:pPr>
              <w:pStyle w:val="Style46"/>
              <w:spacing w:before="0" w:after="0"/>
              <w:jc w:val="center"/>
              <w:rPr>
                <w:sz w:val="24"/>
                <w:szCs w:val="24"/>
              </w:rPr>
            </w:pPr>
            <w:r>
              <w:rPr>
                <w:sz w:val="24"/>
                <w:szCs w:val="24"/>
              </w:rPr>
              <w:t>199</w:t>
            </w:r>
          </w:p>
        </w:tc>
        <w:tc>
          <w:tcPr>
            <w:tcW w:w="508" w:type="dxa"/>
            <w:tcBorders>
              <w:top w:val="single" w:sz="4" w:space="0" w:color="000000"/>
              <w:left w:val="single" w:sz="4" w:space="0" w:color="000000"/>
              <w:bottom w:val="single" w:sz="4" w:space="0" w:color="000000"/>
              <w:right w:val="single" w:sz="4" w:space="0" w:color="000000"/>
            </w:tcBorders>
          </w:tcPr>
          <w:p>
            <w:pPr>
              <w:pStyle w:val="Style46"/>
              <w:spacing w:before="0" w:after="0"/>
              <w:jc w:val="center"/>
              <w:rPr>
                <w:sz w:val="24"/>
                <w:szCs w:val="24"/>
              </w:rPr>
            </w:pPr>
            <w:r>
              <w:rPr>
                <w:sz w:val="24"/>
                <w:szCs w:val="24"/>
              </w:rPr>
              <w:t>4</w:t>
            </w:r>
          </w:p>
        </w:tc>
        <w:tc>
          <w:tcPr>
            <w:tcW w:w="1064" w:type="dxa"/>
            <w:tcBorders>
              <w:top w:val="single" w:sz="4" w:space="0" w:color="000000"/>
              <w:left w:val="single" w:sz="4" w:space="0" w:color="000000"/>
              <w:bottom w:val="single" w:sz="4" w:space="0" w:color="000000"/>
              <w:right w:val="single" w:sz="4" w:space="0" w:color="000000"/>
            </w:tcBorders>
          </w:tcPr>
          <w:p>
            <w:pPr>
              <w:pStyle w:val="Style46"/>
              <w:spacing w:before="0" w:after="0"/>
              <w:jc w:val="center"/>
              <w:rPr>
                <w:sz w:val="24"/>
                <w:szCs w:val="24"/>
              </w:rPr>
            </w:pPr>
            <w:r>
              <w:rPr>
                <w:sz w:val="24"/>
                <w:szCs w:val="24"/>
              </w:rPr>
              <w:t>208</w:t>
            </w:r>
          </w:p>
        </w:tc>
        <w:tc>
          <w:tcPr>
            <w:tcW w:w="493" w:type="dxa"/>
            <w:tcBorders>
              <w:top w:val="single" w:sz="4" w:space="0" w:color="000000"/>
              <w:left w:val="single" w:sz="4" w:space="0" w:color="000000"/>
              <w:bottom w:val="single" w:sz="4" w:space="0" w:color="000000"/>
              <w:right w:val="single" w:sz="4" w:space="0" w:color="000000"/>
            </w:tcBorders>
          </w:tcPr>
          <w:p>
            <w:pPr>
              <w:pStyle w:val="Style46"/>
              <w:spacing w:before="0" w:after="0"/>
              <w:jc w:val="center"/>
              <w:rPr>
                <w:sz w:val="24"/>
                <w:szCs w:val="24"/>
              </w:rPr>
            </w:pPr>
            <w:r>
              <w:rPr>
                <w:sz w:val="24"/>
                <w:szCs w:val="24"/>
              </w:rPr>
              <w:t>3</w:t>
            </w:r>
          </w:p>
        </w:tc>
        <w:tc>
          <w:tcPr>
            <w:tcW w:w="1134" w:type="dxa"/>
            <w:tcBorders>
              <w:top w:val="single" w:sz="4" w:space="0" w:color="000000"/>
              <w:left w:val="single" w:sz="4" w:space="0" w:color="000000"/>
              <w:bottom w:val="single" w:sz="4" w:space="0" w:color="000000"/>
              <w:right w:val="single" w:sz="4" w:space="0" w:color="000000"/>
            </w:tcBorders>
          </w:tcPr>
          <w:p>
            <w:pPr>
              <w:pStyle w:val="Style46"/>
              <w:spacing w:before="0" w:after="0"/>
              <w:jc w:val="center"/>
              <w:rPr>
                <w:sz w:val="24"/>
                <w:szCs w:val="24"/>
              </w:rPr>
            </w:pPr>
            <w:r>
              <w:rPr>
                <w:sz w:val="24"/>
                <w:szCs w:val="24"/>
              </w:rPr>
              <w:t>238</w:t>
            </w:r>
          </w:p>
        </w:tc>
        <w:tc>
          <w:tcPr>
            <w:tcW w:w="567" w:type="dxa"/>
            <w:tcBorders>
              <w:top w:val="single" w:sz="4" w:space="0" w:color="000000"/>
              <w:left w:val="single" w:sz="4" w:space="0" w:color="000000"/>
              <w:bottom w:val="single" w:sz="4" w:space="0" w:color="000000"/>
              <w:right w:val="single" w:sz="4" w:space="0" w:color="000000"/>
            </w:tcBorders>
          </w:tcPr>
          <w:p>
            <w:pPr>
              <w:pStyle w:val="Style46"/>
              <w:spacing w:before="0" w:after="0"/>
              <w:jc w:val="center"/>
              <w:rPr>
                <w:sz w:val="24"/>
                <w:szCs w:val="24"/>
              </w:rPr>
            </w:pPr>
            <w:r>
              <w:rPr>
                <w:sz w:val="24"/>
                <w:szCs w:val="24"/>
              </w:rPr>
              <w:t>1</w:t>
            </w:r>
          </w:p>
        </w:tc>
        <w:tc>
          <w:tcPr>
            <w:tcW w:w="108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225</w:t>
            </w:r>
          </w:p>
        </w:tc>
        <w:tc>
          <w:tcPr>
            <w:tcW w:w="857" w:type="dxa"/>
            <w:tcBorders>
              <w:top w:val="single" w:sz="4" w:space="0" w:color="000000"/>
              <w:left w:val="single" w:sz="4" w:space="0" w:color="000000"/>
              <w:bottom w:val="single" w:sz="4" w:space="0" w:color="000000"/>
              <w:right w:val="single" w:sz="4" w:space="0" w:color="000000"/>
            </w:tcBorders>
          </w:tcPr>
          <w:p>
            <w:pPr>
              <w:pStyle w:val="Style46"/>
              <w:spacing w:before="0" w:after="0"/>
              <w:jc w:val="center"/>
              <w:rPr>
                <w:sz w:val="24"/>
                <w:szCs w:val="24"/>
              </w:rPr>
            </w:pPr>
            <w:r>
              <w:rPr>
                <w:sz w:val="24"/>
                <w:szCs w:val="24"/>
              </w:rPr>
              <w:t>2</w:t>
            </w:r>
          </w:p>
        </w:tc>
      </w:tr>
      <w:tr>
        <w:trPr/>
        <w:tc>
          <w:tcPr>
            <w:tcW w:w="566" w:type="dxa"/>
            <w:tcBorders>
              <w:top w:val="single" w:sz="4" w:space="0" w:color="000000"/>
              <w:left w:val="single" w:sz="4" w:space="0" w:color="000000"/>
              <w:bottom w:val="single" w:sz="4" w:space="0" w:color="000000"/>
              <w:right w:val="single" w:sz="4" w:space="0" w:color="000000"/>
            </w:tcBorders>
          </w:tcPr>
          <w:p>
            <w:pPr>
              <w:pStyle w:val="user2"/>
              <w:widowControl w:val="false"/>
              <w:spacing w:before="0" w:after="0"/>
              <w:jc w:val="center"/>
              <w:rPr>
                <w:shd w:fill="auto" w:val="clear"/>
              </w:rPr>
            </w:pPr>
            <w:r>
              <w:rPr>
                <w:shd w:fill="auto" w:val="clear"/>
              </w:rPr>
              <w:t>3</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hd w:fill="auto" w:val="clear"/>
              </w:rPr>
            </w:pPr>
            <w:r>
              <w:rPr>
                <w:sz w:val="24"/>
                <w:szCs w:val="24"/>
                <w:shd w:fill="auto" w:val="clear"/>
              </w:rPr>
              <w:t>Число умерших, человек</w:t>
            </w:r>
          </w:p>
        </w:tc>
        <w:tc>
          <w:tcPr>
            <w:tcW w:w="954" w:type="dxa"/>
            <w:tcBorders>
              <w:top w:val="single" w:sz="4" w:space="0" w:color="000000"/>
              <w:left w:val="single" w:sz="4" w:space="0" w:color="000000"/>
              <w:bottom w:val="single" w:sz="4" w:space="0" w:color="000000"/>
              <w:right w:val="single" w:sz="4" w:space="0" w:color="000000"/>
            </w:tcBorders>
          </w:tcPr>
          <w:p>
            <w:pPr>
              <w:pStyle w:val="Style46"/>
              <w:spacing w:before="0" w:after="0"/>
              <w:jc w:val="center"/>
              <w:rPr>
                <w:sz w:val="24"/>
                <w:szCs w:val="24"/>
              </w:rPr>
            </w:pPr>
            <w:r>
              <w:rPr>
                <w:sz w:val="24"/>
                <w:szCs w:val="24"/>
              </w:rPr>
              <w:t>262</w:t>
            </w:r>
          </w:p>
        </w:tc>
        <w:tc>
          <w:tcPr>
            <w:tcW w:w="508" w:type="dxa"/>
            <w:tcBorders>
              <w:top w:val="single" w:sz="4" w:space="0" w:color="000000"/>
              <w:left w:val="single" w:sz="4" w:space="0" w:color="000000"/>
              <w:bottom w:val="single" w:sz="4" w:space="0" w:color="000000"/>
              <w:right w:val="single" w:sz="4" w:space="0" w:color="000000"/>
            </w:tcBorders>
          </w:tcPr>
          <w:p>
            <w:pPr>
              <w:pStyle w:val="Style46"/>
              <w:spacing w:before="0" w:after="0"/>
              <w:jc w:val="center"/>
              <w:rPr>
                <w:sz w:val="24"/>
                <w:szCs w:val="24"/>
              </w:rPr>
            </w:pPr>
            <w:r>
              <w:rPr>
                <w:sz w:val="24"/>
                <w:szCs w:val="24"/>
              </w:rPr>
              <w:t>2</w:t>
            </w:r>
          </w:p>
        </w:tc>
        <w:tc>
          <w:tcPr>
            <w:tcW w:w="1064" w:type="dxa"/>
            <w:tcBorders>
              <w:top w:val="single" w:sz="4" w:space="0" w:color="000000"/>
              <w:left w:val="single" w:sz="4" w:space="0" w:color="000000"/>
              <w:bottom w:val="single" w:sz="4" w:space="0" w:color="000000"/>
              <w:right w:val="single" w:sz="4" w:space="0" w:color="000000"/>
            </w:tcBorders>
          </w:tcPr>
          <w:p>
            <w:pPr>
              <w:pStyle w:val="Style46"/>
              <w:spacing w:before="0" w:after="0"/>
              <w:jc w:val="center"/>
              <w:rPr>
                <w:sz w:val="24"/>
                <w:szCs w:val="24"/>
              </w:rPr>
            </w:pPr>
            <w:r>
              <w:rPr>
                <w:sz w:val="24"/>
                <w:szCs w:val="24"/>
              </w:rPr>
              <w:t>194</w:t>
            </w:r>
          </w:p>
        </w:tc>
        <w:tc>
          <w:tcPr>
            <w:tcW w:w="493" w:type="dxa"/>
            <w:tcBorders>
              <w:top w:val="single" w:sz="4" w:space="0" w:color="000000"/>
              <w:left w:val="single" w:sz="4" w:space="0" w:color="000000"/>
              <w:bottom w:val="single" w:sz="4" w:space="0" w:color="000000"/>
              <w:right w:val="single" w:sz="4" w:space="0" w:color="000000"/>
            </w:tcBorders>
          </w:tcPr>
          <w:p>
            <w:pPr>
              <w:pStyle w:val="Style46"/>
              <w:spacing w:before="0" w:after="0"/>
              <w:jc w:val="center"/>
              <w:rPr>
                <w:sz w:val="24"/>
                <w:szCs w:val="24"/>
              </w:rPr>
            </w:pPr>
            <w:r>
              <w:rPr>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pPr>
              <w:pStyle w:val="Style46"/>
              <w:spacing w:before="0" w:after="0"/>
              <w:jc w:val="center"/>
              <w:rPr>
                <w:sz w:val="24"/>
                <w:szCs w:val="24"/>
              </w:rPr>
            </w:pPr>
            <w:r>
              <w:rPr>
                <w:sz w:val="24"/>
                <w:szCs w:val="24"/>
              </w:rPr>
              <w:t>415</w:t>
            </w:r>
          </w:p>
        </w:tc>
        <w:tc>
          <w:tcPr>
            <w:tcW w:w="567" w:type="dxa"/>
            <w:tcBorders>
              <w:top w:val="single" w:sz="4" w:space="0" w:color="000000"/>
              <w:left w:val="single" w:sz="4" w:space="0" w:color="000000"/>
              <w:bottom w:val="single" w:sz="4" w:space="0" w:color="000000"/>
              <w:right w:val="single" w:sz="4" w:space="0" w:color="000000"/>
            </w:tcBorders>
          </w:tcPr>
          <w:p>
            <w:pPr>
              <w:pStyle w:val="Style46"/>
              <w:spacing w:before="0" w:after="0"/>
              <w:jc w:val="center"/>
              <w:rPr>
                <w:sz w:val="24"/>
                <w:szCs w:val="24"/>
              </w:rPr>
            </w:pPr>
            <w:r>
              <w:rPr>
                <w:sz w:val="24"/>
                <w:szCs w:val="24"/>
              </w:rPr>
              <w:t>4</w:t>
            </w:r>
          </w:p>
        </w:tc>
        <w:tc>
          <w:tcPr>
            <w:tcW w:w="108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300</w:t>
            </w:r>
          </w:p>
        </w:tc>
        <w:tc>
          <w:tcPr>
            <w:tcW w:w="857" w:type="dxa"/>
            <w:tcBorders>
              <w:top w:val="single" w:sz="4" w:space="0" w:color="000000"/>
              <w:left w:val="single" w:sz="4" w:space="0" w:color="000000"/>
              <w:bottom w:val="single" w:sz="4" w:space="0" w:color="000000"/>
              <w:right w:val="single" w:sz="4" w:space="0" w:color="000000"/>
            </w:tcBorders>
          </w:tcPr>
          <w:p>
            <w:pPr>
              <w:pStyle w:val="Style46"/>
              <w:spacing w:before="0" w:after="0"/>
              <w:jc w:val="center"/>
              <w:rPr>
                <w:sz w:val="24"/>
                <w:szCs w:val="24"/>
              </w:rPr>
            </w:pPr>
            <w:r>
              <w:rPr>
                <w:sz w:val="24"/>
                <w:szCs w:val="24"/>
              </w:rPr>
              <w:t>3</w:t>
            </w:r>
          </w:p>
        </w:tc>
      </w:tr>
      <w:tr>
        <w:trPr/>
        <w:tc>
          <w:tcPr>
            <w:tcW w:w="566" w:type="dxa"/>
            <w:tcBorders>
              <w:top w:val="single" w:sz="4" w:space="0" w:color="000000"/>
              <w:left w:val="single" w:sz="4" w:space="0" w:color="000000"/>
              <w:bottom w:val="single" w:sz="4" w:space="0" w:color="000000"/>
              <w:right w:val="single" w:sz="4" w:space="0" w:color="000000"/>
            </w:tcBorders>
          </w:tcPr>
          <w:p>
            <w:pPr>
              <w:pStyle w:val="user2"/>
              <w:widowControl w:val="false"/>
              <w:spacing w:before="0" w:after="0"/>
              <w:jc w:val="center"/>
              <w:rPr>
                <w:shd w:fill="auto" w:val="clear"/>
              </w:rPr>
            </w:pPr>
            <w:r>
              <w:rPr>
                <w:shd w:fill="auto" w:val="clear"/>
              </w:rPr>
              <w:t>4</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hd w:fill="auto" w:val="clear"/>
              </w:rPr>
            </w:pPr>
            <w:r>
              <w:rPr>
                <w:color w:val="000000"/>
                <w:sz w:val="24"/>
                <w:szCs w:val="24"/>
                <w:shd w:fill="auto" w:val="clear"/>
              </w:rPr>
              <w:t xml:space="preserve">Число прибывших на территорию </w:t>
            </w:r>
            <w:r>
              <w:rPr>
                <w:sz w:val="24"/>
                <w:szCs w:val="24"/>
                <w:shd w:fill="auto" w:val="clear"/>
              </w:rPr>
              <w:t>округ</w:t>
            </w:r>
            <w:r>
              <w:rPr>
                <w:color w:val="000000"/>
                <w:sz w:val="24"/>
                <w:szCs w:val="24"/>
                <w:shd w:fill="auto" w:val="clear"/>
              </w:rPr>
              <w:t>а, человек</w:t>
            </w:r>
          </w:p>
        </w:tc>
        <w:tc>
          <w:tcPr>
            <w:tcW w:w="954" w:type="dxa"/>
            <w:tcBorders>
              <w:top w:val="single" w:sz="4" w:space="0" w:color="000000"/>
              <w:left w:val="single" w:sz="4" w:space="0" w:color="000000"/>
              <w:bottom w:val="single" w:sz="4" w:space="0" w:color="000000"/>
              <w:right w:val="single" w:sz="4" w:space="0" w:color="000000"/>
            </w:tcBorders>
          </w:tcPr>
          <w:p>
            <w:pPr>
              <w:pStyle w:val="Style46"/>
              <w:spacing w:before="0" w:after="0"/>
              <w:jc w:val="center"/>
              <w:rPr>
                <w:sz w:val="24"/>
                <w:szCs w:val="24"/>
              </w:rPr>
            </w:pPr>
            <w:r>
              <w:rPr>
                <w:sz w:val="24"/>
                <w:szCs w:val="24"/>
              </w:rPr>
              <w:t>552</w:t>
            </w:r>
          </w:p>
        </w:tc>
        <w:tc>
          <w:tcPr>
            <w:tcW w:w="508" w:type="dxa"/>
            <w:tcBorders>
              <w:top w:val="single" w:sz="4" w:space="0" w:color="000000"/>
              <w:left w:val="single" w:sz="4" w:space="0" w:color="000000"/>
              <w:bottom w:val="single" w:sz="4" w:space="0" w:color="000000"/>
              <w:right w:val="single" w:sz="4" w:space="0" w:color="000000"/>
            </w:tcBorders>
          </w:tcPr>
          <w:p>
            <w:pPr>
              <w:pStyle w:val="Style46"/>
              <w:spacing w:before="0" w:after="0"/>
              <w:jc w:val="center"/>
              <w:rPr>
                <w:sz w:val="24"/>
                <w:szCs w:val="24"/>
              </w:rPr>
            </w:pPr>
            <w:r>
              <w:rPr>
                <w:sz w:val="24"/>
                <w:szCs w:val="24"/>
              </w:rPr>
              <w:t>2</w:t>
            </w:r>
          </w:p>
        </w:tc>
        <w:tc>
          <w:tcPr>
            <w:tcW w:w="1064" w:type="dxa"/>
            <w:tcBorders>
              <w:top w:val="single" w:sz="4" w:space="0" w:color="000000"/>
              <w:left w:val="single" w:sz="4" w:space="0" w:color="000000"/>
              <w:bottom w:val="single" w:sz="4" w:space="0" w:color="000000"/>
              <w:right w:val="single" w:sz="4" w:space="0" w:color="000000"/>
            </w:tcBorders>
          </w:tcPr>
          <w:p>
            <w:pPr>
              <w:pStyle w:val="Style46"/>
              <w:spacing w:before="0" w:after="0"/>
              <w:jc w:val="center"/>
              <w:rPr>
                <w:sz w:val="24"/>
                <w:szCs w:val="24"/>
              </w:rPr>
            </w:pPr>
            <w:r>
              <w:rPr>
                <w:sz w:val="24"/>
                <w:szCs w:val="24"/>
              </w:rPr>
              <w:t>497</w:t>
            </w:r>
          </w:p>
        </w:tc>
        <w:tc>
          <w:tcPr>
            <w:tcW w:w="493" w:type="dxa"/>
            <w:tcBorders>
              <w:top w:val="single" w:sz="4" w:space="0" w:color="000000"/>
              <w:left w:val="single" w:sz="4" w:space="0" w:color="000000"/>
              <w:bottom w:val="single" w:sz="4" w:space="0" w:color="000000"/>
              <w:right w:val="single" w:sz="4" w:space="0" w:color="000000"/>
            </w:tcBorders>
          </w:tcPr>
          <w:p>
            <w:pPr>
              <w:pStyle w:val="Style46"/>
              <w:spacing w:before="0" w:after="0"/>
              <w:jc w:val="center"/>
              <w:rPr>
                <w:sz w:val="24"/>
                <w:szCs w:val="24"/>
              </w:rPr>
            </w:pPr>
            <w:r>
              <w:rPr>
                <w:sz w:val="24"/>
                <w:szCs w:val="24"/>
              </w:rPr>
              <w:t>3</w:t>
            </w:r>
          </w:p>
        </w:tc>
        <w:tc>
          <w:tcPr>
            <w:tcW w:w="1134" w:type="dxa"/>
            <w:tcBorders>
              <w:top w:val="single" w:sz="4" w:space="0" w:color="000000"/>
              <w:left w:val="single" w:sz="4" w:space="0" w:color="000000"/>
              <w:bottom w:val="single" w:sz="4" w:space="0" w:color="000000"/>
              <w:right w:val="single" w:sz="4" w:space="0" w:color="000000"/>
            </w:tcBorders>
          </w:tcPr>
          <w:p>
            <w:pPr>
              <w:pStyle w:val="Style46"/>
              <w:spacing w:before="0" w:after="0"/>
              <w:jc w:val="center"/>
              <w:rPr>
                <w:sz w:val="24"/>
                <w:szCs w:val="24"/>
              </w:rPr>
            </w:pPr>
            <w:r>
              <w:rPr>
                <w:sz w:val="24"/>
                <w:szCs w:val="24"/>
              </w:rPr>
              <w:t>716</w:t>
            </w:r>
          </w:p>
        </w:tc>
        <w:tc>
          <w:tcPr>
            <w:tcW w:w="567" w:type="dxa"/>
            <w:tcBorders>
              <w:top w:val="single" w:sz="4" w:space="0" w:color="000000"/>
              <w:left w:val="single" w:sz="4" w:space="0" w:color="000000"/>
              <w:bottom w:val="single" w:sz="4" w:space="0" w:color="000000"/>
              <w:right w:val="single" w:sz="4" w:space="0" w:color="000000"/>
            </w:tcBorders>
          </w:tcPr>
          <w:p>
            <w:pPr>
              <w:pStyle w:val="Style46"/>
              <w:spacing w:before="0" w:after="0"/>
              <w:jc w:val="center"/>
              <w:rPr>
                <w:sz w:val="24"/>
                <w:szCs w:val="24"/>
              </w:rPr>
            </w:pPr>
            <w:r>
              <w:rPr>
                <w:sz w:val="24"/>
                <w:szCs w:val="24"/>
              </w:rPr>
              <w:t>1</w:t>
            </w:r>
          </w:p>
        </w:tc>
        <w:tc>
          <w:tcPr>
            <w:tcW w:w="108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487</w:t>
            </w:r>
          </w:p>
        </w:tc>
        <w:tc>
          <w:tcPr>
            <w:tcW w:w="857" w:type="dxa"/>
            <w:tcBorders>
              <w:top w:val="single" w:sz="4" w:space="0" w:color="000000"/>
              <w:left w:val="single" w:sz="4" w:space="0" w:color="000000"/>
              <w:bottom w:val="single" w:sz="4" w:space="0" w:color="000000"/>
              <w:right w:val="single" w:sz="4" w:space="0" w:color="000000"/>
            </w:tcBorders>
          </w:tcPr>
          <w:p>
            <w:pPr>
              <w:pStyle w:val="Style46"/>
              <w:spacing w:before="0" w:after="0"/>
              <w:jc w:val="center"/>
              <w:rPr>
                <w:sz w:val="24"/>
                <w:szCs w:val="24"/>
              </w:rPr>
            </w:pPr>
            <w:r>
              <w:rPr>
                <w:sz w:val="24"/>
                <w:szCs w:val="24"/>
              </w:rPr>
              <w:t>4</w:t>
            </w:r>
          </w:p>
        </w:tc>
      </w:tr>
      <w:tr>
        <w:trPr/>
        <w:tc>
          <w:tcPr>
            <w:tcW w:w="566" w:type="dxa"/>
            <w:tcBorders>
              <w:top w:val="single" w:sz="4" w:space="0" w:color="000000"/>
              <w:left w:val="single" w:sz="4" w:space="0" w:color="000000"/>
              <w:bottom w:val="single" w:sz="4" w:space="0" w:color="000000"/>
              <w:right w:val="single" w:sz="4" w:space="0" w:color="000000"/>
            </w:tcBorders>
          </w:tcPr>
          <w:p>
            <w:pPr>
              <w:pStyle w:val="user2"/>
              <w:widowControl w:val="false"/>
              <w:spacing w:before="0" w:after="0"/>
              <w:jc w:val="center"/>
              <w:rPr>
                <w:shd w:fill="auto" w:val="clear"/>
              </w:rPr>
            </w:pPr>
            <w:r>
              <w:rPr>
                <w:shd w:fill="auto" w:val="clear"/>
              </w:rPr>
              <w:t>5</w:t>
            </w:r>
          </w:p>
        </w:tc>
        <w:tc>
          <w:tcPr>
            <w:tcW w:w="212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hd w:fill="auto" w:val="clear"/>
              </w:rPr>
            </w:pPr>
            <w:r>
              <w:rPr>
                <w:color w:val="000000"/>
                <w:sz w:val="24"/>
                <w:szCs w:val="24"/>
                <w:shd w:fill="auto" w:val="clear"/>
              </w:rPr>
              <w:t xml:space="preserve">Число выбывших с территории </w:t>
            </w:r>
            <w:r>
              <w:rPr>
                <w:sz w:val="24"/>
                <w:szCs w:val="24"/>
                <w:shd w:fill="auto" w:val="clear"/>
              </w:rPr>
              <w:t>округ</w:t>
            </w:r>
            <w:r>
              <w:rPr>
                <w:color w:val="000000"/>
                <w:sz w:val="24"/>
                <w:szCs w:val="24"/>
                <w:shd w:fill="auto" w:val="clear"/>
              </w:rPr>
              <w:t>а, человек</w:t>
            </w:r>
          </w:p>
        </w:tc>
        <w:tc>
          <w:tcPr>
            <w:tcW w:w="954" w:type="dxa"/>
            <w:tcBorders>
              <w:top w:val="single" w:sz="4" w:space="0" w:color="000000"/>
              <w:left w:val="single" w:sz="4" w:space="0" w:color="000000"/>
              <w:bottom w:val="single" w:sz="4" w:space="0" w:color="000000"/>
              <w:right w:val="single" w:sz="4" w:space="0" w:color="000000"/>
            </w:tcBorders>
          </w:tcPr>
          <w:p>
            <w:pPr>
              <w:pStyle w:val="Style46"/>
              <w:spacing w:before="0" w:after="0"/>
              <w:jc w:val="center"/>
              <w:rPr>
                <w:sz w:val="24"/>
                <w:szCs w:val="24"/>
              </w:rPr>
            </w:pPr>
            <w:r>
              <w:rPr>
                <w:sz w:val="24"/>
                <w:szCs w:val="24"/>
              </w:rPr>
              <w:t>698</w:t>
            </w:r>
          </w:p>
        </w:tc>
        <w:tc>
          <w:tcPr>
            <w:tcW w:w="508" w:type="dxa"/>
            <w:tcBorders>
              <w:top w:val="single" w:sz="4" w:space="0" w:color="000000"/>
              <w:left w:val="single" w:sz="4" w:space="0" w:color="000000"/>
              <w:bottom w:val="single" w:sz="4" w:space="0" w:color="000000"/>
              <w:right w:val="single" w:sz="4" w:space="0" w:color="000000"/>
            </w:tcBorders>
          </w:tcPr>
          <w:p>
            <w:pPr>
              <w:pStyle w:val="Style46"/>
              <w:spacing w:before="0" w:after="0"/>
              <w:jc w:val="center"/>
              <w:rPr>
                <w:sz w:val="24"/>
                <w:szCs w:val="24"/>
              </w:rPr>
            </w:pPr>
            <w:r>
              <w:rPr>
                <w:sz w:val="24"/>
                <w:szCs w:val="24"/>
              </w:rPr>
              <w:t>3</w:t>
            </w:r>
          </w:p>
        </w:tc>
        <w:tc>
          <w:tcPr>
            <w:tcW w:w="1064" w:type="dxa"/>
            <w:tcBorders>
              <w:top w:val="single" w:sz="4" w:space="0" w:color="000000"/>
              <w:left w:val="single" w:sz="4" w:space="0" w:color="000000"/>
              <w:bottom w:val="single" w:sz="4" w:space="0" w:color="000000"/>
              <w:right w:val="single" w:sz="4" w:space="0" w:color="000000"/>
            </w:tcBorders>
          </w:tcPr>
          <w:p>
            <w:pPr>
              <w:pStyle w:val="Style46"/>
              <w:spacing w:before="0" w:after="0"/>
              <w:jc w:val="center"/>
              <w:rPr>
                <w:sz w:val="24"/>
                <w:szCs w:val="24"/>
              </w:rPr>
            </w:pPr>
            <w:r>
              <w:rPr>
                <w:sz w:val="24"/>
                <w:szCs w:val="24"/>
              </w:rPr>
              <w:t>689</w:t>
            </w:r>
          </w:p>
        </w:tc>
        <w:tc>
          <w:tcPr>
            <w:tcW w:w="493" w:type="dxa"/>
            <w:tcBorders>
              <w:top w:val="single" w:sz="4" w:space="0" w:color="000000"/>
              <w:left w:val="single" w:sz="4" w:space="0" w:color="000000"/>
              <w:bottom w:val="single" w:sz="4" w:space="0" w:color="000000"/>
              <w:right w:val="single" w:sz="4" w:space="0" w:color="000000"/>
            </w:tcBorders>
          </w:tcPr>
          <w:p>
            <w:pPr>
              <w:pStyle w:val="Style46"/>
              <w:spacing w:before="0" w:after="0"/>
              <w:jc w:val="center"/>
              <w:rPr>
                <w:sz w:val="24"/>
                <w:szCs w:val="24"/>
              </w:rPr>
            </w:pPr>
            <w:r>
              <w:rPr>
                <w:sz w:val="24"/>
                <w:szCs w:val="24"/>
              </w:rPr>
              <w:t>2</w:t>
            </w:r>
          </w:p>
        </w:tc>
        <w:tc>
          <w:tcPr>
            <w:tcW w:w="1134" w:type="dxa"/>
            <w:tcBorders>
              <w:top w:val="single" w:sz="4" w:space="0" w:color="000000"/>
              <w:left w:val="single" w:sz="4" w:space="0" w:color="000000"/>
              <w:bottom w:val="single" w:sz="4" w:space="0" w:color="000000"/>
              <w:right w:val="single" w:sz="4" w:space="0" w:color="000000"/>
            </w:tcBorders>
          </w:tcPr>
          <w:p>
            <w:pPr>
              <w:pStyle w:val="Style46"/>
              <w:spacing w:before="0" w:after="0"/>
              <w:jc w:val="center"/>
              <w:rPr>
                <w:sz w:val="24"/>
                <w:szCs w:val="24"/>
              </w:rPr>
            </w:pPr>
            <w:r>
              <w:rPr>
                <w:sz w:val="24"/>
                <w:szCs w:val="24"/>
              </w:rPr>
              <w:t>882</w:t>
            </w:r>
          </w:p>
        </w:tc>
        <w:tc>
          <w:tcPr>
            <w:tcW w:w="567" w:type="dxa"/>
            <w:tcBorders>
              <w:top w:val="single" w:sz="4" w:space="0" w:color="000000"/>
              <w:left w:val="single" w:sz="4" w:space="0" w:color="000000"/>
              <w:bottom w:val="single" w:sz="4" w:space="0" w:color="000000"/>
              <w:right w:val="single" w:sz="4" w:space="0" w:color="000000"/>
            </w:tcBorders>
          </w:tcPr>
          <w:p>
            <w:pPr>
              <w:pStyle w:val="Style46"/>
              <w:spacing w:before="0" w:after="0"/>
              <w:jc w:val="center"/>
              <w:rPr>
                <w:sz w:val="24"/>
                <w:szCs w:val="24"/>
              </w:rPr>
            </w:pPr>
            <w:r>
              <w:rPr>
                <w:sz w:val="24"/>
                <w:szCs w:val="24"/>
              </w:rPr>
              <w:t>4</w:t>
            </w:r>
          </w:p>
        </w:tc>
        <w:tc>
          <w:tcPr>
            <w:tcW w:w="108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605</w:t>
            </w:r>
          </w:p>
        </w:tc>
        <w:tc>
          <w:tcPr>
            <w:tcW w:w="857" w:type="dxa"/>
            <w:tcBorders>
              <w:top w:val="single" w:sz="4" w:space="0" w:color="000000"/>
              <w:left w:val="single" w:sz="4" w:space="0" w:color="000000"/>
              <w:bottom w:val="single" w:sz="4" w:space="0" w:color="000000"/>
              <w:right w:val="single" w:sz="4" w:space="0" w:color="000000"/>
            </w:tcBorders>
          </w:tcPr>
          <w:p>
            <w:pPr>
              <w:pStyle w:val="Style46"/>
              <w:spacing w:before="0" w:after="0"/>
              <w:jc w:val="center"/>
              <w:rPr>
                <w:sz w:val="24"/>
                <w:szCs w:val="24"/>
              </w:rPr>
            </w:pPr>
            <w:r>
              <w:rPr>
                <w:sz w:val="24"/>
                <w:szCs w:val="24"/>
              </w:rPr>
              <w:t>1</w:t>
            </w:r>
          </w:p>
        </w:tc>
      </w:tr>
      <w:tr>
        <w:trPr/>
        <w:tc>
          <w:tcPr>
            <w:tcW w:w="566" w:type="dxa"/>
            <w:tcBorders>
              <w:top w:val="single" w:sz="4" w:space="0" w:color="000000"/>
              <w:left w:val="single" w:sz="4" w:space="0" w:color="000000"/>
              <w:bottom w:val="single" w:sz="4" w:space="0" w:color="000000"/>
              <w:right w:val="single" w:sz="4" w:space="0" w:color="000000"/>
            </w:tcBorders>
          </w:tcPr>
          <w:p>
            <w:pPr>
              <w:pStyle w:val="user2"/>
              <w:widowControl w:val="false"/>
              <w:spacing w:before="0" w:after="0"/>
              <w:jc w:val="center"/>
              <w:rPr>
                <w:shd w:fill="auto" w:val="clear"/>
              </w:rPr>
            </w:pPr>
            <w:r>
              <w:rPr>
                <w:shd w:fill="auto" w:val="clear"/>
              </w:rPr>
              <w:t>6</w:t>
            </w:r>
          </w:p>
        </w:tc>
        <w:tc>
          <w:tcPr>
            <w:tcW w:w="2126" w:type="dxa"/>
            <w:tcBorders>
              <w:top w:val="single" w:sz="4" w:space="0" w:color="000000"/>
              <w:left w:val="single" w:sz="4" w:space="0" w:color="000000"/>
              <w:bottom w:val="single" w:sz="4" w:space="0" w:color="000000"/>
              <w:right w:val="single" w:sz="4" w:space="0" w:color="000000"/>
            </w:tcBorders>
          </w:tcPr>
          <w:p>
            <w:pPr>
              <w:pStyle w:val="user2"/>
              <w:widowControl w:val="false"/>
              <w:spacing w:before="0" w:after="0"/>
              <w:jc w:val="both"/>
              <w:rPr>
                <w:shd w:fill="auto" w:val="clear"/>
              </w:rPr>
            </w:pPr>
            <w:r>
              <w:rPr>
                <w:shd w:fill="auto" w:val="clear"/>
              </w:rPr>
              <w:t>Коэффициент рождаемости населения (число родившихся на 1000 человек населения)</w:t>
            </w:r>
          </w:p>
        </w:tc>
        <w:tc>
          <w:tcPr>
            <w:tcW w:w="954" w:type="dxa"/>
            <w:tcBorders>
              <w:top w:val="single" w:sz="4" w:space="0" w:color="000000"/>
              <w:left w:val="single" w:sz="4" w:space="0" w:color="000000"/>
              <w:bottom w:val="single" w:sz="4" w:space="0" w:color="000000"/>
              <w:right w:val="single" w:sz="4" w:space="0" w:color="000000"/>
            </w:tcBorders>
          </w:tcPr>
          <w:p>
            <w:pPr>
              <w:pStyle w:val="Style46"/>
              <w:spacing w:before="0" w:after="0"/>
              <w:jc w:val="center"/>
              <w:rPr>
                <w:sz w:val="24"/>
                <w:szCs w:val="24"/>
              </w:rPr>
            </w:pPr>
            <w:r>
              <w:rPr>
                <w:sz w:val="24"/>
                <w:szCs w:val="24"/>
              </w:rPr>
              <w:t>8,7</w:t>
            </w:r>
          </w:p>
        </w:tc>
        <w:tc>
          <w:tcPr>
            <w:tcW w:w="508" w:type="dxa"/>
            <w:tcBorders>
              <w:top w:val="single" w:sz="4" w:space="0" w:color="000000"/>
              <w:left w:val="single" w:sz="4" w:space="0" w:color="000000"/>
              <w:bottom w:val="single" w:sz="4" w:space="0" w:color="000000"/>
              <w:right w:val="single" w:sz="4" w:space="0" w:color="000000"/>
            </w:tcBorders>
          </w:tcPr>
          <w:p>
            <w:pPr>
              <w:pStyle w:val="Style46"/>
              <w:spacing w:before="0" w:after="0"/>
              <w:jc w:val="center"/>
              <w:rPr>
                <w:sz w:val="24"/>
                <w:szCs w:val="24"/>
              </w:rPr>
            </w:pPr>
            <w:r>
              <w:rPr>
                <w:sz w:val="24"/>
                <w:szCs w:val="24"/>
              </w:rPr>
              <w:t>2</w:t>
            </w:r>
          </w:p>
        </w:tc>
        <w:tc>
          <w:tcPr>
            <w:tcW w:w="1064" w:type="dxa"/>
            <w:tcBorders>
              <w:top w:val="single" w:sz="4" w:space="0" w:color="000000"/>
              <w:left w:val="single" w:sz="4" w:space="0" w:color="000000"/>
              <w:bottom w:val="single" w:sz="4" w:space="0" w:color="000000"/>
              <w:right w:val="single" w:sz="4" w:space="0" w:color="000000"/>
            </w:tcBorders>
          </w:tcPr>
          <w:p>
            <w:pPr>
              <w:pStyle w:val="Style46"/>
              <w:spacing w:before="0" w:after="0"/>
              <w:jc w:val="center"/>
              <w:rPr>
                <w:sz w:val="24"/>
                <w:szCs w:val="24"/>
              </w:rPr>
            </w:pPr>
            <w:r>
              <w:rPr>
                <w:sz w:val="24"/>
                <w:szCs w:val="24"/>
              </w:rPr>
              <w:t>10,1</w:t>
            </w:r>
          </w:p>
        </w:tc>
        <w:tc>
          <w:tcPr>
            <w:tcW w:w="493" w:type="dxa"/>
            <w:tcBorders>
              <w:top w:val="single" w:sz="4" w:space="0" w:color="000000"/>
              <w:left w:val="single" w:sz="4" w:space="0" w:color="000000"/>
              <w:bottom w:val="single" w:sz="4" w:space="0" w:color="000000"/>
              <w:right w:val="single" w:sz="4" w:space="0" w:color="000000"/>
            </w:tcBorders>
          </w:tcPr>
          <w:p>
            <w:pPr>
              <w:pStyle w:val="Style46"/>
              <w:spacing w:before="0" w:after="0"/>
              <w:jc w:val="center"/>
              <w:rPr>
                <w:sz w:val="24"/>
                <w:szCs w:val="24"/>
              </w:rPr>
            </w:pPr>
            <w:r>
              <w:rPr>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pPr>
              <w:pStyle w:val="Style46"/>
              <w:spacing w:before="0" w:after="0"/>
              <w:jc w:val="center"/>
              <w:rPr>
                <w:sz w:val="24"/>
                <w:szCs w:val="24"/>
              </w:rPr>
            </w:pPr>
            <w:r>
              <w:rPr>
                <w:sz w:val="24"/>
                <w:szCs w:val="24"/>
              </w:rPr>
              <w:t>8,1</w:t>
            </w:r>
          </w:p>
        </w:tc>
        <w:tc>
          <w:tcPr>
            <w:tcW w:w="567" w:type="dxa"/>
            <w:tcBorders>
              <w:top w:val="single" w:sz="4" w:space="0" w:color="000000"/>
              <w:left w:val="single" w:sz="4" w:space="0" w:color="000000"/>
              <w:bottom w:val="single" w:sz="4" w:space="0" w:color="000000"/>
              <w:right w:val="single" w:sz="4" w:space="0" w:color="000000"/>
            </w:tcBorders>
          </w:tcPr>
          <w:p>
            <w:pPr>
              <w:pStyle w:val="Style46"/>
              <w:spacing w:before="0" w:after="0"/>
              <w:jc w:val="center"/>
              <w:rPr>
                <w:sz w:val="24"/>
                <w:szCs w:val="24"/>
              </w:rPr>
            </w:pPr>
            <w:r>
              <w:rPr>
                <w:sz w:val="24"/>
                <w:szCs w:val="24"/>
              </w:rPr>
              <w:t>3</w:t>
            </w:r>
          </w:p>
        </w:tc>
        <w:tc>
          <w:tcPr>
            <w:tcW w:w="108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10,1</w:t>
            </w:r>
          </w:p>
        </w:tc>
        <w:tc>
          <w:tcPr>
            <w:tcW w:w="857" w:type="dxa"/>
            <w:tcBorders>
              <w:top w:val="single" w:sz="4" w:space="0" w:color="000000"/>
              <w:left w:val="single" w:sz="4" w:space="0" w:color="000000"/>
              <w:bottom w:val="single" w:sz="4" w:space="0" w:color="000000"/>
              <w:right w:val="single" w:sz="4" w:space="0" w:color="000000"/>
            </w:tcBorders>
          </w:tcPr>
          <w:p>
            <w:pPr>
              <w:pStyle w:val="Style46"/>
              <w:spacing w:before="0" w:after="0"/>
              <w:jc w:val="center"/>
              <w:rPr>
                <w:sz w:val="24"/>
                <w:szCs w:val="24"/>
              </w:rPr>
            </w:pPr>
            <w:r>
              <w:rPr>
                <w:sz w:val="24"/>
                <w:szCs w:val="24"/>
              </w:rPr>
              <w:t>1</w:t>
            </w:r>
          </w:p>
        </w:tc>
      </w:tr>
      <w:tr>
        <w:trPr/>
        <w:tc>
          <w:tcPr>
            <w:tcW w:w="566" w:type="dxa"/>
            <w:tcBorders>
              <w:top w:val="single" w:sz="4" w:space="0" w:color="000000"/>
              <w:left w:val="single" w:sz="4" w:space="0" w:color="000000"/>
              <w:bottom w:val="single" w:sz="4" w:space="0" w:color="000000"/>
              <w:right w:val="single" w:sz="4" w:space="0" w:color="000000"/>
            </w:tcBorders>
          </w:tcPr>
          <w:p>
            <w:pPr>
              <w:pStyle w:val="user2"/>
              <w:widowControl w:val="false"/>
              <w:spacing w:before="0" w:after="0"/>
              <w:jc w:val="center"/>
              <w:rPr>
                <w:shd w:fill="auto" w:val="clear"/>
              </w:rPr>
            </w:pPr>
            <w:r>
              <w:rPr>
                <w:shd w:fill="auto" w:val="clear"/>
              </w:rPr>
              <w:t>7</w:t>
            </w:r>
          </w:p>
        </w:tc>
        <w:tc>
          <w:tcPr>
            <w:tcW w:w="2126" w:type="dxa"/>
            <w:tcBorders>
              <w:top w:val="single" w:sz="4" w:space="0" w:color="000000"/>
              <w:left w:val="single" w:sz="4" w:space="0" w:color="000000"/>
              <w:bottom w:val="single" w:sz="4" w:space="0" w:color="000000"/>
              <w:right w:val="single" w:sz="4" w:space="0" w:color="000000"/>
            </w:tcBorders>
          </w:tcPr>
          <w:p>
            <w:pPr>
              <w:pStyle w:val="user2"/>
              <w:widowControl w:val="false"/>
              <w:spacing w:before="0" w:after="0"/>
              <w:jc w:val="both"/>
              <w:rPr>
                <w:shd w:fill="auto" w:val="clear"/>
              </w:rPr>
            </w:pPr>
            <w:r>
              <w:rPr>
                <w:shd w:fill="auto" w:val="clear"/>
              </w:rPr>
              <w:t>Коэффициент смертности населения (число умерших на 1000 человек населения)</w:t>
            </w:r>
          </w:p>
        </w:tc>
        <w:tc>
          <w:tcPr>
            <w:tcW w:w="954" w:type="dxa"/>
            <w:tcBorders>
              <w:top w:val="single" w:sz="4" w:space="0" w:color="000000"/>
              <w:left w:val="single" w:sz="4" w:space="0" w:color="000000"/>
              <w:bottom w:val="single" w:sz="4" w:space="0" w:color="000000"/>
              <w:right w:val="single" w:sz="4" w:space="0" w:color="000000"/>
            </w:tcBorders>
          </w:tcPr>
          <w:p>
            <w:pPr>
              <w:pStyle w:val="Style46"/>
              <w:spacing w:before="0" w:after="0"/>
              <w:jc w:val="center"/>
              <w:rPr>
                <w:sz w:val="24"/>
                <w:szCs w:val="24"/>
              </w:rPr>
            </w:pPr>
            <w:r>
              <w:rPr>
                <w:sz w:val="24"/>
                <w:szCs w:val="24"/>
              </w:rPr>
              <w:t>11,5</w:t>
            </w:r>
          </w:p>
        </w:tc>
        <w:tc>
          <w:tcPr>
            <w:tcW w:w="508" w:type="dxa"/>
            <w:tcBorders>
              <w:top w:val="single" w:sz="4" w:space="0" w:color="000000"/>
              <w:left w:val="single" w:sz="4" w:space="0" w:color="000000"/>
              <w:bottom w:val="single" w:sz="4" w:space="0" w:color="000000"/>
              <w:right w:val="single" w:sz="4" w:space="0" w:color="000000"/>
            </w:tcBorders>
          </w:tcPr>
          <w:p>
            <w:pPr>
              <w:pStyle w:val="Style46"/>
              <w:spacing w:before="0" w:after="0"/>
              <w:jc w:val="center"/>
              <w:rPr>
                <w:sz w:val="24"/>
                <w:szCs w:val="24"/>
              </w:rPr>
            </w:pPr>
            <w:r>
              <w:rPr>
                <w:sz w:val="24"/>
                <w:szCs w:val="24"/>
              </w:rPr>
              <w:t>2</w:t>
            </w:r>
          </w:p>
        </w:tc>
        <w:tc>
          <w:tcPr>
            <w:tcW w:w="1064" w:type="dxa"/>
            <w:tcBorders>
              <w:top w:val="single" w:sz="4" w:space="0" w:color="000000"/>
              <w:left w:val="single" w:sz="4" w:space="0" w:color="000000"/>
              <w:bottom w:val="single" w:sz="4" w:space="0" w:color="000000"/>
              <w:right w:val="single" w:sz="4" w:space="0" w:color="000000"/>
            </w:tcBorders>
          </w:tcPr>
          <w:p>
            <w:pPr>
              <w:pStyle w:val="Style46"/>
              <w:spacing w:before="0" w:after="0"/>
              <w:jc w:val="center"/>
              <w:rPr>
                <w:sz w:val="24"/>
                <w:szCs w:val="24"/>
              </w:rPr>
            </w:pPr>
            <w:r>
              <w:rPr>
                <w:sz w:val="24"/>
                <w:szCs w:val="24"/>
              </w:rPr>
              <w:t>9,4</w:t>
            </w:r>
          </w:p>
        </w:tc>
        <w:tc>
          <w:tcPr>
            <w:tcW w:w="493" w:type="dxa"/>
            <w:tcBorders>
              <w:top w:val="single" w:sz="4" w:space="0" w:color="000000"/>
              <w:left w:val="single" w:sz="4" w:space="0" w:color="000000"/>
              <w:bottom w:val="single" w:sz="4" w:space="0" w:color="000000"/>
              <w:right w:val="single" w:sz="4" w:space="0" w:color="000000"/>
            </w:tcBorders>
          </w:tcPr>
          <w:p>
            <w:pPr>
              <w:pStyle w:val="Style46"/>
              <w:spacing w:before="0" w:after="0"/>
              <w:jc w:val="center"/>
              <w:rPr>
                <w:sz w:val="24"/>
                <w:szCs w:val="24"/>
              </w:rPr>
            </w:pPr>
            <w:r>
              <w:rPr>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pPr>
              <w:pStyle w:val="Style46"/>
              <w:spacing w:before="0" w:after="0"/>
              <w:jc w:val="center"/>
              <w:rPr>
                <w:sz w:val="24"/>
                <w:szCs w:val="24"/>
              </w:rPr>
            </w:pPr>
            <w:r>
              <w:rPr>
                <w:sz w:val="24"/>
                <w:szCs w:val="24"/>
              </w:rPr>
              <w:t>14,1</w:t>
            </w:r>
          </w:p>
        </w:tc>
        <w:tc>
          <w:tcPr>
            <w:tcW w:w="567" w:type="dxa"/>
            <w:tcBorders>
              <w:top w:val="single" w:sz="4" w:space="0" w:color="000000"/>
              <w:left w:val="single" w:sz="4" w:space="0" w:color="000000"/>
              <w:bottom w:val="single" w:sz="4" w:space="0" w:color="000000"/>
              <w:right w:val="single" w:sz="4" w:space="0" w:color="000000"/>
            </w:tcBorders>
          </w:tcPr>
          <w:p>
            <w:pPr>
              <w:pStyle w:val="Style46"/>
              <w:spacing w:before="0" w:after="0"/>
              <w:jc w:val="center"/>
              <w:rPr>
                <w:sz w:val="24"/>
                <w:szCs w:val="24"/>
              </w:rPr>
            </w:pPr>
            <w:r>
              <w:rPr>
                <w:sz w:val="24"/>
                <w:szCs w:val="24"/>
              </w:rPr>
              <w:t>4</w:t>
            </w:r>
          </w:p>
        </w:tc>
        <w:tc>
          <w:tcPr>
            <w:tcW w:w="108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13,5</w:t>
            </w:r>
          </w:p>
        </w:tc>
        <w:tc>
          <w:tcPr>
            <w:tcW w:w="857" w:type="dxa"/>
            <w:tcBorders>
              <w:top w:val="single" w:sz="4" w:space="0" w:color="000000"/>
              <w:left w:val="single" w:sz="4" w:space="0" w:color="000000"/>
              <w:bottom w:val="single" w:sz="4" w:space="0" w:color="000000"/>
              <w:right w:val="single" w:sz="4" w:space="0" w:color="000000"/>
            </w:tcBorders>
          </w:tcPr>
          <w:p>
            <w:pPr>
              <w:pStyle w:val="Style46"/>
              <w:spacing w:before="0" w:after="0"/>
              <w:jc w:val="center"/>
              <w:rPr>
                <w:sz w:val="24"/>
                <w:szCs w:val="24"/>
              </w:rPr>
            </w:pPr>
            <w:r>
              <w:rPr>
                <w:sz w:val="24"/>
                <w:szCs w:val="24"/>
              </w:rPr>
              <w:t>3</w:t>
            </w:r>
          </w:p>
        </w:tc>
      </w:tr>
    </w:tbl>
    <w:p>
      <w:pPr>
        <w:pStyle w:val="Normal"/>
        <w:shd w:val="clear" w:fill="FFFFFF"/>
        <w:ind w:firstLine="709"/>
        <w:rPr>
          <w:b/>
          <w:sz w:val="24"/>
          <w:szCs w:val="24"/>
          <w:shd w:fill="auto" w:val="clear"/>
        </w:rPr>
      </w:pPr>
      <w:r>
        <w:rPr>
          <w:b/>
          <w:sz w:val="24"/>
          <w:szCs w:val="24"/>
          <w:shd w:fill="auto" w:val="clear"/>
        </w:rPr>
      </w:r>
    </w:p>
    <w:p>
      <w:pPr>
        <w:pStyle w:val="Normal"/>
        <w:jc w:val="both"/>
        <w:rPr>
          <w:shd w:fill="auto" w:val="clear"/>
        </w:rPr>
      </w:pPr>
      <w:r>
        <w:rPr>
          <w:szCs w:val="28"/>
          <w:shd w:fill="auto" w:val="clear"/>
        </w:rPr>
        <w:tab/>
        <w:t>Рынок труда и занятость населения.</w:t>
      </w:r>
    </w:p>
    <w:p>
      <w:pPr>
        <w:pStyle w:val="Normal"/>
        <w:jc w:val="both"/>
        <w:rPr>
          <w:shd w:fill="auto" w:val="clear"/>
        </w:rPr>
      </w:pPr>
      <w:r>
        <w:rPr>
          <w:szCs w:val="28"/>
          <w:shd w:fill="auto" w:val="clear"/>
        </w:rPr>
        <w:tab/>
        <w:t xml:space="preserve">Демографическая структура и состав населения во многом определяют перспективы и проблемы рынка труда, а значит, и трудовой потенциал Туркменского округа. </w:t>
      </w:r>
      <w:r>
        <w:rPr>
          <w:color w:val="000000"/>
          <w:szCs w:val="28"/>
          <w:shd w:fill="auto" w:val="clear"/>
          <w:lang w:val="ru-RU"/>
        </w:rPr>
        <w:t>Доля лиц трудоспособного возраста в общей численности населения Туркменского округа - 55,4 процента, что составляет 12 193 человек. Общее число занятых в экономике Туркменского округа, включая занятых индивидуальным трудом и по найму у отдельных граждан, в домашнем хозяйстве и т.д., составляет 6360 человек, или 52,2 процента от трудоспособного населения. В ближайшие годы ожидается дальнейшее сокращение численности населения трудоспособного возраста, что станет сдерживающим фактором воспроизводства трудовых ресурсов и определит увеличение демографической нагрузки на трудоспособное население.</w:t>
      </w:r>
      <w:r>
        <w:rPr>
          <w:color w:val="000000"/>
          <w:szCs w:val="28"/>
          <w:shd w:fill="auto" w:val="clear"/>
        </w:rPr>
        <w:t xml:space="preserve"> </w:t>
      </w:r>
    </w:p>
    <w:p>
      <w:pPr>
        <w:pStyle w:val="Normal"/>
        <w:jc w:val="both"/>
        <w:rPr>
          <w:szCs w:val="28"/>
        </w:rPr>
      </w:pPr>
      <w:r>
        <w:rPr>
          <w:szCs w:val="28"/>
        </w:rPr>
        <w:tab/>
        <w:t>Динамика численности и состава рабочей силы по Туркменскому округу за 2021-2023 годы отражена в таблице 9.</w:t>
      </w:r>
    </w:p>
    <w:p>
      <w:pPr>
        <w:pStyle w:val="Normal"/>
        <w:jc w:val="both"/>
        <w:rPr>
          <w:szCs w:val="28"/>
        </w:rPr>
      </w:pPr>
      <w:r>
        <w:rPr>
          <w:szCs w:val="28"/>
        </w:rPr>
      </w:r>
    </w:p>
    <w:p>
      <w:pPr>
        <w:pStyle w:val="Normal"/>
        <w:jc w:val="right"/>
        <w:rPr>
          <w:szCs w:val="28"/>
        </w:rPr>
      </w:pPr>
      <w:r>
        <w:rPr>
          <w:szCs w:val="28"/>
        </w:rPr>
        <w:t>Таблица 9</w:t>
      </w:r>
    </w:p>
    <w:p>
      <w:pPr>
        <w:pStyle w:val="Normal"/>
        <w:jc w:val="right"/>
        <w:rPr/>
      </w:pPr>
      <w:r>
        <w:rPr/>
      </w:r>
    </w:p>
    <w:p>
      <w:pPr>
        <w:pStyle w:val="Normal"/>
        <w:jc w:val="center"/>
        <w:rPr>
          <w:szCs w:val="28"/>
        </w:rPr>
      </w:pPr>
      <w:r>
        <w:rPr>
          <w:szCs w:val="28"/>
        </w:rPr>
        <w:t>Динамика численности и состава рабочей силы по Туркменскому округу</w:t>
      </w:r>
    </w:p>
    <w:p>
      <w:pPr>
        <w:pStyle w:val="Normal"/>
        <w:jc w:val="center"/>
        <w:rPr>
          <w:szCs w:val="28"/>
        </w:rPr>
      </w:pPr>
      <w:r>
        <w:rPr>
          <w:szCs w:val="28"/>
        </w:rPr>
      </w:r>
    </w:p>
    <w:tbl>
      <w:tblPr>
        <w:tblW w:w="9075" w:type="dxa"/>
        <w:jc w:val="left"/>
        <w:tblInd w:w="278" w:type="dxa"/>
        <w:tblLayout w:type="fixed"/>
        <w:tblCellMar>
          <w:top w:w="0" w:type="dxa"/>
          <w:left w:w="30" w:type="dxa"/>
          <w:bottom w:w="0" w:type="dxa"/>
          <w:right w:w="30" w:type="dxa"/>
        </w:tblCellMar>
      </w:tblPr>
      <w:tblGrid>
        <w:gridCol w:w="566"/>
        <w:gridCol w:w="3828"/>
        <w:gridCol w:w="1051"/>
        <w:gridCol w:w="1079"/>
        <w:gridCol w:w="1159"/>
        <w:gridCol w:w="1391"/>
      </w:tblGrid>
      <w:tr>
        <w:trPr>
          <w:trHeight w:val="912" w:hRule="atLeast"/>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color w:val="000000"/>
                <w:sz w:val="24"/>
                <w:szCs w:val="24"/>
                <w:shd w:fill="auto" w:val="clear"/>
              </w:rPr>
              <w:t xml:space="preserve">№ </w:t>
            </w:r>
            <w:r>
              <w:rPr>
                <w:color w:val="000000"/>
                <w:sz w:val="24"/>
                <w:szCs w:val="24"/>
                <w:shd w:fill="auto" w:val="clear"/>
              </w:rPr>
              <w:t>п/п</w:t>
            </w:r>
          </w:p>
        </w:tc>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shd w:fill="auto" w:val="clear"/>
              </w:rPr>
            </w:pPr>
            <w:r>
              <w:rPr>
                <w:color w:val="000000"/>
                <w:sz w:val="24"/>
                <w:szCs w:val="24"/>
                <w:shd w:fill="auto" w:val="clear"/>
              </w:rPr>
            </w:r>
          </w:p>
          <w:p>
            <w:pPr>
              <w:pStyle w:val="Normal"/>
              <w:widowControl w:val="false"/>
              <w:jc w:val="center"/>
              <w:rPr>
                <w:shd w:fill="auto" w:val="clear"/>
              </w:rPr>
            </w:pPr>
            <w:r>
              <w:rPr>
                <w:color w:val="000000"/>
                <w:sz w:val="24"/>
                <w:szCs w:val="24"/>
                <w:shd w:fill="auto" w:val="clear"/>
              </w:rPr>
              <w:t>Наименование</w:t>
            </w:r>
          </w:p>
          <w:p>
            <w:pPr>
              <w:pStyle w:val="Normal"/>
              <w:widowControl w:val="false"/>
              <w:jc w:val="center"/>
              <w:rPr>
                <w:shd w:fill="auto" w:val="clear"/>
              </w:rPr>
            </w:pPr>
            <w:r>
              <w:rPr>
                <w:color w:val="000000"/>
                <w:sz w:val="24"/>
                <w:szCs w:val="24"/>
                <w:shd w:fill="auto" w:val="clear"/>
              </w:rPr>
              <w:t>показателя</w:t>
            </w:r>
          </w:p>
        </w:tc>
        <w:tc>
          <w:tcPr>
            <w:tcW w:w="1051"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jc w:val="center"/>
              <w:rPr>
                <w:color w:val="000000"/>
                <w:sz w:val="24"/>
                <w:szCs w:val="24"/>
                <w:shd w:fill="auto" w:val="clear"/>
              </w:rPr>
            </w:pPr>
            <w:r>
              <w:rPr>
                <w:color w:val="000000"/>
                <w:sz w:val="24"/>
                <w:szCs w:val="24"/>
                <w:shd w:fill="auto" w:val="clear"/>
              </w:rPr>
            </w:r>
          </w:p>
          <w:p>
            <w:pPr>
              <w:pStyle w:val="Normal"/>
              <w:widowControl w:val="false"/>
              <w:jc w:val="center"/>
              <w:rPr>
                <w:shd w:fill="auto" w:val="clear"/>
              </w:rPr>
            </w:pPr>
            <w:r>
              <w:rPr>
                <w:color w:val="000000"/>
                <w:sz w:val="24"/>
                <w:szCs w:val="24"/>
                <w:shd w:fill="auto" w:val="clear"/>
              </w:rPr>
              <w:t>2021</w:t>
            </w:r>
          </w:p>
          <w:p>
            <w:pPr>
              <w:pStyle w:val="Normal"/>
              <w:widowControl w:val="false"/>
              <w:jc w:val="center"/>
              <w:rPr>
                <w:shd w:fill="auto" w:val="clear"/>
              </w:rPr>
            </w:pPr>
            <w:r>
              <w:rPr>
                <w:color w:val="000000"/>
                <w:sz w:val="24"/>
                <w:szCs w:val="24"/>
                <w:shd w:fill="auto" w:val="clear"/>
              </w:rPr>
              <w:t>год</w:t>
            </w:r>
          </w:p>
        </w:tc>
        <w:tc>
          <w:tcPr>
            <w:tcW w:w="1079"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jc w:val="center"/>
              <w:rPr>
                <w:color w:val="000000"/>
                <w:sz w:val="24"/>
                <w:szCs w:val="24"/>
                <w:shd w:fill="auto" w:val="clear"/>
              </w:rPr>
            </w:pPr>
            <w:r>
              <w:rPr>
                <w:color w:val="000000"/>
                <w:sz w:val="24"/>
                <w:szCs w:val="24"/>
                <w:shd w:fill="auto" w:val="clear"/>
              </w:rPr>
            </w:r>
          </w:p>
          <w:p>
            <w:pPr>
              <w:pStyle w:val="Normal"/>
              <w:widowControl w:val="false"/>
              <w:jc w:val="center"/>
              <w:rPr>
                <w:shd w:fill="auto" w:val="clear"/>
              </w:rPr>
            </w:pPr>
            <w:r>
              <w:rPr>
                <w:color w:val="000000"/>
                <w:sz w:val="24"/>
                <w:szCs w:val="24"/>
                <w:shd w:fill="auto" w:val="clear"/>
              </w:rPr>
              <w:t>2022</w:t>
            </w:r>
          </w:p>
          <w:p>
            <w:pPr>
              <w:pStyle w:val="Normal"/>
              <w:widowControl w:val="false"/>
              <w:jc w:val="center"/>
              <w:rPr>
                <w:shd w:fill="auto" w:val="clear"/>
              </w:rPr>
            </w:pPr>
            <w:r>
              <w:rPr>
                <w:color w:val="000000"/>
                <w:sz w:val="24"/>
                <w:szCs w:val="24"/>
                <w:shd w:fill="auto" w:val="clear"/>
              </w:rPr>
              <w:t xml:space="preserve"> </w:t>
            </w:r>
            <w:r>
              <w:rPr>
                <w:color w:val="000000"/>
                <w:sz w:val="24"/>
                <w:szCs w:val="24"/>
                <w:shd w:fill="auto" w:val="clear"/>
              </w:rPr>
              <w:t>год</w:t>
            </w:r>
          </w:p>
        </w:tc>
        <w:tc>
          <w:tcPr>
            <w:tcW w:w="1159"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jc w:val="center"/>
              <w:rPr>
                <w:color w:val="000000"/>
                <w:sz w:val="24"/>
                <w:szCs w:val="24"/>
                <w:shd w:fill="auto" w:val="clear"/>
              </w:rPr>
            </w:pPr>
            <w:r>
              <w:rPr>
                <w:color w:val="000000"/>
                <w:sz w:val="24"/>
                <w:szCs w:val="24"/>
                <w:shd w:fill="auto" w:val="clear"/>
              </w:rPr>
            </w:r>
          </w:p>
          <w:p>
            <w:pPr>
              <w:pStyle w:val="Normal"/>
              <w:widowControl w:val="false"/>
              <w:jc w:val="center"/>
              <w:rPr>
                <w:shd w:fill="auto" w:val="clear"/>
              </w:rPr>
            </w:pPr>
            <w:r>
              <w:rPr>
                <w:color w:val="000000"/>
                <w:sz w:val="24"/>
                <w:szCs w:val="24"/>
                <w:shd w:fill="auto" w:val="clear"/>
              </w:rPr>
              <w:t>2023</w:t>
            </w:r>
          </w:p>
          <w:p>
            <w:pPr>
              <w:pStyle w:val="Normal"/>
              <w:widowControl w:val="false"/>
              <w:jc w:val="center"/>
              <w:rPr>
                <w:shd w:fill="auto" w:val="clear"/>
              </w:rPr>
            </w:pPr>
            <w:r>
              <w:rPr>
                <w:color w:val="000000"/>
                <w:sz w:val="24"/>
                <w:szCs w:val="24"/>
                <w:shd w:fill="auto" w:val="clear"/>
              </w:rPr>
              <w:t>год</w:t>
            </w:r>
          </w:p>
        </w:tc>
        <w:tc>
          <w:tcPr>
            <w:tcW w:w="1391"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jc w:val="center"/>
              <w:rPr>
                <w:color w:val="000000"/>
                <w:sz w:val="24"/>
                <w:szCs w:val="24"/>
                <w:shd w:fill="auto" w:val="clear"/>
              </w:rPr>
            </w:pPr>
            <w:r>
              <w:rPr>
                <w:color w:val="000000"/>
                <w:sz w:val="24"/>
                <w:szCs w:val="24"/>
                <w:shd w:fill="auto" w:val="clear"/>
              </w:rPr>
            </w:r>
          </w:p>
          <w:p>
            <w:pPr>
              <w:pStyle w:val="Normal"/>
              <w:widowControl w:val="false"/>
              <w:jc w:val="center"/>
              <w:rPr>
                <w:shd w:fill="auto" w:val="clear"/>
              </w:rPr>
            </w:pPr>
            <w:r>
              <w:rPr>
                <w:color w:val="000000"/>
                <w:sz w:val="24"/>
                <w:szCs w:val="24"/>
                <w:shd w:fill="auto" w:val="clear"/>
              </w:rPr>
              <w:t>2023 г. к 2021г., %</w:t>
            </w:r>
          </w:p>
        </w:tc>
      </w:tr>
      <w:tr>
        <w:trPr>
          <w:trHeight w:val="401" w:hRule="atLeast"/>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color w:val="000000"/>
                <w:sz w:val="24"/>
                <w:szCs w:val="24"/>
                <w:shd w:fill="auto" w:val="clear"/>
              </w:rPr>
              <w:t>1</w:t>
            </w:r>
          </w:p>
        </w:tc>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color w:val="000000"/>
                <w:sz w:val="24"/>
                <w:szCs w:val="24"/>
                <w:shd w:fill="auto" w:val="clear"/>
              </w:rPr>
              <w:t>2</w:t>
            </w:r>
          </w:p>
        </w:tc>
        <w:tc>
          <w:tcPr>
            <w:tcW w:w="1051"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jc w:val="center"/>
              <w:rPr>
                <w:shd w:fill="auto" w:val="clear"/>
              </w:rPr>
            </w:pPr>
            <w:r>
              <w:rPr>
                <w:color w:val="000000"/>
                <w:sz w:val="24"/>
                <w:szCs w:val="24"/>
                <w:shd w:fill="auto" w:val="clear"/>
              </w:rPr>
              <w:t>3</w:t>
            </w:r>
          </w:p>
        </w:tc>
        <w:tc>
          <w:tcPr>
            <w:tcW w:w="1079"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jc w:val="center"/>
              <w:rPr>
                <w:shd w:fill="auto" w:val="clear"/>
              </w:rPr>
            </w:pPr>
            <w:r>
              <w:rPr>
                <w:color w:val="000000"/>
                <w:sz w:val="24"/>
                <w:szCs w:val="24"/>
                <w:shd w:fill="auto" w:val="clear"/>
              </w:rPr>
              <w:t>4</w:t>
            </w:r>
          </w:p>
        </w:tc>
        <w:tc>
          <w:tcPr>
            <w:tcW w:w="1159"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jc w:val="center"/>
              <w:rPr>
                <w:shd w:fill="auto" w:val="clear"/>
              </w:rPr>
            </w:pPr>
            <w:r>
              <w:rPr>
                <w:color w:val="000000"/>
                <w:sz w:val="24"/>
                <w:szCs w:val="24"/>
                <w:shd w:fill="auto" w:val="clear"/>
              </w:rPr>
              <w:t>5</w:t>
            </w:r>
          </w:p>
        </w:tc>
        <w:tc>
          <w:tcPr>
            <w:tcW w:w="1391"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jc w:val="center"/>
              <w:rPr>
                <w:shd w:fill="auto" w:val="clear"/>
              </w:rPr>
            </w:pPr>
            <w:r>
              <w:rPr>
                <w:color w:val="000000"/>
                <w:sz w:val="24"/>
                <w:szCs w:val="24"/>
                <w:shd w:fill="auto" w:val="clear"/>
              </w:rPr>
              <w:t>6</w:t>
            </w:r>
          </w:p>
        </w:tc>
      </w:tr>
      <w:tr>
        <w:trPr>
          <w:trHeight w:val="418" w:hRule="atLeast"/>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color w:val="000000"/>
                <w:sz w:val="24"/>
                <w:szCs w:val="24"/>
                <w:shd w:fill="auto" w:val="clear"/>
              </w:rPr>
              <w:t>1.</w:t>
            </w:r>
          </w:p>
        </w:tc>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hd w:fill="auto" w:val="clear"/>
              </w:rPr>
            </w:pPr>
            <w:r>
              <w:rPr>
                <w:color w:val="000000"/>
                <w:sz w:val="24"/>
                <w:szCs w:val="24"/>
                <w:shd w:fill="auto" w:val="clear"/>
              </w:rPr>
              <w:t>Численность рабочей силы, человек</w:t>
            </w:r>
          </w:p>
        </w:tc>
        <w:tc>
          <w:tcPr>
            <w:tcW w:w="1051" w:type="dxa"/>
            <w:tcBorders>
              <w:top w:val="single" w:sz="4" w:space="0" w:color="000000"/>
              <w:left w:val="single" w:sz="4" w:space="0" w:color="000000"/>
              <w:bottom w:val="single" w:sz="4" w:space="0" w:color="000000"/>
              <w:right w:val="single" w:sz="4" w:space="0" w:color="000000"/>
            </w:tcBorders>
            <w:shd w:fill="FFFFFF" w:val="clear"/>
          </w:tcPr>
          <w:p>
            <w:pPr>
              <w:pStyle w:val="NoSpacing"/>
              <w:widowControl w:val="false"/>
              <w:shd w:val="clear" w:fill="FFFFFF"/>
              <w:jc w:val="center"/>
              <w:rPr>
                <w:shd w:fill="auto" w:val="clear"/>
              </w:rPr>
            </w:pPr>
            <w:r>
              <w:rPr>
                <w:rFonts w:ascii="Times New Roman" w:hAnsi="Times New Roman"/>
                <w:sz w:val="24"/>
                <w:szCs w:val="24"/>
                <w:shd w:fill="auto" w:val="clear"/>
              </w:rPr>
              <w:t>12100</w:t>
            </w:r>
          </w:p>
        </w:tc>
        <w:tc>
          <w:tcPr>
            <w:tcW w:w="1079" w:type="dxa"/>
            <w:tcBorders>
              <w:top w:val="single" w:sz="4" w:space="0" w:color="000000"/>
              <w:left w:val="single" w:sz="4" w:space="0" w:color="000000"/>
              <w:bottom w:val="single" w:sz="4" w:space="0" w:color="000000"/>
              <w:right w:val="single" w:sz="4" w:space="0" w:color="000000"/>
            </w:tcBorders>
            <w:shd w:fill="FFFFFF" w:val="clear"/>
          </w:tcPr>
          <w:p>
            <w:pPr>
              <w:pStyle w:val="NoSpacing"/>
              <w:widowControl w:val="false"/>
              <w:shd w:val="clear" w:fill="FFFFFF"/>
              <w:jc w:val="center"/>
              <w:rPr>
                <w:shd w:fill="auto" w:val="clear"/>
              </w:rPr>
            </w:pPr>
            <w:r>
              <w:rPr>
                <w:rFonts w:ascii="Times New Roman" w:hAnsi="Times New Roman"/>
                <w:sz w:val="24"/>
                <w:szCs w:val="24"/>
                <w:shd w:fill="auto" w:val="clear"/>
              </w:rPr>
              <w:t>11990</w:t>
            </w:r>
          </w:p>
        </w:tc>
        <w:tc>
          <w:tcPr>
            <w:tcW w:w="1159" w:type="dxa"/>
            <w:tcBorders>
              <w:top w:val="single" w:sz="4" w:space="0" w:color="000000"/>
              <w:left w:val="single" w:sz="4" w:space="0" w:color="000000"/>
              <w:bottom w:val="single" w:sz="4" w:space="0" w:color="000000"/>
              <w:right w:val="single" w:sz="4" w:space="0" w:color="000000"/>
            </w:tcBorders>
            <w:shd w:fill="FFFFFF" w:val="clear"/>
          </w:tcPr>
          <w:p>
            <w:pPr>
              <w:pStyle w:val="NoSpacing"/>
              <w:widowControl w:val="false"/>
              <w:shd w:val="clear" w:fill="FFFFFF"/>
              <w:jc w:val="center"/>
              <w:rPr>
                <w:shd w:fill="auto" w:val="clear"/>
              </w:rPr>
            </w:pPr>
            <w:r>
              <w:rPr>
                <w:rFonts w:ascii="Times New Roman" w:hAnsi="Times New Roman"/>
                <w:sz w:val="24"/>
                <w:szCs w:val="24"/>
                <w:shd w:fill="auto" w:val="clear"/>
              </w:rPr>
              <w:t>11850</w:t>
            </w:r>
          </w:p>
        </w:tc>
        <w:tc>
          <w:tcPr>
            <w:tcW w:w="1391" w:type="dxa"/>
            <w:tcBorders>
              <w:top w:val="single" w:sz="4" w:space="0" w:color="000000"/>
              <w:left w:val="single" w:sz="4" w:space="0" w:color="000000"/>
              <w:bottom w:val="single" w:sz="4" w:space="0" w:color="000000"/>
              <w:right w:val="single" w:sz="4" w:space="0" w:color="000000"/>
            </w:tcBorders>
            <w:shd w:fill="FFFFFF" w:val="clear"/>
          </w:tcPr>
          <w:p>
            <w:pPr>
              <w:pStyle w:val="NoSpacing"/>
              <w:widowControl w:val="false"/>
              <w:shd w:val="clear" w:fill="FFFFFF"/>
              <w:jc w:val="center"/>
              <w:rPr>
                <w:rFonts w:ascii="Times New Roman" w:hAnsi="Times New Roman"/>
                <w:sz w:val="24"/>
                <w:szCs w:val="24"/>
                <w:shd w:fill="auto" w:val="clear"/>
              </w:rPr>
            </w:pPr>
            <w:r>
              <w:rPr>
                <w:rFonts w:ascii="Times New Roman" w:hAnsi="Times New Roman"/>
                <w:sz w:val="24"/>
                <w:szCs w:val="24"/>
                <w:shd w:fill="auto" w:val="clear"/>
              </w:rPr>
              <w:t>97,9</w:t>
            </w:r>
          </w:p>
        </w:tc>
      </w:tr>
      <w:tr>
        <w:trPr>
          <w:trHeight w:val="418" w:hRule="atLeast"/>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color w:val="000000"/>
                <w:sz w:val="24"/>
                <w:szCs w:val="24"/>
                <w:shd w:fill="auto" w:val="clear"/>
              </w:rPr>
              <w:t>2.</w:t>
            </w:r>
          </w:p>
        </w:tc>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hd w:fill="auto" w:val="clear"/>
              </w:rPr>
            </w:pPr>
            <w:r>
              <w:rPr>
                <w:color w:val="000000"/>
                <w:sz w:val="24"/>
                <w:szCs w:val="24"/>
                <w:shd w:fill="auto" w:val="clear"/>
              </w:rPr>
              <w:t>Доля рабочей силы в общей численности населения, %</w:t>
            </w:r>
          </w:p>
        </w:tc>
        <w:tc>
          <w:tcPr>
            <w:tcW w:w="1051"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jc w:val="center"/>
              <w:rPr>
                <w:shd w:fill="auto" w:val="clear"/>
              </w:rPr>
            </w:pPr>
            <w:r>
              <w:rPr>
                <w:color w:val="000000"/>
                <w:sz w:val="24"/>
                <w:szCs w:val="24"/>
                <w:shd w:fill="auto" w:val="clear"/>
              </w:rPr>
              <w:t>53,5</w:t>
            </w:r>
          </w:p>
        </w:tc>
        <w:tc>
          <w:tcPr>
            <w:tcW w:w="107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jc w:val="center"/>
              <w:rPr>
                <w:shd w:fill="auto" w:val="clear"/>
              </w:rPr>
            </w:pPr>
            <w:r>
              <w:rPr>
                <w:color w:val="000000"/>
                <w:sz w:val="24"/>
                <w:szCs w:val="24"/>
                <w:shd w:fill="auto" w:val="clear"/>
              </w:rPr>
              <w:t>54,0</w:t>
            </w:r>
          </w:p>
        </w:tc>
        <w:tc>
          <w:tcPr>
            <w:tcW w:w="1159" w:type="dxa"/>
            <w:tcBorders>
              <w:top w:val="single" w:sz="4" w:space="0" w:color="000000"/>
              <w:left w:val="single" w:sz="4" w:space="0" w:color="000000"/>
              <w:bottom w:val="single" w:sz="4" w:space="0" w:color="000000"/>
              <w:right w:val="single" w:sz="4" w:space="0" w:color="000000"/>
            </w:tcBorders>
            <w:shd w:fill="FFFFFF" w:val="clear"/>
            <w:vAlign w:val="center"/>
          </w:tcPr>
          <w:p>
            <w:pPr>
              <w:pStyle w:val="Normal"/>
              <w:widowControl w:val="false"/>
              <w:jc w:val="center"/>
              <w:rPr>
                <w:shd w:fill="auto" w:val="clear"/>
              </w:rPr>
            </w:pPr>
            <w:r>
              <w:rPr>
                <w:color w:val="000000"/>
                <w:sz w:val="24"/>
                <w:szCs w:val="24"/>
                <w:shd w:fill="auto" w:val="clear"/>
              </w:rPr>
              <w:t>53,8</w:t>
            </w:r>
          </w:p>
        </w:tc>
        <w:tc>
          <w:tcPr>
            <w:tcW w:w="1391"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jc w:val="center"/>
              <w:rPr>
                <w:sz w:val="24"/>
                <w:szCs w:val="24"/>
                <w:shd w:fill="auto" w:val="clear"/>
              </w:rPr>
            </w:pPr>
            <w:r>
              <w:rPr>
                <w:sz w:val="24"/>
                <w:szCs w:val="24"/>
                <w:shd w:fill="auto" w:val="clear"/>
              </w:rPr>
              <w:t>100,6</w:t>
            </w:r>
          </w:p>
        </w:tc>
      </w:tr>
      <w:tr>
        <w:trPr>
          <w:trHeight w:val="418" w:hRule="atLeast"/>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color w:val="000000"/>
                <w:sz w:val="24"/>
                <w:szCs w:val="24"/>
                <w:shd w:fill="auto" w:val="clear"/>
              </w:rPr>
              <w:t>3.</w:t>
            </w:r>
          </w:p>
        </w:tc>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hd w:fill="auto" w:val="clear"/>
              </w:rPr>
            </w:pPr>
            <w:r>
              <w:rPr>
                <w:color w:val="000000"/>
                <w:sz w:val="24"/>
                <w:szCs w:val="24"/>
                <w:shd w:fill="auto" w:val="clear"/>
              </w:rPr>
              <w:t>Среднегодовая численность занятых в экономике, человек</w:t>
            </w:r>
          </w:p>
        </w:tc>
        <w:tc>
          <w:tcPr>
            <w:tcW w:w="1051"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jc w:val="center"/>
              <w:rPr>
                <w:shd w:fill="auto" w:val="clear"/>
              </w:rPr>
            </w:pPr>
            <w:r>
              <w:rPr>
                <w:color w:val="000000"/>
                <w:sz w:val="24"/>
                <w:szCs w:val="24"/>
                <w:shd w:fill="auto" w:val="clear"/>
              </w:rPr>
              <w:t>5680</w:t>
            </w:r>
          </w:p>
        </w:tc>
        <w:tc>
          <w:tcPr>
            <w:tcW w:w="1079"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jc w:val="center"/>
              <w:rPr>
                <w:shd w:fill="auto" w:val="clear"/>
              </w:rPr>
            </w:pPr>
            <w:r>
              <w:rPr>
                <w:color w:val="000000"/>
                <w:sz w:val="24"/>
                <w:szCs w:val="24"/>
                <w:shd w:fill="auto" w:val="clear"/>
              </w:rPr>
              <w:t>6340</w:t>
            </w:r>
          </w:p>
        </w:tc>
        <w:tc>
          <w:tcPr>
            <w:tcW w:w="1159"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jc w:val="center"/>
              <w:rPr>
                <w:shd w:fill="auto" w:val="clear"/>
              </w:rPr>
            </w:pPr>
            <w:r>
              <w:rPr>
                <w:color w:val="000000"/>
                <w:sz w:val="24"/>
                <w:szCs w:val="24"/>
                <w:shd w:fill="auto" w:val="clear"/>
              </w:rPr>
              <w:t>6360</w:t>
            </w:r>
          </w:p>
        </w:tc>
        <w:tc>
          <w:tcPr>
            <w:tcW w:w="1391"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jc w:val="center"/>
              <w:rPr>
                <w:sz w:val="24"/>
                <w:szCs w:val="24"/>
                <w:shd w:fill="auto" w:val="clear"/>
              </w:rPr>
            </w:pPr>
            <w:r>
              <w:rPr>
                <w:sz w:val="24"/>
                <w:szCs w:val="24"/>
                <w:shd w:fill="auto" w:val="clear"/>
              </w:rPr>
              <w:t>112,0</w:t>
            </w:r>
          </w:p>
        </w:tc>
      </w:tr>
      <w:tr>
        <w:trPr>
          <w:trHeight w:val="418" w:hRule="atLeast"/>
        </w:trPr>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color w:val="000000"/>
                <w:sz w:val="24"/>
                <w:szCs w:val="24"/>
                <w:shd w:fill="auto" w:val="clear"/>
              </w:rPr>
              <w:t>4.</w:t>
            </w:r>
          </w:p>
        </w:tc>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hd w:fill="auto" w:val="clear"/>
              </w:rPr>
            </w:pPr>
            <w:r>
              <w:rPr>
                <w:color w:val="000000"/>
                <w:sz w:val="24"/>
                <w:szCs w:val="24"/>
                <w:shd w:fill="auto" w:val="clear"/>
              </w:rPr>
              <w:t>Среднесписочная численность работников организаций (без субъектов малого предпринимательства), человек</w:t>
            </w:r>
          </w:p>
        </w:tc>
        <w:tc>
          <w:tcPr>
            <w:tcW w:w="1051"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jc w:val="center"/>
              <w:rPr>
                <w:shd w:fill="auto" w:val="clear"/>
              </w:rPr>
            </w:pPr>
            <w:r>
              <w:rPr>
                <w:color w:val="000000"/>
                <w:sz w:val="24"/>
                <w:szCs w:val="24"/>
                <w:shd w:fill="auto" w:val="clear"/>
              </w:rPr>
              <w:t>2961</w:t>
            </w:r>
          </w:p>
        </w:tc>
        <w:tc>
          <w:tcPr>
            <w:tcW w:w="1079"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jc w:val="center"/>
              <w:rPr>
                <w:shd w:fill="auto" w:val="clear"/>
              </w:rPr>
            </w:pPr>
            <w:r>
              <w:rPr>
                <w:color w:val="000000"/>
                <w:sz w:val="24"/>
                <w:szCs w:val="24"/>
                <w:shd w:fill="auto" w:val="clear"/>
              </w:rPr>
              <w:t>2866</w:t>
            </w:r>
          </w:p>
        </w:tc>
        <w:tc>
          <w:tcPr>
            <w:tcW w:w="1159"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jc w:val="center"/>
              <w:rPr>
                <w:shd w:fill="auto" w:val="clear"/>
              </w:rPr>
            </w:pPr>
            <w:r>
              <w:rPr>
                <w:color w:val="000000"/>
                <w:sz w:val="24"/>
                <w:szCs w:val="24"/>
                <w:shd w:fill="auto" w:val="clear"/>
              </w:rPr>
              <w:t>2830</w:t>
            </w:r>
          </w:p>
        </w:tc>
        <w:tc>
          <w:tcPr>
            <w:tcW w:w="1391"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jc w:val="center"/>
              <w:rPr>
                <w:sz w:val="24"/>
                <w:szCs w:val="24"/>
                <w:shd w:fill="auto" w:val="clear"/>
              </w:rPr>
            </w:pPr>
            <w:r>
              <w:rPr>
                <w:sz w:val="24"/>
                <w:szCs w:val="24"/>
                <w:shd w:fill="auto" w:val="clear"/>
              </w:rPr>
              <w:t>95,6</w:t>
            </w:r>
          </w:p>
        </w:tc>
      </w:tr>
      <w:tr>
        <w:trPr>
          <w:trHeight w:val="418" w:hRule="atLeast"/>
        </w:trPr>
        <w:tc>
          <w:tcPr>
            <w:tcW w:w="566"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jc w:val="center"/>
              <w:rPr>
                <w:shd w:fill="auto" w:val="clear"/>
              </w:rPr>
            </w:pPr>
            <w:r>
              <w:rPr>
                <w:color w:val="000000"/>
                <w:sz w:val="24"/>
                <w:szCs w:val="24"/>
                <w:shd w:fill="auto" w:val="clear"/>
              </w:rPr>
              <w:t>5.</w:t>
            </w:r>
          </w:p>
        </w:tc>
        <w:tc>
          <w:tcPr>
            <w:tcW w:w="382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jc w:val="both"/>
              <w:rPr>
                <w:shd w:fill="auto" w:val="clear"/>
              </w:rPr>
            </w:pPr>
            <w:r>
              <w:rPr>
                <w:color w:val="000000"/>
                <w:sz w:val="24"/>
                <w:szCs w:val="24"/>
                <w:shd w:fill="auto" w:val="clear"/>
              </w:rPr>
              <w:t>Численность безработных, состоящих на учете в государственных учреждениях службы занятости (на конец года), человек</w:t>
            </w:r>
          </w:p>
        </w:tc>
        <w:tc>
          <w:tcPr>
            <w:tcW w:w="1051"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jc w:val="center"/>
              <w:rPr>
                <w:shd w:fill="auto" w:val="clear"/>
              </w:rPr>
            </w:pPr>
            <w:r>
              <w:rPr>
                <w:color w:val="000000"/>
                <w:sz w:val="24"/>
                <w:szCs w:val="24"/>
                <w:shd w:fill="auto" w:val="clear"/>
              </w:rPr>
              <w:t>519</w:t>
            </w:r>
          </w:p>
        </w:tc>
        <w:tc>
          <w:tcPr>
            <w:tcW w:w="1079"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jc w:val="center"/>
              <w:rPr>
                <w:shd w:fill="auto" w:val="clear"/>
              </w:rPr>
            </w:pPr>
            <w:r>
              <w:rPr>
                <w:color w:val="000000"/>
                <w:sz w:val="24"/>
                <w:szCs w:val="24"/>
                <w:shd w:fill="auto" w:val="clear"/>
              </w:rPr>
              <w:t>292</w:t>
            </w:r>
          </w:p>
        </w:tc>
        <w:tc>
          <w:tcPr>
            <w:tcW w:w="1159"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jc w:val="center"/>
              <w:rPr>
                <w:shd w:fill="auto" w:val="clear"/>
              </w:rPr>
            </w:pPr>
            <w:r>
              <w:rPr>
                <w:color w:val="000000"/>
                <w:sz w:val="24"/>
                <w:szCs w:val="24"/>
                <w:shd w:fill="auto" w:val="clear"/>
              </w:rPr>
              <w:t>209</w:t>
            </w:r>
          </w:p>
        </w:tc>
        <w:tc>
          <w:tcPr>
            <w:tcW w:w="1391"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jc w:val="center"/>
              <w:rPr>
                <w:sz w:val="24"/>
                <w:szCs w:val="24"/>
                <w:shd w:fill="auto" w:val="clear"/>
              </w:rPr>
            </w:pPr>
            <w:r>
              <w:rPr>
                <w:sz w:val="24"/>
                <w:szCs w:val="24"/>
                <w:shd w:fill="auto" w:val="clear"/>
              </w:rPr>
              <w:t>40,3</w:t>
            </w:r>
          </w:p>
        </w:tc>
      </w:tr>
      <w:tr>
        <w:trPr>
          <w:trHeight w:val="648" w:hRule="atLeast"/>
        </w:trPr>
        <w:tc>
          <w:tcPr>
            <w:tcW w:w="566"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jc w:val="center"/>
              <w:rPr>
                <w:shd w:fill="auto" w:val="clear"/>
              </w:rPr>
            </w:pPr>
            <w:r>
              <w:rPr>
                <w:color w:val="000000"/>
                <w:sz w:val="24"/>
                <w:szCs w:val="24"/>
                <w:shd w:fill="auto" w:val="clear"/>
              </w:rPr>
              <w:t>6.</w:t>
            </w:r>
          </w:p>
        </w:tc>
        <w:tc>
          <w:tcPr>
            <w:tcW w:w="3828"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jc w:val="both"/>
              <w:rPr>
                <w:shd w:fill="auto" w:val="clear"/>
              </w:rPr>
            </w:pPr>
            <w:r>
              <w:rPr>
                <w:color w:val="000000"/>
                <w:sz w:val="24"/>
                <w:szCs w:val="24"/>
                <w:shd w:fill="auto" w:val="clear"/>
              </w:rPr>
              <w:t>Уровень зарегистрированной безработицы, %</w:t>
            </w:r>
          </w:p>
        </w:tc>
        <w:tc>
          <w:tcPr>
            <w:tcW w:w="1051"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jc w:val="center"/>
              <w:rPr>
                <w:shd w:fill="auto" w:val="clear"/>
              </w:rPr>
            </w:pPr>
            <w:r>
              <w:rPr>
                <w:color w:val="000000"/>
                <w:sz w:val="24"/>
                <w:szCs w:val="24"/>
                <w:shd w:fill="auto" w:val="clear"/>
              </w:rPr>
              <w:t>1,8</w:t>
            </w:r>
          </w:p>
        </w:tc>
        <w:tc>
          <w:tcPr>
            <w:tcW w:w="1079"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jc w:val="center"/>
              <w:rPr>
                <w:shd w:fill="auto" w:val="clear"/>
              </w:rPr>
            </w:pPr>
            <w:r>
              <w:rPr>
                <w:color w:val="000000"/>
                <w:sz w:val="24"/>
                <w:szCs w:val="24"/>
                <w:shd w:fill="auto" w:val="clear"/>
              </w:rPr>
              <w:t>0,8</w:t>
            </w:r>
          </w:p>
        </w:tc>
        <w:tc>
          <w:tcPr>
            <w:tcW w:w="1159"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jc w:val="center"/>
              <w:rPr>
                <w:shd w:fill="auto" w:val="clear"/>
              </w:rPr>
            </w:pPr>
            <w:r>
              <w:rPr>
                <w:color w:val="000000"/>
                <w:sz w:val="24"/>
                <w:szCs w:val="24"/>
                <w:shd w:fill="auto" w:val="clear"/>
              </w:rPr>
              <w:t>0,6</w:t>
            </w:r>
          </w:p>
        </w:tc>
        <w:tc>
          <w:tcPr>
            <w:tcW w:w="1391"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jc w:val="center"/>
              <w:rPr>
                <w:sz w:val="24"/>
                <w:szCs w:val="24"/>
                <w:shd w:fill="auto" w:val="clear"/>
              </w:rPr>
            </w:pPr>
            <w:r>
              <w:rPr>
                <w:sz w:val="24"/>
                <w:szCs w:val="24"/>
                <w:shd w:fill="auto" w:val="clear"/>
              </w:rPr>
              <w:t>33,3</w:t>
            </w:r>
          </w:p>
        </w:tc>
      </w:tr>
    </w:tbl>
    <w:p>
      <w:pPr>
        <w:pStyle w:val="Normal"/>
        <w:jc w:val="both"/>
        <w:rPr>
          <w:sz w:val="24"/>
          <w:szCs w:val="24"/>
          <w:shd w:fill="auto" w:val="clear"/>
        </w:rPr>
      </w:pPr>
      <w:r>
        <w:rPr>
          <w:sz w:val="24"/>
          <w:szCs w:val="24"/>
          <w:shd w:fill="auto" w:val="clear"/>
        </w:rPr>
      </w:r>
    </w:p>
    <w:p>
      <w:pPr>
        <w:pStyle w:val="Normal"/>
        <w:jc w:val="both"/>
        <w:rPr>
          <w:shd w:fill="auto" w:val="clear"/>
        </w:rPr>
      </w:pPr>
      <w:r>
        <w:rPr>
          <w:color w:val="000000"/>
          <w:szCs w:val="28"/>
          <w:shd w:fill="auto" w:val="clear"/>
        </w:rPr>
        <w:tab/>
        <w:t xml:space="preserve">Динамика среднесписочной численности работников организаций по Туркменскому округу за 2021-2023 годы отражена в таблице 10. </w:t>
      </w:r>
    </w:p>
    <w:p>
      <w:pPr>
        <w:pStyle w:val="Normal"/>
        <w:jc w:val="right"/>
        <w:rPr/>
      </w:pPr>
      <w:r>
        <w:rPr/>
      </w:r>
    </w:p>
    <w:p>
      <w:pPr>
        <w:pStyle w:val="Normal"/>
        <w:jc w:val="right"/>
        <w:rPr/>
      </w:pPr>
      <w:r>
        <w:rPr/>
        <w:t>Таблица 10</w:t>
      </w:r>
    </w:p>
    <w:p>
      <w:pPr>
        <w:pStyle w:val="Normal"/>
        <w:jc w:val="right"/>
        <w:rPr/>
      </w:pPr>
      <w:r>
        <w:rPr/>
      </w:r>
    </w:p>
    <w:p>
      <w:pPr>
        <w:pStyle w:val="Normal"/>
        <w:jc w:val="center"/>
        <w:rPr>
          <w:color w:val="000000"/>
          <w:szCs w:val="28"/>
          <w:shd w:fill="auto" w:val="clear"/>
        </w:rPr>
      </w:pPr>
      <w:r>
        <w:rPr>
          <w:color w:val="000000"/>
          <w:szCs w:val="28"/>
          <w:shd w:fill="auto" w:val="clear"/>
        </w:rPr>
        <w:t>Динамика среднесписочной численности работников организаций по Туркменскому округу за 2021-2023 годы</w:t>
      </w:r>
    </w:p>
    <w:p>
      <w:pPr>
        <w:pStyle w:val="Normal"/>
        <w:jc w:val="center"/>
        <w:rPr>
          <w:color w:val="000000"/>
          <w:szCs w:val="28"/>
          <w:shd w:fill="auto" w:val="clear"/>
        </w:rPr>
      </w:pPr>
      <w:r>
        <w:rPr>
          <w:color w:val="000000"/>
          <w:szCs w:val="28"/>
          <w:shd w:fill="auto" w:val="clear"/>
        </w:rPr>
      </w:r>
    </w:p>
    <w:tbl>
      <w:tblPr>
        <w:tblW w:w="9060" w:type="dxa"/>
        <w:jc w:val="right"/>
        <w:tblInd w:w="0" w:type="dxa"/>
        <w:tblLayout w:type="fixed"/>
        <w:tblCellMar>
          <w:top w:w="55" w:type="dxa"/>
          <w:left w:w="55" w:type="dxa"/>
          <w:bottom w:w="55" w:type="dxa"/>
          <w:right w:w="55" w:type="dxa"/>
        </w:tblCellMar>
      </w:tblPr>
      <w:tblGrid>
        <w:gridCol w:w="568"/>
        <w:gridCol w:w="3977"/>
        <w:gridCol w:w="1064"/>
        <w:gridCol w:w="1128"/>
        <w:gridCol w:w="1121"/>
        <w:gridCol w:w="1201"/>
      </w:tblGrid>
      <w:tr>
        <w:trPr/>
        <w:tc>
          <w:tcPr>
            <w:tcW w:w="568" w:type="dxa"/>
            <w:vMerge w:val="restart"/>
            <w:tcBorders>
              <w:top w:val="single" w:sz="4" w:space="0" w:color="000000"/>
              <w:left w:val="single" w:sz="4" w:space="0" w:color="000000"/>
              <w:bottom w:val="single" w:sz="4" w:space="0" w:color="000000"/>
            </w:tcBorders>
          </w:tcPr>
          <w:p>
            <w:pPr>
              <w:pStyle w:val="user2"/>
              <w:spacing w:before="80" w:after="80"/>
              <w:jc w:val="center"/>
              <w:rPr>
                <w:sz w:val="24"/>
                <w:szCs w:val="24"/>
              </w:rPr>
            </w:pPr>
            <w:r>
              <w:rPr>
                <w:sz w:val="24"/>
                <w:szCs w:val="24"/>
              </w:rPr>
            </w:r>
          </w:p>
          <w:p>
            <w:pPr>
              <w:pStyle w:val="user2"/>
              <w:spacing w:before="80" w:after="80"/>
              <w:jc w:val="center"/>
              <w:rPr>
                <w:sz w:val="24"/>
                <w:szCs w:val="24"/>
              </w:rPr>
            </w:pPr>
            <w:r>
              <w:rPr>
                <w:sz w:val="24"/>
                <w:szCs w:val="24"/>
              </w:rPr>
              <w:t xml:space="preserve">№ </w:t>
            </w:r>
            <w:r>
              <w:rPr>
                <w:sz w:val="24"/>
                <w:szCs w:val="24"/>
              </w:rPr>
              <w:t>п/п</w:t>
            </w:r>
          </w:p>
        </w:tc>
        <w:tc>
          <w:tcPr>
            <w:tcW w:w="3977" w:type="dxa"/>
            <w:vMerge w:val="restart"/>
            <w:tcBorders>
              <w:top w:val="single" w:sz="4" w:space="0" w:color="000000"/>
              <w:left w:val="single" w:sz="4" w:space="0" w:color="000000"/>
              <w:bottom w:val="single" w:sz="4" w:space="0" w:color="000000"/>
            </w:tcBorders>
          </w:tcPr>
          <w:p>
            <w:pPr>
              <w:pStyle w:val="user2"/>
              <w:spacing w:before="0" w:after="0"/>
              <w:jc w:val="center"/>
              <w:rPr>
                <w:sz w:val="24"/>
                <w:szCs w:val="24"/>
              </w:rPr>
            </w:pPr>
            <w:r>
              <w:rPr>
                <w:sz w:val="24"/>
                <w:szCs w:val="24"/>
              </w:rPr>
            </w:r>
          </w:p>
          <w:p>
            <w:pPr>
              <w:pStyle w:val="user2"/>
              <w:spacing w:before="0" w:after="0"/>
              <w:jc w:val="center"/>
              <w:rPr>
                <w:sz w:val="24"/>
                <w:szCs w:val="24"/>
              </w:rPr>
            </w:pPr>
            <w:r>
              <w:rPr>
                <w:sz w:val="24"/>
                <w:szCs w:val="24"/>
              </w:rPr>
              <w:t>Наименование</w:t>
            </w:r>
          </w:p>
          <w:p>
            <w:pPr>
              <w:pStyle w:val="user2"/>
              <w:spacing w:before="0" w:after="0"/>
              <w:jc w:val="center"/>
              <w:rPr>
                <w:sz w:val="24"/>
                <w:szCs w:val="24"/>
              </w:rPr>
            </w:pPr>
            <w:r>
              <w:rPr>
                <w:sz w:val="24"/>
                <w:szCs w:val="24"/>
              </w:rPr>
              <w:t>сферы деятельности</w:t>
            </w:r>
          </w:p>
        </w:tc>
        <w:tc>
          <w:tcPr>
            <w:tcW w:w="3313" w:type="dxa"/>
            <w:gridSpan w:val="3"/>
            <w:tcBorders>
              <w:top w:val="single" w:sz="4" w:space="0" w:color="000000"/>
              <w:left w:val="single" w:sz="4" w:space="0" w:color="000000"/>
              <w:bottom w:val="single" w:sz="4" w:space="0" w:color="000000"/>
            </w:tcBorders>
          </w:tcPr>
          <w:p>
            <w:pPr>
              <w:pStyle w:val="user2"/>
              <w:spacing w:before="80" w:after="80"/>
              <w:jc w:val="center"/>
              <w:rPr>
                <w:sz w:val="24"/>
                <w:szCs w:val="24"/>
              </w:rPr>
            </w:pPr>
            <w:r>
              <w:rPr>
                <w:sz w:val="24"/>
                <w:szCs w:val="24"/>
              </w:rPr>
              <w:t>Численность работников, человек</w:t>
            </w:r>
          </w:p>
        </w:tc>
        <w:tc>
          <w:tcPr>
            <w:tcW w:w="120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r>
          </w:p>
          <w:p>
            <w:pPr>
              <w:pStyle w:val="Normal"/>
              <w:widowControl w:val="false"/>
              <w:jc w:val="center"/>
              <w:rPr>
                <w:sz w:val="24"/>
                <w:szCs w:val="24"/>
              </w:rPr>
            </w:pPr>
            <w:r>
              <w:rPr>
                <w:sz w:val="24"/>
                <w:szCs w:val="24"/>
              </w:rPr>
            </w:r>
          </w:p>
          <w:p>
            <w:pPr>
              <w:pStyle w:val="Normal"/>
              <w:widowControl w:val="false"/>
              <w:jc w:val="center"/>
              <w:rPr>
                <w:sz w:val="24"/>
                <w:szCs w:val="24"/>
              </w:rPr>
            </w:pPr>
            <w:r>
              <w:rPr>
                <w:color w:val="000000"/>
                <w:sz w:val="24"/>
                <w:szCs w:val="24"/>
                <w:shd w:fill="auto" w:val="clear"/>
              </w:rPr>
              <w:t>2023 г. к 2021г., %</w:t>
            </w:r>
          </w:p>
        </w:tc>
      </w:tr>
      <w:tr>
        <w:trPr/>
        <w:tc>
          <w:tcPr>
            <w:tcW w:w="568" w:type="dxa"/>
            <w:vMerge w:val="continue"/>
            <w:tcBorders>
              <w:left w:val="single" w:sz="4" w:space="0" w:color="000000"/>
              <w:bottom w:val="single" w:sz="4" w:space="0" w:color="000000"/>
            </w:tcBorders>
          </w:tcPr>
          <w:p>
            <w:pPr>
              <w:pStyle w:val="Normal"/>
              <w:rPr/>
            </w:pPr>
            <w:r>
              <w:rPr/>
            </w:r>
          </w:p>
        </w:tc>
        <w:tc>
          <w:tcPr>
            <w:tcW w:w="3977" w:type="dxa"/>
            <w:vMerge w:val="continue"/>
            <w:tcBorders>
              <w:left w:val="single" w:sz="4" w:space="0" w:color="000000"/>
              <w:bottom w:val="single" w:sz="4" w:space="0" w:color="000000"/>
            </w:tcBorders>
          </w:tcPr>
          <w:p>
            <w:pPr>
              <w:pStyle w:val="Normal"/>
              <w:rPr/>
            </w:pPr>
            <w:r>
              <w:rPr/>
            </w:r>
          </w:p>
        </w:tc>
        <w:tc>
          <w:tcPr>
            <w:tcW w:w="1064" w:type="dxa"/>
            <w:tcBorders>
              <w:left w:val="single" w:sz="4" w:space="0" w:color="000000"/>
              <w:bottom w:val="single" w:sz="4" w:space="0" w:color="000000"/>
            </w:tcBorders>
          </w:tcPr>
          <w:p>
            <w:pPr>
              <w:pStyle w:val="user2"/>
              <w:spacing w:before="80" w:after="80"/>
              <w:jc w:val="center"/>
              <w:rPr>
                <w:sz w:val="24"/>
                <w:szCs w:val="24"/>
              </w:rPr>
            </w:pPr>
            <w:r>
              <w:rPr>
                <w:sz w:val="24"/>
                <w:szCs w:val="24"/>
              </w:rPr>
              <w:t>2021 год</w:t>
            </w:r>
          </w:p>
        </w:tc>
        <w:tc>
          <w:tcPr>
            <w:tcW w:w="1128" w:type="dxa"/>
            <w:tcBorders>
              <w:left w:val="single" w:sz="4" w:space="0" w:color="000000"/>
              <w:bottom w:val="single" w:sz="4" w:space="0" w:color="000000"/>
            </w:tcBorders>
          </w:tcPr>
          <w:p>
            <w:pPr>
              <w:pStyle w:val="user2"/>
              <w:spacing w:before="80" w:after="80"/>
              <w:jc w:val="center"/>
              <w:rPr>
                <w:sz w:val="24"/>
                <w:szCs w:val="24"/>
              </w:rPr>
            </w:pPr>
            <w:r>
              <w:rPr>
                <w:sz w:val="24"/>
                <w:szCs w:val="24"/>
              </w:rPr>
              <w:t>2022 год</w:t>
            </w:r>
          </w:p>
        </w:tc>
        <w:tc>
          <w:tcPr>
            <w:tcW w:w="1121" w:type="dxa"/>
            <w:tcBorders>
              <w:left w:val="single" w:sz="4" w:space="0" w:color="000000"/>
              <w:bottom w:val="single" w:sz="4" w:space="0" w:color="000000"/>
            </w:tcBorders>
          </w:tcPr>
          <w:p>
            <w:pPr>
              <w:pStyle w:val="user2"/>
              <w:spacing w:before="80" w:after="80"/>
              <w:jc w:val="center"/>
              <w:rPr>
                <w:sz w:val="24"/>
                <w:szCs w:val="24"/>
              </w:rPr>
            </w:pPr>
            <w:r>
              <w:rPr>
                <w:sz w:val="24"/>
                <w:szCs w:val="24"/>
              </w:rPr>
              <w:t>2023 год</w:t>
            </w:r>
          </w:p>
        </w:tc>
        <w:tc>
          <w:tcPr>
            <w:tcW w:w="1201" w:type="dxa"/>
            <w:vMerge w:val="continue"/>
            <w:tcBorders>
              <w:left w:val="single" w:sz="4" w:space="0" w:color="000000"/>
              <w:bottom w:val="single" w:sz="4" w:space="0" w:color="000000"/>
              <w:right w:val="single" w:sz="4" w:space="0" w:color="000000"/>
            </w:tcBorders>
          </w:tcPr>
          <w:p>
            <w:pPr>
              <w:pStyle w:val="Normal"/>
              <w:rPr/>
            </w:pPr>
            <w:r>
              <w:rPr/>
            </w:r>
          </w:p>
        </w:tc>
      </w:tr>
      <w:tr>
        <w:trPr>
          <w:trHeight w:val="427" w:hRule="atLeast"/>
        </w:trPr>
        <w:tc>
          <w:tcPr>
            <w:tcW w:w="568" w:type="dxa"/>
            <w:tcBorders>
              <w:left w:val="single" w:sz="4" w:space="0" w:color="000000"/>
              <w:bottom w:val="single" w:sz="4" w:space="0" w:color="000000"/>
            </w:tcBorders>
          </w:tcPr>
          <w:p>
            <w:pPr>
              <w:pStyle w:val="user2"/>
              <w:spacing w:before="80" w:after="80"/>
              <w:jc w:val="center"/>
              <w:rPr>
                <w:sz w:val="24"/>
                <w:szCs w:val="24"/>
              </w:rPr>
            </w:pPr>
            <w:r>
              <w:rPr>
                <w:sz w:val="24"/>
                <w:szCs w:val="24"/>
              </w:rPr>
              <w:t>1</w:t>
            </w:r>
          </w:p>
        </w:tc>
        <w:tc>
          <w:tcPr>
            <w:tcW w:w="3977" w:type="dxa"/>
            <w:tcBorders>
              <w:left w:val="single" w:sz="4" w:space="0" w:color="000000"/>
              <w:bottom w:val="single" w:sz="4" w:space="0" w:color="000000"/>
            </w:tcBorders>
          </w:tcPr>
          <w:p>
            <w:pPr>
              <w:pStyle w:val="user2"/>
              <w:spacing w:before="80" w:after="80"/>
              <w:jc w:val="center"/>
              <w:rPr>
                <w:sz w:val="24"/>
                <w:szCs w:val="24"/>
              </w:rPr>
            </w:pPr>
            <w:r>
              <w:rPr>
                <w:sz w:val="24"/>
                <w:szCs w:val="24"/>
              </w:rPr>
              <w:t>2</w:t>
            </w:r>
          </w:p>
        </w:tc>
        <w:tc>
          <w:tcPr>
            <w:tcW w:w="1064" w:type="dxa"/>
            <w:tcBorders>
              <w:left w:val="single" w:sz="4" w:space="0" w:color="000000"/>
              <w:bottom w:val="single" w:sz="4" w:space="0" w:color="000000"/>
            </w:tcBorders>
          </w:tcPr>
          <w:p>
            <w:pPr>
              <w:pStyle w:val="user2"/>
              <w:spacing w:before="80" w:after="80"/>
              <w:jc w:val="center"/>
              <w:rPr>
                <w:sz w:val="24"/>
                <w:szCs w:val="24"/>
              </w:rPr>
            </w:pPr>
            <w:r>
              <w:rPr>
                <w:sz w:val="24"/>
                <w:szCs w:val="24"/>
              </w:rPr>
              <w:t>3</w:t>
            </w:r>
          </w:p>
        </w:tc>
        <w:tc>
          <w:tcPr>
            <w:tcW w:w="1128" w:type="dxa"/>
            <w:tcBorders>
              <w:left w:val="single" w:sz="4" w:space="0" w:color="000000"/>
              <w:bottom w:val="single" w:sz="4" w:space="0" w:color="000000"/>
            </w:tcBorders>
          </w:tcPr>
          <w:p>
            <w:pPr>
              <w:pStyle w:val="user2"/>
              <w:spacing w:before="80" w:after="80"/>
              <w:jc w:val="center"/>
              <w:rPr>
                <w:sz w:val="24"/>
                <w:szCs w:val="24"/>
              </w:rPr>
            </w:pPr>
            <w:r>
              <w:rPr>
                <w:sz w:val="24"/>
                <w:szCs w:val="24"/>
              </w:rPr>
              <w:t>4</w:t>
            </w:r>
          </w:p>
        </w:tc>
        <w:tc>
          <w:tcPr>
            <w:tcW w:w="1121" w:type="dxa"/>
            <w:tcBorders>
              <w:left w:val="single" w:sz="4" w:space="0" w:color="000000"/>
              <w:bottom w:val="single" w:sz="4" w:space="0" w:color="000000"/>
            </w:tcBorders>
          </w:tcPr>
          <w:p>
            <w:pPr>
              <w:pStyle w:val="user2"/>
              <w:spacing w:before="80" w:after="80"/>
              <w:jc w:val="center"/>
              <w:rPr>
                <w:sz w:val="24"/>
                <w:szCs w:val="24"/>
              </w:rPr>
            </w:pPr>
            <w:r>
              <w:rPr>
                <w:sz w:val="24"/>
                <w:szCs w:val="24"/>
              </w:rPr>
              <w:t>5</w:t>
            </w:r>
          </w:p>
        </w:tc>
        <w:tc>
          <w:tcPr>
            <w:tcW w:w="1201" w:type="dxa"/>
            <w:tcBorders>
              <w:left w:val="single" w:sz="4" w:space="0" w:color="000000"/>
              <w:bottom w:val="single" w:sz="4" w:space="0" w:color="000000"/>
              <w:right w:val="single" w:sz="4" w:space="0" w:color="000000"/>
            </w:tcBorders>
          </w:tcPr>
          <w:p>
            <w:pPr>
              <w:pStyle w:val="user2"/>
              <w:spacing w:before="80" w:after="80"/>
              <w:jc w:val="center"/>
              <w:rPr>
                <w:sz w:val="24"/>
                <w:szCs w:val="24"/>
              </w:rPr>
            </w:pPr>
            <w:r>
              <w:rPr>
                <w:sz w:val="24"/>
                <w:szCs w:val="24"/>
              </w:rPr>
              <w:t>6</w:t>
            </w:r>
          </w:p>
        </w:tc>
      </w:tr>
      <w:tr>
        <w:trPr/>
        <w:tc>
          <w:tcPr>
            <w:tcW w:w="568" w:type="dxa"/>
            <w:tcBorders>
              <w:left w:val="single" w:sz="4" w:space="0" w:color="000000"/>
              <w:bottom w:val="single" w:sz="4" w:space="0" w:color="000000"/>
            </w:tcBorders>
          </w:tcPr>
          <w:p>
            <w:pPr>
              <w:pStyle w:val="user2"/>
              <w:spacing w:before="80" w:after="80"/>
              <w:jc w:val="center"/>
              <w:rPr>
                <w:sz w:val="24"/>
                <w:szCs w:val="24"/>
              </w:rPr>
            </w:pPr>
            <w:r>
              <w:rPr>
                <w:sz w:val="24"/>
                <w:szCs w:val="24"/>
              </w:rPr>
              <w:t>1.</w:t>
            </w:r>
          </w:p>
        </w:tc>
        <w:tc>
          <w:tcPr>
            <w:tcW w:w="3977" w:type="dxa"/>
            <w:tcBorders>
              <w:left w:val="single" w:sz="4" w:space="0" w:color="000000"/>
              <w:bottom w:val="single" w:sz="4" w:space="0" w:color="000000"/>
            </w:tcBorders>
          </w:tcPr>
          <w:p>
            <w:pPr>
              <w:pStyle w:val="Normal"/>
              <w:rPr>
                <w:sz w:val="24"/>
                <w:szCs w:val="24"/>
              </w:rPr>
            </w:pPr>
            <w:bookmarkStart w:id="8" w:name="resulttable_Копия_2"/>
            <w:bookmarkEnd w:id="8"/>
            <w:r>
              <w:rPr>
                <w:sz w:val="24"/>
                <w:szCs w:val="24"/>
              </w:rPr>
              <w:t>Сельское, лесное хозяйство, охота, рыболовство и рыбоводство</w:t>
            </w:r>
          </w:p>
        </w:tc>
        <w:tc>
          <w:tcPr>
            <w:tcW w:w="1064" w:type="dxa"/>
            <w:tcBorders>
              <w:left w:val="single" w:sz="4" w:space="0" w:color="000000"/>
              <w:bottom w:val="single" w:sz="4" w:space="0" w:color="000000"/>
            </w:tcBorders>
          </w:tcPr>
          <w:p>
            <w:pPr>
              <w:pStyle w:val="user2"/>
              <w:spacing w:before="80" w:after="80"/>
              <w:jc w:val="center"/>
              <w:rPr>
                <w:sz w:val="24"/>
                <w:szCs w:val="24"/>
              </w:rPr>
            </w:pPr>
            <w:r>
              <w:rPr>
                <w:sz w:val="24"/>
                <w:szCs w:val="24"/>
              </w:rPr>
              <w:t>622</w:t>
            </w:r>
          </w:p>
        </w:tc>
        <w:tc>
          <w:tcPr>
            <w:tcW w:w="1128" w:type="dxa"/>
            <w:tcBorders>
              <w:left w:val="single" w:sz="4" w:space="0" w:color="000000"/>
              <w:bottom w:val="single" w:sz="4" w:space="0" w:color="000000"/>
            </w:tcBorders>
          </w:tcPr>
          <w:p>
            <w:pPr>
              <w:pStyle w:val="user2"/>
              <w:spacing w:before="80" w:after="80"/>
              <w:jc w:val="center"/>
              <w:rPr>
                <w:sz w:val="24"/>
                <w:szCs w:val="24"/>
              </w:rPr>
            </w:pPr>
            <w:r>
              <w:rPr>
                <w:sz w:val="24"/>
                <w:szCs w:val="24"/>
              </w:rPr>
              <w:t>576</w:t>
            </w:r>
          </w:p>
        </w:tc>
        <w:tc>
          <w:tcPr>
            <w:tcW w:w="1121" w:type="dxa"/>
            <w:tcBorders>
              <w:left w:val="single" w:sz="4" w:space="0" w:color="000000"/>
              <w:bottom w:val="single" w:sz="4" w:space="0" w:color="000000"/>
            </w:tcBorders>
          </w:tcPr>
          <w:p>
            <w:pPr>
              <w:pStyle w:val="user2"/>
              <w:spacing w:before="80" w:after="80"/>
              <w:jc w:val="center"/>
              <w:rPr>
                <w:sz w:val="24"/>
                <w:szCs w:val="24"/>
              </w:rPr>
            </w:pPr>
            <w:r>
              <w:rPr>
                <w:sz w:val="24"/>
                <w:szCs w:val="24"/>
              </w:rPr>
              <w:t>542</w:t>
            </w:r>
          </w:p>
        </w:tc>
        <w:tc>
          <w:tcPr>
            <w:tcW w:w="1201" w:type="dxa"/>
            <w:tcBorders>
              <w:left w:val="single" w:sz="4" w:space="0" w:color="000000"/>
              <w:bottom w:val="single" w:sz="4" w:space="0" w:color="000000"/>
              <w:right w:val="single" w:sz="4" w:space="0" w:color="000000"/>
            </w:tcBorders>
          </w:tcPr>
          <w:p>
            <w:pPr>
              <w:pStyle w:val="user2"/>
              <w:spacing w:before="80" w:after="80"/>
              <w:jc w:val="center"/>
              <w:rPr>
                <w:sz w:val="24"/>
                <w:szCs w:val="24"/>
              </w:rPr>
            </w:pPr>
            <w:r>
              <w:rPr>
                <w:sz w:val="24"/>
                <w:szCs w:val="24"/>
              </w:rPr>
              <w:t>87,1</w:t>
            </w:r>
          </w:p>
        </w:tc>
      </w:tr>
      <w:tr>
        <w:trPr/>
        <w:tc>
          <w:tcPr>
            <w:tcW w:w="568" w:type="dxa"/>
            <w:tcBorders>
              <w:left w:val="single" w:sz="4" w:space="0" w:color="000000"/>
              <w:bottom w:val="single" w:sz="4" w:space="0" w:color="000000"/>
            </w:tcBorders>
          </w:tcPr>
          <w:p>
            <w:pPr>
              <w:pStyle w:val="user2"/>
              <w:spacing w:before="80" w:after="80"/>
              <w:jc w:val="center"/>
              <w:rPr>
                <w:sz w:val="24"/>
                <w:szCs w:val="24"/>
              </w:rPr>
            </w:pPr>
            <w:r>
              <w:rPr>
                <w:sz w:val="24"/>
                <w:szCs w:val="24"/>
              </w:rPr>
              <w:t>2.</w:t>
            </w:r>
          </w:p>
        </w:tc>
        <w:tc>
          <w:tcPr>
            <w:tcW w:w="3977" w:type="dxa"/>
            <w:tcBorders>
              <w:left w:val="single" w:sz="4" w:space="0" w:color="000000"/>
              <w:bottom w:val="single" w:sz="4" w:space="0" w:color="000000"/>
            </w:tcBorders>
          </w:tcPr>
          <w:p>
            <w:pPr>
              <w:pStyle w:val="Normal"/>
              <w:rPr>
                <w:sz w:val="24"/>
                <w:szCs w:val="24"/>
              </w:rPr>
            </w:pPr>
            <w:r>
              <w:rPr>
                <w:sz w:val="24"/>
                <w:szCs w:val="24"/>
              </w:rPr>
              <w:t>Государственное управление и обеспечение военной безопасности; социальное обеспечение</w:t>
            </w:r>
          </w:p>
        </w:tc>
        <w:tc>
          <w:tcPr>
            <w:tcW w:w="1064" w:type="dxa"/>
            <w:tcBorders>
              <w:left w:val="single" w:sz="4" w:space="0" w:color="000000"/>
              <w:bottom w:val="single" w:sz="4" w:space="0" w:color="000000"/>
            </w:tcBorders>
          </w:tcPr>
          <w:p>
            <w:pPr>
              <w:pStyle w:val="user2"/>
              <w:spacing w:before="80" w:after="80"/>
              <w:jc w:val="center"/>
              <w:rPr>
                <w:sz w:val="24"/>
                <w:szCs w:val="24"/>
              </w:rPr>
            </w:pPr>
            <w:r>
              <w:rPr>
                <w:sz w:val="24"/>
                <w:szCs w:val="24"/>
              </w:rPr>
              <w:t>340</w:t>
            </w:r>
          </w:p>
        </w:tc>
        <w:tc>
          <w:tcPr>
            <w:tcW w:w="1128" w:type="dxa"/>
            <w:tcBorders>
              <w:left w:val="single" w:sz="4" w:space="0" w:color="000000"/>
              <w:bottom w:val="single" w:sz="4" w:space="0" w:color="000000"/>
            </w:tcBorders>
          </w:tcPr>
          <w:p>
            <w:pPr>
              <w:pStyle w:val="user2"/>
              <w:spacing w:before="80" w:after="80"/>
              <w:jc w:val="center"/>
              <w:rPr>
                <w:sz w:val="24"/>
                <w:szCs w:val="24"/>
              </w:rPr>
            </w:pPr>
            <w:r>
              <w:rPr>
                <w:sz w:val="24"/>
                <w:szCs w:val="24"/>
              </w:rPr>
              <w:t>359</w:t>
            </w:r>
          </w:p>
        </w:tc>
        <w:tc>
          <w:tcPr>
            <w:tcW w:w="1121" w:type="dxa"/>
            <w:tcBorders>
              <w:left w:val="single" w:sz="4" w:space="0" w:color="000000"/>
              <w:bottom w:val="single" w:sz="4" w:space="0" w:color="000000"/>
            </w:tcBorders>
          </w:tcPr>
          <w:p>
            <w:pPr>
              <w:pStyle w:val="user2"/>
              <w:spacing w:before="80" w:after="80"/>
              <w:jc w:val="center"/>
              <w:rPr>
                <w:sz w:val="24"/>
                <w:szCs w:val="24"/>
              </w:rPr>
            </w:pPr>
            <w:r>
              <w:rPr>
                <w:sz w:val="24"/>
                <w:szCs w:val="24"/>
              </w:rPr>
              <w:t>364</w:t>
            </w:r>
          </w:p>
        </w:tc>
        <w:tc>
          <w:tcPr>
            <w:tcW w:w="1201" w:type="dxa"/>
            <w:tcBorders>
              <w:left w:val="single" w:sz="4" w:space="0" w:color="000000"/>
              <w:bottom w:val="single" w:sz="4" w:space="0" w:color="000000"/>
              <w:right w:val="single" w:sz="4" w:space="0" w:color="000000"/>
            </w:tcBorders>
          </w:tcPr>
          <w:p>
            <w:pPr>
              <w:pStyle w:val="user2"/>
              <w:spacing w:before="80" w:after="80"/>
              <w:jc w:val="center"/>
              <w:rPr>
                <w:sz w:val="24"/>
                <w:szCs w:val="24"/>
              </w:rPr>
            </w:pPr>
            <w:r>
              <w:rPr>
                <w:sz w:val="24"/>
                <w:szCs w:val="24"/>
              </w:rPr>
              <w:t>107,1</w:t>
            </w:r>
          </w:p>
        </w:tc>
      </w:tr>
      <w:tr>
        <w:trPr/>
        <w:tc>
          <w:tcPr>
            <w:tcW w:w="568" w:type="dxa"/>
            <w:tcBorders>
              <w:left w:val="single" w:sz="4" w:space="0" w:color="000000"/>
              <w:bottom w:val="single" w:sz="4" w:space="0" w:color="000000"/>
            </w:tcBorders>
          </w:tcPr>
          <w:p>
            <w:pPr>
              <w:pStyle w:val="user2"/>
              <w:spacing w:before="80" w:after="80"/>
              <w:jc w:val="center"/>
              <w:rPr>
                <w:sz w:val="24"/>
                <w:szCs w:val="24"/>
              </w:rPr>
            </w:pPr>
            <w:r>
              <w:rPr>
                <w:sz w:val="24"/>
                <w:szCs w:val="24"/>
              </w:rPr>
              <w:t>3.</w:t>
            </w:r>
          </w:p>
        </w:tc>
        <w:tc>
          <w:tcPr>
            <w:tcW w:w="3977" w:type="dxa"/>
            <w:tcBorders>
              <w:left w:val="single" w:sz="4" w:space="0" w:color="000000"/>
              <w:bottom w:val="single" w:sz="4" w:space="0" w:color="000000"/>
            </w:tcBorders>
          </w:tcPr>
          <w:p>
            <w:pPr>
              <w:pStyle w:val="Normal"/>
              <w:rPr>
                <w:sz w:val="24"/>
                <w:szCs w:val="24"/>
              </w:rPr>
            </w:pPr>
            <w:bookmarkStart w:id="9" w:name="resulttable_Копия_4"/>
            <w:bookmarkEnd w:id="9"/>
            <w:r>
              <w:rPr>
                <w:sz w:val="24"/>
                <w:szCs w:val="24"/>
              </w:rPr>
              <w:t>Деятельность административная и сопутствующие дополнительные услуги</w:t>
            </w:r>
          </w:p>
        </w:tc>
        <w:tc>
          <w:tcPr>
            <w:tcW w:w="1064" w:type="dxa"/>
            <w:tcBorders>
              <w:left w:val="single" w:sz="4" w:space="0" w:color="000000"/>
              <w:bottom w:val="single" w:sz="4" w:space="0" w:color="000000"/>
            </w:tcBorders>
          </w:tcPr>
          <w:p>
            <w:pPr>
              <w:pStyle w:val="user2"/>
              <w:spacing w:before="80" w:after="80"/>
              <w:jc w:val="center"/>
              <w:rPr>
                <w:sz w:val="24"/>
                <w:szCs w:val="24"/>
              </w:rPr>
            </w:pPr>
            <w:r>
              <w:rPr>
                <w:sz w:val="24"/>
                <w:szCs w:val="24"/>
              </w:rPr>
              <w:t>69</w:t>
            </w:r>
          </w:p>
        </w:tc>
        <w:tc>
          <w:tcPr>
            <w:tcW w:w="1128" w:type="dxa"/>
            <w:tcBorders>
              <w:left w:val="single" w:sz="4" w:space="0" w:color="000000"/>
              <w:bottom w:val="single" w:sz="4" w:space="0" w:color="000000"/>
            </w:tcBorders>
          </w:tcPr>
          <w:p>
            <w:pPr>
              <w:pStyle w:val="user2"/>
              <w:spacing w:before="80" w:after="80"/>
              <w:jc w:val="center"/>
              <w:rPr>
                <w:sz w:val="24"/>
                <w:szCs w:val="24"/>
              </w:rPr>
            </w:pPr>
            <w:r>
              <w:rPr>
                <w:sz w:val="24"/>
                <w:szCs w:val="24"/>
              </w:rPr>
              <w:t>71</w:t>
            </w:r>
          </w:p>
        </w:tc>
        <w:tc>
          <w:tcPr>
            <w:tcW w:w="1121" w:type="dxa"/>
            <w:tcBorders>
              <w:left w:val="single" w:sz="4" w:space="0" w:color="000000"/>
              <w:bottom w:val="single" w:sz="4" w:space="0" w:color="000000"/>
            </w:tcBorders>
          </w:tcPr>
          <w:p>
            <w:pPr>
              <w:pStyle w:val="user2"/>
              <w:spacing w:before="80" w:after="80"/>
              <w:jc w:val="center"/>
              <w:rPr>
                <w:sz w:val="24"/>
                <w:szCs w:val="24"/>
              </w:rPr>
            </w:pPr>
            <w:r>
              <w:rPr>
                <w:sz w:val="24"/>
                <w:szCs w:val="24"/>
              </w:rPr>
              <w:t>71</w:t>
            </w:r>
          </w:p>
        </w:tc>
        <w:tc>
          <w:tcPr>
            <w:tcW w:w="1201" w:type="dxa"/>
            <w:tcBorders>
              <w:left w:val="single" w:sz="4" w:space="0" w:color="000000"/>
              <w:bottom w:val="single" w:sz="4" w:space="0" w:color="000000"/>
              <w:right w:val="single" w:sz="4" w:space="0" w:color="000000"/>
            </w:tcBorders>
          </w:tcPr>
          <w:p>
            <w:pPr>
              <w:pStyle w:val="user2"/>
              <w:spacing w:before="80" w:after="80"/>
              <w:jc w:val="center"/>
              <w:rPr>
                <w:sz w:val="24"/>
                <w:szCs w:val="24"/>
              </w:rPr>
            </w:pPr>
            <w:r>
              <w:rPr>
                <w:sz w:val="24"/>
                <w:szCs w:val="24"/>
              </w:rPr>
              <w:t>102,9</w:t>
            </w:r>
          </w:p>
        </w:tc>
      </w:tr>
      <w:tr>
        <w:trPr/>
        <w:tc>
          <w:tcPr>
            <w:tcW w:w="568" w:type="dxa"/>
            <w:tcBorders>
              <w:left w:val="single" w:sz="4" w:space="0" w:color="000000"/>
              <w:bottom w:val="single" w:sz="4" w:space="0" w:color="000000"/>
            </w:tcBorders>
          </w:tcPr>
          <w:p>
            <w:pPr>
              <w:pStyle w:val="user2"/>
              <w:spacing w:before="80" w:after="80"/>
              <w:jc w:val="center"/>
              <w:rPr>
                <w:sz w:val="24"/>
                <w:szCs w:val="24"/>
              </w:rPr>
            </w:pPr>
            <w:r>
              <w:rPr>
                <w:sz w:val="24"/>
                <w:szCs w:val="24"/>
              </w:rPr>
              <w:t>4.</w:t>
            </w:r>
          </w:p>
        </w:tc>
        <w:tc>
          <w:tcPr>
            <w:tcW w:w="3977" w:type="dxa"/>
            <w:tcBorders>
              <w:left w:val="single" w:sz="4" w:space="0" w:color="000000"/>
              <w:bottom w:val="single" w:sz="4" w:space="0" w:color="000000"/>
            </w:tcBorders>
          </w:tcPr>
          <w:p>
            <w:pPr>
              <w:pStyle w:val="user2"/>
              <w:spacing w:before="80" w:after="80"/>
              <w:rPr>
                <w:sz w:val="24"/>
                <w:szCs w:val="24"/>
              </w:rPr>
            </w:pPr>
            <w:r>
              <w:rPr>
                <w:sz w:val="24"/>
                <w:szCs w:val="24"/>
              </w:rPr>
              <w:t>Образование</w:t>
            </w:r>
          </w:p>
        </w:tc>
        <w:tc>
          <w:tcPr>
            <w:tcW w:w="1064" w:type="dxa"/>
            <w:tcBorders>
              <w:left w:val="single" w:sz="4" w:space="0" w:color="000000"/>
              <w:bottom w:val="single" w:sz="4" w:space="0" w:color="000000"/>
            </w:tcBorders>
          </w:tcPr>
          <w:p>
            <w:pPr>
              <w:pStyle w:val="user2"/>
              <w:spacing w:before="80" w:after="80"/>
              <w:jc w:val="center"/>
              <w:rPr>
                <w:sz w:val="24"/>
                <w:szCs w:val="24"/>
              </w:rPr>
            </w:pPr>
            <w:r>
              <w:rPr>
                <w:sz w:val="24"/>
                <w:szCs w:val="24"/>
              </w:rPr>
              <w:t>837</w:t>
            </w:r>
          </w:p>
        </w:tc>
        <w:tc>
          <w:tcPr>
            <w:tcW w:w="1128" w:type="dxa"/>
            <w:tcBorders>
              <w:left w:val="single" w:sz="4" w:space="0" w:color="000000"/>
              <w:bottom w:val="single" w:sz="4" w:space="0" w:color="000000"/>
            </w:tcBorders>
          </w:tcPr>
          <w:p>
            <w:pPr>
              <w:pStyle w:val="user2"/>
              <w:spacing w:before="80" w:after="80"/>
              <w:jc w:val="center"/>
              <w:rPr>
                <w:sz w:val="24"/>
                <w:szCs w:val="24"/>
              </w:rPr>
            </w:pPr>
            <w:r>
              <w:rPr>
                <w:sz w:val="24"/>
                <w:szCs w:val="24"/>
              </w:rPr>
              <w:t>817</w:t>
            </w:r>
          </w:p>
        </w:tc>
        <w:tc>
          <w:tcPr>
            <w:tcW w:w="1121" w:type="dxa"/>
            <w:tcBorders>
              <w:left w:val="single" w:sz="4" w:space="0" w:color="000000"/>
              <w:bottom w:val="single" w:sz="4" w:space="0" w:color="000000"/>
            </w:tcBorders>
          </w:tcPr>
          <w:p>
            <w:pPr>
              <w:pStyle w:val="user2"/>
              <w:spacing w:before="80" w:after="80"/>
              <w:jc w:val="center"/>
              <w:rPr>
                <w:sz w:val="24"/>
                <w:szCs w:val="24"/>
              </w:rPr>
            </w:pPr>
            <w:r>
              <w:rPr>
                <w:sz w:val="24"/>
                <w:szCs w:val="24"/>
              </w:rPr>
              <w:t>817</w:t>
            </w:r>
          </w:p>
        </w:tc>
        <w:tc>
          <w:tcPr>
            <w:tcW w:w="1201" w:type="dxa"/>
            <w:tcBorders>
              <w:left w:val="single" w:sz="4" w:space="0" w:color="000000"/>
              <w:bottom w:val="single" w:sz="4" w:space="0" w:color="000000"/>
              <w:right w:val="single" w:sz="4" w:space="0" w:color="000000"/>
            </w:tcBorders>
          </w:tcPr>
          <w:p>
            <w:pPr>
              <w:pStyle w:val="user2"/>
              <w:spacing w:before="80" w:after="80"/>
              <w:jc w:val="center"/>
              <w:rPr>
                <w:sz w:val="24"/>
                <w:szCs w:val="24"/>
              </w:rPr>
            </w:pPr>
            <w:r>
              <w:rPr>
                <w:sz w:val="24"/>
                <w:szCs w:val="24"/>
              </w:rPr>
              <w:t>97,6</w:t>
            </w:r>
          </w:p>
        </w:tc>
      </w:tr>
      <w:tr>
        <w:trPr/>
        <w:tc>
          <w:tcPr>
            <w:tcW w:w="568" w:type="dxa"/>
            <w:tcBorders>
              <w:left w:val="single" w:sz="4" w:space="0" w:color="000000"/>
              <w:bottom w:val="single" w:sz="4" w:space="0" w:color="000000"/>
            </w:tcBorders>
          </w:tcPr>
          <w:p>
            <w:pPr>
              <w:pStyle w:val="user2"/>
              <w:spacing w:before="80" w:after="80"/>
              <w:jc w:val="center"/>
              <w:rPr>
                <w:sz w:val="24"/>
                <w:szCs w:val="24"/>
              </w:rPr>
            </w:pPr>
            <w:r>
              <w:rPr>
                <w:sz w:val="24"/>
                <w:szCs w:val="24"/>
              </w:rPr>
              <w:t>5.</w:t>
            </w:r>
          </w:p>
        </w:tc>
        <w:tc>
          <w:tcPr>
            <w:tcW w:w="3977" w:type="dxa"/>
            <w:tcBorders>
              <w:left w:val="single" w:sz="4" w:space="0" w:color="000000"/>
              <w:bottom w:val="single" w:sz="4" w:space="0" w:color="000000"/>
            </w:tcBorders>
          </w:tcPr>
          <w:p>
            <w:pPr>
              <w:pStyle w:val="Normal"/>
              <w:rPr>
                <w:sz w:val="24"/>
                <w:szCs w:val="24"/>
              </w:rPr>
            </w:pPr>
            <w:bookmarkStart w:id="10" w:name="resulttable_Копия_5"/>
            <w:bookmarkEnd w:id="10"/>
            <w:r>
              <w:rPr>
                <w:sz w:val="24"/>
                <w:szCs w:val="24"/>
              </w:rPr>
              <w:t>Деятельность в области культуры, спорта, организации досуга и развлечений</w:t>
            </w:r>
          </w:p>
        </w:tc>
        <w:tc>
          <w:tcPr>
            <w:tcW w:w="1064" w:type="dxa"/>
            <w:tcBorders>
              <w:left w:val="single" w:sz="4" w:space="0" w:color="000000"/>
              <w:bottom w:val="single" w:sz="4" w:space="0" w:color="000000"/>
            </w:tcBorders>
          </w:tcPr>
          <w:p>
            <w:pPr>
              <w:pStyle w:val="user2"/>
              <w:spacing w:before="80" w:after="80"/>
              <w:jc w:val="center"/>
              <w:rPr>
                <w:sz w:val="24"/>
                <w:szCs w:val="24"/>
              </w:rPr>
            </w:pPr>
            <w:r>
              <w:rPr>
                <w:sz w:val="24"/>
                <w:szCs w:val="24"/>
              </w:rPr>
              <w:t>274</w:t>
            </w:r>
          </w:p>
        </w:tc>
        <w:tc>
          <w:tcPr>
            <w:tcW w:w="1128" w:type="dxa"/>
            <w:tcBorders>
              <w:left w:val="single" w:sz="4" w:space="0" w:color="000000"/>
              <w:bottom w:val="single" w:sz="4" w:space="0" w:color="000000"/>
            </w:tcBorders>
          </w:tcPr>
          <w:p>
            <w:pPr>
              <w:pStyle w:val="user2"/>
              <w:spacing w:before="80" w:after="80"/>
              <w:jc w:val="center"/>
              <w:rPr>
                <w:sz w:val="24"/>
                <w:szCs w:val="24"/>
              </w:rPr>
            </w:pPr>
            <w:r>
              <w:rPr>
                <w:sz w:val="24"/>
                <w:szCs w:val="24"/>
              </w:rPr>
              <w:t>276</w:t>
            </w:r>
          </w:p>
        </w:tc>
        <w:tc>
          <w:tcPr>
            <w:tcW w:w="1121" w:type="dxa"/>
            <w:tcBorders>
              <w:left w:val="single" w:sz="4" w:space="0" w:color="000000"/>
              <w:bottom w:val="single" w:sz="4" w:space="0" w:color="000000"/>
            </w:tcBorders>
          </w:tcPr>
          <w:p>
            <w:pPr>
              <w:pStyle w:val="user2"/>
              <w:spacing w:before="80" w:after="80"/>
              <w:jc w:val="center"/>
              <w:rPr>
                <w:sz w:val="24"/>
                <w:szCs w:val="24"/>
              </w:rPr>
            </w:pPr>
            <w:r>
              <w:rPr>
                <w:sz w:val="24"/>
                <w:szCs w:val="24"/>
              </w:rPr>
              <w:t>281</w:t>
            </w:r>
          </w:p>
        </w:tc>
        <w:tc>
          <w:tcPr>
            <w:tcW w:w="1201" w:type="dxa"/>
            <w:tcBorders>
              <w:left w:val="single" w:sz="4" w:space="0" w:color="000000"/>
              <w:bottom w:val="single" w:sz="4" w:space="0" w:color="000000"/>
              <w:right w:val="single" w:sz="4" w:space="0" w:color="000000"/>
            </w:tcBorders>
          </w:tcPr>
          <w:p>
            <w:pPr>
              <w:pStyle w:val="user2"/>
              <w:spacing w:before="80" w:after="80"/>
              <w:jc w:val="center"/>
              <w:rPr>
                <w:sz w:val="24"/>
                <w:szCs w:val="24"/>
              </w:rPr>
            </w:pPr>
            <w:r>
              <w:rPr>
                <w:sz w:val="24"/>
                <w:szCs w:val="24"/>
              </w:rPr>
              <w:t>102,6</w:t>
            </w:r>
          </w:p>
        </w:tc>
      </w:tr>
    </w:tbl>
    <w:p>
      <w:pPr>
        <w:pStyle w:val="Normal"/>
        <w:jc w:val="both"/>
        <w:rPr>
          <w:shd w:fill="auto" w:val="clear"/>
        </w:rPr>
      </w:pPr>
      <w:r>
        <w:rPr>
          <w:shd w:fill="auto" w:val="clear"/>
        </w:rPr>
      </w:r>
    </w:p>
    <w:p>
      <w:pPr>
        <w:pStyle w:val="Normal"/>
        <w:jc w:val="both"/>
        <w:rPr>
          <w:shd w:fill="auto" w:val="clear"/>
        </w:rPr>
      </w:pPr>
      <w:r>
        <w:rPr>
          <w:color w:val="000000"/>
          <w:szCs w:val="28"/>
          <w:shd w:fill="auto" w:val="clear"/>
        </w:rPr>
        <w:tab/>
        <w:t>За 2021-2023 годы численность занятых в экономике увеличилась на 0,680 тыс. человек или на 12 процентов. Увеличение численности занятых наблюдается в сфере государственного управления и обеспечения военной безопасности, социальное обеспечение на 7,1 процента; в</w:t>
      </w:r>
      <w:bookmarkStart w:id="11" w:name="resulttable"/>
      <w:bookmarkEnd w:id="11"/>
      <w:r>
        <w:rPr>
          <w:color w:val="000000"/>
          <w:szCs w:val="28"/>
          <w:shd w:fill="auto" w:val="clear"/>
        </w:rPr>
        <w:t xml:space="preserve"> области культуры, спорта, организации досуга и развлечений на 2,3 процента;</w:t>
      </w:r>
      <w:bookmarkStart w:id="12" w:name="resulttable_Копия_1"/>
      <w:bookmarkEnd w:id="12"/>
      <w:r>
        <w:rPr>
          <w:color w:val="000000"/>
          <w:szCs w:val="28"/>
          <w:shd w:fill="auto" w:val="clear"/>
        </w:rPr>
        <w:t xml:space="preserve"> в деятельности административной и сопутствующие дополнительные услуги  на                  2,9 процента.</w:t>
      </w:r>
    </w:p>
    <w:p>
      <w:pPr>
        <w:pStyle w:val="Normal"/>
        <w:jc w:val="both"/>
        <w:rPr>
          <w:shd w:fill="auto" w:val="clear"/>
        </w:rPr>
      </w:pPr>
      <w:r>
        <w:rPr>
          <w:color w:val="000000"/>
          <w:szCs w:val="28"/>
          <w:shd w:fill="auto" w:val="clear"/>
        </w:rPr>
        <w:tab/>
        <w:t>Значительное сокращение численности занятых прослеживается в сельском хозяйстве  (на 13 процентов ) и незначительное сокращение в образовании (на 2,4 процента).</w:t>
      </w:r>
    </w:p>
    <w:p>
      <w:pPr>
        <w:pStyle w:val="Normal"/>
        <w:jc w:val="both"/>
        <w:rPr>
          <w:shd w:fill="auto" w:val="clear"/>
        </w:rPr>
      </w:pPr>
      <w:r>
        <w:rPr>
          <w:color w:val="000000"/>
          <w:szCs w:val="28"/>
          <w:shd w:fill="auto" w:val="clear"/>
        </w:rPr>
        <w:tab/>
        <w:t>Наибольшая часть занятых приходится на образование (28,9 процента), сельское хозяйство (19,2 процента),</w:t>
      </w:r>
      <w:r>
        <w:rPr>
          <w:color w:val="000000"/>
          <w:sz w:val="28"/>
          <w:szCs w:val="28"/>
          <w:shd w:fill="auto" w:val="clear"/>
        </w:rPr>
        <w:t xml:space="preserve"> государственное управление и обеспечение военной безопасности; социальное обеспечение (12,9 процента).</w:t>
      </w:r>
    </w:p>
    <w:p>
      <w:pPr>
        <w:pStyle w:val="Normal"/>
        <w:tabs>
          <w:tab w:val="clear" w:pos="708"/>
          <w:tab w:val="left" w:pos="851" w:leader="none"/>
          <w:tab w:val="left" w:pos="1418" w:leader="none"/>
        </w:tabs>
        <w:spacing w:before="0" w:after="0"/>
        <w:ind w:hanging="0"/>
        <w:jc w:val="both"/>
        <w:rPr>
          <w:shd w:fill="auto" w:val="clear"/>
        </w:rPr>
      </w:pPr>
      <w:r>
        <w:rPr>
          <w:szCs w:val="28"/>
          <w:shd w:fill="auto" w:val="clear"/>
          <w:lang w:val="ru-RU"/>
        </w:rPr>
        <w:tab/>
        <w:t xml:space="preserve">На основе данных </w:t>
      </w:r>
      <w:r>
        <w:rPr>
          <w:bCs/>
          <w:color w:val="000000"/>
          <w:szCs w:val="28"/>
          <w:shd w:fill="auto" w:val="clear"/>
          <w:lang w:val="ru-RU"/>
        </w:rPr>
        <w:t>Управления Федеральной службы государственной статистики по Северо-Кавказскому федеральному округу</w:t>
      </w:r>
      <w:r>
        <w:rPr>
          <w:szCs w:val="28"/>
          <w:shd w:fill="auto" w:val="clear"/>
          <w:lang w:val="ru-RU"/>
        </w:rPr>
        <w:t xml:space="preserve"> были получены значения показателей социально-экономического развития за 2024 год, которые отражены в таблице 11.</w:t>
      </w:r>
    </w:p>
    <w:p>
      <w:pPr>
        <w:pStyle w:val="BodyTextIndent"/>
        <w:tabs>
          <w:tab w:val="clear" w:pos="708"/>
          <w:tab w:val="left" w:pos="851" w:leader="none"/>
          <w:tab w:val="left" w:pos="1418" w:leader="none"/>
        </w:tabs>
        <w:spacing w:before="0" w:after="0"/>
        <w:ind w:firstLine="567"/>
        <w:jc w:val="both"/>
        <w:rPr>
          <w:lang w:val="ru-RU"/>
        </w:rPr>
      </w:pPr>
      <w:r>
        <w:rPr>
          <w:lang w:val="ru-RU"/>
        </w:rPr>
      </w:r>
    </w:p>
    <w:p>
      <w:pPr>
        <w:pStyle w:val="Normal"/>
        <w:jc w:val="right"/>
        <w:rPr>
          <w:szCs w:val="28"/>
        </w:rPr>
      </w:pPr>
      <w:r>
        <w:rPr>
          <w:szCs w:val="28"/>
        </w:rPr>
        <w:t>Таблица 11</w:t>
      </w:r>
    </w:p>
    <w:p>
      <w:pPr>
        <w:pStyle w:val="Normal"/>
        <w:jc w:val="right"/>
        <w:rPr/>
      </w:pPr>
      <w:r>
        <w:rPr/>
      </w:r>
    </w:p>
    <w:p>
      <w:pPr>
        <w:pStyle w:val="Normal"/>
        <w:jc w:val="center"/>
        <w:rPr>
          <w:szCs w:val="28"/>
        </w:rPr>
      </w:pPr>
      <w:r>
        <w:rPr>
          <w:szCs w:val="28"/>
        </w:rPr>
        <w:t xml:space="preserve">Численность и среднемесячная заработная плата работников организаций (крупные и средние предприятия, включая организации с численностью работников до 15 человек, без субъектов малого предпринимательства) </w:t>
        <w:br/>
      </w:r>
      <w:r>
        <w:rPr>
          <w:szCs w:val="28"/>
          <w:shd w:fill="FFFFFF" w:val="clear"/>
        </w:rPr>
        <w:t>в сравнении с муниципальными округами за 2024 год</w:t>
      </w:r>
    </w:p>
    <w:p>
      <w:pPr>
        <w:pStyle w:val="Normal"/>
        <w:jc w:val="center"/>
        <w:rPr>
          <w:szCs w:val="28"/>
        </w:rPr>
      </w:pPr>
      <w:r>
        <w:rPr>
          <w:szCs w:val="28"/>
        </w:rPr>
      </w:r>
    </w:p>
    <w:tbl>
      <w:tblPr>
        <w:tblW w:w="9072" w:type="dxa"/>
        <w:jc w:val="left"/>
        <w:tblInd w:w="278" w:type="dxa"/>
        <w:tblLayout w:type="fixed"/>
        <w:tblCellMar>
          <w:top w:w="0" w:type="dxa"/>
          <w:left w:w="108" w:type="dxa"/>
          <w:bottom w:w="0" w:type="dxa"/>
          <w:right w:w="108" w:type="dxa"/>
        </w:tblCellMar>
      </w:tblPr>
      <w:tblGrid>
        <w:gridCol w:w="387"/>
        <w:gridCol w:w="2896"/>
        <w:gridCol w:w="1109"/>
        <w:gridCol w:w="1134"/>
        <w:gridCol w:w="1134"/>
        <w:gridCol w:w="1134"/>
        <w:gridCol w:w="1277"/>
      </w:tblGrid>
      <w:tr>
        <w:trPr/>
        <w:tc>
          <w:tcPr>
            <w:tcW w:w="38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 xml:space="preserve">№ </w:t>
            </w:r>
            <w:r>
              <w:rPr>
                <w:sz w:val="24"/>
                <w:szCs w:val="24"/>
              </w:rPr>
              <w:t>п/п</w:t>
            </w:r>
          </w:p>
        </w:tc>
        <w:tc>
          <w:tcPr>
            <w:tcW w:w="289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Наименование</w:t>
            </w:r>
          </w:p>
          <w:p>
            <w:pPr>
              <w:pStyle w:val="Normal"/>
              <w:widowControl w:val="false"/>
              <w:jc w:val="center"/>
              <w:rPr>
                <w:sz w:val="24"/>
                <w:szCs w:val="24"/>
              </w:rPr>
            </w:pPr>
            <w:r>
              <w:rPr>
                <w:sz w:val="24"/>
                <w:szCs w:val="24"/>
              </w:rPr>
              <w:t xml:space="preserve"> </w:t>
            </w:r>
            <w:r>
              <w:rPr>
                <w:sz w:val="24"/>
                <w:szCs w:val="24"/>
              </w:rPr>
              <w:t>показателя</w:t>
            </w:r>
          </w:p>
        </w:tc>
        <w:tc>
          <w:tcPr>
            <w:tcW w:w="110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rPr>
            </w:pPr>
            <w:r>
              <w:rPr>
                <w:sz w:val="22"/>
              </w:rPr>
              <w:t>Ставропольский край</w:t>
            </w:r>
          </w:p>
          <w:p>
            <w:pPr>
              <w:pStyle w:val="Normal"/>
              <w:widowControl w:val="false"/>
              <w:jc w:val="center"/>
              <w:rPr>
                <w:sz w:val="22"/>
              </w:rPr>
            </w:pPr>
            <w:r>
              <w:rPr>
                <w:sz w:val="22"/>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Туркменский округ</w:t>
            </w:r>
          </w:p>
          <w:p>
            <w:pPr>
              <w:pStyle w:val="Normal"/>
              <w:widowControl w:val="false"/>
              <w:jc w:val="center"/>
              <w:rPr>
                <w:sz w:val="24"/>
                <w:szCs w:val="24"/>
              </w:rPr>
            </w:pPr>
            <w:r>
              <w:rPr>
                <w:sz w:val="24"/>
                <w:szCs w:val="24"/>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Арзгирский округ</w:t>
            </w:r>
          </w:p>
          <w:p>
            <w:pPr>
              <w:pStyle w:val="Normal"/>
              <w:widowControl w:val="false"/>
              <w:jc w:val="center"/>
              <w:rPr>
                <w:sz w:val="24"/>
                <w:szCs w:val="24"/>
              </w:rPr>
            </w:pPr>
            <w:r>
              <w:rPr>
                <w:sz w:val="24"/>
                <w:szCs w:val="24"/>
              </w:rPr>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Апанасенковский округ</w:t>
            </w:r>
          </w:p>
          <w:p>
            <w:pPr>
              <w:pStyle w:val="Normal"/>
              <w:widowControl w:val="false"/>
              <w:jc w:val="center"/>
              <w:rPr>
                <w:sz w:val="24"/>
                <w:szCs w:val="24"/>
              </w:rPr>
            </w:pPr>
            <w:r>
              <w:rPr>
                <w:sz w:val="24"/>
                <w:szCs w:val="24"/>
              </w:rPr>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Степновский округ</w:t>
            </w:r>
          </w:p>
          <w:p>
            <w:pPr>
              <w:pStyle w:val="Normal"/>
              <w:widowControl w:val="false"/>
              <w:jc w:val="center"/>
              <w:rPr>
                <w:sz w:val="24"/>
                <w:szCs w:val="24"/>
              </w:rPr>
            </w:pPr>
            <w:r>
              <w:rPr>
                <w:sz w:val="24"/>
                <w:szCs w:val="24"/>
              </w:rPr>
            </w:r>
          </w:p>
        </w:tc>
      </w:tr>
      <w:tr>
        <w:trPr>
          <w:trHeight w:val="286" w:hRule="atLeast"/>
        </w:trPr>
        <w:tc>
          <w:tcPr>
            <w:tcW w:w="38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1</w:t>
            </w:r>
          </w:p>
        </w:tc>
        <w:tc>
          <w:tcPr>
            <w:tcW w:w="289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2</w:t>
            </w:r>
          </w:p>
        </w:tc>
        <w:tc>
          <w:tcPr>
            <w:tcW w:w="110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3</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4</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5</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6</w:t>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7</w:t>
            </w:r>
          </w:p>
        </w:tc>
      </w:tr>
      <w:tr>
        <w:trPr/>
        <w:tc>
          <w:tcPr>
            <w:tcW w:w="38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1</w:t>
            </w:r>
          </w:p>
        </w:tc>
        <w:tc>
          <w:tcPr>
            <w:tcW w:w="289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hd w:fill="auto" w:val="clear"/>
              </w:rPr>
            </w:pPr>
            <w:r>
              <w:rPr>
                <w:sz w:val="24"/>
                <w:szCs w:val="24"/>
                <w:shd w:fill="auto" w:val="clear"/>
              </w:rPr>
              <w:t>Среднесписочная численность работников, чел.</w:t>
            </w:r>
          </w:p>
        </w:tc>
        <w:tc>
          <w:tcPr>
            <w:tcW w:w="110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430542</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2762</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2592</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5025</w:t>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2129</w:t>
            </w:r>
          </w:p>
        </w:tc>
      </w:tr>
      <w:tr>
        <w:trPr/>
        <w:tc>
          <w:tcPr>
            <w:tcW w:w="38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2</w:t>
            </w:r>
          </w:p>
        </w:tc>
        <w:tc>
          <w:tcPr>
            <w:tcW w:w="2896"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sz w:val="24"/>
                <w:szCs w:val="24"/>
                <w:shd w:fill="auto" w:val="clear"/>
              </w:rPr>
            </w:pPr>
            <w:r>
              <w:rPr>
                <w:sz w:val="24"/>
                <w:szCs w:val="24"/>
                <w:shd w:fill="auto" w:val="clear"/>
              </w:rPr>
              <w:t>Среднесписочная численность работников,</w:t>
            </w:r>
          </w:p>
          <w:p>
            <w:pPr>
              <w:pStyle w:val="Normal"/>
              <w:widowControl w:val="false"/>
              <w:jc w:val="left"/>
              <w:rPr>
                <w:sz w:val="24"/>
                <w:szCs w:val="24"/>
                <w:shd w:fill="auto" w:val="clear"/>
              </w:rPr>
            </w:pPr>
            <w:r>
              <w:rPr>
                <w:sz w:val="24"/>
                <w:szCs w:val="24"/>
                <w:shd w:fill="auto" w:val="clear"/>
              </w:rPr>
              <w:t>в процентах, (январь-декабрь 2024 г. к январю-декабрю 2023 г.)</w:t>
            </w:r>
          </w:p>
        </w:tc>
        <w:tc>
          <w:tcPr>
            <w:tcW w:w="110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shd w:fill="auto" w:val="clear"/>
              </w:rPr>
            </w:pPr>
            <w:r>
              <w:rPr>
                <w:sz w:val="24"/>
                <w:szCs w:val="24"/>
                <w:shd w:fill="auto" w:val="clear"/>
              </w:rPr>
              <w:t>99,93</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shd w:fill="auto" w:val="clear"/>
              </w:rPr>
            </w:pPr>
            <w:r>
              <w:rPr>
                <w:sz w:val="24"/>
                <w:szCs w:val="24"/>
                <w:shd w:fill="auto" w:val="clear"/>
              </w:rPr>
              <w:t>97,59</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shd w:fill="auto" w:val="clear"/>
              </w:rPr>
            </w:pPr>
            <w:r>
              <w:rPr>
                <w:sz w:val="24"/>
                <w:szCs w:val="24"/>
                <w:shd w:fill="auto" w:val="clear"/>
              </w:rPr>
              <w:t>98,93</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shd w:fill="auto" w:val="clear"/>
              </w:rPr>
            </w:pPr>
            <w:r>
              <w:rPr>
                <w:sz w:val="24"/>
                <w:szCs w:val="24"/>
                <w:shd w:fill="auto" w:val="clear"/>
              </w:rPr>
              <w:t>97,4</w:t>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shd w:fill="auto" w:val="clear"/>
              </w:rPr>
            </w:pPr>
            <w:r>
              <w:rPr>
                <w:sz w:val="24"/>
                <w:szCs w:val="24"/>
                <w:shd w:fill="auto" w:val="clear"/>
              </w:rPr>
              <w:t>98,02</w:t>
            </w:r>
          </w:p>
        </w:tc>
      </w:tr>
      <w:tr>
        <w:trPr/>
        <w:tc>
          <w:tcPr>
            <w:tcW w:w="38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3</w:t>
            </w:r>
          </w:p>
        </w:tc>
        <w:tc>
          <w:tcPr>
            <w:tcW w:w="2896"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sz w:val="24"/>
                <w:szCs w:val="24"/>
                <w:shd w:fill="auto" w:val="clear"/>
              </w:rPr>
            </w:pPr>
            <w:r>
              <w:rPr>
                <w:sz w:val="24"/>
                <w:szCs w:val="24"/>
                <w:shd w:fill="auto" w:val="clear"/>
              </w:rPr>
              <w:t>Среднемесячная заработная плата работников, руб.</w:t>
            </w:r>
          </w:p>
        </w:tc>
        <w:tc>
          <w:tcPr>
            <w:tcW w:w="110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62536,4</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43555,6</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43853,2</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42531,2</w:t>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45790,3</w:t>
            </w:r>
          </w:p>
        </w:tc>
      </w:tr>
      <w:tr>
        <w:trPr>
          <w:trHeight w:val="1426" w:hRule="atLeast"/>
        </w:trPr>
        <w:tc>
          <w:tcPr>
            <w:tcW w:w="38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4</w:t>
            </w:r>
          </w:p>
        </w:tc>
        <w:tc>
          <w:tcPr>
            <w:tcW w:w="2896"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sz w:val="24"/>
                <w:szCs w:val="24"/>
                <w:shd w:fill="auto" w:val="clear"/>
              </w:rPr>
            </w:pPr>
            <w:r>
              <w:rPr>
                <w:sz w:val="24"/>
                <w:szCs w:val="24"/>
                <w:shd w:fill="auto" w:val="clear"/>
              </w:rPr>
              <w:t>Среднемесячная заработная плата работников, в процентах, (январь-декабрь 2024 г.к январю-декабрю 2023 г.)</w:t>
            </w:r>
          </w:p>
        </w:tc>
        <w:tc>
          <w:tcPr>
            <w:tcW w:w="110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119,8</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115,4</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114,9</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110,5</w:t>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120,3</w:t>
            </w:r>
          </w:p>
        </w:tc>
      </w:tr>
    </w:tbl>
    <w:p>
      <w:pPr>
        <w:pStyle w:val="Title"/>
        <w:tabs>
          <w:tab w:val="clear" w:pos="708"/>
          <w:tab w:val="left" w:pos="851" w:leader="none"/>
          <w:tab w:val="left" w:pos="1418" w:leader="none"/>
        </w:tabs>
        <w:ind w:hanging="0"/>
        <w:jc w:val="left"/>
        <w:rPr>
          <w:sz w:val="28"/>
          <w:szCs w:val="28"/>
          <w:shd w:fill="FFFF00" w:val="clear"/>
        </w:rPr>
      </w:pPr>
      <w:r>
        <w:rPr>
          <w:sz w:val="28"/>
          <w:szCs w:val="28"/>
          <w:shd w:fill="FFFF00" w:val="clear"/>
        </w:rPr>
      </w:r>
    </w:p>
    <w:p>
      <w:pPr>
        <w:pStyle w:val="Normal"/>
        <w:ind w:hanging="0"/>
        <w:jc w:val="both"/>
        <w:rPr>
          <w:szCs w:val="28"/>
        </w:rPr>
      </w:pPr>
      <w:r>
        <w:rPr>
          <w:szCs w:val="28"/>
        </w:rPr>
        <w:tab/>
        <w:t xml:space="preserve">В целях обеспечения сбалансированности между спросом и предложением на рынке труда в </w:t>
      </w:r>
      <w:r>
        <w:rPr>
          <w:color w:val="000000"/>
          <w:szCs w:val="28"/>
          <w:shd w:fill="auto" w:val="clear"/>
          <w:lang w:val="ru-RU"/>
        </w:rPr>
        <w:t xml:space="preserve">Туркменском </w:t>
      </w:r>
      <w:r>
        <w:rPr>
          <w:szCs w:val="28"/>
        </w:rPr>
        <w:t xml:space="preserve">округе проводится анализ потребности работодателей </w:t>
      </w:r>
      <w:r>
        <w:rPr>
          <w:color w:val="000000"/>
          <w:szCs w:val="28"/>
          <w:shd w:fill="auto" w:val="clear"/>
          <w:lang w:val="ru-RU"/>
        </w:rPr>
        <w:t xml:space="preserve">Туркменского </w:t>
      </w:r>
      <w:r>
        <w:rPr>
          <w:szCs w:val="28"/>
        </w:rPr>
        <w:t>округа в квалифицированных кадрах. При этом уточняются численные показатели потребности по видам экономической деятельности на среднесрочную перспективу.</w:t>
      </w:r>
    </w:p>
    <w:p>
      <w:pPr>
        <w:pStyle w:val="Normal"/>
        <w:ind w:firstLine="567"/>
        <w:jc w:val="both"/>
        <w:rPr>
          <w:szCs w:val="28"/>
        </w:rPr>
      </w:pPr>
      <w:r>
        <w:rPr>
          <w:szCs w:val="28"/>
        </w:rPr>
        <w:tab/>
        <w:t>Оценивая структуру потребности, можно отметить, что повышенным спросом у работодателей пользуются:</w:t>
      </w:r>
    </w:p>
    <w:p>
      <w:pPr>
        <w:pStyle w:val="Normal"/>
        <w:ind w:firstLine="709"/>
        <w:jc w:val="both"/>
        <w:rPr>
          <w:szCs w:val="28"/>
        </w:rPr>
      </w:pPr>
      <w:r>
        <w:rPr>
          <w:szCs w:val="28"/>
        </w:rPr>
        <w:t>- рабочие профессии: медицинская сестра, продавец продовольственных товаров, электрогазосварщик, слесарь строительно-монтажных работ, агроном;</w:t>
      </w:r>
    </w:p>
    <w:p>
      <w:pPr>
        <w:pStyle w:val="Normal"/>
        <w:ind w:firstLine="709"/>
        <w:jc w:val="both"/>
        <w:rPr>
          <w:szCs w:val="28"/>
        </w:rPr>
      </w:pPr>
      <w:r>
        <w:rPr>
          <w:szCs w:val="28"/>
        </w:rPr>
        <w:t xml:space="preserve"> </w:t>
      </w:r>
      <w:r>
        <w:rPr>
          <w:szCs w:val="28"/>
        </w:rPr>
        <w:t>- специалисты: врач, бухгалтер, экономист, юрист, программист, педагог.</w:t>
      </w:r>
    </w:p>
    <w:p>
      <w:pPr>
        <w:pStyle w:val="NormalWeb"/>
        <w:spacing w:lineRule="auto" w:line="240" w:before="0" w:after="0"/>
        <w:ind w:firstLine="567"/>
        <w:jc w:val="both"/>
        <w:rPr>
          <w:sz w:val="28"/>
          <w:szCs w:val="28"/>
        </w:rPr>
      </w:pPr>
      <w:r>
        <w:rPr>
          <w:sz w:val="28"/>
          <w:szCs w:val="28"/>
        </w:rPr>
        <w:t>Следует отметить, что в Туркменском округе, как и в целом в</w:t>
      </w:r>
      <w:r>
        <w:rPr>
          <w:rStyle w:val="accenter"/>
          <w:sz w:val="28"/>
          <w:szCs w:val="28"/>
        </w:rPr>
        <w:t xml:space="preserve"> России, спрос на образование и спрос на рабочую силу не сбалансированы по многим причинам: это и определенные ценности, устанавливающие приоритет того или иного образования и изменения на рынке труда. </w:t>
      </w:r>
      <w:r>
        <w:rPr>
          <w:sz w:val="28"/>
          <w:szCs w:val="28"/>
        </w:rPr>
        <w:t>Только треть учащихся общеобразовательных организаций ориентируются при выборе будущей профессии на критерий реального спроса на рынке труда. Около                    58 процентов выпускников 11-х классов выбирают высшее образование, вместе с тем, на рынке труда существует спрос в основном на специалистов со средним профессиональным образованием.</w:t>
      </w:r>
    </w:p>
    <w:p>
      <w:pPr>
        <w:pStyle w:val="Normal"/>
        <w:ind w:firstLine="567"/>
        <w:jc w:val="both"/>
        <w:rPr>
          <w:szCs w:val="28"/>
        </w:rPr>
      </w:pPr>
      <w:r>
        <w:rPr>
          <w:szCs w:val="28"/>
        </w:rPr>
        <w:t>З</w:t>
      </w:r>
      <w:r>
        <w:rPr>
          <w:szCs w:val="28"/>
          <w:shd w:fill="auto" w:val="clear"/>
        </w:rPr>
        <w:t>аявленная в органы службы занятости потребность в работниках в   2024 году составила 124 вакансии. П</w:t>
      </w:r>
      <w:r>
        <w:rPr>
          <w:szCs w:val="28"/>
        </w:rPr>
        <w:t xml:space="preserve">о состоянию на 1 января 2025 года банк вакансий составил 120 единиц, из них на долю рабочих профессий приходится 29 процентов. </w:t>
      </w:r>
    </w:p>
    <w:p>
      <w:pPr>
        <w:pStyle w:val="Normal"/>
        <w:ind w:firstLine="567"/>
        <w:jc w:val="both"/>
        <w:rPr>
          <w:szCs w:val="28"/>
        </w:rPr>
      </w:pPr>
      <w:r>
        <w:rPr>
          <w:szCs w:val="28"/>
        </w:rPr>
        <w:t xml:space="preserve">У работодателей </w:t>
      </w:r>
      <w:r>
        <w:rPr>
          <w:color w:val="000000"/>
          <w:szCs w:val="28"/>
          <w:shd w:fill="auto" w:val="clear"/>
          <w:lang w:val="ru-RU"/>
        </w:rPr>
        <w:t xml:space="preserve">Туркменского </w:t>
      </w:r>
      <w:r>
        <w:rPr>
          <w:szCs w:val="28"/>
        </w:rPr>
        <w:t xml:space="preserve">округа спросом пользуются профессии квалифицированных рабочих. </w:t>
      </w:r>
    </w:p>
    <w:p>
      <w:pPr>
        <w:pStyle w:val="Normal"/>
        <w:ind w:firstLine="567"/>
        <w:jc w:val="both"/>
        <w:rPr>
          <w:szCs w:val="28"/>
        </w:rPr>
      </w:pPr>
      <w:r>
        <w:rPr>
          <w:color w:val="000000"/>
          <w:sz w:val="28"/>
          <w:szCs w:val="28"/>
          <w:shd w:fill="auto" w:val="clear"/>
        </w:rPr>
        <w:t xml:space="preserve">Прогнозируется, что к 2036 году в </w:t>
      </w:r>
      <w:r>
        <w:rPr>
          <w:color w:val="000000"/>
          <w:sz w:val="28"/>
          <w:szCs w:val="28"/>
          <w:shd w:fill="auto" w:val="clear"/>
          <w:lang w:val="ru-RU"/>
        </w:rPr>
        <w:t>Туркменском</w:t>
      </w:r>
      <w:r>
        <w:rPr>
          <w:color w:val="000000"/>
          <w:sz w:val="28"/>
          <w:szCs w:val="28"/>
          <w:shd w:fill="auto" w:val="clear"/>
        </w:rPr>
        <w:t xml:space="preserve"> округе произойдет усугубление проблем на рынке труда, связанных с нехваткой рабочих мест. Проблемы в трудоустройстве в </w:t>
      </w:r>
      <w:r>
        <w:rPr>
          <w:color w:val="000000"/>
          <w:sz w:val="28"/>
          <w:szCs w:val="28"/>
          <w:shd w:fill="auto" w:val="clear"/>
          <w:lang w:val="ru-RU"/>
        </w:rPr>
        <w:t xml:space="preserve">Туркменском </w:t>
      </w:r>
      <w:r>
        <w:rPr>
          <w:color w:val="000000"/>
          <w:sz w:val="28"/>
          <w:szCs w:val="28"/>
          <w:shd w:fill="auto" w:val="clear"/>
        </w:rPr>
        <w:t>округе существуют и в настоящее время, что подтверждается статистикой о растущей занятости в неформальном секторе и опросами населения о качестве жизни. Необходимо проводить активную инвестиционную политику по созданию рабочих мест.</w:t>
      </w:r>
    </w:p>
    <w:p>
      <w:pPr>
        <w:pStyle w:val="Normal"/>
        <w:ind w:firstLine="567"/>
        <w:jc w:val="both"/>
        <w:rPr>
          <w:szCs w:val="28"/>
        </w:rPr>
      </w:pPr>
      <w:r>
        <w:rPr>
          <w:szCs w:val="28"/>
        </w:rPr>
      </w:r>
    </w:p>
    <w:p>
      <w:pPr>
        <w:pStyle w:val="Title"/>
        <w:numPr>
          <w:ilvl w:val="1"/>
          <w:numId w:val="6"/>
        </w:numPr>
        <w:tabs>
          <w:tab w:val="clear" w:pos="708"/>
          <w:tab w:val="left" w:pos="0" w:leader="none"/>
        </w:tabs>
        <w:rPr>
          <w:sz w:val="28"/>
        </w:rPr>
      </w:pPr>
      <w:r>
        <w:rPr>
          <w:sz w:val="28"/>
        </w:rPr>
        <w:t>2. Основные тенденции, характеризующие экономическую ситуацию в Туркменском муниципальном округе Ставропольского края</w:t>
      </w:r>
    </w:p>
    <w:p>
      <w:pPr>
        <w:pStyle w:val="Title"/>
        <w:tabs>
          <w:tab w:val="clear" w:pos="708"/>
          <w:tab w:val="left" w:pos="851" w:leader="none"/>
          <w:tab w:val="left" w:pos="1418" w:leader="none"/>
        </w:tabs>
        <w:ind w:hanging="0"/>
        <w:rPr>
          <w:b w:val="false"/>
          <w:sz w:val="28"/>
        </w:rPr>
      </w:pPr>
      <w:r>
        <w:rPr>
          <w:b w:val="false"/>
          <w:sz w:val="28"/>
        </w:rPr>
      </w:r>
    </w:p>
    <w:p>
      <w:pPr>
        <w:pStyle w:val="p26"/>
        <w:shd w:val="clear" w:fill="FFFFFF"/>
        <w:spacing w:before="0" w:after="0"/>
        <w:jc w:val="both"/>
        <w:rPr>
          <w:sz w:val="28"/>
          <w:szCs w:val="28"/>
        </w:rPr>
      </w:pPr>
      <w:r>
        <w:rPr>
          <w:sz w:val="28"/>
          <w:szCs w:val="28"/>
        </w:rPr>
        <w:tab/>
        <w:t>Сельское хозяйство.</w:t>
      </w:r>
    </w:p>
    <w:p>
      <w:pPr>
        <w:pStyle w:val="p26"/>
        <w:shd w:val="clear" w:fill="FFFFFF"/>
        <w:spacing w:before="0" w:after="0"/>
        <w:jc w:val="both"/>
        <w:rPr>
          <w:sz w:val="28"/>
          <w:szCs w:val="28"/>
        </w:rPr>
      </w:pPr>
      <w:r>
        <w:rPr>
          <w:sz w:val="28"/>
          <w:szCs w:val="28"/>
        </w:rPr>
        <w:tab/>
        <w:t xml:space="preserve">Агропромышленная сфера является одной из ведущих системообразующих сфер экономики </w:t>
      </w:r>
      <w:r>
        <w:rPr>
          <w:color w:val="000000"/>
          <w:sz w:val="28"/>
          <w:szCs w:val="28"/>
          <w:shd w:fill="auto" w:val="clear"/>
          <w:lang w:val="ru-RU"/>
        </w:rPr>
        <w:t>Туркменского</w:t>
      </w:r>
      <w:r>
        <w:rPr>
          <w:sz w:val="28"/>
          <w:szCs w:val="28"/>
        </w:rPr>
        <w:t xml:space="preserve"> округа. </w:t>
      </w:r>
      <w:r>
        <w:rPr>
          <w:color w:val="000000"/>
          <w:sz w:val="28"/>
          <w:szCs w:val="28"/>
        </w:rPr>
        <w:t xml:space="preserve">Аграрный сектор экономики </w:t>
      </w:r>
      <w:r>
        <w:rPr>
          <w:color w:val="000000"/>
          <w:sz w:val="28"/>
          <w:szCs w:val="28"/>
          <w:shd w:fill="auto" w:val="clear"/>
          <w:lang w:val="ru-RU"/>
        </w:rPr>
        <w:t>Туркменского</w:t>
      </w:r>
      <w:r>
        <w:rPr>
          <w:color w:val="000000"/>
          <w:sz w:val="28"/>
          <w:szCs w:val="28"/>
        </w:rPr>
        <w:t xml:space="preserve"> </w:t>
      </w:r>
      <w:r>
        <w:rPr>
          <w:sz w:val="28"/>
          <w:szCs w:val="28"/>
        </w:rPr>
        <w:t>округ</w:t>
      </w:r>
      <w:r>
        <w:rPr>
          <w:color w:val="000000"/>
          <w:sz w:val="28"/>
          <w:szCs w:val="28"/>
        </w:rPr>
        <w:t xml:space="preserve">а формируется из хозяйств всех форм собственности, средних и малых сельскохозяйственных предприятий, микропредприятий и глав крестьянско-фермерских хозяйств. Сельскохозяйственным производством в </w:t>
      </w:r>
      <w:r>
        <w:rPr>
          <w:color w:val="000000"/>
          <w:sz w:val="28"/>
          <w:szCs w:val="28"/>
          <w:shd w:fill="auto" w:val="clear"/>
          <w:lang w:val="ru-RU"/>
        </w:rPr>
        <w:t xml:space="preserve">Туркменском </w:t>
      </w:r>
      <w:r>
        <w:rPr>
          <w:color w:val="000000"/>
          <w:sz w:val="28"/>
          <w:szCs w:val="28"/>
        </w:rPr>
        <w:t xml:space="preserve">округе занимаются     8 предприятий, </w:t>
      </w:r>
      <w:r>
        <w:rPr>
          <w:color w:val="000000"/>
          <w:sz w:val="28"/>
          <w:szCs w:val="28"/>
          <w:shd w:fill="FFFFFF" w:val="clear"/>
        </w:rPr>
        <w:t>406 кр</w:t>
      </w:r>
      <w:r>
        <w:rPr>
          <w:color w:val="000000"/>
          <w:sz w:val="28"/>
          <w:szCs w:val="28"/>
        </w:rPr>
        <w:t xml:space="preserve">естьянско-фермерских хозяйств и порядка 8300 владельцев личных подсобных хозяйств. </w:t>
      </w:r>
      <w:r>
        <w:rPr>
          <w:sz w:val="28"/>
          <w:szCs w:val="28"/>
        </w:rPr>
        <w:t xml:space="preserve">Основной деятельностью сельхозпредприятий и крестьянско-фермерских хозяйств является выращивание зерновых культур и животноводство. </w:t>
      </w:r>
    </w:p>
    <w:p>
      <w:pPr>
        <w:pStyle w:val="NoSpacing"/>
        <w:jc w:val="both"/>
        <w:rPr>
          <w:shd w:fill="auto" w:val="clear"/>
        </w:rPr>
      </w:pPr>
      <w:r>
        <w:rPr>
          <w:rFonts w:ascii="Times New Roman" w:hAnsi="Times New Roman"/>
          <w:color w:val="000000"/>
          <w:sz w:val="28"/>
          <w:szCs w:val="28"/>
          <w:shd w:fill="auto" w:val="clear"/>
        </w:rPr>
        <w:tab/>
      </w:r>
      <w:r>
        <w:rPr>
          <w:rFonts w:ascii="Times New Roman" w:hAnsi="Times New Roman"/>
          <w:color w:val="000000"/>
          <w:sz w:val="28"/>
          <w:szCs w:val="28"/>
          <w:shd w:fill="FFFFFF" w:val="clear"/>
        </w:rPr>
        <w:t>За 2021-2024 годы валовый сбор зерновых культур составил</w:t>
        <w:br/>
        <w:t>1104,2 тыс. тонн зерна, в том числе озимой пшеницы - 1005,0 тыс. тонн,</w:t>
      </w:r>
      <w:r>
        <w:rPr>
          <w:rFonts w:ascii="Times New Roman" w:hAnsi="Times New Roman"/>
          <w:color w:val="000000"/>
          <w:sz w:val="28"/>
          <w:szCs w:val="28"/>
          <w:shd w:fill="FFFF00" w:val="clear"/>
        </w:rPr>
        <w:t xml:space="preserve"> </w:t>
      </w:r>
      <w:r>
        <w:rPr>
          <w:rFonts w:ascii="Times New Roman" w:hAnsi="Times New Roman"/>
          <w:color w:val="000000"/>
          <w:sz w:val="28"/>
          <w:szCs w:val="28"/>
          <w:shd w:fill="FFFFFF" w:val="clear"/>
        </w:rPr>
        <w:t>ячменя - 34,9 тыс. тонн, 16,1 тыс. тонн подсолнечника и др.</w:t>
      </w:r>
    </w:p>
    <w:p>
      <w:pPr>
        <w:pStyle w:val="NoSpacing"/>
        <w:jc w:val="both"/>
        <w:rPr>
          <w:shd w:fill="FFFF00" w:val="clear"/>
        </w:rPr>
      </w:pPr>
      <w:r>
        <w:rPr>
          <w:rFonts w:ascii="Times New Roman" w:hAnsi="Times New Roman"/>
          <w:color w:val="000000"/>
          <w:sz w:val="28"/>
          <w:szCs w:val="28"/>
          <w:shd w:fill="FFFFFF" w:val="clear"/>
        </w:rPr>
        <w:tab/>
      </w:r>
      <w:r>
        <w:rPr>
          <w:rFonts w:ascii="Times New Roman" w:hAnsi="Times New Roman"/>
          <w:color w:val="000000"/>
          <w:sz w:val="28"/>
          <w:szCs w:val="28"/>
          <w:shd w:fill="auto" w:val="clear"/>
        </w:rPr>
        <w:t xml:space="preserve">За период 2021-2024 годов производство продукции сельского хозяйства в фактических ценах хозяйствами всех категорий составило 33770,1 млн. рублей, в т.ч. растениеводство - 17214,5 млн. рублей, животноводство - 16555,6 млн. рублей. </w:t>
      </w:r>
    </w:p>
    <w:p>
      <w:pPr>
        <w:pStyle w:val="p26"/>
        <w:shd w:val="clear" w:fill="FFFFFF"/>
        <w:spacing w:before="0" w:after="0"/>
        <w:jc w:val="both"/>
        <w:rPr>
          <w:sz w:val="28"/>
          <w:szCs w:val="28"/>
        </w:rPr>
      </w:pPr>
      <w:r>
        <w:rPr>
          <w:sz w:val="28"/>
          <w:szCs w:val="28"/>
          <w:shd w:fill="auto" w:val="clear"/>
        </w:rPr>
        <w:tab/>
        <w:t>Динамика п</w:t>
      </w:r>
      <w:r>
        <w:rPr>
          <w:bCs/>
          <w:spacing w:val="1"/>
          <w:sz w:val="28"/>
          <w:szCs w:val="28"/>
          <w:shd w:fill="auto" w:val="clear"/>
        </w:rPr>
        <w:t xml:space="preserve">оказателей развития агропромышленной отрасли </w:t>
        <w:br/>
        <w:t xml:space="preserve">по Туркменскому округу </w:t>
      </w:r>
      <w:r>
        <w:rPr>
          <w:color w:val="000000"/>
          <w:sz w:val="28"/>
          <w:szCs w:val="28"/>
          <w:shd w:fill="auto" w:val="clear"/>
        </w:rPr>
        <w:t>за 2021-2024 годы</w:t>
      </w:r>
      <w:r>
        <w:rPr>
          <w:sz w:val="28"/>
          <w:szCs w:val="28"/>
          <w:shd w:fill="auto" w:val="clear"/>
        </w:rPr>
        <w:t xml:space="preserve"> от</w:t>
      </w:r>
      <w:r>
        <w:rPr>
          <w:sz w:val="28"/>
          <w:szCs w:val="28"/>
        </w:rPr>
        <w:t>ражена в таблице 12.</w:t>
      </w:r>
    </w:p>
    <w:p>
      <w:pPr>
        <w:pStyle w:val="213"/>
        <w:spacing w:lineRule="atLeast" w:line="200"/>
        <w:ind w:hanging="0" w:right="-5"/>
        <w:jc w:val="right"/>
        <w:rPr>
          <w:sz w:val="28"/>
          <w:szCs w:val="28"/>
        </w:rPr>
      </w:pPr>
      <w:r>
        <w:rPr>
          <w:sz w:val="28"/>
          <w:szCs w:val="28"/>
        </w:rPr>
      </w:r>
    </w:p>
    <w:p>
      <w:pPr>
        <w:pStyle w:val="213"/>
        <w:spacing w:lineRule="atLeast" w:line="200"/>
        <w:ind w:hanging="0" w:right="-5"/>
        <w:jc w:val="right"/>
        <w:rPr>
          <w:sz w:val="28"/>
          <w:szCs w:val="28"/>
        </w:rPr>
      </w:pPr>
      <w:r>
        <w:rPr>
          <w:sz w:val="28"/>
          <w:szCs w:val="28"/>
        </w:rPr>
        <w:t>Таблица 12</w:t>
      </w:r>
    </w:p>
    <w:p>
      <w:pPr>
        <w:pStyle w:val="213"/>
        <w:spacing w:lineRule="atLeast" w:line="200"/>
        <w:ind w:hanging="0" w:right="-5"/>
        <w:jc w:val="right"/>
        <w:rPr>
          <w:sz w:val="28"/>
          <w:szCs w:val="28"/>
        </w:rPr>
      </w:pPr>
      <w:r>
        <w:rPr>
          <w:sz w:val="28"/>
          <w:szCs w:val="28"/>
        </w:rPr>
      </w:r>
    </w:p>
    <w:p>
      <w:pPr>
        <w:pStyle w:val="213"/>
        <w:spacing w:lineRule="atLeast" w:line="200"/>
        <w:ind w:hanging="0" w:right="-5"/>
        <w:jc w:val="center"/>
        <w:rPr>
          <w:bCs/>
          <w:spacing w:val="1"/>
          <w:sz w:val="28"/>
          <w:szCs w:val="28"/>
        </w:rPr>
      </w:pPr>
      <w:r>
        <w:rPr>
          <w:sz w:val="28"/>
          <w:szCs w:val="28"/>
        </w:rPr>
        <w:t>Динамика п</w:t>
      </w:r>
      <w:r>
        <w:rPr>
          <w:bCs/>
          <w:spacing w:val="1"/>
          <w:sz w:val="28"/>
          <w:szCs w:val="28"/>
        </w:rPr>
        <w:t xml:space="preserve">оказателей развития агропромышленной отрасли по Туркменскому округу </w:t>
      </w:r>
      <w:r>
        <w:rPr>
          <w:color w:val="000000"/>
          <w:sz w:val="28"/>
          <w:szCs w:val="28"/>
        </w:rPr>
        <w:t>за 2021-2024 годы</w:t>
      </w:r>
    </w:p>
    <w:p>
      <w:pPr>
        <w:pStyle w:val="213"/>
        <w:spacing w:lineRule="atLeast" w:line="200"/>
        <w:ind w:hanging="0" w:right="-5"/>
        <w:jc w:val="center"/>
        <w:rPr>
          <w:sz w:val="28"/>
          <w:szCs w:val="28"/>
        </w:rPr>
      </w:pPr>
      <w:r>
        <w:rPr>
          <w:sz w:val="28"/>
          <w:szCs w:val="28"/>
        </w:rPr>
      </w:r>
    </w:p>
    <w:tbl>
      <w:tblPr>
        <w:tblW w:w="9345" w:type="dxa"/>
        <w:jc w:val="left"/>
        <w:tblInd w:w="-15" w:type="dxa"/>
        <w:tblLayout w:type="fixed"/>
        <w:tblCellMar>
          <w:top w:w="0" w:type="dxa"/>
          <w:left w:w="108" w:type="dxa"/>
          <w:bottom w:w="0" w:type="dxa"/>
          <w:right w:w="108" w:type="dxa"/>
        </w:tblCellMar>
      </w:tblPr>
      <w:tblGrid>
        <w:gridCol w:w="670"/>
        <w:gridCol w:w="2554"/>
        <w:gridCol w:w="1306"/>
        <w:gridCol w:w="900"/>
        <w:gridCol w:w="915"/>
        <w:gridCol w:w="902"/>
        <w:gridCol w:w="1078"/>
        <w:gridCol w:w="1019"/>
      </w:tblGrid>
      <w:tr>
        <w:trPr>
          <w:trHeight w:val="1656" w:hRule="atLeast"/>
        </w:trPr>
        <w:tc>
          <w:tcPr>
            <w:tcW w:w="67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color w:val="000000"/>
                <w:sz w:val="24"/>
                <w:szCs w:val="24"/>
                <w:shd w:fill="auto" w:val="clear"/>
              </w:rPr>
            </w:pPr>
            <w:r>
              <w:rPr>
                <w:color w:val="000000"/>
                <w:sz w:val="24"/>
                <w:szCs w:val="24"/>
                <w:shd w:fill="auto" w:val="clear"/>
              </w:rPr>
            </w:r>
          </w:p>
          <w:p>
            <w:pPr>
              <w:pStyle w:val="Normal"/>
              <w:widowControl w:val="false"/>
              <w:spacing w:lineRule="atLeast" w:line="200"/>
              <w:jc w:val="center"/>
              <w:rPr>
                <w:shd w:fill="auto" w:val="clear"/>
              </w:rPr>
            </w:pPr>
            <w:r>
              <w:rPr>
                <w:color w:val="000000"/>
                <w:sz w:val="24"/>
                <w:szCs w:val="24"/>
                <w:shd w:fill="auto" w:val="clear"/>
              </w:rPr>
              <w:t xml:space="preserve">№ </w:t>
            </w:r>
            <w:r>
              <w:rPr>
                <w:color w:val="000000"/>
                <w:sz w:val="24"/>
                <w:szCs w:val="24"/>
                <w:shd w:fill="auto" w:val="clear"/>
              </w:rPr>
              <w:t>п/п</w:t>
            </w:r>
          </w:p>
        </w:tc>
        <w:tc>
          <w:tcPr>
            <w:tcW w:w="2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color w:val="000000"/>
                <w:sz w:val="24"/>
                <w:szCs w:val="24"/>
                <w:shd w:fill="auto" w:val="clear"/>
              </w:rPr>
            </w:pPr>
            <w:r>
              <w:rPr>
                <w:color w:val="000000"/>
                <w:sz w:val="24"/>
                <w:szCs w:val="24"/>
                <w:shd w:fill="auto" w:val="clear"/>
              </w:rPr>
            </w:r>
          </w:p>
          <w:p>
            <w:pPr>
              <w:pStyle w:val="Normal"/>
              <w:widowControl w:val="false"/>
              <w:spacing w:lineRule="atLeast" w:line="200"/>
              <w:jc w:val="center"/>
              <w:rPr>
                <w:shd w:fill="auto" w:val="clear"/>
              </w:rPr>
            </w:pPr>
            <w:r>
              <w:rPr>
                <w:color w:val="000000"/>
                <w:sz w:val="24"/>
                <w:szCs w:val="24"/>
                <w:shd w:fill="auto" w:val="clear"/>
              </w:rPr>
              <w:t>Наименование</w:t>
            </w:r>
          </w:p>
          <w:p>
            <w:pPr>
              <w:pStyle w:val="Normal"/>
              <w:widowControl w:val="false"/>
              <w:spacing w:lineRule="atLeast" w:line="200"/>
              <w:jc w:val="center"/>
              <w:rPr>
                <w:shd w:fill="auto" w:val="clear"/>
              </w:rPr>
            </w:pPr>
            <w:r>
              <w:rPr>
                <w:color w:val="000000"/>
                <w:sz w:val="24"/>
                <w:szCs w:val="24"/>
                <w:shd w:fill="auto" w:val="clear"/>
              </w:rPr>
              <w:t xml:space="preserve"> </w:t>
            </w:r>
            <w:r>
              <w:rPr>
                <w:color w:val="000000"/>
                <w:sz w:val="24"/>
                <w:szCs w:val="24"/>
                <w:shd w:fill="auto" w:val="clear"/>
              </w:rPr>
              <w:t>культуры</w:t>
            </w:r>
          </w:p>
        </w:tc>
        <w:tc>
          <w:tcPr>
            <w:tcW w:w="13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color w:val="000000"/>
                <w:sz w:val="24"/>
                <w:szCs w:val="24"/>
                <w:shd w:fill="auto" w:val="clear"/>
              </w:rPr>
            </w:pPr>
            <w:r>
              <w:rPr>
                <w:color w:val="000000"/>
                <w:sz w:val="24"/>
                <w:szCs w:val="24"/>
                <w:shd w:fill="auto" w:val="clear"/>
              </w:rPr>
            </w:r>
          </w:p>
          <w:p>
            <w:pPr>
              <w:pStyle w:val="Normal"/>
              <w:widowControl w:val="false"/>
              <w:spacing w:lineRule="atLeast" w:line="200"/>
              <w:jc w:val="center"/>
              <w:rPr>
                <w:shd w:fill="auto" w:val="clear"/>
              </w:rPr>
            </w:pPr>
            <w:r>
              <w:rPr>
                <w:color w:val="000000"/>
                <w:sz w:val="24"/>
                <w:szCs w:val="24"/>
                <w:shd w:fill="auto" w:val="clear"/>
              </w:rPr>
              <w:t>Единица измерения</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color w:val="000000"/>
                <w:sz w:val="24"/>
                <w:szCs w:val="24"/>
                <w:shd w:fill="auto" w:val="clear"/>
              </w:rPr>
            </w:pPr>
            <w:r>
              <w:rPr>
                <w:color w:val="000000"/>
                <w:sz w:val="24"/>
                <w:szCs w:val="24"/>
                <w:shd w:fill="auto" w:val="clear"/>
              </w:rPr>
            </w:r>
          </w:p>
          <w:p>
            <w:pPr>
              <w:pStyle w:val="Normal"/>
              <w:widowControl w:val="false"/>
              <w:spacing w:lineRule="atLeast" w:line="200"/>
              <w:jc w:val="center"/>
              <w:rPr>
                <w:shd w:fill="auto" w:val="clear"/>
              </w:rPr>
            </w:pPr>
            <w:r>
              <w:rPr>
                <w:color w:val="000000"/>
                <w:sz w:val="24"/>
                <w:szCs w:val="24"/>
                <w:shd w:fill="auto" w:val="clear"/>
              </w:rPr>
              <w:t>2021</w:t>
            </w:r>
          </w:p>
          <w:p>
            <w:pPr>
              <w:pStyle w:val="Normal"/>
              <w:widowControl w:val="false"/>
              <w:spacing w:lineRule="atLeast" w:line="200"/>
              <w:jc w:val="center"/>
              <w:rPr>
                <w:shd w:fill="auto" w:val="clear"/>
              </w:rPr>
            </w:pPr>
            <w:r>
              <w:rPr>
                <w:color w:val="000000"/>
                <w:sz w:val="24"/>
                <w:szCs w:val="24"/>
                <w:shd w:fill="auto" w:val="clear"/>
              </w:rPr>
              <w:t>год</w:t>
            </w:r>
          </w:p>
        </w:tc>
        <w:tc>
          <w:tcPr>
            <w:tcW w:w="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color w:val="000000"/>
                <w:sz w:val="24"/>
                <w:szCs w:val="24"/>
                <w:shd w:fill="auto" w:val="clear"/>
              </w:rPr>
            </w:pPr>
            <w:r>
              <w:rPr>
                <w:color w:val="000000"/>
                <w:sz w:val="24"/>
                <w:szCs w:val="24"/>
                <w:shd w:fill="auto" w:val="clear"/>
              </w:rPr>
            </w:r>
          </w:p>
          <w:p>
            <w:pPr>
              <w:pStyle w:val="Normal"/>
              <w:widowControl w:val="false"/>
              <w:spacing w:lineRule="atLeast" w:line="200"/>
              <w:jc w:val="center"/>
              <w:rPr>
                <w:shd w:fill="auto" w:val="clear"/>
              </w:rPr>
            </w:pPr>
            <w:r>
              <w:rPr>
                <w:color w:val="000000"/>
                <w:sz w:val="24"/>
                <w:szCs w:val="24"/>
                <w:shd w:fill="auto" w:val="clear"/>
              </w:rPr>
              <w:t>2022 год</w:t>
            </w:r>
          </w:p>
        </w:tc>
        <w:tc>
          <w:tcPr>
            <w:tcW w:w="9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color w:val="000000"/>
                <w:sz w:val="24"/>
                <w:szCs w:val="24"/>
                <w:shd w:fill="auto" w:val="clear"/>
              </w:rPr>
            </w:pPr>
            <w:r>
              <w:rPr>
                <w:color w:val="000000"/>
                <w:sz w:val="24"/>
                <w:szCs w:val="24"/>
                <w:shd w:fill="auto" w:val="clear"/>
              </w:rPr>
            </w:r>
          </w:p>
          <w:p>
            <w:pPr>
              <w:pStyle w:val="Normal"/>
              <w:widowControl w:val="false"/>
              <w:spacing w:lineRule="atLeast" w:line="200"/>
              <w:jc w:val="center"/>
              <w:rPr>
                <w:shd w:fill="auto" w:val="clear"/>
              </w:rPr>
            </w:pPr>
            <w:r>
              <w:rPr>
                <w:color w:val="000000"/>
                <w:sz w:val="24"/>
                <w:szCs w:val="24"/>
                <w:shd w:fill="auto" w:val="clear"/>
              </w:rPr>
              <w:t>2023 год</w:t>
            </w:r>
          </w:p>
        </w:tc>
        <w:tc>
          <w:tcPr>
            <w:tcW w:w="10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color w:val="000000"/>
                <w:sz w:val="24"/>
                <w:szCs w:val="24"/>
                <w:shd w:fill="auto" w:val="clear"/>
              </w:rPr>
            </w:pPr>
            <w:r>
              <w:rPr>
                <w:color w:val="000000"/>
                <w:sz w:val="24"/>
                <w:szCs w:val="24"/>
                <w:shd w:fill="auto" w:val="clear"/>
              </w:rPr>
            </w:r>
          </w:p>
          <w:p>
            <w:pPr>
              <w:pStyle w:val="Normal"/>
              <w:widowControl w:val="false"/>
              <w:spacing w:lineRule="atLeast" w:line="200"/>
              <w:jc w:val="center"/>
              <w:rPr>
                <w:shd w:fill="auto" w:val="clear"/>
              </w:rPr>
            </w:pPr>
            <w:r>
              <w:rPr>
                <w:color w:val="000000"/>
                <w:sz w:val="24"/>
                <w:szCs w:val="24"/>
                <w:shd w:fill="auto" w:val="clear"/>
              </w:rPr>
              <w:t>2024</w:t>
            </w:r>
          </w:p>
          <w:p>
            <w:pPr>
              <w:pStyle w:val="Normal"/>
              <w:widowControl w:val="false"/>
              <w:spacing w:lineRule="atLeast" w:line="200"/>
              <w:jc w:val="center"/>
              <w:rPr>
                <w:shd w:fill="auto" w:val="clear"/>
              </w:rPr>
            </w:pPr>
            <w:r>
              <w:rPr>
                <w:color w:val="000000"/>
                <w:sz w:val="24"/>
                <w:szCs w:val="24"/>
                <w:shd w:fill="auto" w:val="clear"/>
              </w:rPr>
              <w:t>год</w:t>
            </w:r>
          </w:p>
        </w:tc>
        <w:tc>
          <w:tcPr>
            <w:tcW w:w="10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color w:val="000000"/>
                <w:sz w:val="24"/>
                <w:szCs w:val="24"/>
                <w:shd w:fill="auto" w:val="clear"/>
              </w:rPr>
            </w:pPr>
            <w:r>
              <w:rPr>
                <w:color w:val="000000"/>
                <w:sz w:val="24"/>
                <w:szCs w:val="24"/>
                <w:shd w:fill="auto" w:val="clear"/>
              </w:rPr>
            </w:r>
          </w:p>
          <w:p>
            <w:pPr>
              <w:pStyle w:val="Normal"/>
              <w:widowControl w:val="false"/>
              <w:spacing w:lineRule="atLeast" w:line="200"/>
              <w:jc w:val="center"/>
              <w:rPr>
                <w:shd w:fill="auto" w:val="clear"/>
              </w:rPr>
            </w:pPr>
            <w:r>
              <w:rPr>
                <w:color w:val="000000"/>
                <w:sz w:val="24"/>
                <w:szCs w:val="24"/>
                <w:shd w:fill="auto" w:val="clear"/>
              </w:rPr>
              <w:t>2024г. к 2021г., %</w:t>
            </w:r>
          </w:p>
        </w:tc>
      </w:tr>
      <w:tr>
        <w:trPr>
          <w:trHeight w:val="327" w:hRule="atLeast"/>
        </w:trPr>
        <w:tc>
          <w:tcPr>
            <w:tcW w:w="67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1</w:t>
            </w:r>
          </w:p>
        </w:tc>
        <w:tc>
          <w:tcPr>
            <w:tcW w:w="2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2</w:t>
            </w:r>
          </w:p>
        </w:tc>
        <w:tc>
          <w:tcPr>
            <w:tcW w:w="13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3</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4</w:t>
            </w:r>
          </w:p>
        </w:tc>
        <w:tc>
          <w:tcPr>
            <w:tcW w:w="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5</w:t>
            </w:r>
          </w:p>
        </w:tc>
        <w:tc>
          <w:tcPr>
            <w:tcW w:w="9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6</w:t>
            </w:r>
          </w:p>
        </w:tc>
        <w:tc>
          <w:tcPr>
            <w:tcW w:w="10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7</w:t>
            </w:r>
          </w:p>
        </w:tc>
        <w:tc>
          <w:tcPr>
            <w:tcW w:w="10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8</w:t>
            </w:r>
          </w:p>
        </w:tc>
      </w:tr>
      <w:tr>
        <w:trPr>
          <w:trHeight w:val="236" w:hRule="atLeast"/>
        </w:trPr>
        <w:tc>
          <w:tcPr>
            <w:tcW w:w="6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00"/>
              <w:jc w:val="center"/>
              <w:rPr>
                <w:shd w:fill="auto" w:val="clear"/>
              </w:rPr>
            </w:pPr>
            <w:r>
              <w:rPr>
                <w:color w:val="000000"/>
                <w:sz w:val="24"/>
                <w:szCs w:val="24"/>
                <w:shd w:fill="auto" w:val="clear"/>
              </w:rPr>
              <w:t>1.</w:t>
            </w:r>
          </w:p>
        </w:tc>
        <w:tc>
          <w:tcPr>
            <w:tcW w:w="2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both"/>
              <w:rPr>
                <w:shd w:fill="auto" w:val="clear"/>
              </w:rPr>
            </w:pPr>
            <w:r>
              <w:rPr>
                <w:color w:val="000000"/>
                <w:sz w:val="24"/>
                <w:szCs w:val="24"/>
                <w:shd w:fill="auto" w:val="clear"/>
              </w:rPr>
              <w:t>Посевная площадь</w:t>
            </w:r>
          </w:p>
        </w:tc>
        <w:tc>
          <w:tcPr>
            <w:tcW w:w="13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тыс. га</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88,9</w:t>
            </w:r>
          </w:p>
        </w:tc>
        <w:tc>
          <w:tcPr>
            <w:tcW w:w="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87,6</w:t>
            </w:r>
          </w:p>
        </w:tc>
        <w:tc>
          <w:tcPr>
            <w:tcW w:w="9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86,5</w:t>
            </w:r>
          </w:p>
        </w:tc>
        <w:tc>
          <w:tcPr>
            <w:tcW w:w="10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z w:val="24"/>
                <w:szCs w:val="24"/>
                <w:shd w:fill="auto" w:val="clear"/>
              </w:rPr>
            </w:pPr>
            <w:r>
              <w:rPr>
                <w:sz w:val="24"/>
                <w:szCs w:val="24"/>
                <w:shd w:fill="auto" w:val="clear"/>
              </w:rPr>
              <w:t>94,0</w:t>
            </w:r>
          </w:p>
        </w:tc>
        <w:tc>
          <w:tcPr>
            <w:tcW w:w="10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z w:val="24"/>
                <w:szCs w:val="24"/>
                <w:shd w:fill="auto" w:val="clear"/>
              </w:rPr>
            </w:pPr>
            <w:r>
              <w:rPr>
                <w:sz w:val="24"/>
                <w:szCs w:val="24"/>
                <w:shd w:fill="auto" w:val="clear"/>
              </w:rPr>
              <w:t>105,7</w:t>
            </w:r>
          </w:p>
        </w:tc>
      </w:tr>
      <w:tr>
        <w:trPr>
          <w:trHeight w:val="272" w:hRule="atLeast"/>
        </w:trPr>
        <w:tc>
          <w:tcPr>
            <w:tcW w:w="6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00"/>
              <w:jc w:val="center"/>
              <w:rPr>
                <w:shd w:fill="auto" w:val="clear"/>
              </w:rPr>
            </w:pPr>
            <w:r>
              <w:rPr>
                <w:color w:val="000000"/>
                <w:sz w:val="24"/>
                <w:szCs w:val="24"/>
                <w:shd w:fill="auto" w:val="clear"/>
              </w:rPr>
              <w:t> </w:t>
            </w:r>
            <w:r>
              <w:rPr>
                <w:color w:val="000000"/>
                <w:sz w:val="24"/>
                <w:szCs w:val="24"/>
                <w:shd w:fill="auto" w:val="clear"/>
              </w:rPr>
              <w:t>2.</w:t>
            </w:r>
          </w:p>
        </w:tc>
        <w:tc>
          <w:tcPr>
            <w:tcW w:w="2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both"/>
              <w:rPr>
                <w:shd w:fill="auto" w:val="clear"/>
              </w:rPr>
            </w:pPr>
            <w:r>
              <w:rPr>
                <w:color w:val="000000"/>
                <w:sz w:val="24"/>
                <w:szCs w:val="24"/>
                <w:shd w:fill="auto" w:val="clear"/>
              </w:rPr>
              <w:t>в том числе зерновых</w:t>
            </w:r>
          </w:p>
        </w:tc>
        <w:tc>
          <w:tcPr>
            <w:tcW w:w="13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FFFFFF" w:val="clear"/>
              </w:rPr>
            </w:pPr>
            <w:r>
              <w:rPr>
                <w:color w:val="000000"/>
                <w:sz w:val="24"/>
                <w:szCs w:val="24"/>
                <w:shd w:fill="FFFFFF" w:val="clear"/>
              </w:rPr>
              <w:t>тыс. га</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82,3</w:t>
            </w:r>
          </w:p>
        </w:tc>
        <w:tc>
          <w:tcPr>
            <w:tcW w:w="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85,9</w:t>
            </w:r>
          </w:p>
        </w:tc>
        <w:tc>
          <w:tcPr>
            <w:tcW w:w="9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86,5</w:t>
            </w:r>
          </w:p>
        </w:tc>
        <w:tc>
          <w:tcPr>
            <w:tcW w:w="10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z w:val="24"/>
                <w:szCs w:val="24"/>
                <w:shd w:fill="auto" w:val="clear"/>
              </w:rPr>
            </w:pPr>
            <w:r>
              <w:rPr>
                <w:sz w:val="24"/>
                <w:szCs w:val="24"/>
                <w:shd w:fill="auto" w:val="clear"/>
              </w:rPr>
              <w:t>87,9</w:t>
            </w:r>
          </w:p>
        </w:tc>
        <w:tc>
          <w:tcPr>
            <w:tcW w:w="10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z w:val="24"/>
                <w:szCs w:val="24"/>
                <w:shd w:fill="auto" w:val="clear"/>
              </w:rPr>
            </w:pPr>
            <w:r>
              <w:rPr>
                <w:sz w:val="24"/>
                <w:szCs w:val="24"/>
                <w:shd w:fill="auto" w:val="clear"/>
              </w:rPr>
              <w:t>106,8</w:t>
            </w:r>
          </w:p>
        </w:tc>
      </w:tr>
      <w:tr>
        <w:trPr>
          <w:trHeight w:val="224" w:hRule="atLeast"/>
        </w:trPr>
        <w:tc>
          <w:tcPr>
            <w:tcW w:w="6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00"/>
              <w:jc w:val="center"/>
              <w:rPr>
                <w:shd w:fill="auto" w:val="clear"/>
              </w:rPr>
            </w:pPr>
            <w:r>
              <w:rPr>
                <w:color w:val="000000"/>
                <w:sz w:val="24"/>
                <w:szCs w:val="24"/>
                <w:shd w:fill="auto" w:val="clear"/>
              </w:rPr>
              <w:t>3.</w:t>
            </w:r>
          </w:p>
        </w:tc>
        <w:tc>
          <w:tcPr>
            <w:tcW w:w="2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both"/>
              <w:rPr>
                <w:shd w:fill="auto" w:val="clear"/>
              </w:rPr>
            </w:pPr>
            <w:r>
              <w:rPr>
                <w:color w:val="000000"/>
                <w:sz w:val="24"/>
                <w:szCs w:val="24"/>
                <w:shd w:fill="auto" w:val="clear"/>
              </w:rPr>
              <w:t>Производство зерновых, всего</w:t>
            </w:r>
          </w:p>
        </w:tc>
        <w:tc>
          <w:tcPr>
            <w:tcW w:w="13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тыс. т</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268,3</w:t>
            </w:r>
          </w:p>
        </w:tc>
        <w:tc>
          <w:tcPr>
            <w:tcW w:w="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315,3</w:t>
            </w:r>
          </w:p>
        </w:tc>
        <w:tc>
          <w:tcPr>
            <w:tcW w:w="9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274,9</w:t>
            </w:r>
          </w:p>
        </w:tc>
        <w:tc>
          <w:tcPr>
            <w:tcW w:w="10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z w:val="24"/>
                <w:szCs w:val="24"/>
                <w:shd w:fill="auto" w:val="clear"/>
              </w:rPr>
            </w:pPr>
            <w:r>
              <w:rPr>
                <w:sz w:val="24"/>
                <w:szCs w:val="24"/>
                <w:shd w:fill="auto" w:val="clear"/>
              </w:rPr>
              <w:t>245,7</w:t>
            </w:r>
          </w:p>
        </w:tc>
        <w:tc>
          <w:tcPr>
            <w:tcW w:w="10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z w:val="24"/>
                <w:szCs w:val="24"/>
                <w:shd w:fill="auto" w:val="clear"/>
              </w:rPr>
            </w:pPr>
            <w:r>
              <w:rPr>
                <w:sz w:val="24"/>
                <w:szCs w:val="24"/>
                <w:shd w:fill="auto" w:val="clear"/>
              </w:rPr>
              <w:t>91,6</w:t>
            </w:r>
          </w:p>
        </w:tc>
      </w:tr>
      <w:tr>
        <w:trPr>
          <w:trHeight w:val="224" w:hRule="atLeast"/>
        </w:trPr>
        <w:tc>
          <w:tcPr>
            <w:tcW w:w="6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00"/>
              <w:jc w:val="center"/>
              <w:rPr>
                <w:shd w:fill="auto" w:val="clear"/>
              </w:rPr>
            </w:pPr>
            <w:r>
              <w:rPr>
                <w:color w:val="000000"/>
                <w:sz w:val="24"/>
                <w:szCs w:val="24"/>
                <w:shd w:fill="auto" w:val="clear"/>
              </w:rPr>
              <w:t>4.</w:t>
            </w:r>
          </w:p>
        </w:tc>
        <w:tc>
          <w:tcPr>
            <w:tcW w:w="2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both"/>
              <w:rPr>
                <w:shd w:fill="auto" w:val="clear"/>
              </w:rPr>
            </w:pPr>
            <w:r>
              <w:rPr>
                <w:color w:val="000000"/>
                <w:sz w:val="24"/>
                <w:szCs w:val="24"/>
                <w:shd w:fill="auto" w:val="clear"/>
              </w:rPr>
              <w:t>Урожайность зерновых</w:t>
            </w:r>
          </w:p>
        </w:tc>
        <w:tc>
          <w:tcPr>
            <w:tcW w:w="13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ц/га</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32,2</w:t>
            </w:r>
          </w:p>
        </w:tc>
        <w:tc>
          <w:tcPr>
            <w:tcW w:w="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36,7</w:t>
            </w:r>
          </w:p>
        </w:tc>
        <w:tc>
          <w:tcPr>
            <w:tcW w:w="9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31,8</w:t>
            </w:r>
          </w:p>
        </w:tc>
        <w:tc>
          <w:tcPr>
            <w:tcW w:w="10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z w:val="24"/>
                <w:szCs w:val="24"/>
                <w:shd w:fill="auto" w:val="clear"/>
              </w:rPr>
            </w:pPr>
            <w:r>
              <w:rPr>
                <w:sz w:val="24"/>
                <w:szCs w:val="24"/>
                <w:shd w:fill="auto" w:val="clear"/>
              </w:rPr>
              <w:t>30,2</w:t>
            </w:r>
          </w:p>
        </w:tc>
        <w:tc>
          <w:tcPr>
            <w:tcW w:w="10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z w:val="24"/>
                <w:szCs w:val="24"/>
                <w:shd w:fill="auto" w:val="clear"/>
              </w:rPr>
            </w:pPr>
            <w:r>
              <w:rPr>
                <w:sz w:val="24"/>
                <w:szCs w:val="24"/>
                <w:shd w:fill="auto" w:val="clear"/>
              </w:rPr>
              <w:t>93,8</w:t>
            </w:r>
          </w:p>
        </w:tc>
      </w:tr>
      <w:tr>
        <w:trPr>
          <w:trHeight w:val="276" w:hRule="atLeast"/>
        </w:trPr>
        <w:tc>
          <w:tcPr>
            <w:tcW w:w="6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00"/>
              <w:jc w:val="center"/>
              <w:rPr>
                <w:shd w:fill="auto" w:val="clear"/>
              </w:rPr>
            </w:pPr>
            <w:r>
              <w:rPr>
                <w:color w:val="000000"/>
                <w:sz w:val="24"/>
                <w:szCs w:val="24"/>
                <w:shd w:fill="auto" w:val="clear"/>
              </w:rPr>
              <w:t> </w:t>
            </w:r>
            <w:r>
              <w:rPr>
                <w:color w:val="000000"/>
                <w:sz w:val="24"/>
                <w:szCs w:val="24"/>
                <w:shd w:fill="auto" w:val="clear"/>
              </w:rPr>
              <w:t>5.</w:t>
            </w:r>
          </w:p>
        </w:tc>
        <w:tc>
          <w:tcPr>
            <w:tcW w:w="2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both"/>
              <w:rPr>
                <w:shd w:fill="auto" w:val="clear"/>
              </w:rPr>
            </w:pPr>
            <w:r>
              <w:rPr>
                <w:color w:val="000000"/>
                <w:sz w:val="24"/>
                <w:szCs w:val="24"/>
                <w:shd w:fill="auto" w:val="clear"/>
              </w:rPr>
              <w:t>Пшеница озимая</w:t>
            </w:r>
          </w:p>
        </w:tc>
        <w:tc>
          <w:tcPr>
            <w:tcW w:w="13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тыс. т</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227,6</w:t>
            </w:r>
          </w:p>
        </w:tc>
        <w:tc>
          <w:tcPr>
            <w:tcW w:w="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298,0</w:t>
            </w:r>
          </w:p>
        </w:tc>
        <w:tc>
          <w:tcPr>
            <w:tcW w:w="9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248,5</w:t>
            </w:r>
          </w:p>
        </w:tc>
        <w:tc>
          <w:tcPr>
            <w:tcW w:w="10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z w:val="24"/>
                <w:szCs w:val="24"/>
                <w:shd w:fill="auto" w:val="clear"/>
              </w:rPr>
            </w:pPr>
            <w:r>
              <w:rPr>
                <w:sz w:val="24"/>
                <w:szCs w:val="24"/>
                <w:shd w:fill="auto" w:val="clear"/>
              </w:rPr>
              <w:t>230,9</w:t>
            </w:r>
          </w:p>
        </w:tc>
        <w:tc>
          <w:tcPr>
            <w:tcW w:w="10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z w:val="24"/>
                <w:szCs w:val="24"/>
                <w:shd w:fill="auto" w:val="clear"/>
              </w:rPr>
            </w:pPr>
            <w:r>
              <w:rPr>
                <w:sz w:val="24"/>
                <w:szCs w:val="24"/>
                <w:shd w:fill="auto" w:val="clear"/>
              </w:rPr>
              <w:t>101,4</w:t>
            </w:r>
          </w:p>
        </w:tc>
      </w:tr>
      <w:tr>
        <w:trPr>
          <w:trHeight w:val="281" w:hRule="atLeast"/>
        </w:trPr>
        <w:tc>
          <w:tcPr>
            <w:tcW w:w="6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00"/>
              <w:jc w:val="center"/>
              <w:rPr>
                <w:shd w:fill="auto" w:val="clear"/>
              </w:rPr>
            </w:pPr>
            <w:r>
              <w:rPr>
                <w:color w:val="000000"/>
                <w:sz w:val="24"/>
                <w:szCs w:val="24"/>
                <w:shd w:fill="auto" w:val="clear"/>
              </w:rPr>
              <w:t> </w:t>
            </w:r>
            <w:r>
              <w:rPr>
                <w:color w:val="000000"/>
                <w:sz w:val="24"/>
                <w:szCs w:val="24"/>
                <w:shd w:fill="auto" w:val="clear"/>
              </w:rPr>
              <w:t>6.</w:t>
            </w:r>
          </w:p>
        </w:tc>
        <w:tc>
          <w:tcPr>
            <w:tcW w:w="2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both"/>
              <w:rPr>
                <w:shd w:fill="auto" w:val="clear"/>
              </w:rPr>
            </w:pPr>
            <w:r>
              <w:rPr>
                <w:color w:val="000000"/>
                <w:sz w:val="24"/>
                <w:szCs w:val="24"/>
                <w:shd w:fill="auto" w:val="clear"/>
              </w:rPr>
              <w:t>Урожайность</w:t>
            </w:r>
          </w:p>
          <w:p>
            <w:pPr>
              <w:pStyle w:val="Normal"/>
              <w:widowControl w:val="false"/>
              <w:spacing w:lineRule="atLeast" w:line="200"/>
              <w:jc w:val="both"/>
              <w:rPr>
                <w:shd w:fill="auto" w:val="clear"/>
              </w:rPr>
            </w:pPr>
            <w:r>
              <w:rPr>
                <w:color w:val="000000"/>
                <w:sz w:val="24"/>
                <w:szCs w:val="24"/>
                <w:shd w:fill="auto" w:val="clear"/>
              </w:rPr>
              <w:t>пшеницы озимой</w:t>
            </w:r>
          </w:p>
        </w:tc>
        <w:tc>
          <w:tcPr>
            <w:tcW w:w="13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ц/га</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32,7</w:t>
            </w:r>
          </w:p>
        </w:tc>
        <w:tc>
          <w:tcPr>
            <w:tcW w:w="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37,7</w:t>
            </w:r>
          </w:p>
        </w:tc>
        <w:tc>
          <w:tcPr>
            <w:tcW w:w="9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31,8</w:t>
            </w:r>
          </w:p>
        </w:tc>
        <w:tc>
          <w:tcPr>
            <w:tcW w:w="10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z w:val="24"/>
                <w:szCs w:val="24"/>
                <w:shd w:fill="auto" w:val="clear"/>
              </w:rPr>
            </w:pPr>
            <w:r>
              <w:rPr>
                <w:sz w:val="24"/>
                <w:szCs w:val="24"/>
                <w:shd w:fill="auto" w:val="clear"/>
              </w:rPr>
              <w:t>30,2</w:t>
            </w:r>
          </w:p>
        </w:tc>
        <w:tc>
          <w:tcPr>
            <w:tcW w:w="10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z w:val="24"/>
                <w:szCs w:val="24"/>
                <w:shd w:fill="auto" w:val="clear"/>
              </w:rPr>
            </w:pPr>
            <w:r>
              <w:rPr>
                <w:sz w:val="24"/>
                <w:szCs w:val="24"/>
                <w:shd w:fill="auto" w:val="clear"/>
              </w:rPr>
              <w:t>93,8</w:t>
            </w:r>
          </w:p>
        </w:tc>
      </w:tr>
      <w:tr>
        <w:trPr>
          <w:trHeight w:val="212" w:hRule="atLeast"/>
        </w:trPr>
        <w:tc>
          <w:tcPr>
            <w:tcW w:w="6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00"/>
              <w:jc w:val="center"/>
              <w:rPr>
                <w:shd w:fill="auto" w:val="clear"/>
              </w:rPr>
            </w:pPr>
            <w:r>
              <w:rPr>
                <w:color w:val="000000"/>
                <w:sz w:val="24"/>
                <w:szCs w:val="24"/>
                <w:shd w:fill="auto" w:val="clear"/>
              </w:rPr>
              <w:t> </w:t>
            </w:r>
            <w:r>
              <w:rPr>
                <w:color w:val="000000"/>
                <w:sz w:val="24"/>
                <w:szCs w:val="24"/>
                <w:shd w:fill="auto" w:val="clear"/>
              </w:rPr>
              <w:t>7.</w:t>
            </w:r>
          </w:p>
        </w:tc>
        <w:tc>
          <w:tcPr>
            <w:tcW w:w="2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both"/>
              <w:rPr>
                <w:shd w:fill="auto" w:val="clear"/>
              </w:rPr>
            </w:pPr>
            <w:r>
              <w:rPr>
                <w:color w:val="000000"/>
                <w:sz w:val="24"/>
                <w:szCs w:val="24"/>
                <w:shd w:fill="auto" w:val="clear"/>
              </w:rPr>
              <w:t>Ячмень озимый</w:t>
            </w:r>
          </w:p>
        </w:tc>
        <w:tc>
          <w:tcPr>
            <w:tcW w:w="13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тыс. т</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14,5</w:t>
            </w:r>
          </w:p>
        </w:tc>
        <w:tc>
          <w:tcPr>
            <w:tcW w:w="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13,3</w:t>
            </w:r>
          </w:p>
        </w:tc>
        <w:tc>
          <w:tcPr>
            <w:tcW w:w="9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0,6</w:t>
            </w:r>
          </w:p>
        </w:tc>
        <w:tc>
          <w:tcPr>
            <w:tcW w:w="10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z w:val="24"/>
                <w:szCs w:val="24"/>
                <w:shd w:fill="auto" w:val="clear"/>
              </w:rPr>
            </w:pPr>
            <w:r>
              <w:rPr>
                <w:sz w:val="24"/>
                <w:szCs w:val="24"/>
                <w:shd w:fill="auto" w:val="clear"/>
              </w:rPr>
              <w:t>6,5</w:t>
            </w:r>
          </w:p>
        </w:tc>
        <w:tc>
          <w:tcPr>
            <w:tcW w:w="10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z w:val="24"/>
                <w:szCs w:val="24"/>
                <w:shd w:fill="auto" w:val="clear"/>
              </w:rPr>
            </w:pPr>
            <w:r>
              <w:rPr>
                <w:sz w:val="24"/>
                <w:szCs w:val="24"/>
                <w:shd w:fill="auto" w:val="clear"/>
              </w:rPr>
              <w:t>44,8</w:t>
            </w:r>
          </w:p>
        </w:tc>
      </w:tr>
      <w:tr>
        <w:trPr>
          <w:trHeight w:val="510" w:hRule="atLeast"/>
        </w:trPr>
        <w:tc>
          <w:tcPr>
            <w:tcW w:w="6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00"/>
              <w:jc w:val="center"/>
              <w:rPr>
                <w:shd w:fill="auto" w:val="clear"/>
              </w:rPr>
            </w:pPr>
            <w:r>
              <w:rPr>
                <w:color w:val="000000"/>
                <w:sz w:val="24"/>
                <w:szCs w:val="24"/>
                <w:shd w:fill="auto" w:val="clear"/>
              </w:rPr>
              <w:t> </w:t>
            </w:r>
            <w:r>
              <w:rPr>
                <w:color w:val="000000"/>
                <w:sz w:val="24"/>
                <w:szCs w:val="24"/>
                <w:shd w:fill="auto" w:val="clear"/>
              </w:rPr>
              <w:t>8.</w:t>
            </w:r>
          </w:p>
        </w:tc>
        <w:tc>
          <w:tcPr>
            <w:tcW w:w="2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both"/>
              <w:rPr>
                <w:shd w:fill="auto" w:val="clear"/>
              </w:rPr>
            </w:pPr>
            <w:r>
              <w:rPr>
                <w:color w:val="000000"/>
                <w:sz w:val="24"/>
                <w:szCs w:val="24"/>
                <w:shd w:fill="auto" w:val="clear"/>
              </w:rPr>
              <w:t>Урожайность</w:t>
            </w:r>
          </w:p>
          <w:p>
            <w:pPr>
              <w:pStyle w:val="Normal"/>
              <w:widowControl w:val="false"/>
              <w:spacing w:lineRule="atLeast" w:line="200"/>
              <w:jc w:val="both"/>
              <w:rPr>
                <w:shd w:fill="auto" w:val="clear"/>
              </w:rPr>
            </w:pPr>
            <w:r>
              <w:rPr>
                <w:color w:val="000000"/>
                <w:sz w:val="24"/>
                <w:szCs w:val="24"/>
                <w:shd w:fill="auto" w:val="clear"/>
              </w:rPr>
              <w:t>озимого ячменя</w:t>
            </w:r>
          </w:p>
        </w:tc>
        <w:tc>
          <w:tcPr>
            <w:tcW w:w="13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ц/га</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35,8</w:t>
            </w:r>
          </w:p>
        </w:tc>
        <w:tc>
          <w:tcPr>
            <w:tcW w:w="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36,7</w:t>
            </w:r>
          </w:p>
        </w:tc>
        <w:tc>
          <w:tcPr>
            <w:tcW w:w="9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15,0</w:t>
            </w:r>
          </w:p>
        </w:tc>
        <w:tc>
          <w:tcPr>
            <w:tcW w:w="10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z w:val="24"/>
                <w:szCs w:val="24"/>
                <w:shd w:fill="auto" w:val="clear"/>
              </w:rPr>
            </w:pPr>
            <w:r>
              <w:rPr>
                <w:sz w:val="24"/>
                <w:szCs w:val="24"/>
                <w:shd w:fill="auto" w:val="clear"/>
              </w:rPr>
              <w:t>22,0</w:t>
            </w:r>
          </w:p>
        </w:tc>
        <w:tc>
          <w:tcPr>
            <w:tcW w:w="10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z w:val="24"/>
                <w:szCs w:val="24"/>
                <w:shd w:fill="auto" w:val="clear"/>
              </w:rPr>
            </w:pPr>
            <w:r>
              <w:rPr>
                <w:sz w:val="24"/>
                <w:szCs w:val="24"/>
                <w:shd w:fill="auto" w:val="clear"/>
              </w:rPr>
              <w:t>61,5</w:t>
            </w:r>
          </w:p>
        </w:tc>
      </w:tr>
      <w:tr>
        <w:trPr>
          <w:trHeight w:val="225" w:hRule="atLeast"/>
        </w:trPr>
        <w:tc>
          <w:tcPr>
            <w:tcW w:w="6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00"/>
              <w:jc w:val="center"/>
              <w:rPr>
                <w:shd w:fill="auto" w:val="clear"/>
              </w:rPr>
            </w:pPr>
            <w:r>
              <w:rPr>
                <w:color w:val="000000"/>
                <w:sz w:val="24"/>
                <w:szCs w:val="24"/>
                <w:shd w:fill="auto" w:val="clear"/>
              </w:rPr>
              <w:t> </w:t>
            </w:r>
            <w:r>
              <w:rPr>
                <w:color w:val="000000"/>
                <w:sz w:val="24"/>
                <w:szCs w:val="24"/>
                <w:shd w:fill="auto" w:val="clear"/>
              </w:rPr>
              <w:t>9.</w:t>
            </w:r>
          </w:p>
        </w:tc>
        <w:tc>
          <w:tcPr>
            <w:tcW w:w="2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both"/>
              <w:rPr>
                <w:shd w:fill="auto" w:val="clear"/>
              </w:rPr>
            </w:pPr>
            <w:r>
              <w:rPr>
                <w:color w:val="000000"/>
                <w:sz w:val="24"/>
                <w:szCs w:val="24"/>
                <w:shd w:fill="auto" w:val="clear"/>
              </w:rPr>
              <w:t>Горох</w:t>
            </w:r>
          </w:p>
        </w:tc>
        <w:tc>
          <w:tcPr>
            <w:tcW w:w="13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тыс. т</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13,8</w:t>
            </w:r>
          </w:p>
        </w:tc>
        <w:tc>
          <w:tcPr>
            <w:tcW w:w="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4,0</w:t>
            </w:r>
          </w:p>
        </w:tc>
        <w:tc>
          <w:tcPr>
            <w:tcW w:w="9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9,96</w:t>
            </w:r>
          </w:p>
        </w:tc>
        <w:tc>
          <w:tcPr>
            <w:tcW w:w="10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z w:val="24"/>
                <w:szCs w:val="24"/>
                <w:shd w:fill="auto" w:val="clear"/>
              </w:rPr>
            </w:pPr>
            <w:r>
              <w:rPr>
                <w:sz w:val="24"/>
                <w:szCs w:val="24"/>
                <w:shd w:fill="auto" w:val="clear"/>
              </w:rPr>
              <w:t>6,3</w:t>
            </w:r>
          </w:p>
        </w:tc>
        <w:tc>
          <w:tcPr>
            <w:tcW w:w="10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z w:val="24"/>
                <w:szCs w:val="24"/>
                <w:shd w:fill="auto" w:val="clear"/>
              </w:rPr>
            </w:pPr>
            <w:r>
              <w:rPr>
                <w:sz w:val="24"/>
                <w:szCs w:val="24"/>
                <w:shd w:fill="auto" w:val="clear"/>
              </w:rPr>
              <w:t>45,7</w:t>
            </w:r>
          </w:p>
        </w:tc>
      </w:tr>
      <w:tr>
        <w:trPr>
          <w:trHeight w:val="215" w:hRule="atLeast"/>
        </w:trPr>
        <w:tc>
          <w:tcPr>
            <w:tcW w:w="6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00"/>
              <w:jc w:val="center"/>
              <w:rPr>
                <w:shd w:fill="auto" w:val="clear"/>
              </w:rPr>
            </w:pPr>
            <w:r>
              <w:rPr>
                <w:color w:val="000000"/>
                <w:sz w:val="24"/>
                <w:szCs w:val="24"/>
                <w:shd w:fill="auto" w:val="clear"/>
              </w:rPr>
              <w:t> </w:t>
            </w:r>
            <w:r>
              <w:rPr>
                <w:color w:val="000000"/>
                <w:sz w:val="24"/>
                <w:szCs w:val="24"/>
                <w:shd w:fill="auto" w:val="clear"/>
              </w:rPr>
              <w:t>10.</w:t>
            </w:r>
          </w:p>
        </w:tc>
        <w:tc>
          <w:tcPr>
            <w:tcW w:w="2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both"/>
              <w:rPr>
                <w:shd w:fill="auto" w:val="clear"/>
              </w:rPr>
            </w:pPr>
            <w:r>
              <w:rPr>
                <w:color w:val="000000"/>
                <w:sz w:val="24"/>
                <w:szCs w:val="24"/>
                <w:shd w:fill="auto" w:val="clear"/>
              </w:rPr>
              <w:t>Урожайность гороха</w:t>
            </w:r>
          </w:p>
        </w:tc>
        <w:tc>
          <w:tcPr>
            <w:tcW w:w="13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ц/га</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33,4</w:t>
            </w:r>
          </w:p>
        </w:tc>
        <w:tc>
          <w:tcPr>
            <w:tcW w:w="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12,5</w:t>
            </w:r>
          </w:p>
        </w:tc>
        <w:tc>
          <w:tcPr>
            <w:tcW w:w="9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28,7</w:t>
            </w:r>
          </w:p>
        </w:tc>
        <w:tc>
          <w:tcPr>
            <w:tcW w:w="10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z w:val="24"/>
                <w:szCs w:val="24"/>
                <w:shd w:fill="auto" w:val="clear"/>
              </w:rPr>
            </w:pPr>
            <w:r>
              <w:rPr>
                <w:sz w:val="24"/>
                <w:szCs w:val="24"/>
                <w:shd w:fill="auto" w:val="clear"/>
              </w:rPr>
              <w:t>14,3</w:t>
            </w:r>
          </w:p>
        </w:tc>
        <w:tc>
          <w:tcPr>
            <w:tcW w:w="10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z w:val="24"/>
                <w:szCs w:val="24"/>
                <w:shd w:fill="auto" w:val="clear"/>
              </w:rPr>
            </w:pPr>
            <w:r>
              <w:rPr>
                <w:sz w:val="24"/>
                <w:szCs w:val="24"/>
                <w:shd w:fill="auto" w:val="clear"/>
              </w:rPr>
              <w:t>42,8</w:t>
            </w:r>
          </w:p>
        </w:tc>
      </w:tr>
      <w:tr>
        <w:trPr>
          <w:trHeight w:val="219" w:hRule="atLeast"/>
        </w:trPr>
        <w:tc>
          <w:tcPr>
            <w:tcW w:w="6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00"/>
              <w:jc w:val="center"/>
              <w:rPr>
                <w:shd w:fill="auto" w:val="clear"/>
              </w:rPr>
            </w:pPr>
            <w:r>
              <w:rPr>
                <w:color w:val="000000"/>
                <w:sz w:val="24"/>
                <w:szCs w:val="24"/>
                <w:shd w:fill="auto" w:val="clear"/>
              </w:rPr>
              <w:t> </w:t>
            </w:r>
            <w:r>
              <w:rPr>
                <w:color w:val="000000"/>
                <w:sz w:val="24"/>
                <w:szCs w:val="24"/>
                <w:shd w:fill="auto" w:val="clear"/>
              </w:rPr>
              <w:t>11.</w:t>
            </w:r>
          </w:p>
        </w:tc>
        <w:tc>
          <w:tcPr>
            <w:tcW w:w="2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both"/>
              <w:rPr>
                <w:shd w:fill="auto" w:val="clear"/>
              </w:rPr>
            </w:pPr>
            <w:r>
              <w:rPr>
                <w:color w:val="000000"/>
                <w:sz w:val="24"/>
                <w:szCs w:val="24"/>
                <w:shd w:fill="auto" w:val="clear"/>
              </w:rPr>
              <w:t>Овес</w:t>
            </w:r>
          </w:p>
        </w:tc>
        <w:tc>
          <w:tcPr>
            <w:tcW w:w="13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тыс. т</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0,807</w:t>
            </w:r>
          </w:p>
        </w:tc>
        <w:tc>
          <w:tcPr>
            <w:tcW w:w="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0,0</w:t>
            </w:r>
          </w:p>
        </w:tc>
        <w:tc>
          <w:tcPr>
            <w:tcW w:w="9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0,3</w:t>
            </w:r>
          </w:p>
        </w:tc>
        <w:tc>
          <w:tcPr>
            <w:tcW w:w="10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z w:val="24"/>
                <w:szCs w:val="24"/>
                <w:shd w:fill="auto" w:val="clear"/>
              </w:rPr>
            </w:pPr>
            <w:r>
              <w:rPr>
                <w:sz w:val="24"/>
                <w:szCs w:val="24"/>
                <w:shd w:fill="auto" w:val="clear"/>
              </w:rPr>
              <w:t>-</w:t>
            </w:r>
          </w:p>
        </w:tc>
        <w:tc>
          <w:tcPr>
            <w:tcW w:w="10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z w:val="24"/>
                <w:szCs w:val="24"/>
                <w:shd w:fill="auto" w:val="clear"/>
              </w:rPr>
            </w:pPr>
            <w:r>
              <w:rPr>
                <w:sz w:val="24"/>
                <w:szCs w:val="24"/>
                <w:shd w:fill="auto" w:val="clear"/>
              </w:rPr>
              <w:t>-</w:t>
            </w:r>
          </w:p>
        </w:tc>
      </w:tr>
      <w:tr>
        <w:trPr>
          <w:trHeight w:val="222" w:hRule="atLeast"/>
        </w:trPr>
        <w:tc>
          <w:tcPr>
            <w:tcW w:w="6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00"/>
              <w:jc w:val="center"/>
              <w:rPr>
                <w:shd w:fill="auto" w:val="clear"/>
              </w:rPr>
            </w:pPr>
            <w:r>
              <w:rPr>
                <w:color w:val="000000"/>
                <w:sz w:val="24"/>
                <w:szCs w:val="24"/>
                <w:shd w:fill="auto" w:val="clear"/>
              </w:rPr>
              <w:t> </w:t>
            </w:r>
            <w:r>
              <w:rPr>
                <w:color w:val="000000"/>
                <w:sz w:val="24"/>
                <w:szCs w:val="24"/>
                <w:shd w:fill="auto" w:val="clear"/>
              </w:rPr>
              <w:t>12.</w:t>
            </w:r>
          </w:p>
        </w:tc>
        <w:tc>
          <w:tcPr>
            <w:tcW w:w="2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both"/>
              <w:rPr>
                <w:shd w:fill="auto" w:val="clear"/>
              </w:rPr>
            </w:pPr>
            <w:r>
              <w:rPr>
                <w:color w:val="000000"/>
                <w:sz w:val="24"/>
                <w:szCs w:val="24"/>
                <w:shd w:fill="auto" w:val="clear"/>
              </w:rPr>
              <w:t>Урожайность овса</w:t>
            </w:r>
          </w:p>
        </w:tc>
        <w:tc>
          <w:tcPr>
            <w:tcW w:w="13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ц/га</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20,3</w:t>
            </w:r>
          </w:p>
        </w:tc>
        <w:tc>
          <w:tcPr>
            <w:tcW w:w="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0,0</w:t>
            </w:r>
          </w:p>
        </w:tc>
        <w:tc>
          <w:tcPr>
            <w:tcW w:w="9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26,5</w:t>
            </w:r>
          </w:p>
        </w:tc>
        <w:tc>
          <w:tcPr>
            <w:tcW w:w="10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z w:val="24"/>
                <w:szCs w:val="24"/>
                <w:shd w:fill="auto" w:val="clear"/>
              </w:rPr>
            </w:pPr>
            <w:r>
              <w:rPr>
                <w:sz w:val="24"/>
                <w:szCs w:val="24"/>
                <w:shd w:fill="auto" w:val="clear"/>
              </w:rPr>
              <w:t>-</w:t>
            </w:r>
          </w:p>
        </w:tc>
        <w:tc>
          <w:tcPr>
            <w:tcW w:w="10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z w:val="24"/>
                <w:szCs w:val="24"/>
                <w:shd w:fill="auto" w:val="clear"/>
              </w:rPr>
            </w:pPr>
            <w:r>
              <w:rPr>
                <w:sz w:val="24"/>
                <w:szCs w:val="24"/>
                <w:shd w:fill="auto" w:val="clear"/>
              </w:rPr>
              <w:t>-</w:t>
            </w:r>
          </w:p>
        </w:tc>
      </w:tr>
      <w:tr>
        <w:trPr>
          <w:trHeight w:val="213" w:hRule="atLeast"/>
        </w:trPr>
        <w:tc>
          <w:tcPr>
            <w:tcW w:w="6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00"/>
              <w:jc w:val="center"/>
              <w:rPr>
                <w:shd w:fill="auto" w:val="clear"/>
              </w:rPr>
            </w:pPr>
            <w:r>
              <w:rPr>
                <w:color w:val="000000"/>
                <w:sz w:val="24"/>
                <w:szCs w:val="24"/>
                <w:shd w:fill="auto" w:val="clear"/>
              </w:rPr>
              <w:t> </w:t>
            </w:r>
            <w:r>
              <w:rPr>
                <w:color w:val="000000"/>
                <w:sz w:val="24"/>
                <w:szCs w:val="24"/>
                <w:shd w:fill="auto" w:val="clear"/>
              </w:rPr>
              <w:t>13.</w:t>
            </w:r>
          </w:p>
        </w:tc>
        <w:tc>
          <w:tcPr>
            <w:tcW w:w="2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both"/>
              <w:rPr>
                <w:shd w:fill="auto" w:val="clear"/>
              </w:rPr>
            </w:pPr>
            <w:r>
              <w:rPr>
                <w:color w:val="000000"/>
                <w:sz w:val="24"/>
                <w:szCs w:val="24"/>
                <w:shd w:fill="auto" w:val="clear"/>
              </w:rPr>
              <w:t>Подсолнечник</w:t>
            </w:r>
          </w:p>
        </w:tc>
        <w:tc>
          <w:tcPr>
            <w:tcW w:w="13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тыс. т</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5,7</w:t>
            </w:r>
          </w:p>
        </w:tc>
        <w:tc>
          <w:tcPr>
            <w:tcW w:w="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1,9</w:t>
            </w:r>
          </w:p>
        </w:tc>
        <w:tc>
          <w:tcPr>
            <w:tcW w:w="9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6,6</w:t>
            </w:r>
          </w:p>
        </w:tc>
        <w:tc>
          <w:tcPr>
            <w:tcW w:w="10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z w:val="24"/>
                <w:szCs w:val="24"/>
                <w:shd w:fill="auto" w:val="clear"/>
              </w:rPr>
            </w:pPr>
            <w:r>
              <w:rPr>
                <w:sz w:val="24"/>
                <w:szCs w:val="24"/>
                <w:shd w:fill="auto" w:val="clear"/>
              </w:rPr>
              <w:t>1,9</w:t>
            </w:r>
          </w:p>
        </w:tc>
        <w:tc>
          <w:tcPr>
            <w:tcW w:w="10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z w:val="24"/>
                <w:szCs w:val="24"/>
                <w:shd w:fill="auto" w:val="clear"/>
              </w:rPr>
            </w:pPr>
            <w:r>
              <w:rPr>
                <w:sz w:val="24"/>
                <w:szCs w:val="24"/>
                <w:shd w:fill="auto" w:val="clear"/>
              </w:rPr>
              <w:t>33,3</w:t>
            </w:r>
          </w:p>
        </w:tc>
      </w:tr>
      <w:tr>
        <w:trPr>
          <w:trHeight w:val="570" w:hRule="atLeast"/>
        </w:trPr>
        <w:tc>
          <w:tcPr>
            <w:tcW w:w="6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00"/>
              <w:jc w:val="center"/>
              <w:rPr>
                <w:shd w:fill="auto" w:val="clear"/>
              </w:rPr>
            </w:pPr>
            <w:r>
              <w:rPr>
                <w:color w:val="000000"/>
                <w:sz w:val="24"/>
                <w:szCs w:val="24"/>
                <w:shd w:fill="auto" w:val="clear"/>
              </w:rPr>
              <w:t> </w:t>
            </w:r>
            <w:r>
              <w:rPr>
                <w:color w:val="000000"/>
                <w:sz w:val="24"/>
                <w:szCs w:val="24"/>
                <w:shd w:fill="auto" w:val="clear"/>
              </w:rPr>
              <w:t>14.</w:t>
            </w:r>
          </w:p>
        </w:tc>
        <w:tc>
          <w:tcPr>
            <w:tcW w:w="255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both"/>
              <w:rPr>
                <w:shd w:fill="auto" w:val="clear"/>
              </w:rPr>
            </w:pPr>
            <w:r>
              <w:rPr>
                <w:color w:val="000000"/>
                <w:sz w:val="24"/>
                <w:szCs w:val="24"/>
                <w:shd w:fill="auto" w:val="clear"/>
              </w:rPr>
              <w:t>Урожайность</w:t>
            </w:r>
          </w:p>
          <w:p>
            <w:pPr>
              <w:pStyle w:val="Normal"/>
              <w:widowControl w:val="false"/>
              <w:spacing w:lineRule="atLeast" w:line="200"/>
              <w:jc w:val="both"/>
              <w:rPr>
                <w:shd w:fill="auto" w:val="clear"/>
              </w:rPr>
            </w:pPr>
            <w:r>
              <w:rPr>
                <w:color w:val="000000"/>
                <w:sz w:val="24"/>
                <w:szCs w:val="24"/>
                <w:shd w:fill="auto" w:val="clear"/>
              </w:rPr>
              <w:t>подсолнечника</w:t>
            </w:r>
          </w:p>
        </w:tc>
        <w:tc>
          <w:tcPr>
            <w:tcW w:w="13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ц/га</w:t>
            </w:r>
          </w:p>
        </w:tc>
        <w:tc>
          <w:tcPr>
            <w:tcW w:w="9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16,0</w:t>
            </w:r>
          </w:p>
        </w:tc>
        <w:tc>
          <w:tcPr>
            <w:tcW w:w="9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9,2</w:t>
            </w:r>
          </w:p>
        </w:tc>
        <w:tc>
          <w:tcPr>
            <w:tcW w:w="9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16,6</w:t>
            </w:r>
          </w:p>
        </w:tc>
        <w:tc>
          <w:tcPr>
            <w:tcW w:w="107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z w:val="24"/>
                <w:szCs w:val="24"/>
                <w:shd w:fill="auto" w:val="clear"/>
              </w:rPr>
            </w:pPr>
            <w:r>
              <w:rPr>
                <w:sz w:val="24"/>
                <w:szCs w:val="24"/>
                <w:shd w:fill="auto" w:val="clear"/>
              </w:rPr>
              <w:t>10,8</w:t>
            </w:r>
          </w:p>
        </w:tc>
        <w:tc>
          <w:tcPr>
            <w:tcW w:w="10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z w:val="24"/>
                <w:szCs w:val="24"/>
                <w:shd w:fill="auto" w:val="clear"/>
              </w:rPr>
            </w:pPr>
            <w:r>
              <w:rPr>
                <w:sz w:val="24"/>
                <w:szCs w:val="24"/>
                <w:shd w:fill="auto" w:val="clear"/>
              </w:rPr>
              <w:t>67,5</w:t>
            </w:r>
          </w:p>
        </w:tc>
      </w:tr>
    </w:tbl>
    <w:p>
      <w:pPr>
        <w:pStyle w:val="NoSpacing"/>
        <w:ind w:firstLine="709"/>
        <w:jc w:val="both"/>
        <w:rPr>
          <w:rFonts w:ascii="Times New Roman" w:hAnsi="Times New Roman"/>
          <w:color w:val="000000"/>
          <w:sz w:val="28"/>
          <w:szCs w:val="28"/>
          <w:shd w:fill="auto" w:val="clear"/>
        </w:rPr>
      </w:pPr>
      <w:r>
        <w:rPr>
          <w:rFonts w:ascii="Times New Roman" w:hAnsi="Times New Roman"/>
          <w:color w:val="000000"/>
          <w:sz w:val="28"/>
          <w:szCs w:val="28"/>
          <w:shd w:fill="auto" w:val="clear"/>
        </w:rPr>
      </w:r>
    </w:p>
    <w:p>
      <w:pPr>
        <w:pStyle w:val="Normal"/>
        <w:jc w:val="both"/>
        <w:rPr>
          <w:shd w:fill="auto" w:val="clear"/>
        </w:rPr>
      </w:pPr>
      <w:r>
        <w:rPr>
          <w:szCs w:val="28"/>
          <w:shd w:fill="auto" w:val="clear"/>
        </w:rPr>
        <w:tab/>
        <w:t>Следует отметить, что значительный вклад в развитие зернового растениеводства вносят крестьянские (фермерские) хозяйства. На их долю приходится бол</w:t>
      </w:r>
      <w:r>
        <w:rPr>
          <w:szCs w:val="28"/>
          <w:shd w:fill="FFFFFF" w:val="clear"/>
        </w:rPr>
        <w:t>ее 75 процентов общ</w:t>
      </w:r>
      <w:r>
        <w:rPr>
          <w:szCs w:val="28"/>
          <w:shd w:fill="auto" w:val="clear"/>
        </w:rPr>
        <w:t>его производства.</w:t>
      </w:r>
    </w:p>
    <w:p>
      <w:pPr>
        <w:pStyle w:val="Normal"/>
        <w:shd w:val="clear" w:fill="FFFFFF"/>
        <w:ind w:hanging="0" w:right="-23"/>
        <w:jc w:val="both"/>
        <w:rPr>
          <w:shd w:fill="auto" w:val="clear"/>
        </w:rPr>
      </w:pPr>
      <w:r>
        <w:rPr>
          <w:rFonts w:eastAsia="Times New Roman"/>
          <w:szCs w:val="28"/>
          <w:shd w:fill="auto" w:val="clear"/>
          <w:lang w:eastAsia="ru-RU"/>
        </w:rPr>
        <w:tab/>
        <w:t xml:space="preserve">Производством животноводческой продукции в </w:t>
      </w:r>
      <w:r>
        <w:rPr>
          <w:rFonts w:eastAsia="Times New Roman"/>
          <w:color w:val="000000"/>
          <w:szCs w:val="28"/>
          <w:shd w:fill="auto" w:val="clear"/>
          <w:lang w:val="ru-RU" w:eastAsia="ru-RU"/>
        </w:rPr>
        <w:t>Туркменском</w:t>
      </w:r>
      <w:r>
        <w:rPr>
          <w:rFonts w:eastAsia="Times New Roman"/>
          <w:szCs w:val="28"/>
          <w:shd w:fill="auto" w:val="clear"/>
          <w:lang w:eastAsia="ru-RU"/>
        </w:rPr>
        <w:t xml:space="preserve"> </w:t>
      </w:r>
      <w:r>
        <w:rPr>
          <w:szCs w:val="28"/>
          <w:shd w:fill="auto" w:val="clear"/>
        </w:rPr>
        <w:t>округ</w:t>
      </w:r>
      <w:r>
        <w:rPr>
          <w:rFonts w:eastAsia="Times New Roman"/>
          <w:szCs w:val="28"/>
          <w:shd w:fill="auto" w:val="clear"/>
          <w:lang w:eastAsia="ru-RU"/>
        </w:rPr>
        <w:t xml:space="preserve">е занимаются 4 сельскохозяйственные организации, а также крестьянские (фермерские) и личные подсобные хозяйства. Статус племенных хозяйств подтвердили 2 сельскохозяйственные организации </w:t>
      </w:r>
      <w:r>
        <w:rPr>
          <w:rFonts w:eastAsia="Times New Roman"/>
          <w:color w:val="000000"/>
          <w:szCs w:val="28"/>
          <w:shd w:fill="auto" w:val="clear"/>
          <w:lang w:val="ru-RU" w:eastAsia="ru-RU"/>
        </w:rPr>
        <w:t xml:space="preserve">Туркменского </w:t>
      </w:r>
      <w:r>
        <w:rPr>
          <w:szCs w:val="28"/>
          <w:shd w:fill="auto" w:val="clear"/>
        </w:rPr>
        <w:t>округ</w:t>
      </w:r>
      <w:r>
        <w:rPr>
          <w:rFonts w:eastAsia="Times New Roman"/>
          <w:szCs w:val="28"/>
          <w:shd w:fill="auto" w:val="clear"/>
          <w:lang w:eastAsia="ru-RU"/>
        </w:rPr>
        <w:t xml:space="preserve">а. </w:t>
      </w:r>
    </w:p>
    <w:p>
      <w:pPr>
        <w:pStyle w:val="NoSpacing"/>
        <w:jc w:val="both"/>
        <w:rPr>
          <w:shd w:fill="auto" w:val="clear"/>
        </w:rPr>
      </w:pPr>
      <w:r>
        <w:rPr>
          <w:rFonts w:ascii="Times New Roman" w:hAnsi="Times New Roman"/>
          <w:sz w:val="28"/>
          <w:szCs w:val="28"/>
          <w:shd w:fill="auto" w:val="clear"/>
        </w:rPr>
        <w:tab/>
        <w:t xml:space="preserve">За 2021-2024 годы произведено более 164,7 тыс. тонн мяса, 26,6 тыс. тонн молока, 22,4 млн. штук яиц. </w:t>
      </w:r>
    </w:p>
    <w:p>
      <w:pPr>
        <w:pStyle w:val="NoSpacing"/>
        <w:jc w:val="both"/>
        <w:rPr>
          <w:shd w:fill="auto" w:val="clear"/>
        </w:rPr>
      </w:pPr>
      <w:r>
        <w:rPr>
          <w:rFonts w:ascii="Times New Roman" w:hAnsi="Times New Roman"/>
          <w:color w:val="000000"/>
          <w:sz w:val="28"/>
          <w:szCs w:val="28"/>
          <w:shd w:fill="auto" w:val="clear"/>
        </w:rPr>
        <w:tab/>
        <w:t xml:space="preserve">Значительный прирост производства скота и птицы в живом весе </w:t>
      </w:r>
      <w:r>
        <w:rPr>
          <w:rFonts w:ascii="Times New Roman" w:hAnsi="Times New Roman"/>
          <w:sz w:val="28"/>
          <w:szCs w:val="28"/>
          <w:shd w:fill="auto" w:val="clear"/>
        </w:rPr>
        <w:t xml:space="preserve">обусловлен производством мяса птицы группа агропредприятий «Ресурс», производящими свыше 40 тыс. тонн мяса в год. </w:t>
      </w:r>
    </w:p>
    <w:p>
      <w:pPr>
        <w:pStyle w:val="Normal"/>
        <w:jc w:val="both"/>
        <w:rPr>
          <w:shd w:fill="auto" w:val="clear"/>
        </w:rPr>
      </w:pPr>
      <w:r>
        <w:rPr>
          <w:szCs w:val="28"/>
          <w:shd w:fill="auto" w:val="clear"/>
        </w:rPr>
        <w:tab/>
        <w:t xml:space="preserve">Динамика </w:t>
      </w:r>
      <w:r>
        <w:rPr>
          <w:szCs w:val="28"/>
          <w:shd w:fill="auto" w:val="clear"/>
          <w:lang w:eastAsia="ru-RU"/>
        </w:rPr>
        <w:t xml:space="preserve">численности поголовья сельскохозяйственных животных </w:t>
        <w:br/>
        <w:t>во всех категориях хозяйств,</w:t>
      </w:r>
      <w:r>
        <w:rPr>
          <w:szCs w:val="28"/>
          <w:shd w:fill="auto" w:val="clear"/>
        </w:rPr>
        <w:t xml:space="preserve"> характеризующая развитие животноводства </w:t>
        <w:br/>
        <w:t xml:space="preserve">по Туркменскому округу, </w:t>
      </w:r>
      <w:r>
        <w:rPr>
          <w:color w:val="000000"/>
          <w:szCs w:val="28"/>
          <w:shd w:fill="FFFFFF" w:val="clear"/>
        </w:rPr>
        <w:t>за 2021-2024 годы, отражена в таблице 13.</w:t>
      </w:r>
    </w:p>
    <w:p>
      <w:pPr>
        <w:pStyle w:val="Normal"/>
        <w:jc w:val="both"/>
        <w:rPr>
          <w:shd w:fill="auto" w:val="clear"/>
        </w:rPr>
      </w:pPr>
      <w:r>
        <w:rPr>
          <w:shd w:fill="auto" w:val="clear"/>
        </w:rPr>
      </w:r>
    </w:p>
    <w:p>
      <w:pPr>
        <w:pStyle w:val="Normal"/>
        <w:jc w:val="right"/>
        <w:rPr>
          <w:szCs w:val="28"/>
        </w:rPr>
      </w:pPr>
      <w:r>
        <w:rPr>
          <w:szCs w:val="28"/>
        </w:rPr>
        <w:t>Таблица 13</w:t>
      </w:r>
    </w:p>
    <w:p>
      <w:pPr>
        <w:pStyle w:val="Normal"/>
        <w:jc w:val="right"/>
        <w:rPr>
          <w:szCs w:val="28"/>
        </w:rPr>
      </w:pPr>
      <w:r>
        <w:rPr>
          <w:szCs w:val="28"/>
        </w:rPr>
      </w:r>
    </w:p>
    <w:p>
      <w:pPr>
        <w:pStyle w:val="Normal"/>
        <w:jc w:val="center"/>
        <w:rPr/>
      </w:pPr>
      <w:r>
        <w:rPr>
          <w:szCs w:val="28"/>
        </w:rPr>
        <w:t xml:space="preserve">Динамика </w:t>
      </w:r>
      <w:r>
        <w:rPr>
          <w:szCs w:val="28"/>
          <w:lang w:eastAsia="ru-RU"/>
        </w:rPr>
        <w:t>численности поголовья сельскохозяйственных животных во всех категориях хозяйств,</w:t>
      </w:r>
      <w:r>
        <w:rPr>
          <w:szCs w:val="28"/>
        </w:rPr>
        <w:t xml:space="preserve"> характеризующая развитие животноводства </w:t>
      </w:r>
    </w:p>
    <w:p>
      <w:pPr>
        <w:pStyle w:val="Normal"/>
        <w:jc w:val="center"/>
        <w:rPr/>
      </w:pPr>
      <w:r>
        <w:rPr>
          <w:szCs w:val="28"/>
        </w:rPr>
        <w:t xml:space="preserve">по Туркменскому округу, </w:t>
      </w:r>
      <w:r>
        <w:rPr>
          <w:color w:val="000000"/>
          <w:szCs w:val="28"/>
        </w:rPr>
        <w:t xml:space="preserve">за </w:t>
      </w:r>
      <w:r>
        <w:rPr>
          <w:color w:val="000000"/>
          <w:szCs w:val="28"/>
          <w:shd w:fill="FFFFFF" w:val="clear"/>
        </w:rPr>
        <w:t>2021-2024 годы</w:t>
      </w:r>
    </w:p>
    <w:p>
      <w:pPr>
        <w:pStyle w:val="213"/>
        <w:spacing w:lineRule="atLeast" w:line="200" w:before="0" w:after="0"/>
        <w:ind w:hanging="0" w:right="-5"/>
        <w:contextualSpacing/>
        <w:rPr/>
      </w:pPr>
      <w:r>
        <w:rPr/>
      </w:r>
    </w:p>
    <w:tbl>
      <w:tblPr>
        <w:tblW w:w="9513" w:type="dxa"/>
        <w:jc w:val="left"/>
        <w:tblInd w:w="-20" w:type="dxa"/>
        <w:tblLayout w:type="fixed"/>
        <w:tblCellMar>
          <w:top w:w="0" w:type="dxa"/>
          <w:left w:w="108" w:type="dxa"/>
          <w:bottom w:w="0" w:type="dxa"/>
          <w:right w:w="108" w:type="dxa"/>
        </w:tblCellMar>
      </w:tblPr>
      <w:tblGrid>
        <w:gridCol w:w="722"/>
        <w:gridCol w:w="2129"/>
        <w:gridCol w:w="848"/>
        <w:gridCol w:w="992"/>
        <w:gridCol w:w="994"/>
        <w:gridCol w:w="819"/>
        <w:gridCol w:w="801"/>
        <w:gridCol w:w="1216"/>
        <w:gridCol w:w="991"/>
      </w:tblGrid>
      <w:tr>
        <w:trPr>
          <w:tblHeader w:val="true"/>
          <w:trHeight w:val="928" w:hRule="atLeast"/>
        </w:trPr>
        <w:tc>
          <w:tcPr>
            <w:tcW w:w="72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color w:val="000000"/>
                <w:sz w:val="24"/>
                <w:szCs w:val="24"/>
              </w:rPr>
            </w:pPr>
            <w:r>
              <w:rPr>
                <w:color w:val="000000"/>
                <w:sz w:val="24"/>
                <w:szCs w:val="24"/>
              </w:rPr>
            </w:r>
          </w:p>
          <w:p>
            <w:pPr>
              <w:pStyle w:val="Normal"/>
              <w:widowControl w:val="false"/>
              <w:spacing w:lineRule="atLeast" w:line="200"/>
              <w:jc w:val="center"/>
              <w:rPr>
                <w:rFonts w:eastAsia="MS Mincho"/>
                <w:color w:val="000000"/>
                <w:sz w:val="24"/>
                <w:szCs w:val="24"/>
              </w:rPr>
            </w:pPr>
            <w:r>
              <w:rPr>
                <w:rFonts w:eastAsia="MS Mincho"/>
                <w:color w:val="000000"/>
                <w:sz w:val="24"/>
                <w:szCs w:val="24"/>
              </w:rPr>
              <w:t xml:space="preserve">№ </w:t>
            </w:r>
            <w:r>
              <w:rPr>
                <w:rFonts w:eastAsia="MS Mincho"/>
                <w:color w:val="000000"/>
                <w:sz w:val="24"/>
                <w:szCs w:val="24"/>
              </w:rPr>
              <w:t>п/п</w:t>
            </w:r>
          </w:p>
        </w:tc>
        <w:tc>
          <w:tcPr>
            <w:tcW w:w="212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color w:val="000000"/>
                <w:sz w:val="24"/>
                <w:szCs w:val="24"/>
              </w:rPr>
            </w:pPr>
            <w:r>
              <w:rPr>
                <w:color w:val="000000"/>
                <w:sz w:val="24"/>
                <w:szCs w:val="24"/>
              </w:rPr>
            </w:r>
          </w:p>
          <w:p>
            <w:pPr>
              <w:pStyle w:val="Normal"/>
              <w:widowControl w:val="false"/>
              <w:spacing w:lineRule="atLeast" w:line="200"/>
              <w:jc w:val="center"/>
              <w:rPr>
                <w:color w:val="000000"/>
                <w:sz w:val="24"/>
                <w:szCs w:val="24"/>
              </w:rPr>
            </w:pPr>
            <w:r>
              <w:rPr>
                <w:color w:val="000000"/>
                <w:sz w:val="24"/>
                <w:szCs w:val="24"/>
              </w:rPr>
              <w:t>Наименование показателя</w:t>
            </w:r>
          </w:p>
        </w:tc>
        <w:tc>
          <w:tcPr>
            <w:tcW w:w="84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color w:val="000000"/>
                <w:sz w:val="24"/>
                <w:szCs w:val="24"/>
              </w:rPr>
            </w:pPr>
            <w:r>
              <w:rPr>
                <w:color w:val="000000"/>
                <w:sz w:val="24"/>
                <w:szCs w:val="24"/>
              </w:rPr>
            </w:r>
          </w:p>
          <w:p>
            <w:pPr>
              <w:pStyle w:val="Normal"/>
              <w:widowControl w:val="false"/>
              <w:spacing w:lineRule="atLeast" w:line="200"/>
              <w:jc w:val="center"/>
              <w:rPr>
                <w:rFonts w:eastAsia="MS Mincho"/>
                <w:color w:val="000000"/>
                <w:sz w:val="24"/>
                <w:szCs w:val="24"/>
              </w:rPr>
            </w:pPr>
            <w:r>
              <w:rPr>
                <w:rFonts w:eastAsia="MS Mincho"/>
                <w:color w:val="000000"/>
                <w:sz w:val="24"/>
                <w:szCs w:val="24"/>
              </w:rPr>
              <w:t>Ед.   измерения</w:t>
            </w:r>
          </w:p>
        </w:tc>
        <w:tc>
          <w:tcPr>
            <w:tcW w:w="99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rFonts w:eastAsia="MS Mincho"/>
                <w:color w:val="000000"/>
                <w:sz w:val="24"/>
                <w:szCs w:val="24"/>
              </w:rPr>
            </w:pPr>
            <w:r>
              <w:rPr>
                <w:rFonts w:eastAsia="MS Mincho"/>
                <w:color w:val="000000"/>
                <w:sz w:val="24"/>
                <w:szCs w:val="24"/>
              </w:rPr>
            </w:r>
          </w:p>
          <w:p>
            <w:pPr>
              <w:pStyle w:val="Normal"/>
              <w:widowControl w:val="false"/>
              <w:spacing w:lineRule="atLeast" w:line="200"/>
              <w:jc w:val="center"/>
              <w:rPr>
                <w:rFonts w:eastAsia="MS Mincho"/>
                <w:color w:val="000000"/>
                <w:sz w:val="24"/>
                <w:szCs w:val="24"/>
              </w:rPr>
            </w:pPr>
            <w:r>
              <w:rPr>
                <w:rFonts w:eastAsia="MS Mincho"/>
                <w:color w:val="000000"/>
                <w:sz w:val="24"/>
                <w:szCs w:val="24"/>
              </w:rPr>
              <w:t>2021 год</w:t>
            </w:r>
          </w:p>
        </w:tc>
        <w:tc>
          <w:tcPr>
            <w:tcW w:w="99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rFonts w:eastAsia="MS Mincho"/>
                <w:color w:val="000000"/>
                <w:sz w:val="24"/>
                <w:szCs w:val="24"/>
              </w:rPr>
            </w:pPr>
            <w:r>
              <w:rPr>
                <w:rFonts w:eastAsia="MS Mincho"/>
                <w:color w:val="000000"/>
                <w:sz w:val="24"/>
                <w:szCs w:val="24"/>
              </w:rPr>
            </w:r>
          </w:p>
          <w:p>
            <w:pPr>
              <w:pStyle w:val="Normal"/>
              <w:widowControl w:val="false"/>
              <w:spacing w:lineRule="atLeast" w:line="200"/>
              <w:jc w:val="center"/>
              <w:rPr>
                <w:color w:val="000000"/>
                <w:sz w:val="24"/>
                <w:szCs w:val="24"/>
              </w:rPr>
            </w:pPr>
            <w:r>
              <w:rPr>
                <w:rFonts w:eastAsia="MS Mincho"/>
                <w:color w:val="000000"/>
                <w:sz w:val="24"/>
                <w:szCs w:val="24"/>
              </w:rPr>
              <w:t>2022 год</w:t>
            </w:r>
          </w:p>
        </w:tc>
        <w:tc>
          <w:tcPr>
            <w:tcW w:w="81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rFonts w:eastAsia="MS Mincho"/>
                <w:color w:val="000000"/>
                <w:sz w:val="24"/>
                <w:szCs w:val="24"/>
              </w:rPr>
            </w:pPr>
            <w:r>
              <w:rPr>
                <w:rFonts w:eastAsia="MS Mincho"/>
                <w:color w:val="000000"/>
                <w:sz w:val="24"/>
                <w:szCs w:val="24"/>
              </w:rPr>
            </w:r>
          </w:p>
          <w:p>
            <w:pPr>
              <w:pStyle w:val="Normal"/>
              <w:widowControl w:val="false"/>
              <w:spacing w:lineRule="atLeast" w:line="200"/>
              <w:jc w:val="center"/>
              <w:rPr>
                <w:color w:val="000000"/>
                <w:sz w:val="24"/>
                <w:szCs w:val="24"/>
              </w:rPr>
            </w:pPr>
            <w:r>
              <w:rPr>
                <w:rFonts w:eastAsia="MS Mincho"/>
                <w:color w:val="000000"/>
                <w:sz w:val="24"/>
                <w:szCs w:val="24"/>
              </w:rPr>
              <w:t>2023 год</w:t>
            </w:r>
          </w:p>
        </w:tc>
        <w:tc>
          <w:tcPr>
            <w:tcW w:w="80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rFonts w:eastAsia="MS Mincho"/>
                <w:color w:val="000000"/>
                <w:sz w:val="24"/>
                <w:szCs w:val="24"/>
              </w:rPr>
            </w:pPr>
            <w:r>
              <w:rPr>
                <w:rFonts w:eastAsia="MS Mincho"/>
                <w:color w:val="000000"/>
                <w:sz w:val="24"/>
                <w:szCs w:val="24"/>
              </w:rPr>
            </w:r>
          </w:p>
          <w:p>
            <w:pPr>
              <w:pStyle w:val="Normal"/>
              <w:widowControl w:val="false"/>
              <w:spacing w:lineRule="atLeast" w:line="200"/>
              <w:jc w:val="center"/>
              <w:rPr>
                <w:color w:val="000000"/>
                <w:sz w:val="24"/>
                <w:szCs w:val="24"/>
              </w:rPr>
            </w:pPr>
            <w:r>
              <w:rPr>
                <w:rFonts w:eastAsia="MS Mincho"/>
                <w:color w:val="000000"/>
                <w:sz w:val="24"/>
                <w:szCs w:val="24"/>
              </w:rPr>
              <w:t>2024 год</w:t>
            </w:r>
          </w:p>
        </w:tc>
        <w:tc>
          <w:tcPr>
            <w:tcW w:w="12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color w:val="000000"/>
                <w:sz w:val="24"/>
                <w:szCs w:val="24"/>
              </w:rPr>
            </w:pPr>
            <w:r>
              <w:rPr>
                <w:color w:val="000000"/>
                <w:sz w:val="24"/>
                <w:szCs w:val="24"/>
              </w:rPr>
              <w:t>темпы роста, снижения</w:t>
            </w:r>
          </w:p>
        </w:tc>
        <w:tc>
          <w:tcPr>
            <w:tcW w:w="99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rFonts w:eastAsia="MS Mincho"/>
                <w:color w:val="000000"/>
                <w:sz w:val="24"/>
                <w:szCs w:val="24"/>
              </w:rPr>
            </w:pPr>
            <w:r>
              <w:rPr>
                <w:rFonts w:eastAsia="MS Mincho"/>
                <w:color w:val="000000"/>
                <w:sz w:val="24"/>
                <w:szCs w:val="24"/>
              </w:rPr>
            </w:r>
          </w:p>
          <w:p>
            <w:pPr>
              <w:pStyle w:val="Normal"/>
              <w:widowControl w:val="false"/>
              <w:spacing w:lineRule="atLeast" w:line="200"/>
              <w:jc w:val="center"/>
              <w:rPr>
                <w:rFonts w:eastAsia="MS Mincho"/>
                <w:color w:val="000000"/>
                <w:sz w:val="24"/>
                <w:szCs w:val="24"/>
              </w:rPr>
            </w:pPr>
            <w:r>
              <w:rPr>
                <w:rFonts w:eastAsia="MS Mincho"/>
                <w:color w:val="000000"/>
                <w:sz w:val="24"/>
                <w:szCs w:val="24"/>
              </w:rPr>
              <w:t>2024г. к 2021г, %</w:t>
            </w:r>
          </w:p>
        </w:tc>
      </w:tr>
      <w:tr>
        <w:trPr>
          <w:trHeight w:val="403" w:hRule="atLeast"/>
        </w:trPr>
        <w:tc>
          <w:tcPr>
            <w:tcW w:w="72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12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84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992"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99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81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8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2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color w:val="000000"/>
                <w:sz w:val="24"/>
                <w:szCs w:val="24"/>
              </w:rPr>
            </w:pPr>
            <w:r>
              <w:rPr>
                <w:color w:val="000000"/>
                <w:sz w:val="24"/>
                <w:szCs w:val="24"/>
              </w:rPr>
              <w:t>+ (-)</w:t>
            </w:r>
          </w:p>
        </w:tc>
        <w:tc>
          <w:tcPr>
            <w:tcW w:w="99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r>
      <w:tr>
        <w:trPr>
          <w:trHeight w:val="430" w:hRule="atLeast"/>
        </w:trPr>
        <w:tc>
          <w:tcPr>
            <w:tcW w:w="7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00"/>
              <w:jc w:val="center"/>
              <w:rPr>
                <w:sz w:val="24"/>
                <w:szCs w:val="24"/>
              </w:rPr>
            </w:pPr>
            <w:r>
              <w:rPr>
                <w:color w:val="000000"/>
                <w:sz w:val="24"/>
                <w:szCs w:val="24"/>
              </w:rPr>
              <w:t>1</w:t>
            </w:r>
          </w:p>
        </w:tc>
        <w:tc>
          <w:tcPr>
            <w:tcW w:w="21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z w:val="24"/>
                <w:szCs w:val="24"/>
              </w:rPr>
            </w:pPr>
            <w:r>
              <w:rPr>
                <w:color w:val="000000"/>
                <w:sz w:val="24"/>
                <w:szCs w:val="24"/>
              </w:rPr>
              <w:t>2</w:t>
            </w:r>
          </w:p>
        </w:tc>
        <w:tc>
          <w:tcPr>
            <w:tcW w:w="8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z w:val="24"/>
                <w:szCs w:val="24"/>
              </w:rPr>
            </w:pPr>
            <w:r>
              <w:rPr>
                <w:color w:val="000000"/>
                <w:sz w:val="24"/>
                <w:szCs w:val="24"/>
              </w:rPr>
              <w:t>3</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z w:val="24"/>
                <w:szCs w:val="24"/>
              </w:rPr>
            </w:pPr>
            <w:r>
              <w:rPr>
                <w:color w:val="000000"/>
                <w:sz w:val="24"/>
                <w:szCs w:val="24"/>
              </w:rPr>
              <w:t>4</w:t>
            </w:r>
          </w:p>
        </w:tc>
        <w:tc>
          <w:tcPr>
            <w:tcW w:w="9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z w:val="24"/>
                <w:szCs w:val="24"/>
              </w:rPr>
            </w:pPr>
            <w:r>
              <w:rPr>
                <w:color w:val="000000"/>
                <w:sz w:val="24"/>
                <w:szCs w:val="24"/>
              </w:rPr>
              <w:t>5</w:t>
            </w:r>
          </w:p>
        </w:tc>
        <w:tc>
          <w:tcPr>
            <w:tcW w:w="8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z w:val="24"/>
                <w:szCs w:val="24"/>
              </w:rPr>
            </w:pPr>
            <w:r>
              <w:rPr>
                <w:color w:val="000000"/>
                <w:sz w:val="24"/>
                <w:szCs w:val="24"/>
              </w:rPr>
              <w:t>6</w:t>
            </w:r>
          </w:p>
        </w:tc>
        <w:tc>
          <w:tcPr>
            <w:tcW w:w="8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z w:val="24"/>
                <w:szCs w:val="24"/>
              </w:rPr>
            </w:pPr>
            <w:r>
              <w:rPr>
                <w:color w:val="000000"/>
                <w:sz w:val="24"/>
                <w:szCs w:val="24"/>
              </w:rPr>
              <w:t>7</w:t>
            </w:r>
          </w:p>
        </w:tc>
        <w:tc>
          <w:tcPr>
            <w:tcW w:w="12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z w:val="24"/>
                <w:szCs w:val="24"/>
              </w:rPr>
            </w:pPr>
            <w:r>
              <w:rPr>
                <w:color w:val="000000"/>
                <w:sz w:val="24"/>
                <w:szCs w:val="24"/>
              </w:rPr>
              <w:t>8</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z w:val="24"/>
                <w:szCs w:val="24"/>
              </w:rPr>
            </w:pPr>
            <w:r>
              <w:rPr>
                <w:color w:val="000000"/>
                <w:sz w:val="24"/>
                <w:szCs w:val="24"/>
              </w:rPr>
              <w:t>9</w:t>
            </w:r>
          </w:p>
        </w:tc>
      </w:tr>
      <w:tr>
        <w:trPr>
          <w:trHeight w:val="259" w:hRule="atLeast"/>
        </w:trPr>
        <w:tc>
          <w:tcPr>
            <w:tcW w:w="7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rFonts w:eastAsia="MS Mincho"/>
                <w:color w:val="000000"/>
                <w:sz w:val="24"/>
                <w:szCs w:val="24"/>
                <w:shd w:fill="auto" w:val="clear"/>
              </w:rPr>
              <w:t> </w:t>
            </w:r>
            <w:r>
              <w:rPr>
                <w:rFonts w:eastAsia="MS Mincho"/>
                <w:color w:val="000000"/>
                <w:sz w:val="24"/>
                <w:szCs w:val="24"/>
                <w:shd w:fill="auto" w:val="clear"/>
              </w:rPr>
              <w:t>1.</w:t>
            </w:r>
          </w:p>
        </w:tc>
        <w:tc>
          <w:tcPr>
            <w:tcW w:w="8790"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both"/>
              <w:rPr>
                <w:shd w:fill="auto" w:val="clear"/>
              </w:rPr>
            </w:pPr>
            <w:r>
              <w:rPr>
                <w:rFonts w:eastAsia="MS Mincho"/>
                <w:bCs/>
                <w:color w:val="000000"/>
                <w:sz w:val="24"/>
                <w:szCs w:val="24"/>
                <w:shd w:fill="auto" w:val="clear"/>
              </w:rPr>
              <w:t>Численность скота и птицы в СПК</w:t>
            </w:r>
          </w:p>
        </w:tc>
      </w:tr>
      <w:tr>
        <w:trPr>
          <w:trHeight w:val="570" w:hRule="atLeast"/>
        </w:trPr>
        <w:tc>
          <w:tcPr>
            <w:tcW w:w="7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rFonts w:eastAsia="MS Mincho"/>
                <w:color w:val="000000"/>
                <w:sz w:val="24"/>
                <w:szCs w:val="24"/>
                <w:shd w:fill="auto" w:val="clear"/>
              </w:rPr>
              <w:t>1.1.</w:t>
            </w:r>
          </w:p>
        </w:tc>
        <w:tc>
          <w:tcPr>
            <w:tcW w:w="21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both"/>
              <w:rPr>
                <w:shd w:fill="auto" w:val="clear"/>
              </w:rPr>
            </w:pPr>
            <w:r>
              <w:rPr>
                <w:rFonts w:eastAsia="MS Mincho"/>
                <w:color w:val="000000"/>
                <w:sz w:val="24"/>
                <w:szCs w:val="24"/>
                <w:shd w:fill="auto" w:val="clear"/>
              </w:rPr>
              <w:t>Крупного рогатого скота</w:t>
            </w:r>
          </w:p>
        </w:tc>
        <w:tc>
          <w:tcPr>
            <w:tcW w:w="8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rFonts w:eastAsia="MS Mincho"/>
                <w:color w:val="000000"/>
                <w:sz w:val="24"/>
                <w:szCs w:val="24"/>
                <w:shd w:fill="auto" w:val="clear"/>
              </w:rPr>
              <w:t>гол.</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1071</w:t>
            </w:r>
          </w:p>
        </w:tc>
        <w:tc>
          <w:tcPr>
            <w:tcW w:w="9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1238</w:t>
            </w:r>
          </w:p>
        </w:tc>
        <w:tc>
          <w:tcPr>
            <w:tcW w:w="8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1513</w:t>
            </w:r>
          </w:p>
        </w:tc>
        <w:tc>
          <w:tcPr>
            <w:tcW w:w="8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z w:val="24"/>
                <w:szCs w:val="24"/>
                <w:shd w:fill="auto" w:val="clear"/>
              </w:rPr>
            </w:pPr>
            <w:r>
              <w:rPr>
                <w:sz w:val="24"/>
                <w:szCs w:val="24"/>
                <w:shd w:fill="auto" w:val="clear"/>
              </w:rPr>
              <w:t>1457</w:t>
            </w:r>
          </w:p>
        </w:tc>
        <w:tc>
          <w:tcPr>
            <w:tcW w:w="12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z w:val="24"/>
                <w:szCs w:val="24"/>
                <w:shd w:fill="auto" w:val="clear"/>
              </w:rPr>
            </w:pPr>
            <w:r>
              <w:rPr>
                <w:sz w:val="24"/>
                <w:szCs w:val="24"/>
                <w:shd w:fill="auto" w:val="clear"/>
              </w:rPr>
              <w:t>+386</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z w:val="24"/>
                <w:szCs w:val="24"/>
                <w:shd w:fill="auto" w:val="clear"/>
              </w:rPr>
            </w:pPr>
            <w:r>
              <w:rPr>
                <w:sz w:val="24"/>
                <w:szCs w:val="24"/>
                <w:shd w:fill="auto" w:val="clear"/>
              </w:rPr>
              <w:t>в 1,4 р.</w:t>
            </w:r>
          </w:p>
        </w:tc>
      </w:tr>
      <w:tr>
        <w:trPr>
          <w:trHeight w:val="291" w:hRule="atLeast"/>
        </w:trPr>
        <w:tc>
          <w:tcPr>
            <w:tcW w:w="7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1.2.</w:t>
            </w:r>
          </w:p>
        </w:tc>
        <w:tc>
          <w:tcPr>
            <w:tcW w:w="21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both"/>
              <w:rPr>
                <w:shd w:fill="auto" w:val="clear"/>
              </w:rPr>
            </w:pPr>
            <w:r>
              <w:rPr>
                <w:rFonts w:eastAsia="MS Mincho"/>
                <w:color w:val="000000"/>
                <w:sz w:val="24"/>
                <w:szCs w:val="24"/>
                <w:shd w:fill="auto" w:val="clear"/>
              </w:rPr>
              <w:t>в том числе коров</w:t>
            </w:r>
          </w:p>
        </w:tc>
        <w:tc>
          <w:tcPr>
            <w:tcW w:w="8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rFonts w:eastAsia="MS Mincho"/>
                <w:color w:val="000000"/>
                <w:sz w:val="24"/>
                <w:szCs w:val="24"/>
                <w:shd w:fill="auto" w:val="clear"/>
              </w:rPr>
              <w:t>гол.</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444</w:t>
            </w:r>
          </w:p>
        </w:tc>
        <w:tc>
          <w:tcPr>
            <w:tcW w:w="9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487</w:t>
            </w:r>
          </w:p>
        </w:tc>
        <w:tc>
          <w:tcPr>
            <w:tcW w:w="8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599</w:t>
            </w:r>
          </w:p>
        </w:tc>
        <w:tc>
          <w:tcPr>
            <w:tcW w:w="8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z w:val="24"/>
                <w:szCs w:val="24"/>
                <w:shd w:fill="auto" w:val="clear"/>
              </w:rPr>
            </w:pPr>
            <w:r>
              <w:rPr>
                <w:sz w:val="24"/>
                <w:szCs w:val="24"/>
                <w:shd w:fill="auto" w:val="clear"/>
              </w:rPr>
              <w:t>555</w:t>
            </w:r>
          </w:p>
        </w:tc>
        <w:tc>
          <w:tcPr>
            <w:tcW w:w="12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z w:val="24"/>
                <w:szCs w:val="24"/>
                <w:shd w:fill="auto" w:val="clear"/>
              </w:rPr>
            </w:pPr>
            <w:r>
              <w:rPr>
                <w:sz w:val="24"/>
                <w:szCs w:val="24"/>
                <w:shd w:fill="auto" w:val="clear"/>
              </w:rPr>
              <w:t>+111</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z w:val="24"/>
                <w:szCs w:val="24"/>
                <w:shd w:fill="auto" w:val="clear"/>
              </w:rPr>
            </w:pPr>
            <w:r>
              <w:rPr>
                <w:sz w:val="24"/>
                <w:szCs w:val="24"/>
                <w:shd w:fill="auto" w:val="clear"/>
              </w:rPr>
              <w:t>в 1,3 р.</w:t>
            </w:r>
          </w:p>
        </w:tc>
      </w:tr>
      <w:tr>
        <w:trPr>
          <w:trHeight w:val="390" w:hRule="atLeast"/>
        </w:trPr>
        <w:tc>
          <w:tcPr>
            <w:tcW w:w="7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rFonts w:eastAsia="MS Mincho"/>
                <w:color w:val="000000"/>
                <w:sz w:val="24"/>
                <w:szCs w:val="24"/>
                <w:shd w:fill="auto" w:val="clear"/>
              </w:rPr>
              <w:t>1.3.</w:t>
            </w:r>
          </w:p>
        </w:tc>
        <w:tc>
          <w:tcPr>
            <w:tcW w:w="21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both"/>
              <w:rPr>
                <w:shd w:fill="auto" w:val="clear"/>
              </w:rPr>
            </w:pPr>
            <w:r>
              <w:rPr>
                <w:rFonts w:eastAsia="MS Mincho"/>
                <w:color w:val="000000"/>
                <w:sz w:val="24"/>
                <w:szCs w:val="24"/>
                <w:shd w:fill="auto" w:val="clear"/>
              </w:rPr>
              <w:t>Овец</w:t>
            </w:r>
          </w:p>
        </w:tc>
        <w:tc>
          <w:tcPr>
            <w:tcW w:w="8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гол.</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4299</w:t>
            </w:r>
          </w:p>
        </w:tc>
        <w:tc>
          <w:tcPr>
            <w:tcW w:w="9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5083</w:t>
            </w:r>
          </w:p>
        </w:tc>
        <w:tc>
          <w:tcPr>
            <w:tcW w:w="8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4870</w:t>
            </w:r>
          </w:p>
        </w:tc>
        <w:tc>
          <w:tcPr>
            <w:tcW w:w="8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z w:val="24"/>
                <w:szCs w:val="24"/>
                <w:shd w:fill="auto" w:val="clear"/>
              </w:rPr>
            </w:pPr>
            <w:r>
              <w:rPr>
                <w:sz w:val="24"/>
                <w:szCs w:val="24"/>
                <w:shd w:fill="auto" w:val="clear"/>
              </w:rPr>
              <w:t>4069</w:t>
            </w:r>
          </w:p>
        </w:tc>
        <w:tc>
          <w:tcPr>
            <w:tcW w:w="12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z w:val="24"/>
                <w:szCs w:val="24"/>
                <w:shd w:fill="auto" w:val="clear"/>
              </w:rPr>
            </w:pPr>
            <w:r>
              <w:rPr>
                <w:sz w:val="24"/>
                <w:szCs w:val="24"/>
                <w:shd w:fill="auto" w:val="clear"/>
              </w:rPr>
              <w:t>-230</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z w:val="24"/>
                <w:szCs w:val="24"/>
                <w:shd w:fill="auto" w:val="clear"/>
              </w:rPr>
            </w:pPr>
            <w:r>
              <w:rPr>
                <w:sz w:val="24"/>
                <w:szCs w:val="24"/>
                <w:shd w:fill="auto" w:val="clear"/>
              </w:rPr>
              <w:t>94,6</w:t>
            </w:r>
          </w:p>
        </w:tc>
      </w:tr>
      <w:tr>
        <w:trPr>
          <w:trHeight w:val="479" w:hRule="atLeast"/>
        </w:trPr>
        <w:tc>
          <w:tcPr>
            <w:tcW w:w="7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rFonts w:eastAsia="MS Mincho"/>
                <w:color w:val="000000"/>
                <w:sz w:val="24"/>
                <w:szCs w:val="24"/>
                <w:shd w:fill="auto" w:val="clear"/>
              </w:rPr>
              <w:t>1.4.</w:t>
            </w:r>
          </w:p>
        </w:tc>
        <w:tc>
          <w:tcPr>
            <w:tcW w:w="21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both"/>
              <w:rPr>
                <w:shd w:fill="auto" w:val="clear"/>
              </w:rPr>
            </w:pPr>
            <w:r>
              <w:rPr>
                <w:rFonts w:eastAsia="MS Mincho"/>
                <w:color w:val="000000"/>
                <w:sz w:val="24"/>
                <w:szCs w:val="24"/>
                <w:shd w:fill="auto" w:val="clear"/>
              </w:rPr>
              <w:t>Птицы</w:t>
            </w:r>
          </w:p>
        </w:tc>
        <w:tc>
          <w:tcPr>
            <w:tcW w:w="8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тыс.</w:t>
            </w:r>
          </w:p>
          <w:p>
            <w:pPr>
              <w:pStyle w:val="Normal"/>
              <w:widowControl w:val="false"/>
              <w:spacing w:lineRule="atLeast" w:line="200"/>
              <w:jc w:val="center"/>
              <w:rPr>
                <w:shd w:fill="auto" w:val="clear"/>
              </w:rPr>
            </w:pPr>
            <w:r>
              <w:rPr>
                <w:color w:val="000000"/>
                <w:sz w:val="24"/>
                <w:szCs w:val="24"/>
                <w:shd w:fill="auto" w:val="clear"/>
              </w:rPr>
              <w:t>гол.</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2"/>
                <w:shd w:fill="auto" w:val="clear"/>
              </w:rPr>
              <w:t>1001,2</w:t>
            </w:r>
          </w:p>
        </w:tc>
        <w:tc>
          <w:tcPr>
            <w:tcW w:w="9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2"/>
                <w:shd w:fill="auto" w:val="clear"/>
              </w:rPr>
              <w:t>381,97</w:t>
            </w:r>
          </w:p>
        </w:tc>
        <w:tc>
          <w:tcPr>
            <w:tcW w:w="8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2"/>
                <w:shd w:fill="auto" w:val="clear"/>
              </w:rPr>
              <w:t>2684,2</w:t>
            </w:r>
          </w:p>
        </w:tc>
        <w:tc>
          <w:tcPr>
            <w:tcW w:w="8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z w:val="22"/>
                <w:szCs w:val="22"/>
                <w:shd w:fill="auto" w:val="clear"/>
              </w:rPr>
            </w:pPr>
            <w:r>
              <w:rPr>
                <w:sz w:val="22"/>
                <w:szCs w:val="22"/>
                <w:shd w:fill="auto" w:val="clear"/>
              </w:rPr>
              <w:t>3275,7</w:t>
            </w:r>
          </w:p>
        </w:tc>
        <w:tc>
          <w:tcPr>
            <w:tcW w:w="12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z w:val="24"/>
                <w:szCs w:val="24"/>
                <w:shd w:fill="auto" w:val="clear"/>
              </w:rPr>
            </w:pPr>
            <w:r>
              <w:rPr>
                <w:sz w:val="24"/>
                <w:szCs w:val="24"/>
                <w:shd w:fill="auto" w:val="clear"/>
              </w:rPr>
              <w:t>+2274,5</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z w:val="24"/>
                <w:szCs w:val="24"/>
                <w:shd w:fill="auto" w:val="clear"/>
              </w:rPr>
            </w:pPr>
            <w:r>
              <w:rPr>
                <w:sz w:val="24"/>
                <w:szCs w:val="24"/>
                <w:shd w:fill="auto" w:val="clear"/>
              </w:rPr>
              <w:t>в 3,3 р.</w:t>
            </w:r>
          </w:p>
        </w:tc>
      </w:tr>
      <w:tr>
        <w:trPr>
          <w:trHeight w:val="267" w:hRule="atLeast"/>
        </w:trPr>
        <w:tc>
          <w:tcPr>
            <w:tcW w:w="7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rFonts w:eastAsia="MS Mincho"/>
                <w:color w:val="000000"/>
                <w:sz w:val="24"/>
                <w:szCs w:val="24"/>
                <w:shd w:fill="auto" w:val="clear"/>
              </w:rPr>
              <w:t>2.</w:t>
            </w:r>
          </w:p>
        </w:tc>
        <w:tc>
          <w:tcPr>
            <w:tcW w:w="8790"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both"/>
              <w:rPr>
                <w:shd w:fill="auto" w:val="clear"/>
              </w:rPr>
            </w:pPr>
            <w:r>
              <w:rPr>
                <w:rFonts w:eastAsia="MS Mincho"/>
                <w:bCs/>
                <w:color w:val="000000"/>
                <w:sz w:val="24"/>
                <w:szCs w:val="24"/>
                <w:shd w:fill="auto" w:val="clear"/>
              </w:rPr>
              <w:t>Численность скота и птицы в КФХ</w:t>
            </w:r>
          </w:p>
        </w:tc>
      </w:tr>
      <w:tr>
        <w:trPr>
          <w:trHeight w:val="495" w:hRule="atLeast"/>
        </w:trPr>
        <w:tc>
          <w:tcPr>
            <w:tcW w:w="7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rFonts w:eastAsia="MS Mincho"/>
                <w:color w:val="000000"/>
                <w:sz w:val="24"/>
                <w:szCs w:val="24"/>
                <w:shd w:fill="auto" w:val="clear"/>
              </w:rPr>
              <w:t>2.1.</w:t>
            </w:r>
          </w:p>
        </w:tc>
        <w:tc>
          <w:tcPr>
            <w:tcW w:w="21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both"/>
              <w:rPr>
                <w:shd w:fill="auto" w:val="clear"/>
              </w:rPr>
            </w:pPr>
            <w:r>
              <w:rPr>
                <w:rFonts w:eastAsia="MS Mincho"/>
                <w:color w:val="000000"/>
                <w:sz w:val="24"/>
                <w:szCs w:val="24"/>
                <w:shd w:fill="auto" w:val="clear"/>
              </w:rPr>
              <w:t>Крупного рогатого скота</w:t>
            </w:r>
          </w:p>
        </w:tc>
        <w:tc>
          <w:tcPr>
            <w:tcW w:w="8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гол.</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1362</w:t>
            </w:r>
          </w:p>
        </w:tc>
        <w:tc>
          <w:tcPr>
            <w:tcW w:w="9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1586</w:t>
            </w:r>
          </w:p>
        </w:tc>
        <w:tc>
          <w:tcPr>
            <w:tcW w:w="8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1194</w:t>
            </w:r>
          </w:p>
        </w:tc>
        <w:tc>
          <w:tcPr>
            <w:tcW w:w="8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z w:val="24"/>
                <w:szCs w:val="24"/>
                <w:shd w:fill="auto" w:val="clear"/>
              </w:rPr>
            </w:pPr>
            <w:r>
              <w:rPr>
                <w:sz w:val="24"/>
                <w:szCs w:val="24"/>
                <w:shd w:fill="auto" w:val="clear"/>
              </w:rPr>
              <w:t>1047</w:t>
            </w:r>
          </w:p>
        </w:tc>
        <w:tc>
          <w:tcPr>
            <w:tcW w:w="12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z w:val="24"/>
                <w:szCs w:val="24"/>
                <w:shd w:fill="auto" w:val="clear"/>
              </w:rPr>
            </w:pPr>
            <w:r>
              <w:rPr>
                <w:sz w:val="24"/>
                <w:szCs w:val="24"/>
                <w:shd w:fill="auto" w:val="clear"/>
              </w:rPr>
              <w:t>-315</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z w:val="24"/>
                <w:szCs w:val="24"/>
                <w:shd w:fill="auto" w:val="clear"/>
              </w:rPr>
            </w:pPr>
            <w:r>
              <w:rPr>
                <w:sz w:val="24"/>
                <w:szCs w:val="24"/>
                <w:shd w:fill="auto" w:val="clear"/>
              </w:rPr>
              <w:t>76,9</w:t>
            </w:r>
          </w:p>
        </w:tc>
      </w:tr>
      <w:tr>
        <w:trPr>
          <w:trHeight w:val="279" w:hRule="atLeast"/>
        </w:trPr>
        <w:tc>
          <w:tcPr>
            <w:tcW w:w="7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rFonts w:eastAsia="MS Mincho"/>
                <w:color w:val="000000"/>
                <w:sz w:val="24"/>
                <w:szCs w:val="24"/>
                <w:shd w:fill="auto" w:val="clear"/>
              </w:rPr>
              <w:t>2.2.</w:t>
            </w:r>
          </w:p>
        </w:tc>
        <w:tc>
          <w:tcPr>
            <w:tcW w:w="21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both"/>
              <w:rPr>
                <w:shd w:fill="auto" w:val="clear"/>
              </w:rPr>
            </w:pPr>
            <w:r>
              <w:rPr>
                <w:rFonts w:eastAsia="MS Mincho"/>
                <w:color w:val="000000"/>
                <w:sz w:val="24"/>
                <w:szCs w:val="24"/>
                <w:shd w:fill="auto" w:val="clear"/>
              </w:rPr>
              <w:t>в том числе коров</w:t>
            </w:r>
          </w:p>
        </w:tc>
        <w:tc>
          <w:tcPr>
            <w:tcW w:w="8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гол.</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900</w:t>
            </w:r>
          </w:p>
        </w:tc>
        <w:tc>
          <w:tcPr>
            <w:tcW w:w="9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995</w:t>
            </w:r>
          </w:p>
        </w:tc>
        <w:tc>
          <w:tcPr>
            <w:tcW w:w="8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990</w:t>
            </w:r>
          </w:p>
        </w:tc>
        <w:tc>
          <w:tcPr>
            <w:tcW w:w="8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z w:val="24"/>
                <w:szCs w:val="24"/>
                <w:shd w:fill="auto" w:val="clear"/>
              </w:rPr>
            </w:pPr>
            <w:r>
              <w:rPr>
                <w:sz w:val="24"/>
                <w:szCs w:val="24"/>
                <w:shd w:fill="auto" w:val="clear"/>
              </w:rPr>
              <w:t>611</w:t>
            </w:r>
          </w:p>
        </w:tc>
        <w:tc>
          <w:tcPr>
            <w:tcW w:w="12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z w:val="24"/>
                <w:szCs w:val="24"/>
                <w:shd w:fill="auto" w:val="clear"/>
              </w:rPr>
            </w:pPr>
            <w:r>
              <w:rPr>
                <w:sz w:val="24"/>
                <w:szCs w:val="24"/>
                <w:shd w:fill="auto" w:val="clear"/>
              </w:rPr>
              <w:t>-289</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z w:val="24"/>
                <w:szCs w:val="24"/>
                <w:shd w:fill="auto" w:val="clear"/>
              </w:rPr>
            </w:pPr>
            <w:r>
              <w:rPr>
                <w:sz w:val="24"/>
                <w:szCs w:val="24"/>
                <w:shd w:fill="auto" w:val="clear"/>
              </w:rPr>
              <w:t>67,9</w:t>
            </w:r>
          </w:p>
        </w:tc>
      </w:tr>
      <w:tr>
        <w:trPr>
          <w:trHeight w:val="269" w:hRule="atLeast"/>
        </w:trPr>
        <w:tc>
          <w:tcPr>
            <w:tcW w:w="7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rFonts w:eastAsia="MS Mincho"/>
                <w:color w:val="000000"/>
                <w:sz w:val="24"/>
                <w:szCs w:val="24"/>
                <w:shd w:fill="auto" w:val="clear"/>
              </w:rPr>
              <w:t>2.3.</w:t>
            </w:r>
          </w:p>
        </w:tc>
        <w:tc>
          <w:tcPr>
            <w:tcW w:w="21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both"/>
              <w:rPr>
                <w:shd w:fill="auto" w:val="clear"/>
              </w:rPr>
            </w:pPr>
            <w:r>
              <w:rPr>
                <w:rFonts w:eastAsia="MS Mincho"/>
                <w:color w:val="000000"/>
                <w:sz w:val="24"/>
                <w:szCs w:val="24"/>
                <w:shd w:fill="auto" w:val="clear"/>
              </w:rPr>
              <w:t>Овец</w:t>
            </w:r>
          </w:p>
        </w:tc>
        <w:tc>
          <w:tcPr>
            <w:tcW w:w="8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гол.</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3978</w:t>
            </w:r>
          </w:p>
        </w:tc>
        <w:tc>
          <w:tcPr>
            <w:tcW w:w="9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3545</w:t>
            </w:r>
          </w:p>
        </w:tc>
        <w:tc>
          <w:tcPr>
            <w:tcW w:w="8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2139</w:t>
            </w:r>
          </w:p>
        </w:tc>
        <w:tc>
          <w:tcPr>
            <w:tcW w:w="8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z w:val="24"/>
                <w:szCs w:val="24"/>
                <w:shd w:fill="auto" w:val="clear"/>
              </w:rPr>
            </w:pPr>
            <w:r>
              <w:rPr>
                <w:sz w:val="24"/>
                <w:szCs w:val="24"/>
                <w:shd w:fill="auto" w:val="clear"/>
              </w:rPr>
              <w:t>2420</w:t>
            </w:r>
          </w:p>
        </w:tc>
        <w:tc>
          <w:tcPr>
            <w:tcW w:w="12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z w:val="24"/>
                <w:szCs w:val="24"/>
                <w:shd w:fill="auto" w:val="clear"/>
              </w:rPr>
            </w:pPr>
            <w:r>
              <w:rPr>
                <w:sz w:val="24"/>
                <w:szCs w:val="24"/>
                <w:shd w:fill="auto" w:val="clear"/>
              </w:rPr>
              <w:t>-1558</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z w:val="24"/>
                <w:szCs w:val="24"/>
                <w:shd w:fill="auto" w:val="clear"/>
              </w:rPr>
            </w:pPr>
            <w:r>
              <w:rPr>
                <w:sz w:val="24"/>
                <w:szCs w:val="24"/>
                <w:shd w:fill="auto" w:val="clear"/>
              </w:rPr>
              <w:t>60,8</w:t>
            </w:r>
          </w:p>
        </w:tc>
      </w:tr>
      <w:tr>
        <w:trPr>
          <w:trHeight w:val="315" w:hRule="atLeast"/>
        </w:trPr>
        <w:tc>
          <w:tcPr>
            <w:tcW w:w="7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rFonts w:eastAsia="MS Mincho"/>
                <w:color w:val="000000"/>
                <w:sz w:val="24"/>
                <w:szCs w:val="24"/>
                <w:shd w:fill="auto" w:val="clear"/>
              </w:rPr>
              <w:t>3.</w:t>
            </w:r>
          </w:p>
        </w:tc>
        <w:tc>
          <w:tcPr>
            <w:tcW w:w="8790"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both"/>
              <w:rPr>
                <w:shd w:fill="auto" w:val="clear"/>
              </w:rPr>
            </w:pPr>
            <w:r>
              <w:rPr>
                <w:rFonts w:eastAsia="MS Mincho"/>
                <w:bCs/>
                <w:color w:val="000000"/>
                <w:sz w:val="24"/>
                <w:szCs w:val="24"/>
                <w:shd w:fill="auto" w:val="clear"/>
              </w:rPr>
              <w:t>Численность скота и птицы в ЛПХ</w:t>
            </w:r>
            <w:r>
              <w:rPr>
                <w:color w:val="000000"/>
                <w:sz w:val="24"/>
                <w:szCs w:val="24"/>
                <w:shd w:fill="auto" w:val="clear"/>
              </w:rPr>
              <w:t>.</w:t>
            </w:r>
          </w:p>
        </w:tc>
      </w:tr>
      <w:tr>
        <w:trPr>
          <w:trHeight w:val="555" w:hRule="atLeast"/>
        </w:trPr>
        <w:tc>
          <w:tcPr>
            <w:tcW w:w="7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rFonts w:eastAsia="MS Mincho"/>
                <w:color w:val="000000"/>
                <w:sz w:val="24"/>
                <w:szCs w:val="24"/>
                <w:shd w:fill="auto" w:val="clear"/>
              </w:rPr>
              <w:t>3.1.</w:t>
            </w:r>
          </w:p>
        </w:tc>
        <w:tc>
          <w:tcPr>
            <w:tcW w:w="21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both"/>
              <w:rPr>
                <w:shd w:fill="auto" w:val="clear"/>
              </w:rPr>
            </w:pPr>
            <w:r>
              <w:rPr>
                <w:rFonts w:eastAsia="MS Mincho"/>
                <w:color w:val="000000"/>
                <w:sz w:val="24"/>
                <w:szCs w:val="24"/>
                <w:shd w:fill="auto" w:val="clear"/>
              </w:rPr>
              <w:t>Крупного рогатого скота</w:t>
            </w:r>
          </w:p>
        </w:tc>
        <w:tc>
          <w:tcPr>
            <w:tcW w:w="8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гол.</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5054</w:t>
            </w:r>
          </w:p>
        </w:tc>
        <w:tc>
          <w:tcPr>
            <w:tcW w:w="9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4940</w:t>
            </w:r>
          </w:p>
        </w:tc>
        <w:tc>
          <w:tcPr>
            <w:tcW w:w="8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5389</w:t>
            </w:r>
          </w:p>
        </w:tc>
        <w:tc>
          <w:tcPr>
            <w:tcW w:w="8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z w:val="24"/>
                <w:szCs w:val="24"/>
              </w:rPr>
            </w:pPr>
            <w:r>
              <w:rPr>
                <w:sz w:val="24"/>
                <w:szCs w:val="24"/>
              </w:rPr>
              <w:t>5220</w:t>
            </w:r>
          </w:p>
        </w:tc>
        <w:tc>
          <w:tcPr>
            <w:tcW w:w="12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z w:val="24"/>
                <w:szCs w:val="24"/>
              </w:rPr>
            </w:pPr>
            <w:r>
              <w:rPr>
                <w:sz w:val="24"/>
                <w:szCs w:val="24"/>
              </w:rPr>
              <w:t>+166</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z w:val="24"/>
                <w:szCs w:val="24"/>
              </w:rPr>
            </w:pPr>
            <w:r>
              <w:rPr>
                <w:sz w:val="24"/>
                <w:szCs w:val="24"/>
              </w:rPr>
              <w:t>103,3</w:t>
            </w:r>
          </w:p>
        </w:tc>
      </w:tr>
      <w:tr>
        <w:trPr>
          <w:trHeight w:val="346" w:hRule="atLeast"/>
        </w:trPr>
        <w:tc>
          <w:tcPr>
            <w:tcW w:w="7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rFonts w:eastAsia="MS Mincho"/>
                <w:color w:val="000000"/>
                <w:sz w:val="24"/>
                <w:szCs w:val="24"/>
                <w:shd w:fill="auto" w:val="clear"/>
              </w:rPr>
              <w:t> </w:t>
            </w:r>
            <w:r>
              <w:rPr>
                <w:rFonts w:eastAsia="MS Mincho"/>
                <w:color w:val="000000"/>
                <w:sz w:val="24"/>
                <w:szCs w:val="24"/>
                <w:shd w:fill="auto" w:val="clear"/>
              </w:rPr>
              <w:t>3.2.</w:t>
            </w:r>
          </w:p>
        </w:tc>
        <w:tc>
          <w:tcPr>
            <w:tcW w:w="21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both"/>
              <w:rPr>
                <w:shd w:fill="auto" w:val="clear"/>
              </w:rPr>
            </w:pPr>
            <w:r>
              <w:rPr>
                <w:rFonts w:eastAsia="MS Mincho"/>
                <w:color w:val="000000"/>
                <w:sz w:val="24"/>
                <w:szCs w:val="24"/>
                <w:shd w:fill="auto" w:val="clear"/>
              </w:rPr>
              <w:t>в том числе коров</w:t>
            </w:r>
          </w:p>
        </w:tc>
        <w:tc>
          <w:tcPr>
            <w:tcW w:w="8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гол.</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3257</w:t>
            </w:r>
          </w:p>
        </w:tc>
        <w:tc>
          <w:tcPr>
            <w:tcW w:w="9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3205</w:t>
            </w:r>
          </w:p>
        </w:tc>
        <w:tc>
          <w:tcPr>
            <w:tcW w:w="8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2843</w:t>
            </w:r>
          </w:p>
        </w:tc>
        <w:tc>
          <w:tcPr>
            <w:tcW w:w="8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z w:val="24"/>
                <w:szCs w:val="24"/>
                <w:shd w:fill="auto" w:val="clear"/>
              </w:rPr>
            </w:pPr>
            <w:r>
              <w:rPr>
                <w:sz w:val="24"/>
                <w:szCs w:val="24"/>
                <w:shd w:fill="auto" w:val="clear"/>
              </w:rPr>
              <w:t>2785</w:t>
            </w:r>
          </w:p>
        </w:tc>
        <w:tc>
          <w:tcPr>
            <w:tcW w:w="12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z w:val="24"/>
                <w:szCs w:val="24"/>
                <w:shd w:fill="auto" w:val="clear"/>
              </w:rPr>
            </w:pPr>
            <w:r>
              <w:rPr>
                <w:sz w:val="24"/>
                <w:szCs w:val="24"/>
                <w:shd w:fill="auto" w:val="clear"/>
              </w:rPr>
              <w:t>-472</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z w:val="24"/>
                <w:szCs w:val="24"/>
                <w:shd w:fill="auto" w:val="clear"/>
              </w:rPr>
            </w:pPr>
            <w:r>
              <w:rPr>
                <w:sz w:val="24"/>
                <w:szCs w:val="24"/>
                <w:shd w:fill="auto" w:val="clear"/>
              </w:rPr>
              <w:t>85,5</w:t>
            </w:r>
          </w:p>
        </w:tc>
      </w:tr>
      <w:tr>
        <w:trPr>
          <w:trHeight w:val="343" w:hRule="atLeast"/>
        </w:trPr>
        <w:tc>
          <w:tcPr>
            <w:tcW w:w="7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3.3.</w:t>
            </w:r>
          </w:p>
        </w:tc>
        <w:tc>
          <w:tcPr>
            <w:tcW w:w="21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both"/>
              <w:rPr>
                <w:shd w:fill="auto" w:val="clear"/>
              </w:rPr>
            </w:pPr>
            <w:r>
              <w:rPr>
                <w:rFonts w:eastAsia="MS Mincho"/>
                <w:color w:val="000000"/>
                <w:sz w:val="24"/>
                <w:szCs w:val="24"/>
                <w:shd w:fill="auto" w:val="clear"/>
              </w:rPr>
              <w:t>Овец</w:t>
            </w:r>
          </w:p>
        </w:tc>
        <w:tc>
          <w:tcPr>
            <w:tcW w:w="8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гол.</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28263</w:t>
            </w:r>
          </w:p>
        </w:tc>
        <w:tc>
          <w:tcPr>
            <w:tcW w:w="9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31270</w:t>
            </w:r>
          </w:p>
        </w:tc>
        <w:tc>
          <w:tcPr>
            <w:tcW w:w="8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29586</w:t>
            </w:r>
          </w:p>
        </w:tc>
        <w:tc>
          <w:tcPr>
            <w:tcW w:w="8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z w:val="24"/>
                <w:szCs w:val="24"/>
              </w:rPr>
            </w:pPr>
            <w:r>
              <w:rPr>
                <w:sz w:val="24"/>
                <w:szCs w:val="24"/>
                <w:shd w:fill="auto" w:val="clear"/>
              </w:rPr>
              <w:t>25239</w:t>
            </w:r>
          </w:p>
        </w:tc>
        <w:tc>
          <w:tcPr>
            <w:tcW w:w="12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z w:val="24"/>
                <w:szCs w:val="24"/>
                <w:shd w:fill="auto" w:val="clear"/>
              </w:rPr>
            </w:pPr>
            <w:r>
              <w:rPr>
                <w:sz w:val="24"/>
                <w:szCs w:val="24"/>
                <w:shd w:fill="auto" w:val="clear"/>
              </w:rPr>
              <w:t>-3024</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z w:val="24"/>
                <w:szCs w:val="24"/>
                <w:shd w:fill="auto" w:val="clear"/>
              </w:rPr>
            </w:pPr>
            <w:r>
              <w:rPr>
                <w:sz w:val="24"/>
                <w:szCs w:val="24"/>
                <w:shd w:fill="auto" w:val="clear"/>
              </w:rPr>
              <w:t>89,3</w:t>
            </w:r>
          </w:p>
        </w:tc>
      </w:tr>
      <w:tr>
        <w:trPr>
          <w:trHeight w:val="390" w:hRule="atLeast"/>
        </w:trPr>
        <w:tc>
          <w:tcPr>
            <w:tcW w:w="7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rFonts w:eastAsia="MS Mincho"/>
                <w:color w:val="000000"/>
                <w:sz w:val="24"/>
                <w:szCs w:val="24"/>
                <w:shd w:fill="auto" w:val="clear"/>
              </w:rPr>
              <w:t>3.4.</w:t>
            </w:r>
          </w:p>
        </w:tc>
        <w:tc>
          <w:tcPr>
            <w:tcW w:w="21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both"/>
              <w:rPr>
                <w:shd w:fill="auto" w:val="clear"/>
              </w:rPr>
            </w:pPr>
            <w:r>
              <w:rPr>
                <w:rFonts w:eastAsia="MS Mincho"/>
                <w:color w:val="000000"/>
                <w:sz w:val="24"/>
                <w:szCs w:val="24"/>
                <w:shd w:fill="auto" w:val="clear"/>
              </w:rPr>
              <w:t>Свиней</w:t>
            </w:r>
          </w:p>
        </w:tc>
        <w:tc>
          <w:tcPr>
            <w:tcW w:w="8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гол.</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3664</w:t>
            </w:r>
          </w:p>
        </w:tc>
        <w:tc>
          <w:tcPr>
            <w:tcW w:w="9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3795</w:t>
            </w:r>
          </w:p>
        </w:tc>
        <w:tc>
          <w:tcPr>
            <w:tcW w:w="8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3795</w:t>
            </w:r>
          </w:p>
        </w:tc>
        <w:tc>
          <w:tcPr>
            <w:tcW w:w="8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z w:val="24"/>
                <w:szCs w:val="24"/>
                <w:shd w:fill="auto" w:val="clear"/>
              </w:rPr>
            </w:pPr>
            <w:r>
              <w:rPr>
                <w:sz w:val="24"/>
                <w:szCs w:val="24"/>
                <w:shd w:fill="auto" w:val="clear"/>
              </w:rPr>
              <w:t>2571</w:t>
            </w:r>
          </w:p>
        </w:tc>
        <w:tc>
          <w:tcPr>
            <w:tcW w:w="12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z w:val="24"/>
                <w:szCs w:val="24"/>
                <w:shd w:fill="auto" w:val="clear"/>
              </w:rPr>
            </w:pPr>
            <w:r>
              <w:rPr>
                <w:sz w:val="24"/>
                <w:szCs w:val="24"/>
                <w:shd w:fill="auto" w:val="clear"/>
              </w:rPr>
              <w:t>-1093</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z w:val="24"/>
                <w:szCs w:val="24"/>
                <w:shd w:fill="auto" w:val="clear"/>
              </w:rPr>
            </w:pPr>
            <w:r>
              <w:rPr>
                <w:sz w:val="24"/>
                <w:szCs w:val="24"/>
                <w:shd w:fill="auto" w:val="clear"/>
              </w:rPr>
              <w:t>70,2</w:t>
            </w:r>
          </w:p>
        </w:tc>
      </w:tr>
      <w:tr>
        <w:trPr>
          <w:trHeight w:val="390" w:hRule="atLeast"/>
        </w:trPr>
        <w:tc>
          <w:tcPr>
            <w:tcW w:w="72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3.5.</w:t>
            </w:r>
          </w:p>
        </w:tc>
        <w:tc>
          <w:tcPr>
            <w:tcW w:w="21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rPr>
                <w:shd w:fill="auto" w:val="clear"/>
              </w:rPr>
            </w:pPr>
            <w:r>
              <w:rPr>
                <w:rFonts w:eastAsia="MS Mincho"/>
                <w:color w:val="000000"/>
                <w:sz w:val="24"/>
                <w:szCs w:val="24"/>
                <w:shd w:fill="auto" w:val="clear"/>
              </w:rPr>
              <w:t>Птицы</w:t>
            </w:r>
          </w:p>
        </w:tc>
        <w:tc>
          <w:tcPr>
            <w:tcW w:w="8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тыс.</w:t>
            </w:r>
          </w:p>
          <w:p>
            <w:pPr>
              <w:pStyle w:val="Normal"/>
              <w:widowControl w:val="false"/>
              <w:spacing w:lineRule="atLeast" w:line="200"/>
              <w:jc w:val="center"/>
              <w:rPr>
                <w:shd w:fill="auto" w:val="clear"/>
              </w:rPr>
            </w:pPr>
            <w:r>
              <w:rPr>
                <w:color w:val="000000"/>
                <w:sz w:val="24"/>
                <w:szCs w:val="24"/>
                <w:shd w:fill="auto" w:val="clear"/>
              </w:rPr>
              <w:t>гол.</w:t>
            </w:r>
          </w:p>
        </w:tc>
        <w:tc>
          <w:tcPr>
            <w:tcW w:w="99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69,47</w:t>
            </w:r>
          </w:p>
        </w:tc>
        <w:tc>
          <w:tcPr>
            <w:tcW w:w="9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74,07</w:t>
            </w:r>
          </w:p>
        </w:tc>
        <w:tc>
          <w:tcPr>
            <w:tcW w:w="8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74,1</w:t>
            </w:r>
          </w:p>
        </w:tc>
        <w:tc>
          <w:tcPr>
            <w:tcW w:w="8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z w:val="24"/>
                <w:szCs w:val="24"/>
                <w:shd w:fill="auto" w:val="clear"/>
              </w:rPr>
            </w:pPr>
            <w:r>
              <w:rPr>
                <w:sz w:val="24"/>
                <w:szCs w:val="24"/>
                <w:shd w:fill="auto" w:val="clear"/>
              </w:rPr>
              <w:t>72,3</w:t>
            </w:r>
          </w:p>
        </w:tc>
        <w:tc>
          <w:tcPr>
            <w:tcW w:w="121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z w:val="24"/>
                <w:szCs w:val="24"/>
                <w:shd w:fill="auto" w:val="clear"/>
              </w:rPr>
            </w:pPr>
            <w:r>
              <w:rPr>
                <w:sz w:val="24"/>
                <w:szCs w:val="24"/>
                <w:shd w:fill="auto" w:val="clear"/>
              </w:rPr>
              <w:t>+2,83</w:t>
            </w:r>
          </w:p>
        </w:tc>
        <w:tc>
          <w:tcPr>
            <w:tcW w:w="9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z w:val="24"/>
                <w:szCs w:val="24"/>
                <w:shd w:fill="auto" w:val="clear"/>
              </w:rPr>
            </w:pPr>
            <w:r>
              <w:rPr>
                <w:sz w:val="24"/>
                <w:szCs w:val="24"/>
                <w:shd w:fill="auto" w:val="clear"/>
              </w:rPr>
              <w:t>104,1</w:t>
            </w:r>
          </w:p>
        </w:tc>
      </w:tr>
    </w:tbl>
    <w:p>
      <w:pPr>
        <w:pStyle w:val="Normal"/>
        <w:ind w:firstLine="709"/>
        <w:jc w:val="both"/>
        <w:rPr>
          <w:shd w:fill="auto" w:val="clear"/>
        </w:rPr>
      </w:pPr>
      <w:r>
        <w:rPr>
          <w:shd w:fill="auto" w:val="clear"/>
        </w:rPr>
      </w:r>
    </w:p>
    <w:p>
      <w:pPr>
        <w:pStyle w:val="Normal"/>
        <w:jc w:val="both"/>
        <w:rPr>
          <w:shd w:fill="auto" w:val="clear"/>
        </w:rPr>
      </w:pPr>
      <w:r>
        <w:rPr>
          <w:szCs w:val="28"/>
          <w:shd w:fill="auto" w:val="clear"/>
        </w:rPr>
        <w:tab/>
      </w:r>
      <w:r>
        <w:rPr>
          <w:rFonts w:cs="Times New Roman"/>
          <w:szCs w:val="28"/>
          <w:shd w:fill="FFFFFF" w:val="clear"/>
        </w:rPr>
        <w:t xml:space="preserve">Сумма инвестиций по всем предприятиям АПК и глав КФХ </w:t>
      </w:r>
      <w:r>
        <w:rPr>
          <w:rFonts w:cs="Times New Roman"/>
          <w:color w:val="000000"/>
          <w:szCs w:val="28"/>
          <w:shd w:fill="auto" w:val="clear"/>
          <w:lang w:val="ru-RU"/>
        </w:rPr>
        <w:t xml:space="preserve">Туркменского </w:t>
      </w:r>
      <w:r>
        <w:rPr>
          <w:rFonts w:cs="Times New Roman"/>
          <w:szCs w:val="28"/>
          <w:shd w:fill="FFFFFF" w:val="clear"/>
        </w:rPr>
        <w:t>округа в 2024 году составила 481 млн. рублей, из которых 326,7 млн. рублей потрачено на приобретение новой техники и оборудования, приобретено земельных участков на сумму 142,6 млн. рублей, приобретение сельскохозяйственных животных - 2,1 млн. рублей, прочие вложения на сумму 9,6 млн. рублей (сады 7,7 млн. рублей, строительство зданий и сооружений 1,9 млн. рублей).</w:t>
      </w:r>
    </w:p>
    <w:p>
      <w:pPr>
        <w:pStyle w:val="NormalWeb"/>
        <w:spacing w:lineRule="auto" w:line="240" w:before="0" w:after="0"/>
        <w:jc w:val="both"/>
        <w:rPr/>
      </w:pPr>
      <w:r>
        <w:rPr>
          <w:rFonts w:cs="Times New Roman"/>
          <w:sz w:val="28"/>
          <w:szCs w:val="28"/>
          <w:shd w:fill="FFFFFF" w:val="clear"/>
        </w:rPr>
        <w:tab/>
        <w:t xml:space="preserve">В целях наращивания объемов продукции животноводства (молока, мяса) реализуются мероприятия по вовлечению граждан, ведущих личное подсобное хозяйство, глав крестьянских (фермерских) хозяйств для участия в государственной поддержке. За 2024 год 29 сельхозтоваропроизводителей получили государственную поддержку в виде субсидий и грантов на сумму 63,4 млн. рублей. В том числе: </w:t>
      </w:r>
      <w:r>
        <w:rPr>
          <w:rFonts w:cs="Times New Roman"/>
          <w:sz w:val="28"/>
          <w:szCs w:val="28"/>
        </w:rPr>
        <w:t>в области растениеводства 33,4 млн. рублей; в области животноводства 6,3 млн. рублей; возмещение части стоимости страхования посевов 16,03 млн. рублей;</w:t>
      </w:r>
      <w:r>
        <w:rPr>
          <w:rFonts w:cs="Times New Roman"/>
          <w:sz w:val="28"/>
          <w:szCs w:val="28"/>
          <w:shd w:fill="FFFFFF" w:val="clear"/>
        </w:rPr>
        <w:t xml:space="preserve"> на закладку сада суперинтенсивного типа 7,7 млн. рублей (14 ЛПХ получили грант на закладку саду суперинтесивного типа, площадь закладки садов</w:t>
      </w:r>
      <w:bookmarkStart w:id="13" w:name="_GoBack_Копия_1"/>
      <w:bookmarkEnd w:id="13"/>
      <w:r>
        <w:rPr>
          <w:rFonts w:cs="Times New Roman"/>
          <w:sz w:val="28"/>
          <w:szCs w:val="28"/>
          <w:shd w:fill="FFFFFF" w:val="clear"/>
        </w:rPr>
        <w:t xml:space="preserve"> 1,4 га).</w:t>
      </w:r>
    </w:p>
    <w:p>
      <w:pPr>
        <w:pStyle w:val="Normal"/>
        <w:jc w:val="both"/>
        <w:rPr>
          <w:shd w:fill="auto" w:val="clear"/>
        </w:rPr>
      </w:pPr>
      <w:r>
        <w:rPr>
          <w:szCs w:val="28"/>
          <w:shd w:fill="auto" w:val="clear"/>
          <w:lang w:eastAsia="ru-RU"/>
        </w:rPr>
        <w:tab/>
        <w:t xml:space="preserve">Хозяйствами </w:t>
      </w:r>
      <w:r>
        <w:rPr>
          <w:color w:val="000000"/>
          <w:szCs w:val="28"/>
          <w:shd w:fill="auto" w:val="clear"/>
          <w:lang w:val="ru-RU" w:eastAsia="ru-RU"/>
        </w:rPr>
        <w:t xml:space="preserve">Туркменского </w:t>
      </w:r>
      <w:r>
        <w:rPr>
          <w:szCs w:val="28"/>
          <w:shd w:fill="auto" w:val="clear"/>
          <w:lang w:eastAsia="ru-RU"/>
        </w:rPr>
        <w:t>округа и главами КФХ проводится селекционно-племенная работа, ведется планомерная работа по улучшению качества шерсти, увеличению живой массы животных.</w:t>
      </w:r>
    </w:p>
    <w:p>
      <w:pPr>
        <w:pStyle w:val="Normal"/>
        <w:jc w:val="both"/>
        <w:rPr>
          <w:shd w:fill="auto" w:val="clear"/>
        </w:rPr>
      </w:pPr>
      <w:r>
        <w:rPr>
          <w:rFonts w:eastAsia="Times New Roman"/>
          <w:szCs w:val="28"/>
          <w:shd w:fill="auto" w:val="clear"/>
          <w:lang w:eastAsia="ru-RU"/>
        </w:rPr>
        <w:tab/>
        <w:t>В настоящее время имеются объективные преимущества для развития овощеводства и виноградарства, которые являются инвестиционно – привлекательными отраслями.</w:t>
      </w:r>
    </w:p>
    <w:p>
      <w:pPr>
        <w:pStyle w:val="Normal"/>
        <w:jc w:val="both"/>
        <w:rPr>
          <w:shd w:fill="FFFF00" w:val="clear"/>
        </w:rPr>
      </w:pPr>
      <w:r>
        <w:rPr>
          <w:szCs w:val="28"/>
          <w:shd w:fill="auto" w:val="clear"/>
        </w:rPr>
        <w:tab/>
        <w:t>Продолжает наращивать свой потенциал малый бизнес. Объем</w:t>
      </w:r>
      <w:r>
        <w:rPr>
          <w:color w:val="000000"/>
          <w:szCs w:val="28"/>
          <w:shd w:fill="auto" w:val="clear"/>
        </w:rPr>
        <w:t xml:space="preserve"> производимой продукции фермерскими хозяйствами составил более</w:t>
        <w:br/>
        <w:t xml:space="preserve">2,9 млрд. рублей в год, стал возможен за счет внедрения ресурсосберегающих технологий в земледелии, мерам государственной поддержки, способствующим созданию новых рабочих мест, занятости сельского населения. </w:t>
      </w:r>
    </w:p>
    <w:p>
      <w:pPr>
        <w:pStyle w:val="Normal"/>
        <w:jc w:val="both"/>
        <w:rPr>
          <w:shd w:fill="auto" w:val="clear"/>
        </w:rPr>
      </w:pPr>
      <w:r>
        <w:rPr>
          <w:szCs w:val="28"/>
          <w:shd w:fill="auto" w:val="clear"/>
        </w:rPr>
        <w:tab/>
      </w:r>
    </w:p>
    <w:p>
      <w:pPr>
        <w:pStyle w:val="Normal"/>
        <w:jc w:val="both"/>
        <w:rPr>
          <w:highlight w:val="none"/>
          <w:shd w:fill="auto" w:val="clear"/>
        </w:rPr>
      </w:pPr>
      <w:r>
        <w:rPr>
          <w:szCs w:val="28"/>
          <w:shd w:fill="auto" w:val="clear"/>
          <w:lang w:eastAsia="ru-RU"/>
        </w:rPr>
        <w:tab/>
        <w:t xml:space="preserve">Промышленность. </w:t>
      </w:r>
    </w:p>
    <w:p>
      <w:pPr>
        <w:pStyle w:val="Normal"/>
        <w:widowControl/>
        <w:suppressAutoHyphens w:val="true"/>
        <w:overflowPunct w:val="false"/>
        <w:bidi w:val="0"/>
        <w:spacing w:before="0" w:after="0"/>
        <w:ind w:firstLine="567" w:left="0" w:right="0"/>
        <w:jc w:val="both"/>
        <w:rPr>
          <w:highlight w:val="none"/>
          <w:shd w:fill="auto" w:val="clear"/>
        </w:rPr>
      </w:pPr>
      <w:r>
        <w:rPr>
          <w:i w:val="false"/>
          <w:iCs w:val="false"/>
          <w:szCs w:val="28"/>
          <w:shd w:fill="auto" w:val="clear"/>
          <w:lang w:eastAsia="ru-RU"/>
        </w:rPr>
        <w:t xml:space="preserve">На территории Туркменского округа крупных промышленных предприятий нет, промышленное производство представлено средними и малыми перерабатывающими предприятиями и предприятиями газо-, водо- электро- и теплоснабжения. </w:t>
      </w:r>
    </w:p>
    <w:p>
      <w:pPr>
        <w:pStyle w:val="Normal"/>
        <w:widowControl/>
        <w:suppressAutoHyphens w:val="true"/>
        <w:overflowPunct w:val="false"/>
        <w:bidi w:val="0"/>
        <w:spacing w:before="0" w:after="0"/>
        <w:ind w:firstLine="567" w:left="0" w:right="0"/>
        <w:jc w:val="both"/>
        <w:rPr>
          <w:shd w:fill="auto" w:val="clear"/>
        </w:rPr>
      </w:pPr>
      <w:r>
        <w:rPr>
          <w:szCs w:val="28"/>
          <w:shd w:fill="auto" w:val="clear"/>
          <w:lang w:eastAsia="ru-RU"/>
        </w:rPr>
        <w:t xml:space="preserve">Объем отгруженных товаров собственного производства, выполненных работ и услуг собственными силами крупных и средних предприятий с 2021 по 2024 годы составил 590,8 млн. рублей. В структуре промышленности </w:t>
      </w:r>
      <w:r>
        <w:rPr>
          <w:color w:val="000000"/>
          <w:szCs w:val="28"/>
          <w:shd w:fill="auto" w:val="clear"/>
          <w:lang w:val="ru-RU" w:eastAsia="ru-RU"/>
        </w:rPr>
        <w:t xml:space="preserve">Туркменского </w:t>
      </w:r>
      <w:r>
        <w:rPr>
          <w:szCs w:val="28"/>
          <w:shd w:fill="auto" w:val="clear"/>
          <w:lang w:eastAsia="ru-RU"/>
        </w:rPr>
        <w:t>округа более 90 процентов приходится на предприятия по производству и распределению электроэнергии, газа</w:t>
      </w:r>
      <w:r>
        <w:rPr>
          <w:szCs w:val="28"/>
          <w:shd w:fill="auto" w:val="clear"/>
          <w:lang w:eastAsia="ru-RU"/>
        </w:rPr>
        <w:t xml:space="preserve"> и воды. Обрабатывающие производства занимают около 8 процентов. </w:t>
      </w:r>
      <w:r>
        <w:rPr>
          <w:szCs w:val="28"/>
          <w:shd w:fill="auto" w:val="clear"/>
        </w:rPr>
        <w:t>Динамика о</w:t>
      </w:r>
      <w:r>
        <w:rPr>
          <w:color w:val="000000"/>
          <w:szCs w:val="28"/>
          <w:shd w:fill="auto" w:val="clear"/>
        </w:rPr>
        <w:t xml:space="preserve">сновных показателей, характеризующая развитие обрабатывающей промышленности </w:t>
      </w:r>
      <w:r>
        <w:rPr>
          <w:szCs w:val="28"/>
          <w:shd w:fill="auto" w:val="clear"/>
        </w:rPr>
        <w:t>Туркменского округ</w:t>
      </w:r>
      <w:r>
        <w:rPr>
          <w:color w:val="000000"/>
          <w:szCs w:val="28"/>
          <w:shd w:fill="auto" w:val="clear"/>
        </w:rPr>
        <w:t>а, за 2020-2023 годы</w:t>
      </w:r>
      <w:r>
        <w:rPr>
          <w:szCs w:val="28"/>
          <w:shd w:fill="auto" w:val="clear"/>
          <w:lang w:eastAsia="ru-RU"/>
        </w:rPr>
        <w:t xml:space="preserve">, отражена в таблице 14. </w:t>
      </w:r>
    </w:p>
    <w:p>
      <w:pPr>
        <w:pStyle w:val="Normal"/>
        <w:jc w:val="both"/>
        <w:rPr>
          <w:shd w:fill="auto" w:val="clear"/>
        </w:rPr>
      </w:pPr>
      <w:r>
        <w:rPr>
          <w:shd w:fill="auto" w:val="clear"/>
        </w:rPr>
      </w:r>
    </w:p>
    <w:p>
      <w:pPr>
        <w:pStyle w:val="15"/>
        <w:jc w:val="right"/>
        <w:rPr>
          <w:rFonts w:ascii="Times New Roman" w:hAnsi="Times New Roman"/>
          <w:sz w:val="28"/>
          <w:szCs w:val="28"/>
        </w:rPr>
      </w:pPr>
      <w:r>
        <w:rPr>
          <w:rFonts w:ascii="Times New Roman" w:hAnsi="Times New Roman"/>
          <w:sz w:val="28"/>
          <w:szCs w:val="28"/>
        </w:rPr>
      </w:r>
    </w:p>
    <w:p>
      <w:pPr>
        <w:pStyle w:val="15"/>
        <w:jc w:val="right"/>
        <w:rPr>
          <w:rFonts w:ascii="Times New Roman" w:hAnsi="Times New Roman"/>
          <w:sz w:val="28"/>
          <w:szCs w:val="28"/>
        </w:rPr>
      </w:pPr>
      <w:r>
        <w:rPr>
          <w:rFonts w:ascii="Times New Roman" w:hAnsi="Times New Roman"/>
          <w:sz w:val="28"/>
          <w:szCs w:val="28"/>
        </w:rPr>
        <w:t>Таблица 14</w:t>
      </w:r>
    </w:p>
    <w:p>
      <w:pPr>
        <w:pStyle w:val="15"/>
        <w:jc w:val="right"/>
        <w:rPr>
          <w:rFonts w:ascii="Times New Roman" w:hAnsi="Times New Roman"/>
          <w:sz w:val="28"/>
          <w:szCs w:val="28"/>
        </w:rPr>
      </w:pPr>
      <w:r>
        <w:rPr>
          <w:rFonts w:ascii="Times New Roman" w:hAnsi="Times New Roman"/>
          <w:sz w:val="28"/>
          <w:szCs w:val="28"/>
        </w:rPr>
      </w:r>
    </w:p>
    <w:p>
      <w:pPr>
        <w:pStyle w:val="15"/>
        <w:jc w:val="center"/>
        <w:rPr>
          <w:rFonts w:ascii="Times New Roman" w:hAnsi="Times New Roman"/>
          <w:color w:val="000000"/>
          <w:sz w:val="28"/>
          <w:szCs w:val="28"/>
        </w:rPr>
      </w:pPr>
      <w:r>
        <w:rPr>
          <w:rFonts w:ascii="Times New Roman" w:hAnsi="Times New Roman"/>
          <w:sz w:val="28"/>
          <w:szCs w:val="28"/>
        </w:rPr>
        <w:t>Динамика о</w:t>
      </w:r>
      <w:r>
        <w:rPr>
          <w:rFonts w:ascii="Times New Roman" w:hAnsi="Times New Roman"/>
          <w:color w:val="000000"/>
          <w:sz w:val="28"/>
          <w:szCs w:val="28"/>
        </w:rPr>
        <w:t>сновных показателей, характеризующая развитие об</w:t>
      </w:r>
      <w:r>
        <w:rPr>
          <w:rFonts w:ascii="Times New Roman" w:hAnsi="Times New Roman"/>
          <w:color w:val="000000"/>
          <w:sz w:val="28"/>
          <w:szCs w:val="28"/>
          <w:shd w:fill="auto" w:val="clear"/>
        </w:rPr>
        <w:t xml:space="preserve">рабатывающей промышленности </w:t>
      </w:r>
      <w:r>
        <w:rPr>
          <w:rFonts w:ascii="Times New Roman" w:hAnsi="Times New Roman"/>
          <w:sz w:val="28"/>
          <w:szCs w:val="28"/>
          <w:shd w:fill="auto" w:val="clear"/>
        </w:rPr>
        <w:t>Туркменского округ</w:t>
      </w:r>
      <w:r>
        <w:rPr>
          <w:rFonts w:ascii="Times New Roman" w:hAnsi="Times New Roman"/>
          <w:color w:val="000000"/>
          <w:sz w:val="28"/>
          <w:szCs w:val="28"/>
          <w:shd w:fill="auto" w:val="clear"/>
        </w:rPr>
        <w:t>а, за 2021-2024 годы</w:t>
      </w:r>
    </w:p>
    <w:p>
      <w:pPr>
        <w:pStyle w:val="15"/>
        <w:jc w:val="center"/>
        <w:rPr>
          <w:rFonts w:ascii="Times New Roman" w:hAnsi="Times New Roman"/>
          <w:color w:val="000000"/>
          <w:sz w:val="28"/>
          <w:szCs w:val="28"/>
          <w:shd w:fill="auto" w:val="clear"/>
        </w:rPr>
      </w:pPr>
      <w:r>
        <w:rPr>
          <w:rFonts w:ascii="Times New Roman" w:hAnsi="Times New Roman"/>
          <w:color w:val="000000"/>
          <w:sz w:val="28"/>
          <w:szCs w:val="28"/>
          <w:shd w:fill="auto" w:val="clear"/>
        </w:rPr>
      </w:r>
    </w:p>
    <w:tbl>
      <w:tblPr>
        <w:tblW w:w="9212" w:type="dxa"/>
        <w:jc w:val="left"/>
        <w:tblInd w:w="140" w:type="dxa"/>
        <w:tblLayout w:type="fixed"/>
        <w:tblCellMar>
          <w:top w:w="0" w:type="dxa"/>
          <w:left w:w="108" w:type="dxa"/>
          <w:bottom w:w="0" w:type="dxa"/>
          <w:right w:w="108" w:type="dxa"/>
        </w:tblCellMar>
      </w:tblPr>
      <w:tblGrid>
        <w:gridCol w:w="569"/>
        <w:gridCol w:w="4531"/>
        <w:gridCol w:w="850"/>
        <w:gridCol w:w="713"/>
        <w:gridCol w:w="705"/>
        <w:gridCol w:w="803"/>
        <w:gridCol w:w="1040"/>
      </w:tblGrid>
      <w:tr>
        <w:trPr>
          <w:tblHeader w:val="true"/>
          <w:trHeight w:val="113" w:hRule="atLeast"/>
        </w:trPr>
        <w:tc>
          <w:tcPr>
            <w:tcW w:w="569" w:type="dxa"/>
            <w:tcBorders>
              <w:top w:val="single" w:sz="2" w:space="0" w:color="000000"/>
              <w:left w:val="single" w:sz="2" w:space="0" w:color="000000"/>
              <w:bottom w:val="single" w:sz="2" w:space="0" w:color="000000"/>
              <w:right w:val="single" w:sz="2" w:space="0" w:color="000000"/>
            </w:tcBorders>
          </w:tcPr>
          <w:p>
            <w:pPr>
              <w:pStyle w:val="Normal"/>
              <w:widowControl w:val="false"/>
              <w:jc w:val="center"/>
              <w:rPr>
                <w:shd w:fill="auto" w:val="clear"/>
              </w:rPr>
            </w:pPr>
            <w:r>
              <w:rPr>
                <w:color w:val="000000"/>
                <w:sz w:val="24"/>
                <w:szCs w:val="24"/>
                <w:shd w:fill="auto" w:val="clear"/>
              </w:rPr>
              <w:t xml:space="preserve">№ </w:t>
            </w:r>
            <w:r>
              <w:rPr>
                <w:color w:val="000000"/>
                <w:sz w:val="24"/>
                <w:szCs w:val="24"/>
                <w:shd w:fill="auto" w:val="clear"/>
              </w:rPr>
              <w:t>п/п</w:t>
            </w:r>
          </w:p>
        </w:tc>
        <w:tc>
          <w:tcPr>
            <w:tcW w:w="4531" w:type="dxa"/>
            <w:tcBorders>
              <w:top w:val="single" w:sz="2" w:space="0" w:color="000000"/>
              <w:left w:val="single" w:sz="2" w:space="0" w:color="000000"/>
              <w:bottom w:val="single" w:sz="2" w:space="0" w:color="000000"/>
              <w:right w:val="single" w:sz="2" w:space="0" w:color="000000"/>
            </w:tcBorders>
          </w:tcPr>
          <w:p>
            <w:pPr>
              <w:pStyle w:val="Normal"/>
              <w:widowControl w:val="false"/>
              <w:ind w:hanging="0" w:left="-108" w:right="-108"/>
              <w:jc w:val="center"/>
              <w:rPr>
                <w:shd w:fill="auto" w:val="clear"/>
              </w:rPr>
            </w:pPr>
            <w:r>
              <w:rPr>
                <w:color w:val="000000"/>
                <w:sz w:val="24"/>
                <w:szCs w:val="24"/>
                <w:shd w:fill="auto" w:val="clear"/>
              </w:rPr>
              <w:t>Наименование показателя,</w:t>
            </w:r>
          </w:p>
          <w:p>
            <w:pPr>
              <w:pStyle w:val="Normal"/>
              <w:widowControl w:val="false"/>
              <w:ind w:hanging="0" w:left="-108" w:right="-108"/>
              <w:jc w:val="center"/>
              <w:rPr>
                <w:shd w:fill="auto" w:val="clear"/>
              </w:rPr>
            </w:pPr>
            <w:r>
              <w:rPr>
                <w:color w:val="000000"/>
                <w:sz w:val="24"/>
                <w:szCs w:val="24"/>
                <w:shd w:fill="auto" w:val="clear"/>
              </w:rPr>
              <w:t>единица измерения</w:t>
            </w:r>
          </w:p>
        </w:tc>
        <w:tc>
          <w:tcPr>
            <w:tcW w:w="850" w:type="dxa"/>
            <w:tcBorders>
              <w:top w:val="single" w:sz="2" w:space="0" w:color="000000"/>
              <w:left w:val="single" w:sz="2" w:space="0" w:color="000000"/>
              <w:bottom w:val="single" w:sz="2" w:space="0" w:color="000000"/>
              <w:right w:val="single" w:sz="2" w:space="0" w:color="000000"/>
            </w:tcBorders>
          </w:tcPr>
          <w:p>
            <w:pPr>
              <w:pStyle w:val="NoSpacing"/>
              <w:widowControl w:val="false"/>
              <w:ind w:hanging="0" w:left="-108" w:right="-128"/>
              <w:jc w:val="center"/>
              <w:rPr>
                <w:shd w:fill="auto" w:val="clear"/>
              </w:rPr>
            </w:pPr>
            <w:r>
              <w:rPr>
                <w:rFonts w:ascii="Times New Roman" w:hAnsi="Times New Roman"/>
                <w:color w:val="000000"/>
                <w:sz w:val="24"/>
                <w:szCs w:val="24"/>
                <w:shd w:fill="auto" w:val="clear"/>
              </w:rPr>
              <w:t>2021</w:t>
            </w:r>
          </w:p>
          <w:p>
            <w:pPr>
              <w:pStyle w:val="NoSpacing"/>
              <w:widowControl w:val="false"/>
              <w:ind w:hanging="0" w:left="-108" w:right="-128"/>
              <w:jc w:val="center"/>
              <w:rPr>
                <w:shd w:fill="auto" w:val="clear"/>
              </w:rPr>
            </w:pPr>
            <w:r>
              <w:rPr>
                <w:rFonts w:ascii="Times New Roman" w:hAnsi="Times New Roman"/>
                <w:color w:val="000000"/>
                <w:sz w:val="24"/>
                <w:szCs w:val="24"/>
                <w:shd w:fill="auto" w:val="clear"/>
              </w:rPr>
              <w:t xml:space="preserve"> </w:t>
            </w:r>
            <w:r>
              <w:rPr>
                <w:rFonts w:ascii="Times New Roman" w:hAnsi="Times New Roman"/>
                <w:color w:val="000000"/>
                <w:sz w:val="24"/>
                <w:szCs w:val="24"/>
                <w:shd w:fill="auto" w:val="clear"/>
              </w:rPr>
              <w:t>год</w:t>
            </w:r>
          </w:p>
        </w:tc>
        <w:tc>
          <w:tcPr>
            <w:tcW w:w="713" w:type="dxa"/>
            <w:tcBorders>
              <w:top w:val="single" w:sz="2" w:space="0" w:color="000000"/>
              <w:left w:val="single" w:sz="2" w:space="0" w:color="000000"/>
              <w:bottom w:val="single" w:sz="2" w:space="0" w:color="000000"/>
              <w:right w:val="single" w:sz="2" w:space="0" w:color="000000"/>
            </w:tcBorders>
          </w:tcPr>
          <w:p>
            <w:pPr>
              <w:pStyle w:val="NoSpacing"/>
              <w:widowControl w:val="false"/>
              <w:ind w:hanging="0" w:left="-108" w:right="-128"/>
              <w:jc w:val="center"/>
              <w:rPr>
                <w:shd w:fill="auto" w:val="clear"/>
              </w:rPr>
            </w:pPr>
            <w:r>
              <w:rPr>
                <w:rFonts w:ascii="Times New Roman" w:hAnsi="Times New Roman"/>
                <w:color w:val="000000"/>
                <w:sz w:val="24"/>
                <w:szCs w:val="24"/>
                <w:shd w:fill="auto" w:val="clear"/>
              </w:rPr>
              <w:t>2022</w:t>
            </w:r>
          </w:p>
          <w:p>
            <w:pPr>
              <w:pStyle w:val="NoSpacing"/>
              <w:widowControl w:val="false"/>
              <w:ind w:hanging="0" w:left="-108" w:right="-128"/>
              <w:jc w:val="center"/>
              <w:rPr>
                <w:shd w:fill="auto" w:val="clear"/>
              </w:rPr>
            </w:pPr>
            <w:r>
              <w:rPr>
                <w:rFonts w:ascii="Times New Roman" w:hAnsi="Times New Roman"/>
                <w:color w:val="000000"/>
                <w:sz w:val="24"/>
                <w:szCs w:val="24"/>
                <w:shd w:fill="auto" w:val="clear"/>
              </w:rPr>
              <w:t>год</w:t>
            </w:r>
          </w:p>
        </w:tc>
        <w:tc>
          <w:tcPr>
            <w:tcW w:w="705" w:type="dxa"/>
            <w:tcBorders>
              <w:top w:val="single" w:sz="2" w:space="0" w:color="000000"/>
              <w:left w:val="single" w:sz="2" w:space="0" w:color="000000"/>
              <w:bottom w:val="single" w:sz="2" w:space="0" w:color="000000"/>
              <w:right w:val="single" w:sz="2" w:space="0" w:color="000000"/>
            </w:tcBorders>
          </w:tcPr>
          <w:p>
            <w:pPr>
              <w:pStyle w:val="NoSpacing"/>
              <w:widowControl w:val="false"/>
              <w:ind w:hanging="0" w:left="-108" w:right="-128"/>
              <w:jc w:val="center"/>
              <w:rPr>
                <w:shd w:fill="auto" w:val="clear"/>
              </w:rPr>
            </w:pPr>
            <w:r>
              <w:rPr>
                <w:rFonts w:ascii="Times New Roman" w:hAnsi="Times New Roman"/>
                <w:color w:val="000000"/>
                <w:sz w:val="24"/>
                <w:szCs w:val="24"/>
                <w:shd w:fill="auto" w:val="clear"/>
              </w:rPr>
              <w:t>2023</w:t>
            </w:r>
          </w:p>
          <w:p>
            <w:pPr>
              <w:pStyle w:val="NoSpacing"/>
              <w:widowControl w:val="false"/>
              <w:ind w:hanging="0" w:left="-108" w:right="-128"/>
              <w:jc w:val="center"/>
              <w:rPr>
                <w:shd w:fill="auto" w:val="clear"/>
              </w:rPr>
            </w:pPr>
            <w:r>
              <w:rPr>
                <w:rFonts w:ascii="Times New Roman" w:hAnsi="Times New Roman"/>
                <w:color w:val="000000"/>
                <w:sz w:val="24"/>
                <w:szCs w:val="24"/>
                <w:shd w:fill="auto" w:val="clear"/>
              </w:rPr>
              <w:t>год</w:t>
            </w:r>
          </w:p>
        </w:tc>
        <w:tc>
          <w:tcPr>
            <w:tcW w:w="803" w:type="dxa"/>
            <w:tcBorders>
              <w:top w:val="single" w:sz="2" w:space="0" w:color="000000"/>
              <w:left w:val="single" w:sz="2" w:space="0" w:color="000000"/>
              <w:bottom w:val="single" w:sz="2" w:space="0" w:color="000000"/>
              <w:right w:val="single" w:sz="2" w:space="0" w:color="000000"/>
            </w:tcBorders>
          </w:tcPr>
          <w:p>
            <w:pPr>
              <w:pStyle w:val="NoSpacing"/>
              <w:widowControl w:val="false"/>
              <w:ind w:hanging="0" w:left="-108" w:right="-128"/>
              <w:jc w:val="center"/>
              <w:rPr>
                <w:shd w:fill="auto" w:val="clear"/>
              </w:rPr>
            </w:pPr>
            <w:r>
              <w:rPr>
                <w:rFonts w:ascii="Times New Roman" w:hAnsi="Times New Roman"/>
                <w:color w:val="000000"/>
                <w:sz w:val="24"/>
                <w:szCs w:val="24"/>
                <w:shd w:fill="auto" w:val="clear"/>
              </w:rPr>
              <w:t>2024</w:t>
            </w:r>
          </w:p>
          <w:p>
            <w:pPr>
              <w:pStyle w:val="NoSpacing"/>
              <w:widowControl w:val="false"/>
              <w:ind w:hanging="0" w:left="-108" w:right="-128"/>
              <w:jc w:val="center"/>
              <w:rPr>
                <w:shd w:fill="auto" w:val="clear"/>
              </w:rPr>
            </w:pPr>
            <w:r>
              <w:rPr>
                <w:rFonts w:ascii="Times New Roman" w:hAnsi="Times New Roman"/>
                <w:color w:val="000000"/>
                <w:sz w:val="24"/>
                <w:szCs w:val="24"/>
                <w:shd w:fill="auto" w:val="clear"/>
              </w:rPr>
              <w:t>год</w:t>
            </w:r>
          </w:p>
        </w:tc>
        <w:tc>
          <w:tcPr>
            <w:tcW w:w="1040" w:type="dxa"/>
            <w:tcBorders>
              <w:top w:val="single" w:sz="2" w:space="0" w:color="000000"/>
              <w:left w:val="single" w:sz="2" w:space="0" w:color="000000"/>
              <w:bottom w:val="single" w:sz="2" w:space="0" w:color="000000"/>
              <w:right w:val="single" w:sz="2" w:space="0" w:color="000000"/>
            </w:tcBorders>
          </w:tcPr>
          <w:p>
            <w:pPr>
              <w:pStyle w:val="NoSpacing"/>
              <w:widowControl w:val="false"/>
              <w:ind w:hanging="0" w:left="-108" w:right="-108"/>
              <w:jc w:val="center"/>
              <w:rPr>
                <w:shd w:fill="auto" w:val="clear"/>
              </w:rPr>
            </w:pPr>
            <w:r>
              <w:rPr>
                <w:rFonts w:eastAsia="MS Mincho" w:ascii="Times New Roman" w:hAnsi="Times New Roman"/>
                <w:color w:val="000000"/>
                <w:sz w:val="24"/>
                <w:szCs w:val="24"/>
                <w:shd w:fill="auto" w:val="clear"/>
              </w:rPr>
              <w:t>2024 г. к 2021 г., %</w:t>
            </w:r>
          </w:p>
        </w:tc>
      </w:tr>
      <w:tr>
        <w:trPr>
          <w:tblHeader w:val="true"/>
          <w:trHeight w:val="113" w:hRule="atLeast"/>
        </w:trPr>
        <w:tc>
          <w:tcPr>
            <w:tcW w:w="569" w:type="dxa"/>
            <w:tcBorders>
              <w:top w:val="single" w:sz="2" w:space="0" w:color="000000"/>
              <w:left w:val="single" w:sz="2" w:space="0" w:color="000000"/>
              <w:bottom w:val="single" w:sz="2" w:space="0" w:color="000000"/>
              <w:right w:val="single" w:sz="2" w:space="0" w:color="000000"/>
            </w:tcBorders>
          </w:tcPr>
          <w:p>
            <w:pPr>
              <w:pStyle w:val="Normal"/>
              <w:widowControl w:val="false"/>
              <w:jc w:val="center"/>
              <w:rPr>
                <w:shd w:fill="auto" w:val="clear"/>
              </w:rPr>
            </w:pPr>
            <w:r>
              <w:rPr>
                <w:color w:val="000000"/>
                <w:sz w:val="24"/>
                <w:szCs w:val="24"/>
                <w:shd w:fill="auto" w:val="clear"/>
              </w:rPr>
              <w:t>1</w:t>
            </w:r>
          </w:p>
        </w:tc>
        <w:tc>
          <w:tcPr>
            <w:tcW w:w="4531" w:type="dxa"/>
            <w:tcBorders>
              <w:top w:val="single" w:sz="2" w:space="0" w:color="000000"/>
              <w:left w:val="single" w:sz="2" w:space="0" w:color="000000"/>
              <w:bottom w:val="single" w:sz="2" w:space="0" w:color="000000"/>
              <w:right w:val="single" w:sz="2" w:space="0" w:color="000000"/>
            </w:tcBorders>
          </w:tcPr>
          <w:p>
            <w:pPr>
              <w:pStyle w:val="Normal"/>
              <w:widowControl w:val="false"/>
              <w:ind w:hanging="0" w:left="-108" w:right="-108"/>
              <w:jc w:val="center"/>
              <w:rPr>
                <w:shd w:fill="auto" w:val="clear"/>
              </w:rPr>
            </w:pPr>
            <w:r>
              <w:rPr>
                <w:color w:val="000000"/>
                <w:sz w:val="24"/>
                <w:szCs w:val="24"/>
                <w:shd w:fill="auto" w:val="clear"/>
              </w:rPr>
              <w:t>2</w:t>
            </w:r>
          </w:p>
        </w:tc>
        <w:tc>
          <w:tcPr>
            <w:tcW w:w="850" w:type="dxa"/>
            <w:tcBorders>
              <w:top w:val="single" w:sz="2" w:space="0" w:color="000000"/>
              <w:left w:val="single" w:sz="2" w:space="0" w:color="000000"/>
              <w:bottom w:val="single" w:sz="2" w:space="0" w:color="000000"/>
              <w:right w:val="single" w:sz="2" w:space="0" w:color="000000"/>
            </w:tcBorders>
          </w:tcPr>
          <w:p>
            <w:pPr>
              <w:pStyle w:val="NoSpacing"/>
              <w:widowControl w:val="false"/>
              <w:ind w:hanging="0" w:left="-108" w:right="-128"/>
              <w:jc w:val="center"/>
              <w:rPr>
                <w:shd w:fill="auto" w:val="clear"/>
              </w:rPr>
            </w:pPr>
            <w:r>
              <w:rPr>
                <w:rFonts w:ascii="Times New Roman" w:hAnsi="Times New Roman"/>
                <w:color w:val="000000"/>
                <w:sz w:val="24"/>
                <w:szCs w:val="24"/>
                <w:shd w:fill="auto" w:val="clear"/>
              </w:rPr>
              <w:t>3</w:t>
            </w:r>
          </w:p>
        </w:tc>
        <w:tc>
          <w:tcPr>
            <w:tcW w:w="713" w:type="dxa"/>
            <w:tcBorders>
              <w:top w:val="single" w:sz="2" w:space="0" w:color="000000"/>
              <w:left w:val="single" w:sz="2" w:space="0" w:color="000000"/>
              <w:bottom w:val="single" w:sz="2" w:space="0" w:color="000000"/>
              <w:right w:val="single" w:sz="2" w:space="0" w:color="000000"/>
            </w:tcBorders>
          </w:tcPr>
          <w:p>
            <w:pPr>
              <w:pStyle w:val="NoSpacing"/>
              <w:widowControl w:val="false"/>
              <w:ind w:hanging="0" w:left="-108" w:right="-128"/>
              <w:jc w:val="center"/>
              <w:rPr>
                <w:shd w:fill="auto" w:val="clear"/>
              </w:rPr>
            </w:pPr>
            <w:r>
              <w:rPr>
                <w:rFonts w:ascii="Times New Roman" w:hAnsi="Times New Roman"/>
                <w:color w:val="000000"/>
                <w:sz w:val="24"/>
                <w:szCs w:val="24"/>
                <w:shd w:fill="auto" w:val="clear"/>
              </w:rPr>
              <w:t>4</w:t>
            </w:r>
          </w:p>
        </w:tc>
        <w:tc>
          <w:tcPr>
            <w:tcW w:w="705" w:type="dxa"/>
            <w:tcBorders>
              <w:top w:val="single" w:sz="2" w:space="0" w:color="000000"/>
              <w:left w:val="single" w:sz="2" w:space="0" w:color="000000"/>
              <w:bottom w:val="single" w:sz="2" w:space="0" w:color="000000"/>
              <w:right w:val="single" w:sz="2" w:space="0" w:color="000000"/>
            </w:tcBorders>
          </w:tcPr>
          <w:p>
            <w:pPr>
              <w:pStyle w:val="NoSpacing"/>
              <w:widowControl w:val="false"/>
              <w:ind w:hanging="0" w:left="-108" w:right="-128"/>
              <w:jc w:val="center"/>
              <w:rPr>
                <w:shd w:fill="auto" w:val="clear"/>
              </w:rPr>
            </w:pPr>
            <w:r>
              <w:rPr>
                <w:rFonts w:ascii="Times New Roman" w:hAnsi="Times New Roman"/>
                <w:color w:val="000000"/>
                <w:sz w:val="24"/>
                <w:szCs w:val="24"/>
                <w:shd w:fill="auto" w:val="clear"/>
              </w:rPr>
              <w:t>5</w:t>
            </w:r>
          </w:p>
        </w:tc>
        <w:tc>
          <w:tcPr>
            <w:tcW w:w="803" w:type="dxa"/>
            <w:tcBorders>
              <w:top w:val="single" w:sz="2" w:space="0" w:color="000000"/>
              <w:left w:val="single" w:sz="2" w:space="0" w:color="000000"/>
              <w:bottom w:val="single" w:sz="2" w:space="0" w:color="000000"/>
              <w:right w:val="single" w:sz="2" w:space="0" w:color="000000"/>
            </w:tcBorders>
          </w:tcPr>
          <w:p>
            <w:pPr>
              <w:pStyle w:val="NoSpacing"/>
              <w:widowControl w:val="false"/>
              <w:ind w:hanging="0" w:left="-108" w:right="-128"/>
              <w:jc w:val="center"/>
              <w:rPr>
                <w:shd w:fill="auto" w:val="clear"/>
              </w:rPr>
            </w:pPr>
            <w:r>
              <w:rPr>
                <w:rFonts w:ascii="Times New Roman" w:hAnsi="Times New Roman"/>
                <w:color w:val="000000"/>
                <w:sz w:val="24"/>
                <w:szCs w:val="24"/>
                <w:shd w:fill="auto" w:val="clear"/>
              </w:rPr>
              <w:t>6</w:t>
            </w:r>
          </w:p>
        </w:tc>
        <w:tc>
          <w:tcPr>
            <w:tcW w:w="1040" w:type="dxa"/>
            <w:tcBorders>
              <w:top w:val="single" w:sz="2" w:space="0" w:color="000000"/>
              <w:left w:val="single" w:sz="2" w:space="0" w:color="000000"/>
              <w:bottom w:val="single" w:sz="2" w:space="0" w:color="000000"/>
              <w:right w:val="single" w:sz="2" w:space="0" w:color="000000"/>
            </w:tcBorders>
          </w:tcPr>
          <w:p>
            <w:pPr>
              <w:pStyle w:val="NoSpacing"/>
              <w:widowControl w:val="false"/>
              <w:ind w:hanging="0" w:left="-108" w:right="-108"/>
              <w:jc w:val="center"/>
              <w:rPr>
                <w:shd w:fill="auto" w:val="clear"/>
              </w:rPr>
            </w:pPr>
            <w:r>
              <w:rPr>
                <w:rFonts w:eastAsia="MS Mincho" w:ascii="Times New Roman" w:hAnsi="Times New Roman"/>
                <w:color w:val="000000"/>
                <w:sz w:val="24"/>
                <w:szCs w:val="24"/>
                <w:shd w:fill="auto" w:val="clear"/>
              </w:rPr>
              <w:t>7</w:t>
            </w:r>
          </w:p>
        </w:tc>
      </w:tr>
      <w:tr>
        <w:trPr>
          <w:trHeight w:val="555" w:hRule="atLeast"/>
        </w:trPr>
        <w:tc>
          <w:tcPr>
            <w:tcW w:w="569" w:type="dxa"/>
            <w:tcBorders>
              <w:top w:val="single" w:sz="2" w:space="0" w:color="000000"/>
              <w:left w:val="single" w:sz="2" w:space="0" w:color="000000"/>
              <w:bottom w:val="single" w:sz="2" w:space="0" w:color="000000"/>
              <w:right w:val="single" w:sz="2" w:space="0" w:color="000000"/>
            </w:tcBorders>
          </w:tcPr>
          <w:p>
            <w:pPr>
              <w:pStyle w:val="Normal"/>
              <w:widowControl w:val="false"/>
              <w:jc w:val="center"/>
              <w:rPr>
                <w:shd w:fill="auto" w:val="clear"/>
              </w:rPr>
            </w:pPr>
            <w:r>
              <w:rPr>
                <w:color w:val="000000"/>
                <w:sz w:val="24"/>
                <w:szCs w:val="24"/>
                <w:shd w:fill="auto" w:val="clear"/>
              </w:rPr>
              <w:t>1.</w:t>
            </w:r>
          </w:p>
        </w:tc>
        <w:tc>
          <w:tcPr>
            <w:tcW w:w="4531" w:type="dxa"/>
            <w:tcBorders>
              <w:top w:val="single" w:sz="2" w:space="0" w:color="000000"/>
              <w:left w:val="single" w:sz="2" w:space="0" w:color="000000"/>
              <w:bottom w:val="single" w:sz="2" w:space="0" w:color="000000"/>
              <w:right w:val="single" w:sz="2" w:space="0" w:color="000000"/>
            </w:tcBorders>
          </w:tcPr>
          <w:p>
            <w:pPr>
              <w:pStyle w:val="Normal"/>
              <w:widowControl w:val="false"/>
              <w:jc w:val="both"/>
              <w:rPr>
                <w:shd w:fill="auto" w:val="clear"/>
              </w:rPr>
            </w:pPr>
            <w:r>
              <w:rPr>
                <w:color w:val="000000"/>
                <w:sz w:val="24"/>
                <w:szCs w:val="24"/>
                <w:shd w:fill="auto" w:val="clear"/>
              </w:rPr>
              <w:t>Объем отгруженных товаров собственного производства, выполненных работ и услуг собственными силами, по промышленным видам экономической деятельности, млн. руб. – всего</w:t>
            </w:r>
          </w:p>
        </w:tc>
        <w:tc>
          <w:tcPr>
            <w:tcW w:w="850" w:type="dxa"/>
            <w:tcBorders>
              <w:top w:val="single" w:sz="2" w:space="0" w:color="000000"/>
              <w:left w:val="single" w:sz="2" w:space="0" w:color="000000"/>
              <w:bottom w:val="single" w:sz="2" w:space="0" w:color="000000"/>
              <w:right w:val="single" w:sz="2" w:space="0" w:color="000000"/>
            </w:tcBorders>
          </w:tcPr>
          <w:p>
            <w:pPr>
              <w:pStyle w:val="Normal"/>
              <w:widowControl w:val="false"/>
              <w:ind w:hanging="0" w:left="-108" w:right="-128"/>
              <w:jc w:val="center"/>
              <w:rPr>
                <w:sz w:val="24"/>
                <w:szCs w:val="24"/>
              </w:rPr>
            </w:pPr>
            <w:r>
              <w:rPr>
                <w:color w:val="000000"/>
                <w:sz w:val="24"/>
                <w:szCs w:val="24"/>
                <w:shd w:fill="auto" w:val="clear"/>
              </w:rPr>
              <w:t>142,3</w:t>
            </w:r>
          </w:p>
        </w:tc>
        <w:tc>
          <w:tcPr>
            <w:tcW w:w="713" w:type="dxa"/>
            <w:tcBorders>
              <w:top w:val="single" w:sz="2" w:space="0" w:color="000000"/>
              <w:left w:val="single" w:sz="2" w:space="0" w:color="000000"/>
              <w:bottom w:val="single" w:sz="2" w:space="0" w:color="000000"/>
              <w:right w:val="single" w:sz="2" w:space="0" w:color="000000"/>
            </w:tcBorders>
          </w:tcPr>
          <w:p>
            <w:pPr>
              <w:pStyle w:val="Normal"/>
              <w:widowControl w:val="false"/>
              <w:ind w:hanging="0" w:left="-108" w:right="-128"/>
              <w:jc w:val="center"/>
              <w:rPr>
                <w:sz w:val="24"/>
                <w:szCs w:val="24"/>
              </w:rPr>
            </w:pPr>
            <w:r>
              <w:rPr>
                <w:color w:val="000000"/>
                <w:sz w:val="24"/>
                <w:szCs w:val="24"/>
                <w:shd w:fill="auto" w:val="clear"/>
              </w:rPr>
              <w:t>144,5</w:t>
            </w:r>
          </w:p>
        </w:tc>
        <w:tc>
          <w:tcPr>
            <w:tcW w:w="705" w:type="dxa"/>
            <w:tcBorders>
              <w:top w:val="single" w:sz="2" w:space="0" w:color="000000"/>
              <w:left w:val="single" w:sz="2" w:space="0" w:color="000000"/>
              <w:bottom w:val="single" w:sz="2" w:space="0" w:color="000000"/>
              <w:right w:val="single" w:sz="2" w:space="0" w:color="000000"/>
            </w:tcBorders>
          </w:tcPr>
          <w:p>
            <w:pPr>
              <w:pStyle w:val="Normal"/>
              <w:widowControl w:val="false"/>
              <w:ind w:hanging="0" w:left="-108" w:right="-128"/>
              <w:jc w:val="center"/>
              <w:rPr>
                <w:sz w:val="24"/>
                <w:szCs w:val="24"/>
              </w:rPr>
            </w:pPr>
            <w:r>
              <w:rPr>
                <w:color w:val="000000"/>
                <w:sz w:val="24"/>
                <w:szCs w:val="24"/>
                <w:shd w:fill="auto" w:val="clear"/>
              </w:rPr>
              <w:t>169,0</w:t>
            </w:r>
          </w:p>
        </w:tc>
        <w:tc>
          <w:tcPr>
            <w:tcW w:w="803" w:type="dxa"/>
            <w:tcBorders>
              <w:top w:val="single" w:sz="2" w:space="0" w:color="000000"/>
              <w:left w:val="single" w:sz="2" w:space="0" w:color="000000"/>
              <w:bottom w:val="single" w:sz="2" w:space="0" w:color="000000"/>
              <w:right w:val="single" w:sz="2" w:space="0" w:color="000000"/>
            </w:tcBorders>
          </w:tcPr>
          <w:p>
            <w:pPr>
              <w:pStyle w:val="Normal"/>
              <w:widowControl w:val="false"/>
              <w:ind w:hanging="0" w:left="-108" w:right="-128"/>
              <w:jc w:val="center"/>
              <w:rPr>
                <w:sz w:val="24"/>
                <w:szCs w:val="24"/>
                <w:shd w:fill="auto" w:val="clear"/>
              </w:rPr>
            </w:pPr>
            <w:r>
              <w:rPr>
                <w:sz w:val="24"/>
                <w:szCs w:val="24"/>
                <w:shd w:fill="auto" w:val="clear"/>
              </w:rPr>
              <w:t>187,6</w:t>
            </w:r>
          </w:p>
        </w:tc>
        <w:tc>
          <w:tcPr>
            <w:tcW w:w="1040" w:type="dxa"/>
            <w:tcBorders>
              <w:top w:val="single" w:sz="2" w:space="0" w:color="000000"/>
              <w:left w:val="single" w:sz="2" w:space="0" w:color="000000"/>
              <w:bottom w:val="single" w:sz="2" w:space="0" w:color="000000"/>
              <w:right w:val="single" w:sz="2" w:space="0" w:color="000000"/>
            </w:tcBorders>
          </w:tcPr>
          <w:p>
            <w:pPr>
              <w:pStyle w:val="Normal"/>
              <w:widowControl w:val="false"/>
              <w:ind w:hanging="0" w:left="-108" w:right="-128"/>
              <w:jc w:val="center"/>
              <w:rPr>
                <w:sz w:val="24"/>
                <w:szCs w:val="24"/>
                <w:shd w:fill="auto" w:val="clear"/>
              </w:rPr>
            </w:pPr>
            <w:r>
              <w:rPr>
                <w:sz w:val="24"/>
                <w:szCs w:val="24"/>
                <w:shd w:fill="auto" w:val="clear"/>
              </w:rPr>
              <w:t>131,8</w:t>
            </w:r>
          </w:p>
        </w:tc>
      </w:tr>
      <w:tr>
        <w:trPr>
          <w:trHeight w:val="245" w:hRule="atLeast"/>
        </w:trPr>
        <w:tc>
          <w:tcPr>
            <w:tcW w:w="569" w:type="dxa"/>
            <w:tcBorders>
              <w:top w:val="single" w:sz="2" w:space="0" w:color="000000"/>
              <w:left w:val="single" w:sz="2" w:space="0" w:color="000000"/>
              <w:bottom w:val="single" w:sz="2" w:space="0" w:color="000000"/>
              <w:right w:val="single" w:sz="2" w:space="0" w:color="000000"/>
            </w:tcBorders>
          </w:tcPr>
          <w:p>
            <w:pPr>
              <w:pStyle w:val="Normal"/>
              <w:widowControl w:val="false"/>
              <w:jc w:val="center"/>
              <w:rPr>
                <w:color w:val="000000"/>
                <w:sz w:val="24"/>
                <w:szCs w:val="24"/>
                <w:shd w:fill="auto" w:val="clear"/>
              </w:rPr>
            </w:pPr>
            <w:r>
              <w:rPr>
                <w:color w:val="000000"/>
                <w:sz w:val="24"/>
                <w:szCs w:val="24"/>
                <w:shd w:fill="auto" w:val="clear"/>
              </w:rPr>
            </w:r>
          </w:p>
        </w:tc>
        <w:tc>
          <w:tcPr>
            <w:tcW w:w="4531" w:type="dxa"/>
            <w:tcBorders>
              <w:top w:val="single" w:sz="2" w:space="0" w:color="000000"/>
              <w:left w:val="single" w:sz="2" w:space="0" w:color="000000"/>
              <w:bottom w:val="single" w:sz="2" w:space="0" w:color="000000"/>
              <w:right w:val="single" w:sz="2" w:space="0" w:color="000000"/>
            </w:tcBorders>
          </w:tcPr>
          <w:p>
            <w:pPr>
              <w:pStyle w:val="Normal"/>
              <w:widowControl w:val="false"/>
              <w:ind w:hanging="0" w:right="-108"/>
              <w:rPr>
                <w:shd w:fill="auto" w:val="clear"/>
              </w:rPr>
            </w:pPr>
            <w:r>
              <w:rPr>
                <w:color w:val="000000"/>
                <w:sz w:val="24"/>
                <w:szCs w:val="24"/>
                <w:shd w:fill="auto" w:val="clear"/>
              </w:rPr>
              <w:t>в том числе:</w:t>
            </w:r>
          </w:p>
        </w:tc>
        <w:tc>
          <w:tcPr>
            <w:tcW w:w="850" w:type="dxa"/>
            <w:tcBorders>
              <w:top w:val="single" w:sz="2" w:space="0" w:color="000000"/>
              <w:left w:val="single" w:sz="2" w:space="0" w:color="000000"/>
              <w:bottom w:val="single" w:sz="2" w:space="0" w:color="000000"/>
              <w:right w:val="single" w:sz="2" w:space="0" w:color="000000"/>
            </w:tcBorders>
          </w:tcPr>
          <w:p>
            <w:pPr>
              <w:pStyle w:val="Normal"/>
              <w:widowControl w:val="false"/>
              <w:ind w:hanging="0" w:left="-108" w:right="-128"/>
              <w:jc w:val="center"/>
              <w:rPr>
                <w:color w:val="000000"/>
                <w:sz w:val="24"/>
                <w:szCs w:val="24"/>
                <w:shd w:fill="auto" w:val="clear"/>
              </w:rPr>
            </w:pPr>
            <w:r>
              <w:rPr>
                <w:color w:val="000000"/>
                <w:sz w:val="24"/>
                <w:szCs w:val="24"/>
                <w:shd w:fill="auto" w:val="clear"/>
              </w:rPr>
            </w:r>
          </w:p>
        </w:tc>
        <w:tc>
          <w:tcPr>
            <w:tcW w:w="713" w:type="dxa"/>
            <w:tcBorders>
              <w:top w:val="single" w:sz="2" w:space="0" w:color="000000"/>
              <w:left w:val="single" w:sz="2" w:space="0" w:color="000000"/>
              <w:bottom w:val="single" w:sz="2" w:space="0" w:color="000000"/>
              <w:right w:val="single" w:sz="2" w:space="0" w:color="000000"/>
            </w:tcBorders>
          </w:tcPr>
          <w:p>
            <w:pPr>
              <w:pStyle w:val="Normal"/>
              <w:widowControl w:val="false"/>
              <w:ind w:hanging="0" w:left="-108" w:right="-128"/>
              <w:jc w:val="center"/>
              <w:rPr>
                <w:color w:val="000000"/>
                <w:sz w:val="24"/>
                <w:szCs w:val="24"/>
                <w:shd w:fill="auto" w:val="clear"/>
              </w:rPr>
            </w:pPr>
            <w:r>
              <w:rPr>
                <w:color w:val="000000"/>
                <w:sz w:val="24"/>
                <w:szCs w:val="24"/>
                <w:shd w:fill="auto" w:val="clear"/>
              </w:rPr>
            </w:r>
          </w:p>
        </w:tc>
        <w:tc>
          <w:tcPr>
            <w:tcW w:w="705" w:type="dxa"/>
            <w:tcBorders>
              <w:top w:val="single" w:sz="2" w:space="0" w:color="000000"/>
              <w:left w:val="single" w:sz="2" w:space="0" w:color="000000"/>
              <w:bottom w:val="single" w:sz="2" w:space="0" w:color="000000"/>
              <w:right w:val="single" w:sz="2" w:space="0" w:color="000000"/>
            </w:tcBorders>
          </w:tcPr>
          <w:p>
            <w:pPr>
              <w:pStyle w:val="Normal"/>
              <w:widowControl w:val="false"/>
              <w:ind w:hanging="0" w:left="-108" w:right="-128"/>
              <w:jc w:val="center"/>
              <w:rPr>
                <w:color w:val="000000"/>
                <w:sz w:val="24"/>
                <w:szCs w:val="24"/>
                <w:shd w:fill="auto" w:val="clear"/>
              </w:rPr>
            </w:pPr>
            <w:r>
              <w:rPr>
                <w:color w:val="000000"/>
                <w:sz w:val="24"/>
                <w:szCs w:val="24"/>
                <w:shd w:fill="auto" w:val="clear"/>
              </w:rPr>
            </w:r>
          </w:p>
        </w:tc>
        <w:tc>
          <w:tcPr>
            <w:tcW w:w="803" w:type="dxa"/>
            <w:tcBorders>
              <w:top w:val="single" w:sz="2" w:space="0" w:color="000000"/>
              <w:left w:val="single" w:sz="2" w:space="0" w:color="000000"/>
              <w:bottom w:val="single" w:sz="2" w:space="0" w:color="000000"/>
              <w:right w:val="single" w:sz="2" w:space="0" w:color="000000"/>
            </w:tcBorders>
          </w:tcPr>
          <w:p>
            <w:pPr>
              <w:pStyle w:val="Normal"/>
              <w:widowControl w:val="false"/>
              <w:ind w:hanging="0" w:left="-108" w:right="-128"/>
              <w:jc w:val="center"/>
              <w:rPr>
                <w:color w:val="000000"/>
                <w:sz w:val="24"/>
                <w:szCs w:val="24"/>
                <w:shd w:fill="auto" w:val="clear"/>
              </w:rPr>
            </w:pPr>
            <w:r>
              <w:rPr>
                <w:color w:val="000000"/>
                <w:sz w:val="24"/>
                <w:szCs w:val="24"/>
                <w:shd w:fill="auto" w:val="clear"/>
              </w:rPr>
            </w:r>
          </w:p>
        </w:tc>
        <w:tc>
          <w:tcPr>
            <w:tcW w:w="1040" w:type="dxa"/>
            <w:tcBorders>
              <w:top w:val="single" w:sz="2" w:space="0" w:color="000000"/>
              <w:left w:val="single" w:sz="2" w:space="0" w:color="000000"/>
              <w:bottom w:val="single" w:sz="2" w:space="0" w:color="000000"/>
              <w:right w:val="single" w:sz="2" w:space="0" w:color="000000"/>
            </w:tcBorders>
          </w:tcPr>
          <w:p>
            <w:pPr>
              <w:pStyle w:val="Normal"/>
              <w:widowControl w:val="false"/>
              <w:ind w:hanging="0" w:left="-108" w:right="-128"/>
              <w:jc w:val="center"/>
              <w:rPr>
                <w:color w:val="000000"/>
                <w:sz w:val="24"/>
                <w:szCs w:val="24"/>
                <w:shd w:fill="auto" w:val="clear"/>
              </w:rPr>
            </w:pPr>
            <w:r>
              <w:rPr>
                <w:color w:val="000000"/>
                <w:sz w:val="24"/>
                <w:szCs w:val="24"/>
                <w:shd w:fill="auto" w:val="clear"/>
              </w:rPr>
            </w:r>
          </w:p>
        </w:tc>
      </w:tr>
      <w:tr>
        <w:trPr>
          <w:trHeight w:val="265" w:hRule="atLeast"/>
        </w:trPr>
        <w:tc>
          <w:tcPr>
            <w:tcW w:w="569" w:type="dxa"/>
            <w:tcBorders>
              <w:top w:val="single" w:sz="2" w:space="0" w:color="000000"/>
              <w:left w:val="single" w:sz="2" w:space="0" w:color="000000"/>
              <w:bottom w:val="single" w:sz="2" w:space="0" w:color="000000"/>
              <w:right w:val="single" w:sz="2" w:space="0" w:color="000000"/>
            </w:tcBorders>
          </w:tcPr>
          <w:p>
            <w:pPr>
              <w:pStyle w:val="Normal"/>
              <w:widowControl w:val="false"/>
              <w:jc w:val="center"/>
              <w:rPr>
                <w:shd w:fill="auto" w:val="clear"/>
              </w:rPr>
            </w:pPr>
            <w:r>
              <w:rPr>
                <w:color w:val="000000"/>
                <w:sz w:val="24"/>
                <w:szCs w:val="24"/>
                <w:shd w:fill="auto" w:val="clear"/>
              </w:rPr>
              <w:t>2.</w:t>
            </w:r>
          </w:p>
        </w:tc>
        <w:tc>
          <w:tcPr>
            <w:tcW w:w="4531" w:type="dxa"/>
            <w:tcBorders>
              <w:top w:val="single" w:sz="2" w:space="0" w:color="000000"/>
              <w:left w:val="single" w:sz="2" w:space="0" w:color="000000"/>
              <w:bottom w:val="single" w:sz="2" w:space="0" w:color="000000"/>
              <w:right w:val="single" w:sz="2" w:space="0" w:color="000000"/>
            </w:tcBorders>
          </w:tcPr>
          <w:p>
            <w:pPr>
              <w:pStyle w:val="Normal"/>
              <w:widowControl w:val="false"/>
              <w:ind w:hanging="0" w:right="-108"/>
              <w:rPr>
                <w:shd w:fill="auto" w:val="clear"/>
              </w:rPr>
            </w:pPr>
            <w:r>
              <w:rPr>
                <w:color w:val="000000"/>
                <w:sz w:val="24"/>
                <w:szCs w:val="24"/>
                <w:shd w:fill="auto" w:val="clear"/>
              </w:rPr>
              <w:t>обрабатывающие производства, млн. руб.</w:t>
            </w:r>
          </w:p>
        </w:tc>
        <w:tc>
          <w:tcPr>
            <w:tcW w:w="850" w:type="dxa"/>
            <w:tcBorders>
              <w:top w:val="single" w:sz="2" w:space="0" w:color="000000"/>
              <w:left w:val="single" w:sz="2" w:space="0" w:color="000000"/>
              <w:bottom w:val="single" w:sz="2" w:space="0" w:color="000000"/>
              <w:right w:val="single" w:sz="2" w:space="0" w:color="000000"/>
            </w:tcBorders>
          </w:tcPr>
          <w:p>
            <w:pPr>
              <w:pStyle w:val="Normal"/>
              <w:widowControl w:val="false"/>
              <w:ind w:hanging="0" w:left="-108" w:right="-128"/>
              <w:jc w:val="center"/>
              <w:rPr>
                <w:sz w:val="24"/>
                <w:szCs w:val="24"/>
              </w:rPr>
            </w:pPr>
            <w:r>
              <w:rPr>
                <w:color w:val="000000"/>
                <w:sz w:val="24"/>
                <w:szCs w:val="24"/>
                <w:shd w:fill="auto" w:val="clear"/>
              </w:rPr>
              <w:t>5,8</w:t>
            </w:r>
          </w:p>
        </w:tc>
        <w:tc>
          <w:tcPr>
            <w:tcW w:w="713" w:type="dxa"/>
            <w:tcBorders>
              <w:top w:val="single" w:sz="2" w:space="0" w:color="000000"/>
              <w:left w:val="single" w:sz="2" w:space="0" w:color="000000"/>
              <w:bottom w:val="single" w:sz="2" w:space="0" w:color="000000"/>
              <w:right w:val="single" w:sz="2" w:space="0" w:color="000000"/>
            </w:tcBorders>
          </w:tcPr>
          <w:p>
            <w:pPr>
              <w:pStyle w:val="Normal"/>
              <w:widowControl w:val="false"/>
              <w:ind w:hanging="0" w:left="-108" w:right="-128"/>
              <w:jc w:val="center"/>
              <w:rPr>
                <w:sz w:val="24"/>
                <w:szCs w:val="24"/>
              </w:rPr>
            </w:pPr>
            <w:r>
              <w:rPr>
                <w:color w:val="000000"/>
                <w:sz w:val="24"/>
                <w:szCs w:val="24"/>
                <w:shd w:fill="auto" w:val="clear"/>
              </w:rPr>
              <w:t>10,2</w:t>
            </w:r>
          </w:p>
        </w:tc>
        <w:tc>
          <w:tcPr>
            <w:tcW w:w="705" w:type="dxa"/>
            <w:tcBorders>
              <w:top w:val="single" w:sz="2" w:space="0" w:color="000000"/>
              <w:left w:val="single" w:sz="2" w:space="0" w:color="000000"/>
              <w:bottom w:val="single" w:sz="2" w:space="0" w:color="000000"/>
              <w:right w:val="single" w:sz="2" w:space="0" w:color="000000"/>
            </w:tcBorders>
          </w:tcPr>
          <w:p>
            <w:pPr>
              <w:pStyle w:val="Normal"/>
              <w:widowControl w:val="false"/>
              <w:ind w:hanging="0" w:left="-108" w:right="-128"/>
              <w:jc w:val="center"/>
              <w:rPr>
                <w:sz w:val="24"/>
                <w:szCs w:val="24"/>
              </w:rPr>
            </w:pPr>
            <w:r>
              <w:rPr>
                <w:color w:val="000000"/>
                <w:sz w:val="24"/>
                <w:szCs w:val="24"/>
                <w:shd w:fill="auto" w:val="clear"/>
              </w:rPr>
              <w:t>15,1</w:t>
            </w:r>
          </w:p>
        </w:tc>
        <w:tc>
          <w:tcPr>
            <w:tcW w:w="803" w:type="dxa"/>
            <w:tcBorders>
              <w:top w:val="single" w:sz="2" w:space="0" w:color="000000"/>
              <w:left w:val="single" w:sz="2" w:space="0" w:color="000000"/>
              <w:bottom w:val="single" w:sz="2" w:space="0" w:color="000000"/>
              <w:right w:val="single" w:sz="2" w:space="0" w:color="000000"/>
            </w:tcBorders>
          </w:tcPr>
          <w:p>
            <w:pPr>
              <w:pStyle w:val="Normal"/>
              <w:widowControl w:val="false"/>
              <w:ind w:hanging="0" w:left="-108" w:right="-128"/>
              <w:jc w:val="center"/>
              <w:rPr>
                <w:sz w:val="24"/>
                <w:szCs w:val="24"/>
                <w:shd w:fill="auto" w:val="clear"/>
              </w:rPr>
            </w:pPr>
            <w:r>
              <w:rPr>
                <w:sz w:val="24"/>
                <w:szCs w:val="24"/>
                <w:shd w:fill="auto" w:val="clear"/>
              </w:rPr>
              <w:t>15,2</w:t>
            </w:r>
          </w:p>
        </w:tc>
        <w:tc>
          <w:tcPr>
            <w:tcW w:w="1040" w:type="dxa"/>
            <w:tcBorders>
              <w:top w:val="single" w:sz="2" w:space="0" w:color="000000"/>
              <w:left w:val="single" w:sz="2" w:space="0" w:color="000000"/>
              <w:bottom w:val="single" w:sz="2" w:space="0" w:color="000000"/>
              <w:right w:val="single" w:sz="2" w:space="0" w:color="000000"/>
            </w:tcBorders>
          </w:tcPr>
          <w:p>
            <w:pPr>
              <w:pStyle w:val="Normal"/>
              <w:widowControl w:val="false"/>
              <w:ind w:hanging="0" w:left="-108" w:right="-128"/>
              <w:jc w:val="center"/>
              <w:rPr>
                <w:sz w:val="24"/>
                <w:szCs w:val="24"/>
                <w:shd w:fill="auto" w:val="clear"/>
              </w:rPr>
            </w:pPr>
            <w:r>
              <w:rPr>
                <w:sz w:val="24"/>
                <w:szCs w:val="24"/>
                <w:shd w:fill="auto" w:val="clear"/>
              </w:rPr>
              <w:t>в 2,6 р.</w:t>
            </w:r>
          </w:p>
        </w:tc>
      </w:tr>
      <w:tr>
        <w:trPr>
          <w:trHeight w:val="263" w:hRule="atLeast"/>
        </w:trPr>
        <w:tc>
          <w:tcPr>
            <w:tcW w:w="569" w:type="dxa"/>
            <w:tcBorders>
              <w:top w:val="single" w:sz="2" w:space="0" w:color="000000"/>
              <w:left w:val="single" w:sz="2" w:space="0" w:color="000000"/>
              <w:bottom w:val="single" w:sz="2" w:space="0" w:color="000000"/>
              <w:right w:val="single" w:sz="2" w:space="0" w:color="000000"/>
            </w:tcBorders>
          </w:tcPr>
          <w:p>
            <w:pPr>
              <w:pStyle w:val="Normal"/>
              <w:widowControl w:val="false"/>
              <w:jc w:val="center"/>
              <w:rPr>
                <w:shd w:fill="auto" w:val="clear"/>
              </w:rPr>
            </w:pPr>
            <w:r>
              <w:rPr>
                <w:color w:val="000000"/>
                <w:sz w:val="24"/>
                <w:szCs w:val="24"/>
                <w:shd w:fill="auto" w:val="clear"/>
              </w:rPr>
              <w:t>3.</w:t>
            </w:r>
          </w:p>
        </w:tc>
        <w:tc>
          <w:tcPr>
            <w:tcW w:w="4531" w:type="dxa"/>
            <w:tcBorders>
              <w:top w:val="single" w:sz="2" w:space="0" w:color="000000"/>
              <w:left w:val="single" w:sz="2" w:space="0" w:color="000000"/>
              <w:bottom w:val="single" w:sz="2" w:space="0" w:color="000000"/>
              <w:right w:val="single" w:sz="2" w:space="0" w:color="000000"/>
            </w:tcBorders>
          </w:tcPr>
          <w:p>
            <w:pPr>
              <w:pStyle w:val="Normal"/>
              <w:widowControl w:val="false"/>
              <w:ind w:hanging="0" w:right="-108"/>
              <w:rPr>
                <w:shd w:fill="auto" w:val="clear"/>
              </w:rPr>
            </w:pPr>
            <w:r>
              <w:rPr>
                <w:color w:val="000000"/>
                <w:sz w:val="24"/>
                <w:szCs w:val="24"/>
                <w:shd w:fill="auto" w:val="clear"/>
              </w:rPr>
              <w:t>производство и распределение электроэнергии, газа и воды, млн. руб.</w:t>
            </w:r>
          </w:p>
        </w:tc>
        <w:tc>
          <w:tcPr>
            <w:tcW w:w="850" w:type="dxa"/>
            <w:tcBorders>
              <w:top w:val="single" w:sz="2" w:space="0" w:color="000000"/>
              <w:left w:val="single" w:sz="2" w:space="0" w:color="000000"/>
              <w:bottom w:val="single" w:sz="2" w:space="0" w:color="000000"/>
              <w:right w:val="single" w:sz="2" w:space="0" w:color="000000"/>
            </w:tcBorders>
          </w:tcPr>
          <w:p>
            <w:pPr>
              <w:pStyle w:val="Normal"/>
              <w:widowControl w:val="false"/>
              <w:ind w:hanging="0" w:left="-108" w:right="-128"/>
              <w:jc w:val="center"/>
              <w:rPr>
                <w:sz w:val="24"/>
                <w:szCs w:val="24"/>
              </w:rPr>
            </w:pPr>
            <w:r>
              <w:rPr>
                <w:color w:val="000000"/>
                <w:sz w:val="24"/>
                <w:szCs w:val="24"/>
                <w:shd w:fill="auto" w:val="clear"/>
              </w:rPr>
              <w:t>94,67</w:t>
            </w:r>
          </w:p>
        </w:tc>
        <w:tc>
          <w:tcPr>
            <w:tcW w:w="713" w:type="dxa"/>
            <w:tcBorders>
              <w:top w:val="single" w:sz="2" w:space="0" w:color="000000"/>
              <w:left w:val="single" w:sz="2" w:space="0" w:color="000000"/>
              <w:bottom w:val="single" w:sz="2" w:space="0" w:color="000000"/>
              <w:right w:val="single" w:sz="2" w:space="0" w:color="000000"/>
            </w:tcBorders>
          </w:tcPr>
          <w:p>
            <w:pPr>
              <w:pStyle w:val="Normal"/>
              <w:widowControl w:val="false"/>
              <w:ind w:hanging="0" w:left="-108" w:right="-128"/>
              <w:jc w:val="center"/>
              <w:rPr>
                <w:sz w:val="24"/>
                <w:szCs w:val="24"/>
              </w:rPr>
            </w:pPr>
            <w:r>
              <w:rPr>
                <w:color w:val="000000"/>
                <w:sz w:val="24"/>
                <w:szCs w:val="24"/>
                <w:shd w:fill="auto" w:val="clear"/>
              </w:rPr>
              <w:t>137,7</w:t>
            </w:r>
          </w:p>
        </w:tc>
        <w:tc>
          <w:tcPr>
            <w:tcW w:w="705" w:type="dxa"/>
            <w:tcBorders>
              <w:top w:val="single" w:sz="2" w:space="0" w:color="000000"/>
              <w:left w:val="single" w:sz="2" w:space="0" w:color="000000"/>
              <w:bottom w:val="single" w:sz="2" w:space="0" w:color="000000"/>
              <w:right w:val="single" w:sz="2" w:space="0" w:color="000000"/>
            </w:tcBorders>
          </w:tcPr>
          <w:p>
            <w:pPr>
              <w:pStyle w:val="Normal"/>
              <w:widowControl w:val="false"/>
              <w:ind w:hanging="0" w:left="-108" w:right="-128"/>
              <w:jc w:val="center"/>
              <w:rPr>
                <w:sz w:val="24"/>
                <w:szCs w:val="24"/>
              </w:rPr>
            </w:pPr>
            <w:r>
              <w:rPr>
                <w:color w:val="000000"/>
                <w:sz w:val="24"/>
                <w:szCs w:val="24"/>
                <w:shd w:fill="auto" w:val="clear"/>
              </w:rPr>
              <w:t>161,9</w:t>
            </w:r>
          </w:p>
        </w:tc>
        <w:tc>
          <w:tcPr>
            <w:tcW w:w="803" w:type="dxa"/>
            <w:tcBorders>
              <w:top w:val="single" w:sz="2" w:space="0" w:color="000000"/>
              <w:left w:val="single" w:sz="2" w:space="0" w:color="000000"/>
              <w:bottom w:val="single" w:sz="2" w:space="0" w:color="000000"/>
              <w:right w:val="single" w:sz="2" w:space="0" w:color="000000"/>
            </w:tcBorders>
          </w:tcPr>
          <w:p>
            <w:pPr>
              <w:pStyle w:val="Normal"/>
              <w:widowControl w:val="false"/>
              <w:ind w:hanging="0" w:left="-108" w:right="-128"/>
              <w:jc w:val="center"/>
              <w:rPr>
                <w:sz w:val="24"/>
                <w:szCs w:val="24"/>
                <w:shd w:fill="auto" w:val="clear"/>
              </w:rPr>
            </w:pPr>
            <w:r>
              <w:rPr>
                <w:sz w:val="24"/>
                <w:szCs w:val="24"/>
                <w:shd w:fill="auto" w:val="clear"/>
              </w:rPr>
              <w:t>172,4</w:t>
            </w:r>
          </w:p>
        </w:tc>
        <w:tc>
          <w:tcPr>
            <w:tcW w:w="1040" w:type="dxa"/>
            <w:tcBorders>
              <w:top w:val="single" w:sz="2" w:space="0" w:color="000000"/>
              <w:left w:val="single" w:sz="2" w:space="0" w:color="000000"/>
              <w:bottom w:val="single" w:sz="2" w:space="0" w:color="000000"/>
              <w:right w:val="single" w:sz="2" w:space="0" w:color="000000"/>
            </w:tcBorders>
          </w:tcPr>
          <w:p>
            <w:pPr>
              <w:pStyle w:val="Normal"/>
              <w:widowControl w:val="false"/>
              <w:ind w:hanging="0" w:left="-108" w:right="-128"/>
              <w:jc w:val="center"/>
              <w:rPr>
                <w:sz w:val="24"/>
                <w:szCs w:val="24"/>
                <w:shd w:fill="auto" w:val="clear"/>
              </w:rPr>
            </w:pPr>
            <w:r>
              <w:rPr>
                <w:sz w:val="24"/>
                <w:szCs w:val="24"/>
                <w:shd w:fill="auto" w:val="clear"/>
              </w:rPr>
              <w:t>в 1,8 р.</w:t>
            </w:r>
          </w:p>
        </w:tc>
      </w:tr>
    </w:tbl>
    <w:p>
      <w:pPr>
        <w:pStyle w:val="Normal"/>
        <w:jc w:val="right"/>
        <w:rPr>
          <w:shd w:fill="auto" w:val="clear"/>
        </w:rPr>
      </w:pPr>
      <w:r>
        <w:rPr>
          <w:shd w:fill="auto" w:val="clear"/>
        </w:rPr>
      </w:r>
    </w:p>
    <w:p>
      <w:pPr>
        <w:pStyle w:val="Normal"/>
        <w:jc w:val="both"/>
        <w:rPr/>
      </w:pPr>
      <w:r>
        <w:rPr>
          <w:szCs w:val="28"/>
          <w:lang w:eastAsia="ru-RU"/>
        </w:rPr>
        <w:tab/>
        <w:t xml:space="preserve">Объем отгруженных товаров собственного производства, выполненных работ и услуг собственными силами по промышленным видам экономической деятельности, в сравнении с муниципальными образованиями Ставропольского края </w:t>
      </w:r>
      <w:r>
        <w:rPr>
          <w:szCs w:val="28"/>
        </w:rPr>
        <w:t>за 2024 год отражен в таблице 15.</w:t>
      </w:r>
    </w:p>
    <w:p>
      <w:pPr>
        <w:pStyle w:val="Normal"/>
        <w:jc w:val="right"/>
        <w:rPr>
          <w:szCs w:val="28"/>
        </w:rPr>
      </w:pPr>
      <w:r>
        <w:rPr>
          <w:szCs w:val="28"/>
        </w:rPr>
      </w:r>
    </w:p>
    <w:p>
      <w:pPr>
        <w:pStyle w:val="Normal"/>
        <w:jc w:val="right"/>
        <w:rPr>
          <w:szCs w:val="28"/>
        </w:rPr>
      </w:pPr>
      <w:r>
        <w:rPr>
          <w:szCs w:val="28"/>
        </w:rPr>
        <w:t>Таблица 15</w:t>
      </w:r>
    </w:p>
    <w:p>
      <w:pPr>
        <w:pStyle w:val="Normal"/>
        <w:jc w:val="right"/>
        <w:rPr/>
      </w:pPr>
      <w:r>
        <w:rPr/>
      </w:r>
    </w:p>
    <w:p>
      <w:pPr>
        <w:pStyle w:val="Normal"/>
        <w:jc w:val="center"/>
        <w:rPr>
          <w:szCs w:val="28"/>
        </w:rPr>
      </w:pPr>
      <w:r>
        <w:rPr>
          <w:szCs w:val="28"/>
          <w:lang w:eastAsia="ru-RU"/>
        </w:rPr>
        <w:t xml:space="preserve">Объем отгруженных товаров собственного производства, выполненных работ и услуг собственными силами по промышленным видам экономической деятельности в сравнении с муниципальными образованиями Ставропольского края </w:t>
      </w:r>
      <w:r>
        <w:rPr>
          <w:szCs w:val="28"/>
        </w:rPr>
        <w:t>за 2024 год</w:t>
      </w:r>
    </w:p>
    <w:p>
      <w:pPr>
        <w:pStyle w:val="Normal"/>
        <w:jc w:val="center"/>
        <w:rPr>
          <w:szCs w:val="28"/>
        </w:rPr>
      </w:pPr>
      <w:r>
        <w:rPr>
          <w:szCs w:val="28"/>
        </w:rPr>
      </w:r>
    </w:p>
    <w:tbl>
      <w:tblPr>
        <w:tblW w:w="9355" w:type="dxa"/>
        <w:jc w:val="left"/>
        <w:tblInd w:w="-4" w:type="dxa"/>
        <w:tblLayout w:type="fixed"/>
        <w:tblCellMar>
          <w:top w:w="0" w:type="dxa"/>
          <w:left w:w="108" w:type="dxa"/>
          <w:bottom w:w="0" w:type="dxa"/>
          <w:right w:w="108" w:type="dxa"/>
        </w:tblCellMar>
      </w:tblPr>
      <w:tblGrid>
        <w:gridCol w:w="400"/>
        <w:gridCol w:w="3961"/>
        <w:gridCol w:w="1121"/>
        <w:gridCol w:w="902"/>
        <w:gridCol w:w="912"/>
        <w:gridCol w:w="1076"/>
        <w:gridCol w:w="982"/>
      </w:tblGrid>
      <w:tr>
        <w:trPr/>
        <w:tc>
          <w:tcPr>
            <w:tcW w:w="40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r>
          </w:p>
          <w:p>
            <w:pPr>
              <w:pStyle w:val="Normal"/>
              <w:widowControl w:val="false"/>
              <w:jc w:val="center"/>
              <w:rPr>
                <w:sz w:val="24"/>
                <w:szCs w:val="24"/>
              </w:rPr>
            </w:pPr>
            <w:r>
              <w:rPr>
                <w:sz w:val="24"/>
                <w:szCs w:val="24"/>
              </w:rPr>
              <w:t xml:space="preserve">№ </w:t>
            </w:r>
            <w:r>
              <w:rPr>
                <w:sz w:val="24"/>
                <w:szCs w:val="24"/>
              </w:rPr>
              <w:t>п/п</w:t>
            </w:r>
          </w:p>
        </w:tc>
        <w:tc>
          <w:tcPr>
            <w:tcW w:w="396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r>
          </w:p>
          <w:p>
            <w:pPr>
              <w:pStyle w:val="Normal"/>
              <w:widowControl w:val="false"/>
              <w:jc w:val="center"/>
              <w:rPr>
                <w:sz w:val="24"/>
                <w:szCs w:val="24"/>
              </w:rPr>
            </w:pPr>
            <w:r>
              <w:rPr>
                <w:sz w:val="24"/>
                <w:szCs w:val="24"/>
              </w:rPr>
              <w:t>Наименование</w:t>
            </w:r>
          </w:p>
          <w:p>
            <w:pPr>
              <w:pStyle w:val="Normal"/>
              <w:widowControl w:val="false"/>
              <w:jc w:val="center"/>
              <w:rPr>
                <w:sz w:val="24"/>
                <w:szCs w:val="24"/>
              </w:rPr>
            </w:pPr>
            <w:r>
              <w:rPr>
                <w:sz w:val="24"/>
                <w:szCs w:val="24"/>
              </w:rPr>
              <w:t>показателя</w:t>
            </w:r>
          </w:p>
        </w:tc>
        <w:tc>
          <w:tcPr>
            <w:tcW w:w="112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rPr>
            </w:pPr>
            <w:r>
              <w:rPr>
                <w:sz w:val="22"/>
              </w:rPr>
              <w:t>По Ставропольскому краю</w:t>
            </w:r>
          </w:p>
        </w:tc>
        <w:tc>
          <w:tcPr>
            <w:tcW w:w="90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rPr>
            </w:pPr>
            <w:r>
              <w:rPr>
                <w:sz w:val="22"/>
              </w:rPr>
              <w:t xml:space="preserve">По Туркменскому </w:t>
            </w:r>
            <w:r>
              <w:rPr>
                <w:sz w:val="24"/>
                <w:szCs w:val="24"/>
              </w:rPr>
              <w:t>округ</w:t>
            </w:r>
            <w:r>
              <w:rPr>
                <w:sz w:val="22"/>
              </w:rPr>
              <w:t>у</w:t>
            </w:r>
          </w:p>
          <w:p>
            <w:pPr>
              <w:pStyle w:val="Normal"/>
              <w:widowControl w:val="false"/>
              <w:jc w:val="center"/>
              <w:rPr>
                <w:sz w:val="22"/>
              </w:rPr>
            </w:pPr>
            <w:r>
              <w:rPr>
                <w:sz w:val="22"/>
              </w:rPr>
            </w:r>
          </w:p>
        </w:tc>
        <w:tc>
          <w:tcPr>
            <w:tcW w:w="91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rPr>
            </w:pPr>
            <w:r>
              <w:rPr>
                <w:sz w:val="22"/>
              </w:rPr>
              <w:t xml:space="preserve">По Арзгирскому </w:t>
            </w:r>
            <w:r>
              <w:rPr>
                <w:sz w:val="24"/>
                <w:szCs w:val="24"/>
              </w:rPr>
              <w:t>округ</w:t>
            </w:r>
            <w:r>
              <w:rPr>
                <w:sz w:val="22"/>
              </w:rPr>
              <w:t>у</w:t>
            </w:r>
          </w:p>
          <w:p>
            <w:pPr>
              <w:pStyle w:val="Normal"/>
              <w:widowControl w:val="false"/>
              <w:jc w:val="center"/>
              <w:rPr>
                <w:sz w:val="22"/>
              </w:rPr>
            </w:pPr>
            <w:r>
              <w:rPr>
                <w:sz w:val="22"/>
              </w:rPr>
            </w:r>
          </w:p>
        </w:tc>
        <w:tc>
          <w:tcPr>
            <w:tcW w:w="107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rPr>
            </w:pPr>
            <w:r>
              <w:rPr>
                <w:sz w:val="22"/>
              </w:rPr>
              <w:t xml:space="preserve">По Апанасенковскому </w:t>
            </w:r>
            <w:r>
              <w:rPr>
                <w:sz w:val="24"/>
                <w:szCs w:val="24"/>
              </w:rPr>
              <w:t>округ</w:t>
            </w:r>
            <w:r>
              <w:rPr>
                <w:sz w:val="22"/>
              </w:rPr>
              <w:t>у</w:t>
            </w:r>
          </w:p>
        </w:tc>
        <w:tc>
          <w:tcPr>
            <w:tcW w:w="9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rPr>
            </w:pPr>
            <w:r>
              <w:rPr>
                <w:sz w:val="22"/>
              </w:rPr>
              <w:t xml:space="preserve">По Степновскому </w:t>
            </w:r>
            <w:r>
              <w:rPr>
                <w:sz w:val="24"/>
                <w:szCs w:val="24"/>
              </w:rPr>
              <w:t>округ</w:t>
            </w:r>
            <w:r>
              <w:rPr>
                <w:sz w:val="22"/>
              </w:rPr>
              <w:t>у</w:t>
            </w:r>
          </w:p>
          <w:p>
            <w:pPr>
              <w:pStyle w:val="Normal"/>
              <w:widowControl w:val="false"/>
              <w:jc w:val="center"/>
              <w:rPr>
                <w:sz w:val="22"/>
              </w:rPr>
            </w:pPr>
            <w:r>
              <w:rPr>
                <w:sz w:val="22"/>
              </w:rPr>
            </w:r>
          </w:p>
        </w:tc>
      </w:tr>
      <w:tr>
        <w:trPr/>
        <w:tc>
          <w:tcPr>
            <w:tcW w:w="400" w:type="dxa"/>
            <w:tcBorders>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1</w:t>
            </w:r>
          </w:p>
        </w:tc>
        <w:tc>
          <w:tcPr>
            <w:tcW w:w="3961" w:type="dxa"/>
            <w:tcBorders>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2</w:t>
            </w:r>
          </w:p>
        </w:tc>
        <w:tc>
          <w:tcPr>
            <w:tcW w:w="1121" w:type="dxa"/>
            <w:tcBorders>
              <w:left w:val="single" w:sz="4" w:space="0" w:color="000000"/>
              <w:bottom w:val="single" w:sz="4" w:space="0" w:color="000000"/>
              <w:right w:val="single" w:sz="4" w:space="0" w:color="000000"/>
            </w:tcBorders>
          </w:tcPr>
          <w:p>
            <w:pPr>
              <w:pStyle w:val="Normal"/>
              <w:widowControl w:val="false"/>
              <w:jc w:val="center"/>
              <w:rPr>
                <w:sz w:val="22"/>
              </w:rPr>
            </w:pPr>
            <w:r>
              <w:rPr>
                <w:sz w:val="22"/>
              </w:rPr>
              <w:t>3</w:t>
            </w:r>
          </w:p>
        </w:tc>
        <w:tc>
          <w:tcPr>
            <w:tcW w:w="902" w:type="dxa"/>
            <w:tcBorders>
              <w:left w:val="single" w:sz="4" w:space="0" w:color="000000"/>
              <w:bottom w:val="single" w:sz="4" w:space="0" w:color="000000"/>
              <w:right w:val="single" w:sz="4" w:space="0" w:color="000000"/>
            </w:tcBorders>
          </w:tcPr>
          <w:p>
            <w:pPr>
              <w:pStyle w:val="Normal"/>
              <w:widowControl w:val="false"/>
              <w:jc w:val="center"/>
              <w:rPr>
                <w:sz w:val="22"/>
              </w:rPr>
            </w:pPr>
            <w:r>
              <w:rPr>
                <w:sz w:val="22"/>
              </w:rPr>
              <w:t>4</w:t>
            </w:r>
          </w:p>
        </w:tc>
        <w:tc>
          <w:tcPr>
            <w:tcW w:w="912" w:type="dxa"/>
            <w:tcBorders>
              <w:left w:val="single" w:sz="4" w:space="0" w:color="000000"/>
              <w:bottom w:val="single" w:sz="4" w:space="0" w:color="000000"/>
              <w:right w:val="single" w:sz="4" w:space="0" w:color="000000"/>
            </w:tcBorders>
          </w:tcPr>
          <w:p>
            <w:pPr>
              <w:pStyle w:val="Normal"/>
              <w:widowControl w:val="false"/>
              <w:jc w:val="center"/>
              <w:rPr>
                <w:sz w:val="22"/>
              </w:rPr>
            </w:pPr>
            <w:r>
              <w:rPr>
                <w:sz w:val="22"/>
              </w:rPr>
              <w:t>5</w:t>
            </w:r>
          </w:p>
        </w:tc>
        <w:tc>
          <w:tcPr>
            <w:tcW w:w="1076" w:type="dxa"/>
            <w:tcBorders>
              <w:left w:val="single" w:sz="4" w:space="0" w:color="000000"/>
              <w:bottom w:val="single" w:sz="4" w:space="0" w:color="000000"/>
              <w:right w:val="single" w:sz="4" w:space="0" w:color="000000"/>
            </w:tcBorders>
          </w:tcPr>
          <w:p>
            <w:pPr>
              <w:pStyle w:val="Normal"/>
              <w:widowControl w:val="false"/>
              <w:jc w:val="center"/>
              <w:rPr>
                <w:sz w:val="22"/>
              </w:rPr>
            </w:pPr>
            <w:r>
              <w:rPr>
                <w:sz w:val="22"/>
              </w:rPr>
              <w:t>6</w:t>
            </w:r>
          </w:p>
        </w:tc>
        <w:tc>
          <w:tcPr>
            <w:tcW w:w="982" w:type="dxa"/>
            <w:tcBorders>
              <w:left w:val="single" w:sz="4" w:space="0" w:color="000000"/>
              <w:bottom w:val="single" w:sz="4" w:space="0" w:color="000000"/>
              <w:right w:val="single" w:sz="4" w:space="0" w:color="000000"/>
            </w:tcBorders>
          </w:tcPr>
          <w:p>
            <w:pPr>
              <w:pStyle w:val="Normal"/>
              <w:widowControl w:val="false"/>
              <w:jc w:val="center"/>
              <w:rPr>
                <w:sz w:val="22"/>
              </w:rPr>
            </w:pPr>
            <w:r>
              <w:rPr>
                <w:sz w:val="22"/>
              </w:rPr>
              <w:t>7</w:t>
            </w:r>
          </w:p>
        </w:tc>
      </w:tr>
      <w:tr>
        <w:trPr/>
        <w:tc>
          <w:tcPr>
            <w:tcW w:w="40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1.</w:t>
            </w:r>
          </w:p>
        </w:tc>
        <w:tc>
          <w:tcPr>
            <w:tcW w:w="396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hd w:fill="auto" w:val="clear"/>
              </w:rPr>
            </w:pPr>
            <w:r>
              <w:rPr>
                <w:sz w:val="24"/>
                <w:szCs w:val="24"/>
                <w:shd w:fill="auto" w:val="clear"/>
              </w:rPr>
              <w:t>Объем отгруженных товаров собственного производства, выполненных работ и услуг собственными силами по виду экономической деятельности «Обрабатывающие производства» (без субъектов малого предпринимательства), млн. руб.</w:t>
            </w:r>
          </w:p>
        </w:tc>
        <w:tc>
          <w:tcPr>
            <w:tcW w:w="112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450089,5</w:t>
            </w:r>
          </w:p>
        </w:tc>
        <w:tc>
          <w:tcPr>
            <w:tcW w:w="90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15,2</w:t>
            </w:r>
          </w:p>
        </w:tc>
        <w:tc>
          <w:tcPr>
            <w:tcW w:w="91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w:t>
            </w:r>
          </w:p>
        </w:tc>
        <w:tc>
          <w:tcPr>
            <w:tcW w:w="107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29,0</w:t>
            </w:r>
          </w:p>
        </w:tc>
        <w:tc>
          <w:tcPr>
            <w:tcW w:w="9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w:t>
            </w:r>
          </w:p>
        </w:tc>
      </w:tr>
      <w:tr>
        <w:trPr/>
        <w:tc>
          <w:tcPr>
            <w:tcW w:w="40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2.</w:t>
            </w:r>
          </w:p>
        </w:tc>
        <w:tc>
          <w:tcPr>
            <w:tcW w:w="396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hd w:fill="auto" w:val="clear"/>
              </w:rPr>
            </w:pPr>
            <w:r>
              <w:rPr>
                <w:sz w:val="24"/>
                <w:szCs w:val="24"/>
                <w:shd w:fill="auto" w:val="clear"/>
              </w:rPr>
              <w:t>Объем отгруженных товаров собственного производства, выполненных работ и услуг собственными силами по виду экономической деятельности «Обрабатывающие производства» (без субъектов малого предпринимательства), в процентах (январь-декабрь   2024 года к январю-декабрю 2023 года)</w:t>
            </w:r>
          </w:p>
        </w:tc>
        <w:tc>
          <w:tcPr>
            <w:tcW w:w="112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122,8</w:t>
            </w:r>
          </w:p>
        </w:tc>
        <w:tc>
          <w:tcPr>
            <w:tcW w:w="90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107,5</w:t>
            </w:r>
          </w:p>
        </w:tc>
        <w:tc>
          <w:tcPr>
            <w:tcW w:w="91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114,7</w:t>
            </w:r>
          </w:p>
        </w:tc>
        <w:tc>
          <w:tcPr>
            <w:tcW w:w="107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119,8</w:t>
            </w:r>
          </w:p>
        </w:tc>
        <w:tc>
          <w:tcPr>
            <w:tcW w:w="9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82,6</w:t>
            </w:r>
          </w:p>
        </w:tc>
      </w:tr>
      <w:tr>
        <w:trPr>
          <w:trHeight w:val="793" w:hRule="atLeast"/>
        </w:trPr>
        <w:tc>
          <w:tcPr>
            <w:tcW w:w="40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3.</w:t>
            </w:r>
          </w:p>
        </w:tc>
        <w:tc>
          <w:tcPr>
            <w:tcW w:w="396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hd w:fill="auto" w:val="clear"/>
              </w:rPr>
            </w:pPr>
            <w:r>
              <w:rPr>
                <w:sz w:val="24"/>
                <w:szCs w:val="24"/>
                <w:shd w:fill="auto" w:val="clear"/>
              </w:rPr>
              <w:t>Финансовые результаты (прибыль) деятельности организаций, млн. руб.</w:t>
            </w:r>
          </w:p>
        </w:tc>
        <w:tc>
          <w:tcPr>
            <w:tcW w:w="112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113633,9</w:t>
            </w:r>
          </w:p>
        </w:tc>
        <w:tc>
          <w:tcPr>
            <w:tcW w:w="90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54,9</w:t>
            </w:r>
          </w:p>
        </w:tc>
        <w:tc>
          <w:tcPr>
            <w:tcW w:w="91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97,6</w:t>
            </w:r>
          </w:p>
        </w:tc>
        <w:tc>
          <w:tcPr>
            <w:tcW w:w="107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-189,9</w:t>
            </w:r>
          </w:p>
        </w:tc>
        <w:tc>
          <w:tcPr>
            <w:tcW w:w="9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13,1</w:t>
            </w:r>
          </w:p>
        </w:tc>
      </w:tr>
      <w:tr>
        <w:trPr/>
        <w:tc>
          <w:tcPr>
            <w:tcW w:w="40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4.</w:t>
            </w:r>
          </w:p>
        </w:tc>
        <w:tc>
          <w:tcPr>
            <w:tcW w:w="396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hd w:fill="auto" w:val="clear"/>
              </w:rPr>
            </w:pPr>
            <w:r>
              <w:rPr>
                <w:sz w:val="24"/>
                <w:szCs w:val="24"/>
                <w:shd w:fill="auto" w:val="clear"/>
              </w:rPr>
              <w:t>Финансовые результаты (прибыль) деятельности организаций, в процентах</w:t>
            </w:r>
          </w:p>
        </w:tc>
        <w:tc>
          <w:tcPr>
            <w:tcW w:w="112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93,2</w:t>
            </w:r>
          </w:p>
        </w:tc>
        <w:tc>
          <w:tcPr>
            <w:tcW w:w="90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в 3,1 р</w:t>
            </w:r>
          </w:p>
        </w:tc>
        <w:tc>
          <w:tcPr>
            <w:tcW w:w="91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в 1,7 р</w:t>
            </w:r>
          </w:p>
        </w:tc>
        <w:tc>
          <w:tcPr>
            <w:tcW w:w="107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w:t>
            </w:r>
          </w:p>
        </w:tc>
        <w:tc>
          <w:tcPr>
            <w:tcW w:w="9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w:t>
            </w:r>
          </w:p>
        </w:tc>
      </w:tr>
      <w:tr>
        <w:trPr/>
        <w:tc>
          <w:tcPr>
            <w:tcW w:w="40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5.</w:t>
            </w:r>
          </w:p>
        </w:tc>
        <w:tc>
          <w:tcPr>
            <w:tcW w:w="396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hd w:fill="auto" w:val="clear"/>
              </w:rPr>
            </w:pPr>
            <w:r>
              <w:rPr>
                <w:sz w:val="24"/>
                <w:szCs w:val="24"/>
                <w:shd w:fill="auto" w:val="clear"/>
              </w:rPr>
              <w:t>Среднесписочная численность работников, чел.</w:t>
            </w:r>
          </w:p>
        </w:tc>
        <w:tc>
          <w:tcPr>
            <w:tcW w:w="112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430542</w:t>
            </w:r>
          </w:p>
        </w:tc>
        <w:tc>
          <w:tcPr>
            <w:tcW w:w="90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2762</w:t>
            </w:r>
          </w:p>
        </w:tc>
        <w:tc>
          <w:tcPr>
            <w:tcW w:w="91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2592</w:t>
            </w:r>
          </w:p>
        </w:tc>
        <w:tc>
          <w:tcPr>
            <w:tcW w:w="107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5025</w:t>
            </w:r>
          </w:p>
        </w:tc>
        <w:tc>
          <w:tcPr>
            <w:tcW w:w="9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2129</w:t>
            </w:r>
          </w:p>
        </w:tc>
      </w:tr>
      <w:tr>
        <w:trPr/>
        <w:tc>
          <w:tcPr>
            <w:tcW w:w="40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6.</w:t>
            </w:r>
          </w:p>
        </w:tc>
        <w:tc>
          <w:tcPr>
            <w:tcW w:w="396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hd w:fill="auto" w:val="clear"/>
              </w:rPr>
            </w:pPr>
            <w:r>
              <w:rPr>
                <w:sz w:val="24"/>
                <w:szCs w:val="24"/>
                <w:shd w:fill="auto" w:val="clear"/>
              </w:rPr>
              <w:t>Среднесписочная численность работников, в процентах (январь-декабрь 2024 года к январю-декабрю 2023 года)</w:t>
            </w:r>
          </w:p>
        </w:tc>
        <w:tc>
          <w:tcPr>
            <w:tcW w:w="112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shd w:fill="auto" w:val="clear"/>
              </w:rPr>
            </w:pPr>
            <w:r>
              <w:rPr>
                <w:sz w:val="24"/>
                <w:szCs w:val="24"/>
                <w:shd w:fill="auto" w:val="clear"/>
              </w:rPr>
              <w:t>99,9</w:t>
            </w:r>
          </w:p>
        </w:tc>
        <w:tc>
          <w:tcPr>
            <w:tcW w:w="90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shd w:fill="auto" w:val="clear"/>
              </w:rPr>
            </w:pPr>
            <w:r>
              <w:rPr>
                <w:sz w:val="24"/>
                <w:szCs w:val="24"/>
                <w:shd w:fill="auto" w:val="clear"/>
              </w:rPr>
              <w:t>97,6</w:t>
            </w:r>
          </w:p>
        </w:tc>
        <w:tc>
          <w:tcPr>
            <w:tcW w:w="91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shd w:fill="auto" w:val="clear"/>
              </w:rPr>
            </w:pPr>
            <w:r>
              <w:rPr>
                <w:sz w:val="24"/>
                <w:szCs w:val="24"/>
                <w:shd w:fill="auto" w:val="clear"/>
              </w:rPr>
              <w:t>98,9</w:t>
            </w:r>
          </w:p>
        </w:tc>
        <w:tc>
          <w:tcPr>
            <w:tcW w:w="107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shd w:fill="auto" w:val="clear"/>
              </w:rPr>
            </w:pPr>
            <w:r>
              <w:rPr>
                <w:sz w:val="24"/>
                <w:szCs w:val="24"/>
                <w:shd w:fill="auto" w:val="clear"/>
              </w:rPr>
              <w:t>97,4</w:t>
            </w:r>
          </w:p>
        </w:tc>
        <w:tc>
          <w:tcPr>
            <w:tcW w:w="9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shd w:fill="auto" w:val="clear"/>
              </w:rPr>
            </w:pPr>
            <w:r>
              <w:rPr>
                <w:sz w:val="24"/>
                <w:szCs w:val="24"/>
                <w:shd w:fill="auto" w:val="clear"/>
              </w:rPr>
              <w:t>98,0</w:t>
            </w:r>
          </w:p>
        </w:tc>
      </w:tr>
      <w:tr>
        <w:trPr/>
        <w:tc>
          <w:tcPr>
            <w:tcW w:w="40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7.</w:t>
            </w:r>
          </w:p>
        </w:tc>
        <w:tc>
          <w:tcPr>
            <w:tcW w:w="396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hd w:fill="auto" w:val="clear"/>
              </w:rPr>
            </w:pPr>
            <w:r>
              <w:rPr>
                <w:sz w:val="24"/>
                <w:szCs w:val="24"/>
                <w:shd w:fill="auto" w:val="clear"/>
              </w:rPr>
              <w:t>Среднемесячная заработная плата работников, руб.</w:t>
            </w:r>
          </w:p>
        </w:tc>
        <w:tc>
          <w:tcPr>
            <w:tcW w:w="112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62536,4</w:t>
            </w:r>
          </w:p>
        </w:tc>
        <w:tc>
          <w:tcPr>
            <w:tcW w:w="90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43555,6</w:t>
            </w:r>
          </w:p>
        </w:tc>
        <w:tc>
          <w:tcPr>
            <w:tcW w:w="91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43853,2</w:t>
            </w:r>
          </w:p>
        </w:tc>
        <w:tc>
          <w:tcPr>
            <w:tcW w:w="107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42531,2</w:t>
            </w:r>
          </w:p>
        </w:tc>
        <w:tc>
          <w:tcPr>
            <w:tcW w:w="9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45790,3</w:t>
            </w:r>
          </w:p>
        </w:tc>
      </w:tr>
      <w:tr>
        <w:trPr>
          <w:trHeight w:val="556" w:hRule="atLeast"/>
        </w:trPr>
        <w:tc>
          <w:tcPr>
            <w:tcW w:w="40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8.</w:t>
            </w:r>
          </w:p>
        </w:tc>
        <w:tc>
          <w:tcPr>
            <w:tcW w:w="3961"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hd w:fill="auto" w:val="clear"/>
              </w:rPr>
            </w:pPr>
            <w:r>
              <w:rPr>
                <w:sz w:val="24"/>
                <w:szCs w:val="24"/>
                <w:shd w:fill="auto" w:val="clear"/>
              </w:rPr>
              <w:t>Среднемесячная заработная плата работников, в процентах</w:t>
            </w:r>
          </w:p>
        </w:tc>
        <w:tc>
          <w:tcPr>
            <w:tcW w:w="112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119,8</w:t>
            </w:r>
          </w:p>
        </w:tc>
        <w:tc>
          <w:tcPr>
            <w:tcW w:w="90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115,4</w:t>
            </w:r>
          </w:p>
        </w:tc>
        <w:tc>
          <w:tcPr>
            <w:tcW w:w="91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114,9</w:t>
            </w:r>
          </w:p>
        </w:tc>
        <w:tc>
          <w:tcPr>
            <w:tcW w:w="107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110,5</w:t>
            </w:r>
          </w:p>
        </w:tc>
        <w:tc>
          <w:tcPr>
            <w:tcW w:w="9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120,3</w:t>
            </w:r>
          </w:p>
        </w:tc>
      </w:tr>
    </w:tbl>
    <w:p>
      <w:pPr>
        <w:pStyle w:val="Normal"/>
        <w:widowControl w:val="false"/>
        <w:ind w:firstLine="540"/>
        <w:jc w:val="both"/>
        <w:rPr>
          <w:sz w:val="24"/>
          <w:szCs w:val="24"/>
        </w:rPr>
      </w:pPr>
      <w:r>
        <w:rPr>
          <w:sz w:val="24"/>
          <w:szCs w:val="24"/>
        </w:rPr>
      </w:r>
    </w:p>
    <w:p>
      <w:pPr>
        <w:pStyle w:val="Normal"/>
        <w:jc w:val="both"/>
        <w:rPr>
          <w:shd w:fill="auto" w:val="clear"/>
        </w:rPr>
      </w:pPr>
      <w:r>
        <w:rPr>
          <w:szCs w:val="28"/>
          <w:shd w:fill="auto" w:val="clear"/>
          <w:lang w:eastAsia="ru-RU"/>
        </w:rPr>
        <w:tab/>
        <w:t xml:space="preserve">Перерабатывающая промышленность в </w:t>
      </w:r>
      <w:r>
        <w:rPr>
          <w:color w:val="000000"/>
          <w:szCs w:val="28"/>
          <w:shd w:fill="auto" w:val="clear"/>
          <w:lang w:val="ru-RU" w:eastAsia="ru-RU"/>
        </w:rPr>
        <w:t xml:space="preserve">Туркменском </w:t>
      </w:r>
      <w:r>
        <w:rPr>
          <w:szCs w:val="28"/>
          <w:shd w:fill="auto" w:val="clear"/>
          <w:lang w:eastAsia="ru-RU"/>
        </w:rPr>
        <w:t xml:space="preserve">округе представлена цехами малой мощности субъектов малого </w:t>
      </w:r>
      <w:r>
        <w:rPr>
          <w:szCs w:val="28"/>
          <w:shd w:fill="auto" w:val="clear"/>
          <w:lang w:eastAsia="ru-RU"/>
        </w:rPr>
        <w:t>предпринимательства и средних сельхозпредприятий агропромышленного комплекса.</w:t>
      </w:r>
      <w:r>
        <w:rPr>
          <w:color w:val="000000"/>
          <w:szCs w:val="28"/>
          <w:shd w:fill="auto" w:val="clear"/>
          <w:lang w:eastAsia="ru-RU"/>
        </w:rPr>
        <w:tab/>
      </w:r>
      <w:r>
        <w:rPr>
          <w:i w:val="false"/>
          <w:iCs w:val="false"/>
          <w:szCs w:val="28"/>
          <w:shd w:fill="auto" w:val="clear"/>
          <w:lang w:eastAsia="ru-RU"/>
        </w:rPr>
        <w:t xml:space="preserve">В настоящее время </w:t>
      </w:r>
      <w:r>
        <w:rPr>
          <w:rFonts w:cs="Times New Roman"/>
          <w:i w:val="false"/>
          <w:iCs w:val="false"/>
          <w:sz w:val="28"/>
          <w:szCs w:val="28"/>
          <w:shd w:fill="auto" w:val="clear"/>
          <w:lang w:eastAsia="ru-RU"/>
        </w:rPr>
        <w:t xml:space="preserve">производством хлеба занимается предприятие СПК «Владимировский», СПК «Путь Ленина» (для собственных нужд). Для собственных нужд СПК «Владимировский» занимается переработкой зерна в муку. В сфере производства молока на территории Туркменского округа осуществляет свою деятельность глава КФХ Подагимова О.А.   </w:t>
      </w:r>
    </w:p>
    <w:p>
      <w:pPr>
        <w:pStyle w:val="Normal"/>
        <w:jc w:val="both"/>
        <w:rPr>
          <w:highlight w:val="none"/>
          <w:shd w:fill="auto" w:val="clear"/>
        </w:rPr>
      </w:pPr>
      <w:r>
        <w:rPr>
          <w:shd w:fill="auto" w:val="clear"/>
        </w:rPr>
      </w:r>
    </w:p>
    <w:p>
      <w:pPr>
        <w:pStyle w:val="Normal"/>
        <w:widowControl/>
        <w:suppressAutoHyphens w:val="true"/>
        <w:bidi w:val="0"/>
        <w:spacing w:before="0" w:after="0"/>
        <w:ind w:firstLine="737" w:left="0" w:right="0"/>
        <w:jc w:val="both"/>
        <w:rPr>
          <w:shd w:fill="auto" w:val="clear"/>
        </w:rPr>
      </w:pPr>
      <w:r>
        <w:rPr>
          <w:color w:val="000000"/>
          <w:szCs w:val="28"/>
          <w:shd w:fill="auto" w:val="clear"/>
          <w:lang w:eastAsia="ru-RU"/>
        </w:rPr>
        <w:t xml:space="preserve">Потребительский рынок. </w:t>
      </w:r>
    </w:p>
    <w:p>
      <w:pPr>
        <w:pStyle w:val="Normal"/>
        <w:jc w:val="both"/>
        <w:rPr>
          <w:shd w:fill="auto" w:val="clear"/>
        </w:rPr>
      </w:pPr>
      <w:r>
        <w:rPr>
          <w:bCs/>
          <w:szCs w:val="28"/>
          <w:shd w:fill="auto" w:val="clear"/>
          <w:lang w:eastAsia="ru-RU"/>
        </w:rPr>
        <w:tab/>
        <w:t xml:space="preserve">В </w:t>
      </w:r>
      <w:r>
        <w:rPr>
          <w:bCs/>
          <w:color w:val="000000"/>
          <w:szCs w:val="28"/>
          <w:shd w:fill="auto" w:val="clear"/>
          <w:lang w:val="ru-RU" w:eastAsia="ru-RU"/>
        </w:rPr>
        <w:t xml:space="preserve">Туркменском </w:t>
      </w:r>
      <w:r>
        <w:rPr>
          <w:bCs/>
          <w:szCs w:val="28"/>
          <w:shd w:fill="auto" w:val="clear"/>
          <w:lang w:eastAsia="ru-RU"/>
        </w:rPr>
        <w:t>округе сформирована достаточно развитая инфраструктура потребительского рынка, которая характеризуется стабильностью, обеспечивает территориальную доступность и бесперебойное снабжение населения продовольствием, товарами и услугами первой необходимости.</w:t>
      </w:r>
    </w:p>
    <w:p>
      <w:pPr>
        <w:pStyle w:val="Normal"/>
        <w:jc w:val="both"/>
        <w:rPr>
          <w:shd w:fill="auto" w:val="clear"/>
        </w:rPr>
      </w:pPr>
      <w:r>
        <w:rPr>
          <w:szCs w:val="28"/>
          <w:shd w:fill="auto" w:val="clear"/>
        </w:rPr>
        <w:tab/>
        <w:t xml:space="preserve">По состоянию на 1 января 2025 года на потребительском рынке </w:t>
      </w:r>
      <w:r>
        <w:rPr>
          <w:color w:val="000000"/>
          <w:szCs w:val="28"/>
          <w:shd w:fill="auto" w:val="clear"/>
          <w:lang w:val="ru-RU"/>
        </w:rPr>
        <w:t xml:space="preserve">Туркменского </w:t>
      </w:r>
      <w:r>
        <w:rPr>
          <w:szCs w:val="28"/>
          <w:shd w:fill="auto" w:val="clear"/>
        </w:rPr>
        <w:t>округа функционирует 138 торговых объекта с общей площадью более 11 600 м</w:t>
      </w:r>
      <w:r>
        <w:rPr>
          <w:szCs w:val="28"/>
          <w:shd w:fill="auto" w:val="clear"/>
          <w:vertAlign w:val="superscript"/>
        </w:rPr>
        <w:t>2</w:t>
      </w:r>
      <w:r>
        <w:rPr>
          <w:szCs w:val="28"/>
          <w:shd w:fill="auto" w:val="clear"/>
        </w:rPr>
        <w:t xml:space="preserve">, более 80 субъектов, оказывающих платные и бытовые услуги. </w:t>
      </w:r>
      <w:r>
        <w:rPr>
          <w:szCs w:val="28"/>
          <w:shd w:fill="auto" w:val="clear"/>
          <w:lang w:eastAsia="ru-RU"/>
        </w:rPr>
        <w:t>Средняя численность работников торговли и общественного питания согласно дислокациям территориальных управлений Туркменского округа составляет около 340 человек.</w:t>
      </w:r>
    </w:p>
    <w:p>
      <w:pPr>
        <w:pStyle w:val="Normal"/>
        <w:jc w:val="both"/>
        <w:rPr>
          <w:shd w:fill="auto" w:val="clear"/>
        </w:rPr>
      </w:pPr>
      <w:r>
        <w:rPr>
          <w:szCs w:val="28"/>
          <w:shd w:fill="auto" w:val="clear"/>
          <w:lang w:eastAsia="ru-RU"/>
        </w:rPr>
        <w:tab/>
        <w:t>За период с 2021 по 2024 годы открылся 21 торговый объект с общей площадью более 970 кв. м и 6 предприятий общественного питания с числом посадочных мест - 350. Всего создано 35 рабочих мест.</w:t>
      </w:r>
    </w:p>
    <w:p>
      <w:pPr>
        <w:pStyle w:val="Normal"/>
        <w:jc w:val="both"/>
        <w:rPr>
          <w:shd w:fill="auto" w:val="clear"/>
        </w:rPr>
      </w:pPr>
      <w:r>
        <w:rPr>
          <w:szCs w:val="28"/>
          <w:shd w:fill="auto" w:val="clear"/>
          <w:lang w:eastAsia="ru-RU"/>
        </w:rPr>
        <w:tab/>
        <w:t xml:space="preserve">За </w:t>
      </w:r>
      <w:r>
        <w:rPr>
          <w:color w:val="000000"/>
          <w:szCs w:val="28"/>
          <w:shd w:fill="auto" w:val="clear"/>
          <w:lang w:eastAsia="ru-RU"/>
        </w:rPr>
        <w:t xml:space="preserve">2024 год оборот розничной торговли крупных и средних предприятий всех видов экономической деятельности составил 434,8 млн. рублей. В расчете на одного жителя </w:t>
      </w:r>
      <w:r>
        <w:rPr>
          <w:color w:val="000000"/>
          <w:szCs w:val="28"/>
          <w:shd w:fill="auto" w:val="clear"/>
          <w:lang w:val="ru-RU" w:eastAsia="ru-RU"/>
        </w:rPr>
        <w:t xml:space="preserve">Туркменского </w:t>
      </w:r>
      <w:r>
        <w:rPr>
          <w:color w:val="000000"/>
          <w:szCs w:val="28"/>
          <w:shd w:fill="auto" w:val="clear"/>
          <w:lang w:eastAsia="ru-RU"/>
        </w:rPr>
        <w:t xml:space="preserve">округа приобретено товаров на сумму 19853 рубля. </w:t>
      </w:r>
      <w:r>
        <w:rPr>
          <w:color w:val="000000"/>
          <w:shd w:fill="auto" w:val="clear"/>
        </w:rPr>
        <w:t xml:space="preserve">Основная доля в обороте розничной торговли приходится на с. Летняя Ставка, что является следствием более высокой платежеспособности проживающего здесь населения и расположения 1/3 всех розничных торговых объектов </w:t>
      </w:r>
      <w:r>
        <w:rPr>
          <w:color w:val="000000"/>
          <w:szCs w:val="28"/>
          <w:shd w:fill="auto" w:val="clear"/>
          <w:lang w:val="ru-RU"/>
        </w:rPr>
        <w:t xml:space="preserve">Туркменского </w:t>
      </w:r>
      <w:r>
        <w:rPr>
          <w:color w:val="000000"/>
          <w:shd w:fill="auto" w:val="clear"/>
        </w:rPr>
        <w:t>округа.</w:t>
      </w:r>
    </w:p>
    <w:p>
      <w:pPr>
        <w:pStyle w:val="Normal"/>
        <w:spacing w:lineRule="atLeast" w:line="200"/>
        <w:jc w:val="both"/>
        <w:rPr/>
      </w:pPr>
      <w:r>
        <w:rPr>
          <w:shd w:fill="auto" w:val="clear"/>
        </w:rPr>
        <w:tab/>
      </w:r>
      <w:r>
        <w:rPr>
          <w:rStyle w:val="Strong"/>
          <w:b w:val="false"/>
          <w:sz w:val="28"/>
          <w:szCs w:val="28"/>
          <w:shd w:fill="auto" w:val="clear"/>
        </w:rPr>
        <w:t>Сфера бытового обслуживания представлена следующими видами бытовых услуг: техническое обслуживание и ремонт автотранспортных средств, деятельность в области фотографии, ремонт электронной бытовой техники, ремонт обуви и прочих изделий из кожи, ремонт часов и ювелирных изделий, ремонт одежды, предоставление услуг парикмахерскими и салонами красоты. Вместе с тем основные виды бытовых услуг оказываются предпринимателями округа в с. Летняя Ставка.</w:t>
      </w:r>
      <w:r>
        <w:rPr>
          <w:szCs w:val="28"/>
          <w:shd w:fill="auto" w:val="clear"/>
        </w:rPr>
        <w:t xml:space="preserve"> </w:t>
      </w:r>
    </w:p>
    <w:p>
      <w:pPr>
        <w:pStyle w:val="Normal"/>
        <w:spacing w:lineRule="atLeast" w:line="200"/>
        <w:jc w:val="both"/>
        <w:rPr>
          <w:shd w:fill="auto" w:val="clear"/>
        </w:rPr>
      </w:pPr>
      <w:r>
        <w:rPr>
          <w:shd w:fill="auto" w:val="clear"/>
        </w:rPr>
        <w:tab/>
        <w:t xml:space="preserve">Динамика показателей, характеризующая потребительский рынок товаров и услуг в Туркменском округе (по крупным и средним предприятиям), </w:t>
      </w:r>
      <w:r>
        <w:rPr>
          <w:color w:val="000000"/>
          <w:szCs w:val="28"/>
          <w:shd w:fill="auto" w:val="clear"/>
        </w:rPr>
        <w:t>за 2021-2024 годы</w:t>
      </w:r>
      <w:r>
        <w:rPr>
          <w:szCs w:val="28"/>
          <w:shd w:fill="auto" w:val="clear"/>
          <w:lang w:eastAsia="ru-RU"/>
        </w:rPr>
        <w:t xml:space="preserve"> отражена в таблице 16.</w:t>
      </w:r>
    </w:p>
    <w:p>
      <w:pPr>
        <w:pStyle w:val="Normal"/>
        <w:spacing w:before="0" w:after="0"/>
        <w:contextualSpacing/>
        <w:jc w:val="right"/>
        <w:rPr/>
      </w:pPr>
      <w:r>
        <w:rPr/>
      </w:r>
    </w:p>
    <w:p>
      <w:pPr>
        <w:pStyle w:val="Normal"/>
        <w:spacing w:before="0" w:after="0"/>
        <w:contextualSpacing/>
        <w:jc w:val="right"/>
        <w:rPr/>
      </w:pPr>
      <w:r>
        <w:rPr/>
        <w:t>Таблица 16</w:t>
      </w:r>
    </w:p>
    <w:p>
      <w:pPr>
        <w:pStyle w:val="Normal"/>
        <w:spacing w:before="0" w:after="0"/>
        <w:contextualSpacing/>
        <w:jc w:val="right"/>
        <w:rPr/>
      </w:pPr>
      <w:r>
        <w:rPr/>
      </w:r>
    </w:p>
    <w:p>
      <w:pPr>
        <w:pStyle w:val="Normal"/>
        <w:spacing w:before="0" w:after="0"/>
        <w:contextualSpacing/>
        <w:jc w:val="center"/>
        <w:rPr/>
      </w:pPr>
      <w:r>
        <w:rPr/>
        <w:t>Динамика показателей, характеризующая потребительский рынок товаров и услуг в Туркменском округе (по крупным и средним предприятиям),</w:t>
        <w:br/>
      </w:r>
      <w:r>
        <w:rPr>
          <w:color w:val="000000"/>
          <w:szCs w:val="28"/>
        </w:rPr>
        <w:t>за 2021-2024 годы</w:t>
      </w:r>
    </w:p>
    <w:p>
      <w:pPr>
        <w:pStyle w:val="Normal"/>
        <w:spacing w:before="0" w:after="0"/>
        <w:contextualSpacing/>
        <w:rPr/>
      </w:pPr>
      <w:r>
        <w:rPr/>
      </w:r>
    </w:p>
    <w:tbl>
      <w:tblPr>
        <w:tblW w:w="9390" w:type="dxa"/>
        <w:jc w:val="left"/>
        <w:tblInd w:w="-41" w:type="dxa"/>
        <w:tblLayout w:type="fixed"/>
        <w:tblCellMar>
          <w:top w:w="0" w:type="dxa"/>
          <w:left w:w="108" w:type="dxa"/>
          <w:bottom w:w="0" w:type="dxa"/>
          <w:right w:w="108" w:type="dxa"/>
        </w:tblCellMar>
      </w:tblPr>
      <w:tblGrid>
        <w:gridCol w:w="554"/>
        <w:gridCol w:w="2174"/>
        <w:gridCol w:w="1710"/>
        <w:gridCol w:w="995"/>
        <w:gridCol w:w="986"/>
        <w:gridCol w:w="1105"/>
        <w:gridCol w:w="1006"/>
        <w:gridCol w:w="858"/>
      </w:tblGrid>
      <w:tr>
        <w:trPr>
          <w:tblHeader w:val="true"/>
        </w:trPr>
        <w:tc>
          <w:tcPr>
            <w:tcW w:w="55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 xml:space="preserve">№ </w:t>
            </w:r>
            <w:r>
              <w:rPr>
                <w:sz w:val="24"/>
                <w:szCs w:val="24"/>
              </w:rPr>
              <w:t>п/п</w:t>
            </w:r>
          </w:p>
        </w:tc>
        <w:tc>
          <w:tcPr>
            <w:tcW w:w="217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firstLine="29"/>
              <w:contextualSpacing/>
              <w:jc w:val="center"/>
              <w:rPr>
                <w:sz w:val="24"/>
              </w:rPr>
            </w:pPr>
            <w:r>
              <w:rPr>
                <w:sz w:val="24"/>
              </w:rPr>
              <w:t>Наименование показателя</w:t>
            </w:r>
          </w:p>
        </w:tc>
        <w:tc>
          <w:tcPr>
            <w:tcW w:w="17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rPr>
            </w:pPr>
            <w:r>
              <w:rPr>
                <w:sz w:val="24"/>
              </w:rPr>
              <w:t>Единица</w:t>
            </w:r>
          </w:p>
          <w:p>
            <w:pPr>
              <w:pStyle w:val="Normal"/>
              <w:widowControl w:val="false"/>
              <w:spacing w:before="0" w:after="0"/>
              <w:contextualSpacing/>
              <w:jc w:val="center"/>
              <w:rPr>
                <w:sz w:val="24"/>
              </w:rPr>
            </w:pPr>
            <w:r>
              <w:rPr>
                <w:sz w:val="24"/>
              </w:rPr>
              <w:t>измерения</w:t>
            </w:r>
          </w:p>
        </w:tc>
        <w:tc>
          <w:tcPr>
            <w:tcW w:w="995" w:type="dxa"/>
            <w:tcBorders>
              <w:top w:val="single" w:sz="4" w:space="0" w:color="000000"/>
              <w:left w:val="single" w:sz="4" w:space="0" w:color="000000"/>
              <w:bottom w:val="single" w:sz="4" w:space="0" w:color="000000"/>
              <w:right w:val="single" w:sz="4" w:space="0" w:color="000000"/>
            </w:tcBorders>
          </w:tcPr>
          <w:p>
            <w:pPr>
              <w:pStyle w:val="BodyTextIndent"/>
              <w:widowControl w:val="false"/>
              <w:tabs>
                <w:tab w:val="clear" w:pos="708"/>
                <w:tab w:val="left" w:pos="851" w:leader="none"/>
                <w:tab w:val="left" w:pos="1418" w:leader="none"/>
              </w:tabs>
              <w:spacing w:before="0" w:after="120"/>
              <w:ind w:hanging="0"/>
              <w:jc w:val="center"/>
              <w:rPr>
                <w:sz w:val="24"/>
                <w:szCs w:val="24"/>
                <w:lang w:val="ru-RU"/>
              </w:rPr>
            </w:pPr>
            <w:r>
              <w:rPr>
                <w:sz w:val="24"/>
                <w:szCs w:val="24"/>
                <w:lang w:val="ru-RU"/>
              </w:rPr>
              <w:t>2021</w:t>
            </w:r>
          </w:p>
          <w:p>
            <w:pPr>
              <w:pStyle w:val="BodyTextIndent"/>
              <w:widowControl w:val="false"/>
              <w:tabs>
                <w:tab w:val="clear" w:pos="708"/>
                <w:tab w:val="left" w:pos="851" w:leader="none"/>
                <w:tab w:val="left" w:pos="1418" w:leader="none"/>
              </w:tabs>
              <w:spacing w:before="0" w:after="120"/>
              <w:ind w:hanging="0"/>
              <w:jc w:val="center"/>
              <w:rPr>
                <w:sz w:val="24"/>
                <w:szCs w:val="24"/>
                <w:lang w:val="ru-RU"/>
              </w:rPr>
            </w:pPr>
            <w:r>
              <w:rPr>
                <w:sz w:val="24"/>
                <w:szCs w:val="24"/>
                <w:lang w:val="ru-RU"/>
              </w:rPr>
              <w:t>год</w:t>
            </w:r>
          </w:p>
        </w:tc>
        <w:tc>
          <w:tcPr>
            <w:tcW w:w="986" w:type="dxa"/>
            <w:tcBorders>
              <w:top w:val="single" w:sz="4" w:space="0" w:color="000000"/>
              <w:left w:val="single" w:sz="4" w:space="0" w:color="000000"/>
              <w:bottom w:val="single" w:sz="4" w:space="0" w:color="000000"/>
              <w:right w:val="single" w:sz="4" w:space="0" w:color="000000"/>
            </w:tcBorders>
          </w:tcPr>
          <w:p>
            <w:pPr>
              <w:pStyle w:val="BodyTextIndent"/>
              <w:widowControl w:val="false"/>
              <w:tabs>
                <w:tab w:val="clear" w:pos="708"/>
                <w:tab w:val="left" w:pos="851" w:leader="none"/>
                <w:tab w:val="left" w:pos="1418" w:leader="none"/>
              </w:tabs>
              <w:spacing w:before="0" w:after="120"/>
              <w:ind w:firstLine="34"/>
              <w:jc w:val="center"/>
              <w:rPr>
                <w:sz w:val="24"/>
                <w:szCs w:val="24"/>
                <w:lang w:val="ru-RU"/>
              </w:rPr>
            </w:pPr>
            <w:r>
              <w:rPr>
                <w:sz w:val="24"/>
                <w:szCs w:val="24"/>
                <w:lang w:val="ru-RU"/>
              </w:rPr>
              <w:t>2022</w:t>
            </w:r>
          </w:p>
          <w:p>
            <w:pPr>
              <w:pStyle w:val="BodyTextIndent"/>
              <w:widowControl w:val="false"/>
              <w:tabs>
                <w:tab w:val="clear" w:pos="708"/>
                <w:tab w:val="left" w:pos="851" w:leader="none"/>
                <w:tab w:val="left" w:pos="1418" w:leader="none"/>
              </w:tabs>
              <w:spacing w:before="0" w:after="120"/>
              <w:ind w:firstLine="34"/>
              <w:jc w:val="center"/>
              <w:rPr>
                <w:sz w:val="24"/>
                <w:szCs w:val="24"/>
                <w:lang w:val="ru-RU"/>
              </w:rPr>
            </w:pPr>
            <w:r>
              <w:rPr>
                <w:sz w:val="24"/>
                <w:szCs w:val="24"/>
                <w:lang w:val="ru-RU"/>
              </w:rPr>
              <w:t xml:space="preserve"> </w:t>
            </w:r>
            <w:r>
              <w:rPr>
                <w:sz w:val="24"/>
                <w:szCs w:val="24"/>
                <w:lang w:val="ru-RU"/>
              </w:rPr>
              <w:t>год</w:t>
            </w:r>
          </w:p>
        </w:tc>
        <w:tc>
          <w:tcPr>
            <w:tcW w:w="1105" w:type="dxa"/>
            <w:tcBorders>
              <w:top w:val="single" w:sz="4" w:space="0" w:color="000000"/>
              <w:left w:val="single" w:sz="4" w:space="0" w:color="000000"/>
              <w:bottom w:val="single" w:sz="4" w:space="0" w:color="000000"/>
              <w:right w:val="single" w:sz="4" w:space="0" w:color="000000"/>
            </w:tcBorders>
          </w:tcPr>
          <w:p>
            <w:pPr>
              <w:pStyle w:val="BodyTextIndent"/>
              <w:widowControl w:val="false"/>
              <w:tabs>
                <w:tab w:val="clear" w:pos="708"/>
                <w:tab w:val="left" w:pos="851" w:leader="none"/>
                <w:tab w:val="left" w:pos="1418" w:leader="none"/>
              </w:tabs>
              <w:spacing w:before="0" w:after="120"/>
              <w:ind w:hanging="0" w:left="34"/>
              <w:jc w:val="center"/>
              <w:rPr>
                <w:sz w:val="24"/>
                <w:szCs w:val="24"/>
                <w:lang w:val="ru-RU"/>
              </w:rPr>
            </w:pPr>
            <w:r>
              <w:rPr>
                <w:sz w:val="24"/>
                <w:szCs w:val="24"/>
                <w:lang w:val="ru-RU"/>
              </w:rPr>
              <w:t>2023 год</w:t>
            </w:r>
          </w:p>
        </w:tc>
        <w:tc>
          <w:tcPr>
            <w:tcW w:w="1006" w:type="dxa"/>
            <w:tcBorders>
              <w:top w:val="single" w:sz="4" w:space="0" w:color="000000"/>
              <w:left w:val="single" w:sz="4" w:space="0" w:color="000000"/>
              <w:bottom w:val="single" w:sz="4" w:space="0" w:color="000000"/>
              <w:right w:val="single" w:sz="4" w:space="0" w:color="000000"/>
            </w:tcBorders>
          </w:tcPr>
          <w:p>
            <w:pPr>
              <w:pStyle w:val="BodyTextIndent"/>
              <w:widowControl w:val="false"/>
              <w:tabs>
                <w:tab w:val="clear" w:pos="708"/>
                <w:tab w:val="left" w:pos="851" w:leader="none"/>
                <w:tab w:val="left" w:pos="1418" w:leader="none"/>
              </w:tabs>
              <w:spacing w:before="0" w:after="120"/>
              <w:ind w:hanging="0" w:left="33"/>
              <w:jc w:val="center"/>
              <w:rPr>
                <w:sz w:val="24"/>
                <w:szCs w:val="24"/>
                <w:lang w:val="ru-RU"/>
              </w:rPr>
            </w:pPr>
            <w:r>
              <w:rPr>
                <w:sz w:val="24"/>
                <w:szCs w:val="24"/>
                <w:lang w:val="ru-RU"/>
              </w:rPr>
              <w:t>2024 год</w:t>
            </w:r>
          </w:p>
        </w:tc>
        <w:tc>
          <w:tcPr>
            <w:tcW w:w="858" w:type="dxa"/>
            <w:tcBorders>
              <w:top w:val="single" w:sz="4" w:space="0" w:color="000000"/>
              <w:left w:val="single" w:sz="4" w:space="0" w:color="000000"/>
              <w:bottom w:val="single" w:sz="4" w:space="0" w:color="000000"/>
              <w:right w:val="single" w:sz="4" w:space="0" w:color="000000"/>
            </w:tcBorders>
          </w:tcPr>
          <w:p>
            <w:pPr>
              <w:pStyle w:val="BodyTextIndent"/>
              <w:widowControl w:val="false"/>
              <w:tabs>
                <w:tab w:val="clear" w:pos="708"/>
                <w:tab w:val="left" w:pos="851" w:leader="none"/>
                <w:tab w:val="left" w:pos="1418" w:leader="none"/>
              </w:tabs>
              <w:spacing w:before="0" w:after="120"/>
              <w:ind w:hanging="0"/>
              <w:jc w:val="center"/>
              <w:rPr>
                <w:sz w:val="24"/>
                <w:szCs w:val="24"/>
                <w:lang w:val="ru-RU"/>
              </w:rPr>
            </w:pPr>
            <w:r>
              <w:rPr>
                <w:rFonts w:eastAsia="MS Mincho"/>
                <w:color w:val="000000"/>
                <w:sz w:val="24"/>
                <w:szCs w:val="24"/>
                <w:lang w:val="ru-RU"/>
              </w:rPr>
              <w:t>2024 г. к 2021г., %</w:t>
            </w:r>
          </w:p>
        </w:tc>
      </w:tr>
      <w:tr>
        <w:trPr>
          <w:tblHeader w:val="true"/>
        </w:trPr>
        <w:tc>
          <w:tcPr>
            <w:tcW w:w="554" w:type="dxa"/>
            <w:tcBorders>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1</w:t>
            </w:r>
          </w:p>
        </w:tc>
        <w:tc>
          <w:tcPr>
            <w:tcW w:w="2174" w:type="dxa"/>
            <w:tcBorders>
              <w:left w:val="single" w:sz="4" w:space="0" w:color="000000"/>
              <w:bottom w:val="single" w:sz="4" w:space="0" w:color="000000"/>
              <w:right w:val="single" w:sz="4" w:space="0" w:color="000000"/>
            </w:tcBorders>
          </w:tcPr>
          <w:p>
            <w:pPr>
              <w:pStyle w:val="Normal"/>
              <w:widowControl w:val="false"/>
              <w:spacing w:before="0" w:after="0"/>
              <w:ind w:firstLine="29"/>
              <w:contextualSpacing/>
              <w:jc w:val="center"/>
              <w:rPr>
                <w:sz w:val="24"/>
              </w:rPr>
            </w:pPr>
            <w:r>
              <w:rPr>
                <w:sz w:val="24"/>
              </w:rPr>
              <w:t>2</w:t>
            </w:r>
          </w:p>
        </w:tc>
        <w:tc>
          <w:tcPr>
            <w:tcW w:w="1710" w:type="dxa"/>
            <w:tcBorders>
              <w:left w:val="single" w:sz="4" w:space="0" w:color="000000"/>
              <w:bottom w:val="single" w:sz="4" w:space="0" w:color="000000"/>
              <w:right w:val="single" w:sz="4" w:space="0" w:color="000000"/>
            </w:tcBorders>
          </w:tcPr>
          <w:p>
            <w:pPr>
              <w:pStyle w:val="Normal"/>
              <w:widowControl w:val="false"/>
              <w:jc w:val="center"/>
              <w:rPr>
                <w:sz w:val="24"/>
              </w:rPr>
            </w:pPr>
            <w:r>
              <w:rPr>
                <w:sz w:val="24"/>
              </w:rPr>
              <w:t>3</w:t>
            </w:r>
          </w:p>
        </w:tc>
        <w:tc>
          <w:tcPr>
            <w:tcW w:w="995" w:type="dxa"/>
            <w:tcBorders>
              <w:left w:val="single" w:sz="4" w:space="0" w:color="000000"/>
              <w:bottom w:val="single" w:sz="4" w:space="0" w:color="000000"/>
              <w:right w:val="single" w:sz="4" w:space="0" w:color="000000"/>
            </w:tcBorders>
          </w:tcPr>
          <w:p>
            <w:pPr>
              <w:pStyle w:val="BodyTextIndent"/>
              <w:widowControl w:val="false"/>
              <w:tabs>
                <w:tab w:val="clear" w:pos="708"/>
                <w:tab w:val="left" w:pos="851" w:leader="none"/>
                <w:tab w:val="left" w:pos="1418" w:leader="none"/>
              </w:tabs>
              <w:spacing w:before="0" w:after="120"/>
              <w:ind w:hanging="0"/>
              <w:jc w:val="center"/>
              <w:rPr>
                <w:sz w:val="24"/>
                <w:szCs w:val="24"/>
                <w:lang w:val="ru-RU"/>
              </w:rPr>
            </w:pPr>
            <w:r>
              <w:rPr>
                <w:sz w:val="24"/>
                <w:szCs w:val="24"/>
                <w:lang w:val="ru-RU"/>
              </w:rPr>
              <w:t>4</w:t>
            </w:r>
          </w:p>
        </w:tc>
        <w:tc>
          <w:tcPr>
            <w:tcW w:w="986" w:type="dxa"/>
            <w:tcBorders>
              <w:left w:val="single" w:sz="4" w:space="0" w:color="000000"/>
              <w:bottom w:val="single" w:sz="4" w:space="0" w:color="000000"/>
              <w:right w:val="single" w:sz="4" w:space="0" w:color="000000"/>
            </w:tcBorders>
          </w:tcPr>
          <w:p>
            <w:pPr>
              <w:pStyle w:val="BodyTextIndent"/>
              <w:widowControl w:val="false"/>
              <w:tabs>
                <w:tab w:val="clear" w:pos="708"/>
                <w:tab w:val="left" w:pos="851" w:leader="none"/>
                <w:tab w:val="left" w:pos="1418" w:leader="none"/>
              </w:tabs>
              <w:spacing w:before="0" w:after="120"/>
              <w:ind w:firstLine="34"/>
              <w:jc w:val="center"/>
              <w:rPr>
                <w:sz w:val="24"/>
                <w:szCs w:val="24"/>
                <w:lang w:val="ru-RU"/>
              </w:rPr>
            </w:pPr>
            <w:r>
              <w:rPr>
                <w:sz w:val="24"/>
                <w:szCs w:val="24"/>
                <w:lang w:val="ru-RU"/>
              </w:rPr>
              <w:t>5</w:t>
            </w:r>
          </w:p>
        </w:tc>
        <w:tc>
          <w:tcPr>
            <w:tcW w:w="1105" w:type="dxa"/>
            <w:tcBorders>
              <w:left w:val="single" w:sz="4" w:space="0" w:color="000000"/>
              <w:bottom w:val="single" w:sz="4" w:space="0" w:color="000000"/>
              <w:right w:val="single" w:sz="4" w:space="0" w:color="000000"/>
            </w:tcBorders>
          </w:tcPr>
          <w:p>
            <w:pPr>
              <w:pStyle w:val="BodyTextIndent"/>
              <w:widowControl w:val="false"/>
              <w:tabs>
                <w:tab w:val="clear" w:pos="708"/>
                <w:tab w:val="left" w:pos="851" w:leader="none"/>
                <w:tab w:val="left" w:pos="1418" w:leader="none"/>
              </w:tabs>
              <w:spacing w:before="0" w:after="120"/>
              <w:ind w:hanging="0" w:left="34"/>
              <w:jc w:val="center"/>
              <w:rPr>
                <w:sz w:val="24"/>
                <w:szCs w:val="24"/>
                <w:lang w:val="ru-RU"/>
              </w:rPr>
            </w:pPr>
            <w:r>
              <w:rPr>
                <w:sz w:val="24"/>
                <w:szCs w:val="24"/>
                <w:lang w:val="ru-RU"/>
              </w:rPr>
              <w:t>6</w:t>
            </w:r>
          </w:p>
        </w:tc>
        <w:tc>
          <w:tcPr>
            <w:tcW w:w="1006" w:type="dxa"/>
            <w:tcBorders>
              <w:left w:val="single" w:sz="4" w:space="0" w:color="000000"/>
              <w:bottom w:val="single" w:sz="4" w:space="0" w:color="000000"/>
              <w:right w:val="single" w:sz="4" w:space="0" w:color="000000"/>
            </w:tcBorders>
          </w:tcPr>
          <w:p>
            <w:pPr>
              <w:pStyle w:val="BodyTextIndent"/>
              <w:widowControl w:val="false"/>
              <w:tabs>
                <w:tab w:val="clear" w:pos="708"/>
                <w:tab w:val="left" w:pos="851" w:leader="none"/>
                <w:tab w:val="left" w:pos="1418" w:leader="none"/>
              </w:tabs>
              <w:spacing w:before="0" w:after="120"/>
              <w:ind w:hanging="0" w:left="33"/>
              <w:jc w:val="center"/>
              <w:rPr>
                <w:sz w:val="24"/>
                <w:szCs w:val="24"/>
                <w:lang w:val="ru-RU"/>
              </w:rPr>
            </w:pPr>
            <w:r>
              <w:rPr>
                <w:sz w:val="24"/>
                <w:szCs w:val="24"/>
                <w:lang w:val="ru-RU"/>
              </w:rPr>
              <w:t>7</w:t>
            </w:r>
          </w:p>
        </w:tc>
        <w:tc>
          <w:tcPr>
            <w:tcW w:w="858" w:type="dxa"/>
            <w:tcBorders>
              <w:left w:val="single" w:sz="4" w:space="0" w:color="000000"/>
              <w:bottom w:val="single" w:sz="4" w:space="0" w:color="000000"/>
              <w:right w:val="single" w:sz="4" w:space="0" w:color="000000"/>
            </w:tcBorders>
          </w:tcPr>
          <w:p>
            <w:pPr>
              <w:pStyle w:val="BodyTextIndent"/>
              <w:widowControl w:val="false"/>
              <w:tabs>
                <w:tab w:val="clear" w:pos="708"/>
                <w:tab w:val="left" w:pos="851" w:leader="none"/>
                <w:tab w:val="left" w:pos="1418" w:leader="none"/>
              </w:tabs>
              <w:spacing w:before="0" w:after="120"/>
              <w:ind w:hanging="0"/>
              <w:jc w:val="center"/>
              <w:rPr>
                <w:sz w:val="24"/>
                <w:szCs w:val="24"/>
                <w:lang w:val="ru-RU"/>
              </w:rPr>
            </w:pPr>
            <w:r>
              <w:rPr>
                <w:sz w:val="24"/>
                <w:szCs w:val="24"/>
                <w:lang w:val="ru-RU"/>
              </w:rPr>
              <w:t>8</w:t>
            </w:r>
          </w:p>
        </w:tc>
      </w:tr>
      <w:tr>
        <w:trPr>
          <w:trHeight w:val="630" w:hRule="atLeast"/>
        </w:trPr>
        <w:tc>
          <w:tcPr>
            <w:tcW w:w="55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1.</w:t>
            </w:r>
          </w:p>
        </w:tc>
        <w:tc>
          <w:tcPr>
            <w:tcW w:w="217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shd w:fill="auto" w:val="clear"/>
              </w:rPr>
            </w:pPr>
            <w:r>
              <w:rPr>
                <w:sz w:val="24"/>
                <w:shd w:fill="auto" w:val="clear"/>
              </w:rPr>
              <w:t>Оборот розничной торговли</w:t>
            </w:r>
          </w:p>
        </w:tc>
        <w:tc>
          <w:tcPr>
            <w:tcW w:w="171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center"/>
              <w:rPr>
                <w:shd w:fill="auto" w:val="clear"/>
              </w:rPr>
            </w:pPr>
            <w:r>
              <w:rPr>
                <w:sz w:val="24"/>
                <w:shd w:fill="auto" w:val="clear"/>
              </w:rPr>
              <w:t>млн. рублей</w:t>
            </w:r>
          </w:p>
        </w:tc>
        <w:tc>
          <w:tcPr>
            <w:tcW w:w="99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center"/>
              <w:rPr>
                <w:shd w:fill="auto" w:val="clear"/>
              </w:rPr>
            </w:pPr>
            <w:r>
              <w:rPr>
                <w:sz w:val="24"/>
                <w:shd w:fill="auto" w:val="clear"/>
              </w:rPr>
              <w:t>275,96</w:t>
            </w:r>
          </w:p>
        </w:tc>
        <w:tc>
          <w:tcPr>
            <w:tcW w:w="98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center"/>
              <w:rPr>
                <w:shd w:fill="auto" w:val="clear"/>
              </w:rPr>
            </w:pPr>
            <w:r>
              <w:rPr>
                <w:sz w:val="24"/>
                <w:shd w:fill="auto" w:val="clear"/>
              </w:rPr>
              <w:t>308,75</w:t>
            </w:r>
          </w:p>
        </w:tc>
        <w:tc>
          <w:tcPr>
            <w:tcW w:w="110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center"/>
              <w:rPr>
                <w:shd w:fill="auto" w:val="clear"/>
              </w:rPr>
            </w:pPr>
            <w:r>
              <w:rPr>
                <w:sz w:val="24"/>
                <w:shd w:fill="auto" w:val="clear"/>
              </w:rPr>
              <w:t>351,8</w:t>
            </w:r>
          </w:p>
        </w:tc>
        <w:tc>
          <w:tcPr>
            <w:tcW w:w="100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center"/>
              <w:rPr>
                <w:shd w:fill="auto" w:val="clear"/>
              </w:rPr>
            </w:pPr>
            <w:r>
              <w:rPr>
                <w:sz w:val="24"/>
                <w:shd w:fill="auto" w:val="clear"/>
              </w:rPr>
              <w:t>434,8</w:t>
            </w:r>
          </w:p>
        </w:tc>
        <w:tc>
          <w:tcPr>
            <w:tcW w:w="85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center"/>
              <w:rPr>
                <w:shd w:fill="auto" w:val="clear"/>
              </w:rPr>
            </w:pPr>
            <w:r>
              <w:rPr>
                <w:sz w:val="24"/>
                <w:shd w:fill="auto" w:val="clear"/>
              </w:rPr>
              <w:t>в 1,6 р.</w:t>
            </w:r>
          </w:p>
        </w:tc>
      </w:tr>
      <w:tr>
        <w:trPr>
          <w:trHeight w:val="966" w:hRule="atLeast"/>
        </w:trPr>
        <w:tc>
          <w:tcPr>
            <w:tcW w:w="55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2.</w:t>
            </w:r>
          </w:p>
        </w:tc>
        <w:tc>
          <w:tcPr>
            <w:tcW w:w="217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firstLine="29"/>
              <w:contextualSpacing/>
              <w:rPr>
                <w:shd w:fill="auto" w:val="clear"/>
              </w:rPr>
            </w:pPr>
            <w:r>
              <w:rPr>
                <w:sz w:val="24"/>
                <w:shd w:fill="auto" w:val="clear"/>
              </w:rPr>
              <w:t>Индекс физического объема оборота розничной торговли</w:t>
            </w:r>
          </w:p>
        </w:tc>
        <w:tc>
          <w:tcPr>
            <w:tcW w:w="171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center"/>
              <w:rPr>
                <w:shd w:fill="auto" w:val="clear"/>
              </w:rPr>
            </w:pPr>
            <w:r>
              <w:rPr>
                <w:sz w:val="24"/>
                <w:shd w:fill="auto" w:val="clear"/>
              </w:rPr>
              <w:t>% к предыдущему году в сопоставимых ценах</w:t>
            </w:r>
          </w:p>
        </w:tc>
        <w:tc>
          <w:tcPr>
            <w:tcW w:w="99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center"/>
              <w:rPr>
                <w:shd w:fill="auto" w:val="clear"/>
              </w:rPr>
            </w:pPr>
            <w:r>
              <w:rPr>
                <w:sz w:val="24"/>
                <w:shd w:fill="auto" w:val="clear"/>
              </w:rPr>
              <w:t>110,4</w:t>
            </w:r>
          </w:p>
        </w:tc>
        <w:tc>
          <w:tcPr>
            <w:tcW w:w="98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center"/>
              <w:rPr>
                <w:shd w:fill="auto" w:val="clear"/>
              </w:rPr>
            </w:pPr>
            <w:r>
              <w:rPr>
                <w:sz w:val="24"/>
                <w:szCs w:val="24"/>
                <w:shd w:fill="auto" w:val="clear"/>
              </w:rPr>
              <w:t>124,5</w:t>
            </w:r>
          </w:p>
        </w:tc>
        <w:tc>
          <w:tcPr>
            <w:tcW w:w="110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center"/>
              <w:rPr>
                <w:shd w:fill="auto" w:val="clear"/>
              </w:rPr>
            </w:pPr>
            <w:r>
              <w:rPr>
                <w:sz w:val="24"/>
                <w:szCs w:val="24"/>
                <w:shd w:fill="auto" w:val="clear"/>
              </w:rPr>
              <w:t>109,2</w:t>
            </w:r>
          </w:p>
        </w:tc>
        <w:tc>
          <w:tcPr>
            <w:tcW w:w="100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center"/>
              <w:rPr>
                <w:sz w:val="24"/>
                <w:szCs w:val="24"/>
                <w:shd w:fill="auto" w:val="clear"/>
              </w:rPr>
            </w:pPr>
            <w:r>
              <w:rPr>
                <w:sz w:val="24"/>
                <w:szCs w:val="24"/>
                <w:shd w:fill="auto" w:val="clear"/>
              </w:rPr>
              <w:t>114,8</w:t>
            </w:r>
          </w:p>
        </w:tc>
        <w:tc>
          <w:tcPr>
            <w:tcW w:w="85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center"/>
              <w:rPr>
                <w:shd w:fill="auto" w:val="clear"/>
              </w:rPr>
            </w:pPr>
            <w:r>
              <w:rPr>
                <w:sz w:val="24"/>
                <w:shd w:fill="auto" w:val="clear"/>
              </w:rPr>
              <w:t>104,0</w:t>
            </w:r>
          </w:p>
        </w:tc>
      </w:tr>
      <w:tr>
        <w:trPr>
          <w:trHeight w:val="805" w:hRule="atLeast"/>
        </w:trPr>
        <w:tc>
          <w:tcPr>
            <w:tcW w:w="55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3.</w:t>
            </w:r>
          </w:p>
        </w:tc>
        <w:tc>
          <w:tcPr>
            <w:tcW w:w="217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firstLine="29"/>
              <w:contextualSpacing/>
              <w:rPr>
                <w:shd w:fill="auto" w:val="clear"/>
              </w:rPr>
            </w:pPr>
            <w:r>
              <w:rPr>
                <w:sz w:val="24"/>
                <w:shd w:fill="auto" w:val="clear"/>
              </w:rPr>
              <w:t>Оборот розничной торговли в расчете на душу населения</w:t>
            </w:r>
          </w:p>
        </w:tc>
        <w:tc>
          <w:tcPr>
            <w:tcW w:w="171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center"/>
              <w:rPr>
                <w:shd w:fill="auto" w:val="clear"/>
              </w:rPr>
            </w:pPr>
            <w:r>
              <w:rPr>
                <w:sz w:val="24"/>
                <w:shd w:fill="auto" w:val="clear"/>
              </w:rPr>
              <w:t>тыс. рублей</w:t>
            </w:r>
          </w:p>
        </w:tc>
        <w:tc>
          <w:tcPr>
            <w:tcW w:w="99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center"/>
              <w:rPr>
                <w:shd w:fill="auto" w:val="clear"/>
              </w:rPr>
            </w:pPr>
            <w:r>
              <w:rPr>
                <w:sz w:val="24"/>
                <w:shd w:fill="auto" w:val="clear"/>
              </w:rPr>
              <w:t>12,1</w:t>
            </w:r>
          </w:p>
        </w:tc>
        <w:tc>
          <w:tcPr>
            <w:tcW w:w="98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center"/>
              <w:rPr>
                <w:shd w:fill="auto" w:val="clear"/>
              </w:rPr>
            </w:pPr>
            <w:r>
              <w:rPr>
                <w:sz w:val="24"/>
                <w:shd w:fill="auto" w:val="clear"/>
              </w:rPr>
              <w:t>13,8</w:t>
            </w:r>
          </w:p>
        </w:tc>
        <w:tc>
          <w:tcPr>
            <w:tcW w:w="110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center"/>
              <w:rPr>
                <w:shd w:fill="auto" w:val="clear"/>
              </w:rPr>
            </w:pPr>
            <w:r>
              <w:rPr>
                <w:sz w:val="24"/>
                <w:shd w:fill="auto" w:val="clear"/>
              </w:rPr>
              <w:t>16,0</w:t>
            </w:r>
          </w:p>
        </w:tc>
        <w:tc>
          <w:tcPr>
            <w:tcW w:w="100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center"/>
              <w:rPr>
                <w:shd w:fill="auto" w:val="clear"/>
              </w:rPr>
            </w:pPr>
            <w:r>
              <w:rPr>
                <w:sz w:val="24"/>
                <w:shd w:fill="auto" w:val="clear"/>
              </w:rPr>
              <w:t>19,85</w:t>
            </w:r>
          </w:p>
        </w:tc>
        <w:tc>
          <w:tcPr>
            <w:tcW w:w="85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center"/>
              <w:rPr>
                <w:shd w:fill="FFFFFF" w:val="clear"/>
              </w:rPr>
            </w:pPr>
            <w:r>
              <w:rPr>
                <w:sz w:val="24"/>
                <w:shd w:fill="FFFFFF" w:val="clear"/>
              </w:rPr>
              <w:t>в 1,6 р.</w:t>
            </w:r>
          </w:p>
        </w:tc>
      </w:tr>
      <w:tr>
        <w:trPr/>
        <w:tc>
          <w:tcPr>
            <w:tcW w:w="55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4.</w:t>
            </w:r>
          </w:p>
        </w:tc>
        <w:tc>
          <w:tcPr>
            <w:tcW w:w="217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shd w:fill="auto" w:val="clear"/>
              </w:rPr>
            </w:pPr>
            <w:r>
              <w:rPr>
                <w:sz w:val="24"/>
                <w:shd w:fill="auto" w:val="clear"/>
              </w:rPr>
              <w:t>Объем платных услуг населению</w:t>
            </w:r>
          </w:p>
        </w:tc>
        <w:tc>
          <w:tcPr>
            <w:tcW w:w="171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center"/>
              <w:rPr>
                <w:shd w:fill="auto" w:val="clear"/>
              </w:rPr>
            </w:pPr>
            <w:r>
              <w:rPr>
                <w:sz w:val="24"/>
                <w:shd w:fill="auto" w:val="clear"/>
              </w:rPr>
              <w:t>млн. рублей</w:t>
            </w:r>
          </w:p>
        </w:tc>
        <w:tc>
          <w:tcPr>
            <w:tcW w:w="99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center"/>
              <w:rPr>
                <w:shd w:fill="auto" w:val="clear"/>
              </w:rPr>
            </w:pPr>
            <w:r>
              <w:rPr>
                <w:sz w:val="24"/>
                <w:shd w:fill="auto" w:val="clear"/>
              </w:rPr>
              <w:t>271,4</w:t>
            </w:r>
          </w:p>
        </w:tc>
        <w:tc>
          <w:tcPr>
            <w:tcW w:w="98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center"/>
              <w:rPr>
                <w:shd w:fill="auto" w:val="clear"/>
              </w:rPr>
            </w:pPr>
            <w:r>
              <w:rPr>
                <w:sz w:val="24"/>
                <w:shd w:fill="auto" w:val="clear"/>
              </w:rPr>
              <w:t>297,5</w:t>
            </w:r>
          </w:p>
        </w:tc>
        <w:tc>
          <w:tcPr>
            <w:tcW w:w="110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center"/>
              <w:rPr>
                <w:shd w:fill="auto" w:val="clear"/>
              </w:rPr>
            </w:pPr>
            <w:r>
              <w:rPr>
                <w:sz w:val="24"/>
                <w:shd w:fill="auto" w:val="clear"/>
              </w:rPr>
              <w:t>358,6</w:t>
            </w:r>
          </w:p>
        </w:tc>
        <w:tc>
          <w:tcPr>
            <w:tcW w:w="100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center"/>
              <w:rPr>
                <w:sz w:val="24"/>
                <w:szCs w:val="24"/>
                <w:shd w:fill="auto" w:val="clear"/>
              </w:rPr>
            </w:pPr>
            <w:r>
              <w:rPr>
                <w:sz w:val="24"/>
                <w:szCs w:val="24"/>
                <w:shd w:fill="auto" w:val="clear"/>
              </w:rPr>
              <w:t>370,2</w:t>
            </w:r>
          </w:p>
        </w:tc>
        <w:tc>
          <w:tcPr>
            <w:tcW w:w="85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center"/>
              <w:rPr>
                <w:sz w:val="24"/>
                <w:szCs w:val="24"/>
                <w:shd w:fill="FFFFFF" w:val="clear"/>
              </w:rPr>
            </w:pPr>
            <w:r>
              <w:rPr>
                <w:sz w:val="24"/>
                <w:szCs w:val="24"/>
                <w:shd w:fill="FFFFFF" w:val="clear"/>
              </w:rPr>
              <w:t>в 1,4 р.</w:t>
            </w:r>
          </w:p>
        </w:tc>
      </w:tr>
      <w:tr>
        <w:trPr/>
        <w:tc>
          <w:tcPr>
            <w:tcW w:w="55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5.</w:t>
            </w:r>
          </w:p>
        </w:tc>
        <w:tc>
          <w:tcPr>
            <w:tcW w:w="217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shd w:fill="auto" w:val="clear"/>
              </w:rPr>
            </w:pPr>
            <w:r>
              <w:rPr>
                <w:sz w:val="24"/>
                <w:shd w:fill="auto" w:val="clear"/>
              </w:rPr>
              <w:t>Индекс физического объема платных услуг населению</w:t>
            </w:r>
          </w:p>
        </w:tc>
        <w:tc>
          <w:tcPr>
            <w:tcW w:w="171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center"/>
              <w:rPr>
                <w:shd w:fill="auto" w:val="clear"/>
              </w:rPr>
            </w:pPr>
            <w:r>
              <w:rPr>
                <w:sz w:val="24"/>
                <w:shd w:fill="auto" w:val="clear"/>
              </w:rPr>
              <w:t>% к предыдущему году в сопоставимых ценах</w:t>
            </w:r>
          </w:p>
        </w:tc>
        <w:tc>
          <w:tcPr>
            <w:tcW w:w="99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center"/>
              <w:rPr>
                <w:shd w:fill="auto" w:val="clear"/>
              </w:rPr>
            </w:pPr>
            <w:r>
              <w:rPr>
                <w:sz w:val="24"/>
                <w:shd w:fill="auto" w:val="clear"/>
              </w:rPr>
              <w:t>96,58</w:t>
            </w:r>
          </w:p>
        </w:tc>
        <w:tc>
          <w:tcPr>
            <w:tcW w:w="98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center"/>
              <w:rPr>
                <w:sz w:val="24"/>
                <w:szCs w:val="24"/>
                <w:shd w:fill="auto" w:val="clear"/>
              </w:rPr>
            </w:pPr>
            <w:r>
              <w:rPr>
                <w:sz w:val="24"/>
                <w:szCs w:val="24"/>
                <w:shd w:fill="auto" w:val="clear"/>
              </w:rPr>
              <w:t>97,95</w:t>
            </w:r>
          </w:p>
        </w:tc>
        <w:tc>
          <w:tcPr>
            <w:tcW w:w="110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center"/>
              <w:rPr>
                <w:sz w:val="24"/>
                <w:szCs w:val="24"/>
                <w:shd w:fill="auto" w:val="clear"/>
              </w:rPr>
            </w:pPr>
            <w:r>
              <w:rPr>
                <w:sz w:val="24"/>
                <w:szCs w:val="24"/>
                <w:shd w:fill="auto" w:val="clear"/>
              </w:rPr>
              <w:t>90,58</w:t>
            </w:r>
          </w:p>
        </w:tc>
        <w:tc>
          <w:tcPr>
            <w:tcW w:w="100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center"/>
              <w:rPr>
                <w:sz w:val="24"/>
                <w:szCs w:val="24"/>
                <w:shd w:fill="auto" w:val="clear"/>
              </w:rPr>
            </w:pPr>
            <w:r>
              <w:rPr>
                <w:sz w:val="24"/>
                <w:szCs w:val="24"/>
                <w:shd w:fill="auto" w:val="clear"/>
              </w:rPr>
              <w:t>93,56</w:t>
            </w:r>
          </w:p>
        </w:tc>
        <w:tc>
          <w:tcPr>
            <w:tcW w:w="85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center"/>
              <w:rPr>
                <w:shd w:fill="auto" w:val="clear"/>
              </w:rPr>
            </w:pPr>
            <w:r>
              <w:rPr>
                <w:sz w:val="24"/>
                <w:shd w:fill="auto" w:val="clear"/>
              </w:rPr>
              <w:t>96,9</w:t>
            </w:r>
          </w:p>
        </w:tc>
      </w:tr>
      <w:tr>
        <w:trPr/>
        <w:tc>
          <w:tcPr>
            <w:tcW w:w="55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6.</w:t>
            </w:r>
          </w:p>
        </w:tc>
        <w:tc>
          <w:tcPr>
            <w:tcW w:w="217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rPr>
                <w:shd w:fill="auto" w:val="clear"/>
              </w:rPr>
            </w:pPr>
            <w:r>
              <w:rPr>
                <w:sz w:val="24"/>
                <w:shd w:fill="auto" w:val="clear"/>
              </w:rPr>
              <w:t>Объем платных услуг в расчете на душу населения</w:t>
            </w:r>
          </w:p>
        </w:tc>
        <w:tc>
          <w:tcPr>
            <w:tcW w:w="171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center"/>
              <w:rPr>
                <w:shd w:fill="auto" w:val="clear"/>
              </w:rPr>
            </w:pPr>
            <w:r>
              <w:rPr>
                <w:sz w:val="24"/>
                <w:shd w:fill="auto" w:val="clear"/>
              </w:rPr>
              <w:t>тыс. рублей</w:t>
            </w:r>
          </w:p>
        </w:tc>
        <w:tc>
          <w:tcPr>
            <w:tcW w:w="99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center"/>
              <w:rPr>
                <w:shd w:fill="auto" w:val="clear"/>
              </w:rPr>
            </w:pPr>
            <w:r>
              <w:rPr>
                <w:sz w:val="24"/>
                <w:shd w:fill="auto" w:val="clear"/>
              </w:rPr>
              <w:t>11,9</w:t>
            </w:r>
          </w:p>
        </w:tc>
        <w:tc>
          <w:tcPr>
            <w:tcW w:w="98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center"/>
              <w:rPr>
                <w:shd w:fill="auto" w:val="clear"/>
              </w:rPr>
            </w:pPr>
            <w:r>
              <w:rPr>
                <w:sz w:val="24"/>
                <w:shd w:fill="auto" w:val="clear"/>
              </w:rPr>
              <w:t>13,3</w:t>
            </w:r>
          </w:p>
        </w:tc>
        <w:tc>
          <w:tcPr>
            <w:tcW w:w="110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center"/>
              <w:rPr>
                <w:shd w:fill="auto" w:val="clear"/>
              </w:rPr>
            </w:pPr>
            <w:r>
              <w:rPr>
                <w:sz w:val="24"/>
                <w:shd w:fill="auto" w:val="clear"/>
              </w:rPr>
              <w:t>16,3</w:t>
            </w:r>
          </w:p>
        </w:tc>
        <w:tc>
          <w:tcPr>
            <w:tcW w:w="100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center"/>
              <w:rPr>
                <w:sz w:val="24"/>
                <w:szCs w:val="24"/>
                <w:shd w:fill="auto" w:val="clear"/>
              </w:rPr>
            </w:pPr>
            <w:r>
              <w:rPr>
                <w:sz w:val="24"/>
                <w:szCs w:val="24"/>
                <w:shd w:fill="auto" w:val="clear"/>
              </w:rPr>
              <w:t>16,9</w:t>
            </w:r>
          </w:p>
        </w:tc>
        <w:tc>
          <w:tcPr>
            <w:tcW w:w="85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center"/>
              <w:rPr>
                <w:sz w:val="24"/>
                <w:szCs w:val="24"/>
                <w:shd w:fill="FFFFFF" w:val="clear"/>
              </w:rPr>
            </w:pPr>
            <w:r>
              <w:rPr>
                <w:sz w:val="24"/>
                <w:szCs w:val="24"/>
                <w:shd w:fill="FFFFFF" w:val="clear"/>
              </w:rPr>
              <w:t>в 1,4 р.</w:t>
            </w:r>
          </w:p>
        </w:tc>
      </w:tr>
    </w:tbl>
    <w:p>
      <w:pPr>
        <w:pStyle w:val="Normal"/>
        <w:widowControl w:val="false"/>
        <w:ind w:firstLine="540"/>
        <w:jc w:val="both"/>
        <w:rPr>
          <w:szCs w:val="28"/>
          <w:shd w:fill="FFFF00" w:val="clear"/>
        </w:rPr>
      </w:pPr>
      <w:r>
        <w:rPr>
          <w:szCs w:val="28"/>
          <w:shd w:fill="FFFF00" w:val="clear"/>
        </w:rPr>
      </w:r>
    </w:p>
    <w:p>
      <w:pPr>
        <w:pStyle w:val="Normal"/>
        <w:tabs>
          <w:tab w:val="clear" w:pos="708"/>
          <w:tab w:val="left" w:pos="851" w:leader="none"/>
          <w:tab w:val="left" w:pos="1418" w:leader="none"/>
        </w:tabs>
        <w:jc w:val="both"/>
        <w:rPr/>
      </w:pPr>
      <w:r>
        <w:rPr/>
        <w:tab/>
        <w:t xml:space="preserve">Динамика показателей, характеризующая потребительский рынок товаров и услуг, в сопоставлении с другими территориями Российской Федерации </w:t>
      </w:r>
      <w:r>
        <w:rPr>
          <w:color w:val="000000"/>
          <w:szCs w:val="28"/>
        </w:rPr>
        <w:t>за 2021-2024 годы</w:t>
      </w:r>
      <w:r>
        <w:rPr/>
        <w:t xml:space="preserve"> отражена в таблице 17.</w:t>
      </w:r>
    </w:p>
    <w:p>
      <w:pPr>
        <w:pStyle w:val="Normal"/>
        <w:tabs>
          <w:tab w:val="clear" w:pos="708"/>
          <w:tab w:val="left" w:pos="851" w:leader="none"/>
          <w:tab w:val="left" w:pos="1418" w:leader="none"/>
        </w:tabs>
        <w:jc w:val="right"/>
        <w:rPr/>
      </w:pPr>
      <w:r>
        <w:rPr/>
      </w:r>
    </w:p>
    <w:p>
      <w:pPr>
        <w:pStyle w:val="Normal"/>
        <w:tabs>
          <w:tab w:val="clear" w:pos="708"/>
          <w:tab w:val="left" w:pos="851" w:leader="none"/>
          <w:tab w:val="left" w:pos="1418" w:leader="none"/>
        </w:tabs>
        <w:jc w:val="right"/>
        <w:rPr/>
      </w:pPr>
      <w:r>
        <w:rPr/>
        <w:t>Таблица 17</w:t>
      </w:r>
    </w:p>
    <w:p>
      <w:pPr>
        <w:pStyle w:val="Normal"/>
        <w:tabs>
          <w:tab w:val="clear" w:pos="708"/>
          <w:tab w:val="left" w:pos="851" w:leader="none"/>
          <w:tab w:val="left" w:pos="1418" w:leader="none"/>
        </w:tabs>
        <w:jc w:val="right"/>
        <w:rPr/>
      </w:pPr>
      <w:r>
        <w:rPr/>
      </w:r>
    </w:p>
    <w:p>
      <w:pPr>
        <w:pStyle w:val="Normal"/>
        <w:tabs>
          <w:tab w:val="clear" w:pos="708"/>
          <w:tab w:val="left" w:pos="851" w:leader="none"/>
          <w:tab w:val="left" w:pos="1418" w:leader="none"/>
        </w:tabs>
        <w:jc w:val="center"/>
        <w:rPr/>
      </w:pPr>
      <w:r>
        <w:rPr/>
        <w:t>Динамика показателей, характеризующая потребительский рынок товаров</w:t>
        <w:br/>
        <w:t xml:space="preserve">и услуг, в сопоставлении с другими территориями Российской Федерации </w:t>
        <w:br/>
      </w:r>
      <w:r>
        <w:rPr>
          <w:color w:val="000000"/>
          <w:szCs w:val="28"/>
        </w:rPr>
        <w:t>за 2021-2024 годы</w:t>
      </w:r>
    </w:p>
    <w:tbl>
      <w:tblPr>
        <w:tblW w:w="9345" w:type="dxa"/>
        <w:jc w:val="left"/>
        <w:tblInd w:w="-41" w:type="dxa"/>
        <w:tblLayout w:type="fixed"/>
        <w:tblCellMar>
          <w:top w:w="0" w:type="dxa"/>
          <w:left w:w="108" w:type="dxa"/>
          <w:bottom w:w="0" w:type="dxa"/>
          <w:right w:w="108" w:type="dxa"/>
        </w:tblCellMar>
      </w:tblPr>
      <w:tblGrid>
        <w:gridCol w:w="555"/>
        <w:gridCol w:w="3028"/>
        <w:gridCol w:w="2132"/>
        <w:gridCol w:w="962"/>
        <w:gridCol w:w="856"/>
        <w:gridCol w:w="913"/>
        <w:gridCol w:w="898"/>
      </w:tblGrid>
      <w:tr>
        <w:trPr>
          <w:trHeight w:val="360" w:hRule="atLeast"/>
        </w:trPr>
        <w:tc>
          <w:tcPr>
            <w:tcW w:w="555"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 xml:space="preserve">№ </w:t>
            </w:r>
            <w:r>
              <w:rPr>
                <w:sz w:val="24"/>
                <w:szCs w:val="24"/>
              </w:rPr>
              <w:t>п/п</w:t>
            </w:r>
          </w:p>
        </w:tc>
        <w:tc>
          <w:tcPr>
            <w:tcW w:w="302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firstLine="29"/>
              <w:contextualSpacing/>
              <w:jc w:val="center"/>
              <w:rPr>
                <w:shd w:fill="auto" w:val="clear"/>
              </w:rPr>
            </w:pPr>
            <w:r>
              <w:rPr>
                <w:sz w:val="24"/>
                <w:szCs w:val="24"/>
                <w:shd w:fill="auto" w:val="clear"/>
              </w:rPr>
              <w:t>Наименование показателя</w:t>
            </w:r>
          </w:p>
        </w:tc>
        <w:tc>
          <w:tcPr>
            <w:tcW w:w="21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Единица</w:t>
            </w:r>
          </w:p>
          <w:p>
            <w:pPr>
              <w:pStyle w:val="Normal"/>
              <w:widowControl w:val="false"/>
              <w:spacing w:before="0" w:after="0"/>
              <w:contextualSpacing/>
              <w:jc w:val="center"/>
              <w:rPr>
                <w:shd w:fill="auto" w:val="clear"/>
              </w:rPr>
            </w:pPr>
            <w:r>
              <w:rPr>
                <w:sz w:val="24"/>
                <w:szCs w:val="24"/>
                <w:shd w:fill="auto" w:val="clear"/>
              </w:rPr>
              <w:t>измерения</w:t>
            </w:r>
          </w:p>
        </w:tc>
        <w:tc>
          <w:tcPr>
            <w:tcW w:w="962" w:type="dxa"/>
            <w:tcBorders>
              <w:top w:val="single" w:sz="4" w:space="0" w:color="000000"/>
              <w:left w:val="single" w:sz="4" w:space="0" w:color="000000"/>
              <w:bottom w:val="single" w:sz="4" w:space="0" w:color="000000"/>
              <w:right w:val="single" w:sz="4" w:space="0" w:color="000000"/>
            </w:tcBorders>
          </w:tcPr>
          <w:p>
            <w:pPr>
              <w:pStyle w:val="BodyTextIndent"/>
              <w:widowControl w:val="false"/>
              <w:tabs>
                <w:tab w:val="clear" w:pos="708"/>
                <w:tab w:val="left" w:pos="851" w:leader="none"/>
                <w:tab w:val="left" w:pos="1418" w:leader="none"/>
              </w:tabs>
              <w:spacing w:before="0" w:after="120"/>
              <w:jc w:val="center"/>
              <w:rPr>
                <w:sz w:val="24"/>
                <w:szCs w:val="24"/>
                <w:shd w:fill="auto" w:val="clear"/>
                <w:lang w:val="ru-RU"/>
              </w:rPr>
            </w:pPr>
            <w:r>
              <w:rPr>
                <w:sz w:val="24"/>
                <w:szCs w:val="24"/>
                <w:shd w:fill="auto" w:val="clear"/>
                <w:lang w:val="ru-RU"/>
              </w:rPr>
              <w:t>2021          год</w:t>
            </w:r>
          </w:p>
        </w:tc>
        <w:tc>
          <w:tcPr>
            <w:tcW w:w="856" w:type="dxa"/>
            <w:tcBorders>
              <w:top w:val="single" w:sz="4" w:space="0" w:color="000000"/>
              <w:left w:val="single" w:sz="4" w:space="0" w:color="000000"/>
              <w:bottom w:val="single" w:sz="4" w:space="0" w:color="000000"/>
              <w:right w:val="single" w:sz="4" w:space="0" w:color="000000"/>
            </w:tcBorders>
          </w:tcPr>
          <w:p>
            <w:pPr>
              <w:pStyle w:val="BodyTextIndent"/>
              <w:widowControl w:val="false"/>
              <w:tabs>
                <w:tab w:val="clear" w:pos="708"/>
                <w:tab w:val="left" w:pos="851" w:leader="none"/>
                <w:tab w:val="left" w:pos="1418" w:leader="none"/>
              </w:tabs>
              <w:spacing w:before="0" w:after="120"/>
              <w:ind w:hanging="0"/>
              <w:jc w:val="center"/>
              <w:rPr>
                <w:sz w:val="24"/>
                <w:szCs w:val="24"/>
                <w:shd w:fill="auto" w:val="clear"/>
                <w:lang w:val="ru-RU"/>
              </w:rPr>
            </w:pPr>
            <w:r>
              <w:rPr>
                <w:sz w:val="24"/>
                <w:szCs w:val="24"/>
                <w:shd w:fill="auto" w:val="clear"/>
                <w:lang w:val="ru-RU"/>
              </w:rPr>
              <w:t>2022 год</w:t>
            </w:r>
          </w:p>
        </w:tc>
        <w:tc>
          <w:tcPr>
            <w:tcW w:w="913" w:type="dxa"/>
            <w:tcBorders>
              <w:top w:val="single" w:sz="4" w:space="0" w:color="000000"/>
              <w:left w:val="single" w:sz="4" w:space="0" w:color="000000"/>
              <w:bottom w:val="single" w:sz="4" w:space="0" w:color="000000"/>
              <w:right w:val="single" w:sz="4" w:space="0" w:color="000000"/>
            </w:tcBorders>
          </w:tcPr>
          <w:p>
            <w:pPr>
              <w:pStyle w:val="BodyTextIndent"/>
              <w:widowControl w:val="false"/>
              <w:tabs>
                <w:tab w:val="clear" w:pos="708"/>
                <w:tab w:val="left" w:pos="851" w:leader="none"/>
                <w:tab w:val="left" w:pos="1418" w:leader="none"/>
              </w:tabs>
              <w:spacing w:before="0" w:after="120"/>
              <w:ind w:hanging="0"/>
              <w:jc w:val="center"/>
              <w:rPr>
                <w:sz w:val="24"/>
                <w:szCs w:val="24"/>
                <w:shd w:fill="auto" w:val="clear"/>
                <w:lang w:val="ru-RU"/>
              </w:rPr>
            </w:pPr>
            <w:r>
              <w:rPr>
                <w:sz w:val="24"/>
                <w:szCs w:val="24"/>
                <w:shd w:fill="auto" w:val="clear"/>
                <w:lang w:val="ru-RU"/>
              </w:rPr>
              <w:t>2023 год</w:t>
            </w:r>
          </w:p>
        </w:tc>
        <w:tc>
          <w:tcPr>
            <w:tcW w:w="898" w:type="dxa"/>
            <w:tcBorders>
              <w:top w:val="single" w:sz="4" w:space="0" w:color="000000"/>
              <w:left w:val="single" w:sz="4" w:space="0" w:color="000000"/>
              <w:bottom w:val="single" w:sz="4" w:space="0" w:color="000000"/>
              <w:right w:val="single" w:sz="4" w:space="0" w:color="000000"/>
            </w:tcBorders>
          </w:tcPr>
          <w:p>
            <w:pPr>
              <w:pStyle w:val="BodyTextIndent"/>
              <w:widowControl w:val="false"/>
              <w:tabs>
                <w:tab w:val="clear" w:pos="708"/>
                <w:tab w:val="left" w:pos="851" w:leader="none"/>
                <w:tab w:val="left" w:pos="1418" w:leader="none"/>
              </w:tabs>
              <w:spacing w:before="0" w:after="120"/>
              <w:ind w:hanging="0"/>
              <w:jc w:val="center"/>
              <w:rPr>
                <w:sz w:val="24"/>
                <w:szCs w:val="24"/>
                <w:shd w:fill="auto" w:val="clear"/>
                <w:lang w:val="ru-RU"/>
              </w:rPr>
            </w:pPr>
            <w:r>
              <w:rPr>
                <w:sz w:val="24"/>
                <w:szCs w:val="24"/>
                <w:shd w:fill="auto" w:val="clear"/>
                <w:lang w:val="ru-RU"/>
              </w:rPr>
              <w:t>2024 год</w:t>
            </w:r>
          </w:p>
        </w:tc>
      </w:tr>
      <w:tr>
        <w:trPr>
          <w:trHeight w:val="360" w:hRule="atLeast"/>
        </w:trPr>
        <w:tc>
          <w:tcPr>
            <w:tcW w:w="555" w:type="dxa"/>
            <w:tcBorders>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1</w:t>
            </w:r>
          </w:p>
        </w:tc>
        <w:tc>
          <w:tcPr>
            <w:tcW w:w="3028" w:type="dxa"/>
            <w:tcBorders>
              <w:left w:val="single" w:sz="4" w:space="0" w:color="000000"/>
              <w:bottom w:val="single" w:sz="4" w:space="0" w:color="000000"/>
              <w:right w:val="single" w:sz="4" w:space="0" w:color="000000"/>
            </w:tcBorders>
          </w:tcPr>
          <w:p>
            <w:pPr>
              <w:pStyle w:val="Normal"/>
              <w:widowControl w:val="false"/>
              <w:spacing w:before="0" w:after="0"/>
              <w:ind w:firstLine="29"/>
              <w:contextualSpacing/>
              <w:jc w:val="center"/>
              <w:rPr>
                <w:sz w:val="24"/>
                <w:szCs w:val="24"/>
                <w:shd w:fill="auto" w:val="clear"/>
              </w:rPr>
            </w:pPr>
            <w:r>
              <w:rPr>
                <w:sz w:val="24"/>
                <w:szCs w:val="24"/>
                <w:shd w:fill="auto" w:val="clear"/>
              </w:rPr>
              <w:t>2</w:t>
            </w:r>
          </w:p>
        </w:tc>
        <w:tc>
          <w:tcPr>
            <w:tcW w:w="2132" w:type="dxa"/>
            <w:tcBorders>
              <w:left w:val="single" w:sz="4" w:space="0" w:color="000000"/>
              <w:bottom w:val="single" w:sz="4" w:space="0" w:color="000000"/>
              <w:right w:val="single" w:sz="4" w:space="0" w:color="000000"/>
            </w:tcBorders>
          </w:tcPr>
          <w:p>
            <w:pPr>
              <w:pStyle w:val="Normal"/>
              <w:widowControl w:val="false"/>
              <w:jc w:val="center"/>
              <w:rPr>
                <w:sz w:val="24"/>
                <w:szCs w:val="24"/>
                <w:shd w:fill="auto" w:val="clear"/>
              </w:rPr>
            </w:pPr>
            <w:r>
              <w:rPr>
                <w:sz w:val="24"/>
                <w:szCs w:val="24"/>
                <w:shd w:fill="auto" w:val="clear"/>
              </w:rPr>
              <w:t>3</w:t>
            </w:r>
          </w:p>
        </w:tc>
        <w:tc>
          <w:tcPr>
            <w:tcW w:w="962" w:type="dxa"/>
            <w:tcBorders>
              <w:left w:val="single" w:sz="4" w:space="0" w:color="000000"/>
              <w:bottom w:val="single" w:sz="4" w:space="0" w:color="000000"/>
              <w:right w:val="single" w:sz="4" w:space="0" w:color="000000"/>
            </w:tcBorders>
          </w:tcPr>
          <w:p>
            <w:pPr>
              <w:pStyle w:val="BodyTextIndent"/>
              <w:widowControl w:val="false"/>
              <w:tabs>
                <w:tab w:val="clear" w:pos="708"/>
                <w:tab w:val="left" w:pos="851" w:leader="none"/>
                <w:tab w:val="left" w:pos="1418" w:leader="none"/>
              </w:tabs>
              <w:spacing w:before="0" w:after="120"/>
              <w:jc w:val="center"/>
              <w:rPr>
                <w:sz w:val="24"/>
                <w:szCs w:val="24"/>
                <w:shd w:fill="auto" w:val="clear"/>
              </w:rPr>
            </w:pPr>
            <w:r>
              <w:rPr>
                <w:sz w:val="24"/>
                <w:szCs w:val="24"/>
                <w:shd w:fill="auto" w:val="clear"/>
              </w:rPr>
              <w:t>4</w:t>
            </w:r>
          </w:p>
        </w:tc>
        <w:tc>
          <w:tcPr>
            <w:tcW w:w="856" w:type="dxa"/>
            <w:tcBorders>
              <w:left w:val="single" w:sz="4" w:space="0" w:color="000000"/>
              <w:bottom w:val="single" w:sz="4" w:space="0" w:color="000000"/>
              <w:right w:val="single" w:sz="4" w:space="0" w:color="000000"/>
            </w:tcBorders>
          </w:tcPr>
          <w:p>
            <w:pPr>
              <w:pStyle w:val="BodyTextIndent"/>
              <w:widowControl w:val="false"/>
              <w:tabs>
                <w:tab w:val="clear" w:pos="708"/>
                <w:tab w:val="left" w:pos="851" w:leader="none"/>
                <w:tab w:val="left" w:pos="1418" w:leader="none"/>
              </w:tabs>
              <w:spacing w:before="0" w:after="120"/>
              <w:ind w:hanging="0"/>
              <w:jc w:val="center"/>
              <w:rPr>
                <w:sz w:val="24"/>
                <w:szCs w:val="24"/>
                <w:shd w:fill="auto" w:val="clear"/>
              </w:rPr>
            </w:pPr>
            <w:r>
              <w:rPr>
                <w:sz w:val="24"/>
                <w:szCs w:val="24"/>
                <w:shd w:fill="auto" w:val="clear"/>
              </w:rPr>
              <w:t>5</w:t>
            </w:r>
          </w:p>
        </w:tc>
        <w:tc>
          <w:tcPr>
            <w:tcW w:w="913" w:type="dxa"/>
            <w:tcBorders>
              <w:left w:val="single" w:sz="4" w:space="0" w:color="000000"/>
              <w:bottom w:val="single" w:sz="4" w:space="0" w:color="000000"/>
              <w:right w:val="single" w:sz="4" w:space="0" w:color="000000"/>
            </w:tcBorders>
          </w:tcPr>
          <w:p>
            <w:pPr>
              <w:pStyle w:val="BodyTextIndent"/>
              <w:widowControl w:val="false"/>
              <w:tabs>
                <w:tab w:val="clear" w:pos="708"/>
                <w:tab w:val="left" w:pos="851" w:leader="none"/>
                <w:tab w:val="left" w:pos="1418" w:leader="none"/>
              </w:tabs>
              <w:spacing w:before="0" w:after="120"/>
              <w:ind w:hanging="0"/>
              <w:jc w:val="center"/>
              <w:rPr>
                <w:sz w:val="24"/>
                <w:szCs w:val="24"/>
                <w:shd w:fill="auto" w:val="clear"/>
              </w:rPr>
            </w:pPr>
            <w:r>
              <w:rPr>
                <w:sz w:val="24"/>
                <w:szCs w:val="24"/>
                <w:shd w:fill="auto" w:val="clear"/>
              </w:rPr>
              <w:t>6</w:t>
            </w:r>
          </w:p>
        </w:tc>
        <w:tc>
          <w:tcPr>
            <w:tcW w:w="898" w:type="dxa"/>
            <w:tcBorders>
              <w:left w:val="single" w:sz="4" w:space="0" w:color="000000"/>
              <w:bottom w:val="single" w:sz="4" w:space="0" w:color="000000"/>
              <w:right w:val="single" w:sz="4" w:space="0" w:color="000000"/>
            </w:tcBorders>
          </w:tcPr>
          <w:p>
            <w:pPr>
              <w:pStyle w:val="BodyTextIndent"/>
              <w:widowControl w:val="false"/>
              <w:tabs>
                <w:tab w:val="clear" w:pos="708"/>
                <w:tab w:val="left" w:pos="851" w:leader="none"/>
                <w:tab w:val="left" w:pos="1418" w:leader="none"/>
              </w:tabs>
              <w:spacing w:before="0" w:after="120"/>
              <w:ind w:hanging="0"/>
              <w:jc w:val="center"/>
              <w:rPr>
                <w:sz w:val="24"/>
                <w:szCs w:val="24"/>
                <w:shd w:fill="auto" w:val="clear"/>
              </w:rPr>
            </w:pPr>
            <w:r>
              <w:rPr>
                <w:sz w:val="24"/>
                <w:szCs w:val="24"/>
                <w:shd w:fill="auto" w:val="clear"/>
              </w:rPr>
              <w:t>7</w:t>
            </w:r>
          </w:p>
        </w:tc>
      </w:tr>
      <w:tr>
        <w:trPr>
          <w:trHeight w:val="360" w:hRule="atLeast"/>
        </w:trPr>
        <w:tc>
          <w:tcPr>
            <w:tcW w:w="55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1.</w:t>
            </w:r>
          </w:p>
        </w:tc>
        <w:tc>
          <w:tcPr>
            <w:tcW w:w="302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firstLine="29"/>
              <w:contextualSpacing/>
              <w:rPr>
                <w:shd w:fill="auto" w:val="clear"/>
              </w:rPr>
            </w:pPr>
            <w:r>
              <w:rPr>
                <w:sz w:val="24"/>
                <w:szCs w:val="24"/>
                <w:shd w:fill="auto" w:val="clear"/>
              </w:rPr>
              <w:t>Индекс физического объема оборота розничной торговли Российской Федерации</w:t>
            </w:r>
          </w:p>
        </w:tc>
        <w:tc>
          <w:tcPr>
            <w:tcW w:w="213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center"/>
              <w:rPr>
                <w:shd w:fill="auto" w:val="clear"/>
              </w:rPr>
            </w:pPr>
            <w:r>
              <w:rPr>
                <w:sz w:val="24"/>
                <w:szCs w:val="24"/>
                <w:shd w:fill="auto" w:val="clear"/>
              </w:rPr>
              <w:t>% к предыдущему году в сопоставимых ценах</w:t>
            </w:r>
          </w:p>
        </w:tc>
        <w:tc>
          <w:tcPr>
            <w:tcW w:w="96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95,9</w:t>
            </w:r>
          </w:p>
        </w:tc>
        <w:tc>
          <w:tcPr>
            <w:tcW w:w="8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107,3</w:t>
            </w:r>
          </w:p>
        </w:tc>
        <w:tc>
          <w:tcPr>
            <w:tcW w:w="91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shd w:fill="auto" w:val="clear"/>
              </w:rPr>
            </w:pPr>
            <w:r>
              <w:rPr>
                <w:sz w:val="24"/>
                <w:szCs w:val="24"/>
                <w:shd w:fill="auto" w:val="clear"/>
              </w:rPr>
              <w:t>104,4</w:t>
            </w:r>
          </w:p>
        </w:tc>
        <w:tc>
          <w:tcPr>
            <w:tcW w:w="8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shd w:fill="auto" w:val="clear"/>
              </w:rPr>
            </w:pPr>
            <w:r>
              <w:rPr>
                <w:sz w:val="24"/>
                <w:szCs w:val="24"/>
                <w:shd w:fill="auto" w:val="clear"/>
              </w:rPr>
              <w:t>107,2</w:t>
            </w:r>
          </w:p>
        </w:tc>
      </w:tr>
      <w:tr>
        <w:trPr>
          <w:trHeight w:val="360" w:hRule="atLeast"/>
        </w:trPr>
        <w:tc>
          <w:tcPr>
            <w:tcW w:w="55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2.</w:t>
            </w:r>
          </w:p>
        </w:tc>
        <w:tc>
          <w:tcPr>
            <w:tcW w:w="302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firstLine="29"/>
              <w:contextualSpacing/>
              <w:rPr>
                <w:shd w:fill="auto" w:val="clear"/>
              </w:rPr>
            </w:pPr>
            <w:r>
              <w:rPr>
                <w:sz w:val="24"/>
                <w:szCs w:val="24"/>
                <w:shd w:fill="auto" w:val="clear"/>
              </w:rPr>
              <w:t>Индекс физического объема оборота розничной торговли Краснодарского края</w:t>
            </w:r>
          </w:p>
        </w:tc>
        <w:tc>
          <w:tcPr>
            <w:tcW w:w="213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center"/>
              <w:rPr>
                <w:shd w:fill="auto" w:val="clear"/>
              </w:rPr>
            </w:pPr>
            <w:r>
              <w:rPr>
                <w:sz w:val="24"/>
                <w:szCs w:val="24"/>
                <w:shd w:fill="auto" w:val="clear"/>
              </w:rPr>
              <w:t>% к предыдущему году в сопоставимых ценах</w:t>
            </w:r>
          </w:p>
        </w:tc>
        <w:tc>
          <w:tcPr>
            <w:tcW w:w="96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95,2</w:t>
            </w:r>
          </w:p>
        </w:tc>
        <w:tc>
          <w:tcPr>
            <w:tcW w:w="8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112,6</w:t>
            </w:r>
          </w:p>
        </w:tc>
        <w:tc>
          <w:tcPr>
            <w:tcW w:w="91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shd w:fill="auto" w:val="clear"/>
              </w:rPr>
            </w:pPr>
            <w:r>
              <w:rPr>
                <w:sz w:val="24"/>
                <w:szCs w:val="24"/>
                <w:shd w:fill="auto" w:val="clear"/>
              </w:rPr>
              <w:t>115,6</w:t>
            </w:r>
          </w:p>
        </w:tc>
        <w:tc>
          <w:tcPr>
            <w:tcW w:w="8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shd w:fill="auto" w:val="clear"/>
              </w:rPr>
            </w:pPr>
            <w:r>
              <w:rPr>
                <w:sz w:val="24"/>
                <w:szCs w:val="24"/>
                <w:shd w:fill="auto" w:val="clear"/>
              </w:rPr>
              <w:t>102,7</w:t>
            </w:r>
          </w:p>
        </w:tc>
      </w:tr>
      <w:tr>
        <w:trPr>
          <w:trHeight w:val="1174" w:hRule="atLeast"/>
        </w:trPr>
        <w:tc>
          <w:tcPr>
            <w:tcW w:w="55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3.</w:t>
            </w:r>
          </w:p>
        </w:tc>
        <w:tc>
          <w:tcPr>
            <w:tcW w:w="302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firstLine="29"/>
              <w:contextualSpacing/>
              <w:rPr>
                <w:shd w:fill="auto" w:val="clear"/>
              </w:rPr>
            </w:pPr>
            <w:r>
              <w:rPr>
                <w:sz w:val="24"/>
                <w:szCs w:val="24"/>
                <w:shd w:fill="auto" w:val="clear"/>
              </w:rPr>
              <w:t>Индекс физического объема оборота розничной торговли Ставропольского края</w:t>
            </w:r>
          </w:p>
        </w:tc>
        <w:tc>
          <w:tcPr>
            <w:tcW w:w="213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center"/>
              <w:rPr>
                <w:shd w:fill="auto" w:val="clear"/>
              </w:rPr>
            </w:pPr>
            <w:r>
              <w:rPr>
                <w:sz w:val="24"/>
                <w:szCs w:val="24"/>
                <w:shd w:fill="auto" w:val="clear"/>
              </w:rPr>
              <w:t>% к предыдущему году в сопоставимых ценах</w:t>
            </w:r>
          </w:p>
        </w:tc>
        <w:tc>
          <w:tcPr>
            <w:tcW w:w="96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93,0</w:t>
            </w:r>
          </w:p>
        </w:tc>
        <w:tc>
          <w:tcPr>
            <w:tcW w:w="8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105,9</w:t>
            </w:r>
          </w:p>
        </w:tc>
        <w:tc>
          <w:tcPr>
            <w:tcW w:w="91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shd w:fill="auto" w:val="clear"/>
              </w:rPr>
            </w:pPr>
            <w:r>
              <w:rPr>
                <w:sz w:val="24"/>
                <w:szCs w:val="24"/>
                <w:shd w:fill="auto" w:val="clear"/>
              </w:rPr>
              <w:t>107,1</w:t>
            </w:r>
          </w:p>
        </w:tc>
        <w:tc>
          <w:tcPr>
            <w:tcW w:w="8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shd w:fill="auto" w:val="clear"/>
              </w:rPr>
            </w:pPr>
            <w:r>
              <w:rPr>
                <w:sz w:val="24"/>
                <w:szCs w:val="24"/>
                <w:shd w:fill="auto" w:val="clear"/>
              </w:rPr>
              <w:t>106,6</w:t>
            </w:r>
          </w:p>
        </w:tc>
      </w:tr>
      <w:tr>
        <w:trPr>
          <w:trHeight w:val="360" w:hRule="atLeast"/>
        </w:trPr>
        <w:tc>
          <w:tcPr>
            <w:tcW w:w="55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4.</w:t>
            </w:r>
          </w:p>
        </w:tc>
        <w:tc>
          <w:tcPr>
            <w:tcW w:w="302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firstLine="29"/>
              <w:contextualSpacing/>
              <w:rPr>
                <w:shd w:fill="auto" w:val="clear"/>
              </w:rPr>
            </w:pPr>
            <w:r>
              <w:rPr>
                <w:sz w:val="24"/>
                <w:szCs w:val="24"/>
                <w:shd w:fill="auto" w:val="clear"/>
              </w:rPr>
              <w:t>Индекс физического объема оборота розничной торговли Туркменского муниципального округа</w:t>
            </w:r>
          </w:p>
        </w:tc>
        <w:tc>
          <w:tcPr>
            <w:tcW w:w="213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center"/>
              <w:rPr>
                <w:shd w:fill="auto" w:val="clear"/>
              </w:rPr>
            </w:pPr>
            <w:r>
              <w:rPr>
                <w:sz w:val="24"/>
                <w:szCs w:val="24"/>
                <w:shd w:fill="auto" w:val="clear"/>
              </w:rPr>
              <w:t>% к предыдущему году в сопоставимых ценах</w:t>
            </w:r>
          </w:p>
        </w:tc>
        <w:tc>
          <w:tcPr>
            <w:tcW w:w="96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center"/>
              <w:rPr>
                <w:shd w:fill="auto" w:val="clear"/>
              </w:rPr>
            </w:pPr>
            <w:r>
              <w:rPr>
                <w:sz w:val="24"/>
                <w:shd w:fill="auto" w:val="clear"/>
              </w:rPr>
              <w:t>110,4</w:t>
            </w:r>
          </w:p>
        </w:tc>
        <w:tc>
          <w:tcPr>
            <w:tcW w:w="85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center"/>
              <w:rPr>
                <w:shd w:fill="auto" w:val="clear"/>
              </w:rPr>
            </w:pPr>
            <w:r>
              <w:rPr>
                <w:sz w:val="24"/>
                <w:shd w:fill="auto" w:val="clear"/>
              </w:rPr>
              <w:t>124,5</w:t>
            </w:r>
          </w:p>
        </w:tc>
        <w:tc>
          <w:tcPr>
            <w:tcW w:w="91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center"/>
              <w:rPr>
                <w:shd w:fill="auto" w:val="clear"/>
              </w:rPr>
            </w:pPr>
            <w:r>
              <w:rPr>
                <w:sz w:val="24"/>
                <w:szCs w:val="24"/>
                <w:shd w:fill="auto" w:val="clear"/>
              </w:rPr>
              <w:t>109,2</w:t>
            </w:r>
          </w:p>
        </w:tc>
        <w:tc>
          <w:tcPr>
            <w:tcW w:w="89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contextualSpacing/>
              <w:jc w:val="center"/>
              <w:rPr>
                <w:sz w:val="24"/>
                <w:szCs w:val="24"/>
                <w:shd w:fill="auto" w:val="clear"/>
              </w:rPr>
            </w:pPr>
            <w:r>
              <w:rPr>
                <w:sz w:val="24"/>
                <w:szCs w:val="24"/>
                <w:shd w:fill="auto" w:val="clear"/>
              </w:rPr>
              <w:t>114,8</w:t>
            </w:r>
          </w:p>
        </w:tc>
      </w:tr>
    </w:tbl>
    <w:p>
      <w:pPr>
        <w:pStyle w:val="Normal"/>
        <w:jc w:val="both"/>
        <w:rPr>
          <w:shd w:fill="auto" w:val="clear"/>
        </w:rPr>
      </w:pPr>
      <w:r>
        <w:rPr>
          <w:szCs w:val="28"/>
          <w:shd w:fill="auto" w:val="clear"/>
        </w:rPr>
        <w:tab/>
      </w:r>
    </w:p>
    <w:p>
      <w:pPr>
        <w:pStyle w:val="Normal"/>
        <w:jc w:val="both"/>
        <w:rPr>
          <w:shd w:fill="auto" w:val="clear"/>
        </w:rPr>
      </w:pPr>
      <w:r>
        <w:rPr>
          <w:szCs w:val="28"/>
          <w:shd w:fill="auto" w:val="clear"/>
        </w:rPr>
        <w:tab/>
        <w:t xml:space="preserve">Сфера розничной торговли, в связи с достаточно высокой оборачиваемостью капитала, является наиболее предпочтительной для малого бизнеса. Основная часть субъектов предпринимательства, оказывающих бытовые услуги населению, сосредоточена в с. Летняя Ставка. </w:t>
      </w:r>
    </w:p>
    <w:p>
      <w:pPr>
        <w:pStyle w:val="Normal"/>
        <w:tabs>
          <w:tab w:val="clear" w:pos="708"/>
          <w:tab w:val="left" w:pos="709" w:leader="none"/>
          <w:tab w:val="center" w:pos="4818" w:leader="none"/>
        </w:tabs>
        <w:jc w:val="both"/>
        <w:rPr>
          <w:szCs w:val="28"/>
        </w:rPr>
      </w:pPr>
      <w:r>
        <w:rPr>
          <w:sz w:val="24"/>
          <w:szCs w:val="24"/>
          <w:shd w:fill="auto" w:val="clear"/>
        </w:rPr>
        <w:tab/>
      </w:r>
      <w:r>
        <w:rPr>
          <w:szCs w:val="28"/>
          <w:shd w:fill="auto" w:val="clear"/>
        </w:rPr>
        <w:t>Инструментом, позволяющим наиболее эффективно развиват</w:t>
      </w:r>
      <w:r>
        <w:rPr>
          <w:szCs w:val="28"/>
        </w:rPr>
        <w:t xml:space="preserve">ь конкурентоспособность товаров, работ и услуг, производимых и оказываемых предпринимателями, являются ярмарки. </w:t>
      </w:r>
      <w:r>
        <w:rPr>
          <w:szCs w:val="28"/>
          <w:shd w:fill="auto" w:val="clear"/>
        </w:rPr>
        <w:t xml:space="preserve">Для участия в ярмарках были привлечены субъекты малого предпринимательства не только </w:t>
      </w:r>
      <w:r>
        <w:rPr>
          <w:color w:val="000000"/>
          <w:szCs w:val="28"/>
          <w:shd w:fill="auto" w:val="clear"/>
          <w:lang w:val="ru-RU"/>
        </w:rPr>
        <w:t xml:space="preserve">Туркменского </w:t>
      </w:r>
      <w:r>
        <w:rPr>
          <w:szCs w:val="28"/>
          <w:shd w:fill="auto" w:val="clear"/>
        </w:rPr>
        <w:t>округа, но и соседних округов. На ярмарках осуществлялась торговля овощами, фруктами, мясной продукцией, маслом растительным, мукой, мёдом, кондитерскими изделиями, хлебобулочными изделиями и молочной продукцией.</w:t>
      </w:r>
    </w:p>
    <w:p>
      <w:pPr>
        <w:pStyle w:val="Normal"/>
        <w:widowControl w:val="false"/>
        <w:ind w:firstLine="708"/>
        <w:jc w:val="both"/>
        <w:rPr>
          <w:szCs w:val="28"/>
          <w:shd w:fill="auto" w:val="clear"/>
        </w:rPr>
      </w:pPr>
      <w:r>
        <w:rPr>
          <w:szCs w:val="28"/>
          <w:shd w:fill="auto" w:val="clear"/>
        </w:rPr>
      </w:r>
    </w:p>
    <w:p>
      <w:pPr>
        <w:pStyle w:val="Normal"/>
        <w:widowControl w:val="false"/>
        <w:jc w:val="both"/>
        <w:rPr>
          <w:shd w:fill="auto" w:val="clear"/>
        </w:rPr>
      </w:pPr>
      <w:r>
        <w:rPr>
          <w:szCs w:val="28"/>
          <w:shd w:fill="auto" w:val="clear"/>
        </w:rPr>
        <w:tab/>
        <w:t>Малое и среднее предпринимательство.</w:t>
      </w:r>
    </w:p>
    <w:p>
      <w:pPr>
        <w:pStyle w:val="Normal"/>
        <w:widowControl w:val="false"/>
        <w:jc w:val="both"/>
        <w:rPr>
          <w:shd w:fill="auto" w:val="clear"/>
        </w:rPr>
      </w:pPr>
      <w:r>
        <w:rPr>
          <w:szCs w:val="28"/>
          <w:shd w:fill="auto" w:val="clear"/>
          <w:lang w:eastAsia="ru-RU"/>
        </w:rPr>
        <w:tab/>
        <w:t xml:space="preserve">Малое и среднее предпринимательство один из секторов, во многом определяющий темпы экономического роста и состояния занятости населения. Малое и среднее предпринимательство является неотъемлемой частью экономики </w:t>
      </w:r>
      <w:r>
        <w:rPr>
          <w:color w:val="000000"/>
          <w:szCs w:val="28"/>
          <w:shd w:fill="auto" w:val="clear"/>
          <w:lang w:val="ru-RU" w:eastAsia="ru-RU"/>
        </w:rPr>
        <w:t xml:space="preserve">Туркменского </w:t>
      </w:r>
      <w:r>
        <w:rPr>
          <w:szCs w:val="28"/>
          <w:shd w:fill="auto" w:val="clear"/>
          <w:lang w:eastAsia="ru-RU"/>
        </w:rPr>
        <w:t xml:space="preserve">округа. Поддержка и развитие предпринимательства относятся к одному из приоритетных направлений деятельности органов местного самоуправления </w:t>
      </w:r>
      <w:r>
        <w:rPr>
          <w:color w:val="000000"/>
          <w:szCs w:val="28"/>
          <w:shd w:fill="auto" w:val="clear"/>
          <w:lang w:val="ru-RU" w:eastAsia="ru-RU"/>
        </w:rPr>
        <w:t xml:space="preserve">Туркменского </w:t>
      </w:r>
      <w:r>
        <w:rPr>
          <w:szCs w:val="28"/>
          <w:shd w:fill="auto" w:val="clear"/>
          <w:lang w:eastAsia="ru-RU"/>
        </w:rPr>
        <w:t>округа.</w:t>
      </w:r>
    </w:p>
    <w:p>
      <w:pPr>
        <w:pStyle w:val="Normal"/>
        <w:jc w:val="both"/>
        <w:rPr>
          <w:shd w:fill="auto" w:val="clear"/>
        </w:rPr>
      </w:pPr>
      <w:r>
        <w:rPr>
          <w:szCs w:val="28"/>
          <w:shd w:fill="auto" w:val="clear"/>
          <w:lang w:eastAsia="ru-RU"/>
        </w:rPr>
        <w:tab/>
        <w:t xml:space="preserve">С каждым годом вклад малого и среднего предпринимательства </w:t>
        <w:br/>
        <w:t xml:space="preserve">в экономику </w:t>
      </w:r>
      <w:r>
        <w:rPr>
          <w:color w:val="000000"/>
          <w:szCs w:val="28"/>
          <w:shd w:fill="auto" w:val="clear"/>
          <w:lang w:val="ru-RU" w:eastAsia="ru-RU"/>
        </w:rPr>
        <w:t xml:space="preserve">Туркменского </w:t>
      </w:r>
      <w:r>
        <w:rPr>
          <w:szCs w:val="28"/>
          <w:shd w:fill="auto" w:val="clear"/>
          <w:lang w:eastAsia="ru-RU"/>
        </w:rPr>
        <w:t>округа становится более весомым (растет объем выполняемых работ и оказываемых услуг, улучшаются их ассортимент и качество, увеличиваются налоговые поступления в бюджеты всех уровней, все больше проявляется стремление предпринимателей к цивилизованному ведению бизнеса).</w:t>
      </w:r>
    </w:p>
    <w:p>
      <w:pPr>
        <w:pStyle w:val="15"/>
        <w:jc w:val="both"/>
        <w:rPr>
          <w:rFonts w:ascii="Times New Roman" w:hAnsi="Times New Roman"/>
          <w:color w:val="000000"/>
          <w:sz w:val="28"/>
          <w:szCs w:val="28"/>
        </w:rPr>
      </w:pPr>
      <w:r>
        <w:rPr>
          <w:rFonts w:ascii="Times New Roman" w:hAnsi="Times New Roman"/>
          <w:sz w:val="28"/>
          <w:szCs w:val="28"/>
        </w:rPr>
        <w:tab/>
        <w:t>Динамика о</w:t>
      </w:r>
      <w:r>
        <w:rPr>
          <w:rFonts w:ascii="Times New Roman" w:hAnsi="Times New Roman"/>
          <w:color w:val="000000"/>
          <w:sz w:val="28"/>
          <w:szCs w:val="28"/>
        </w:rPr>
        <w:t xml:space="preserve">сновных показателей, характеризующая развитие малого </w:t>
        <w:br/>
        <w:t xml:space="preserve">и среднего предпринимательства в </w:t>
      </w:r>
      <w:r>
        <w:rPr>
          <w:rFonts w:ascii="Times New Roman" w:hAnsi="Times New Roman"/>
          <w:sz w:val="28"/>
          <w:szCs w:val="28"/>
        </w:rPr>
        <w:t>Туркменском округ</w:t>
      </w:r>
      <w:r>
        <w:rPr>
          <w:rFonts w:ascii="Times New Roman" w:hAnsi="Times New Roman"/>
          <w:color w:val="000000"/>
          <w:sz w:val="28"/>
          <w:szCs w:val="28"/>
        </w:rPr>
        <w:t xml:space="preserve">е, за 2021-2024 годы отражена в таблице 18. </w:t>
      </w:r>
    </w:p>
    <w:p>
      <w:pPr>
        <w:pStyle w:val="15"/>
        <w:jc w:val="right"/>
        <w:rPr>
          <w:rFonts w:ascii="Times New Roman" w:hAnsi="Times New Roman"/>
          <w:sz w:val="28"/>
          <w:szCs w:val="28"/>
        </w:rPr>
      </w:pPr>
      <w:r>
        <w:rPr>
          <w:rFonts w:ascii="Times New Roman" w:hAnsi="Times New Roman"/>
          <w:sz w:val="28"/>
          <w:szCs w:val="28"/>
        </w:rPr>
      </w:r>
    </w:p>
    <w:p>
      <w:pPr>
        <w:pStyle w:val="15"/>
        <w:jc w:val="right"/>
        <w:rPr>
          <w:rFonts w:ascii="Times New Roman" w:hAnsi="Times New Roman"/>
          <w:sz w:val="28"/>
          <w:szCs w:val="28"/>
        </w:rPr>
      </w:pPr>
      <w:r>
        <w:rPr>
          <w:rFonts w:ascii="Times New Roman" w:hAnsi="Times New Roman"/>
          <w:sz w:val="28"/>
          <w:szCs w:val="28"/>
        </w:rPr>
        <w:t>Таблица 18</w:t>
      </w:r>
    </w:p>
    <w:p>
      <w:pPr>
        <w:pStyle w:val="15"/>
        <w:jc w:val="right"/>
        <w:rPr>
          <w:rFonts w:ascii="Times New Roman" w:hAnsi="Times New Roman"/>
          <w:sz w:val="28"/>
          <w:szCs w:val="28"/>
        </w:rPr>
      </w:pPr>
      <w:r>
        <w:rPr>
          <w:rFonts w:ascii="Times New Roman" w:hAnsi="Times New Roman"/>
          <w:sz w:val="28"/>
          <w:szCs w:val="28"/>
        </w:rPr>
      </w:r>
    </w:p>
    <w:p>
      <w:pPr>
        <w:pStyle w:val="15"/>
        <w:jc w:val="center"/>
        <w:rPr>
          <w:rFonts w:ascii="Times New Roman" w:hAnsi="Times New Roman"/>
          <w:color w:val="000000"/>
          <w:sz w:val="28"/>
          <w:szCs w:val="28"/>
        </w:rPr>
      </w:pPr>
      <w:r>
        <w:rPr>
          <w:rFonts w:ascii="Times New Roman" w:hAnsi="Times New Roman"/>
          <w:sz w:val="28"/>
          <w:szCs w:val="28"/>
        </w:rPr>
        <w:t>Динамика о</w:t>
      </w:r>
      <w:r>
        <w:rPr>
          <w:rFonts w:ascii="Times New Roman" w:hAnsi="Times New Roman"/>
          <w:color w:val="000000"/>
          <w:sz w:val="28"/>
          <w:szCs w:val="28"/>
        </w:rPr>
        <w:t xml:space="preserve">сновных показателей, характеризующая развитие малого </w:t>
      </w:r>
    </w:p>
    <w:p>
      <w:pPr>
        <w:pStyle w:val="15"/>
        <w:jc w:val="center"/>
        <w:rPr>
          <w:rFonts w:ascii="Times New Roman" w:hAnsi="Times New Roman"/>
          <w:color w:val="000000"/>
          <w:sz w:val="28"/>
          <w:szCs w:val="28"/>
        </w:rPr>
      </w:pPr>
      <w:r>
        <w:rPr>
          <w:rFonts w:ascii="Times New Roman" w:hAnsi="Times New Roman"/>
          <w:color w:val="000000"/>
          <w:sz w:val="28"/>
          <w:szCs w:val="28"/>
        </w:rPr>
        <w:t xml:space="preserve">и среднего предпринимательства в </w:t>
      </w:r>
      <w:r>
        <w:rPr>
          <w:rFonts w:ascii="Times New Roman" w:hAnsi="Times New Roman"/>
          <w:sz w:val="28"/>
          <w:szCs w:val="28"/>
        </w:rPr>
        <w:t>Туркменском округ</w:t>
      </w:r>
      <w:r>
        <w:rPr>
          <w:rFonts w:ascii="Times New Roman" w:hAnsi="Times New Roman"/>
          <w:color w:val="000000"/>
          <w:sz w:val="28"/>
          <w:szCs w:val="28"/>
        </w:rPr>
        <w:t>е, за 2021-2024 годы</w:t>
      </w:r>
    </w:p>
    <w:p>
      <w:pPr>
        <w:pStyle w:val="15"/>
        <w:jc w:val="center"/>
        <w:rPr>
          <w:rFonts w:ascii="Times New Roman" w:hAnsi="Times New Roman"/>
          <w:color w:val="000000"/>
          <w:sz w:val="28"/>
          <w:szCs w:val="28"/>
        </w:rPr>
      </w:pPr>
      <w:r>
        <w:rPr>
          <w:rFonts w:ascii="Times New Roman" w:hAnsi="Times New Roman"/>
          <w:color w:val="000000"/>
          <w:sz w:val="28"/>
          <w:szCs w:val="28"/>
        </w:rPr>
      </w:r>
    </w:p>
    <w:tbl>
      <w:tblPr>
        <w:tblW w:w="9213" w:type="dxa"/>
        <w:jc w:val="left"/>
        <w:tblInd w:w="140" w:type="dxa"/>
        <w:tblLayout w:type="fixed"/>
        <w:tblCellMar>
          <w:top w:w="0" w:type="dxa"/>
          <w:left w:w="108" w:type="dxa"/>
          <w:bottom w:w="0" w:type="dxa"/>
          <w:right w:w="108" w:type="dxa"/>
        </w:tblCellMar>
      </w:tblPr>
      <w:tblGrid>
        <w:gridCol w:w="561"/>
        <w:gridCol w:w="4543"/>
        <w:gridCol w:w="846"/>
        <w:gridCol w:w="710"/>
        <w:gridCol w:w="715"/>
        <w:gridCol w:w="702"/>
        <w:gridCol w:w="1135"/>
      </w:tblGrid>
      <w:tr>
        <w:trPr>
          <w:tblHeader w:val="true"/>
          <w:trHeight w:val="113" w:hRule="atLeast"/>
        </w:trPr>
        <w:tc>
          <w:tcPr>
            <w:tcW w:w="561" w:type="dxa"/>
            <w:tcBorders>
              <w:top w:val="single" w:sz="2" w:space="0" w:color="000000"/>
              <w:left w:val="single" w:sz="2" w:space="0" w:color="000000"/>
              <w:bottom w:val="single" w:sz="2" w:space="0" w:color="000000"/>
              <w:right w:val="single" w:sz="2" w:space="0" w:color="000000"/>
            </w:tcBorders>
          </w:tcPr>
          <w:p>
            <w:pPr>
              <w:pStyle w:val="Normal"/>
              <w:widowControl w:val="false"/>
              <w:jc w:val="center"/>
              <w:rPr>
                <w:shd w:fill="auto" w:val="clear"/>
              </w:rPr>
            </w:pPr>
            <w:r>
              <w:rPr>
                <w:color w:val="000000"/>
                <w:sz w:val="24"/>
                <w:szCs w:val="24"/>
                <w:shd w:fill="auto" w:val="clear"/>
              </w:rPr>
              <w:t xml:space="preserve">№ </w:t>
            </w:r>
            <w:r>
              <w:rPr>
                <w:color w:val="000000"/>
                <w:sz w:val="24"/>
                <w:szCs w:val="24"/>
                <w:shd w:fill="auto" w:val="clear"/>
              </w:rPr>
              <w:t>п/п</w:t>
            </w:r>
          </w:p>
        </w:tc>
        <w:tc>
          <w:tcPr>
            <w:tcW w:w="4543" w:type="dxa"/>
            <w:tcBorders>
              <w:top w:val="single" w:sz="2" w:space="0" w:color="000000"/>
              <w:left w:val="single" w:sz="2" w:space="0" w:color="000000"/>
              <w:bottom w:val="single" w:sz="2" w:space="0" w:color="000000"/>
              <w:right w:val="single" w:sz="2" w:space="0" w:color="000000"/>
            </w:tcBorders>
          </w:tcPr>
          <w:p>
            <w:pPr>
              <w:pStyle w:val="Normal"/>
              <w:widowControl w:val="false"/>
              <w:ind w:hanging="0" w:left="-108" w:right="-108"/>
              <w:jc w:val="center"/>
              <w:rPr>
                <w:shd w:fill="auto" w:val="clear"/>
              </w:rPr>
            </w:pPr>
            <w:r>
              <w:rPr>
                <w:color w:val="000000"/>
                <w:sz w:val="24"/>
                <w:szCs w:val="24"/>
                <w:shd w:fill="auto" w:val="clear"/>
              </w:rPr>
              <w:t>Наименование показателя, единица измерения</w:t>
            </w:r>
          </w:p>
        </w:tc>
        <w:tc>
          <w:tcPr>
            <w:tcW w:w="846" w:type="dxa"/>
            <w:tcBorders>
              <w:top w:val="single" w:sz="2" w:space="0" w:color="000000"/>
              <w:left w:val="single" w:sz="2" w:space="0" w:color="000000"/>
              <w:bottom w:val="single" w:sz="2" w:space="0" w:color="000000"/>
              <w:right w:val="single" w:sz="2" w:space="0" w:color="000000"/>
            </w:tcBorders>
          </w:tcPr>
          <w:p>
            <w:pPr>
              <w:pStyle w:val="NoSpacing"/>
              <w:widowControl w:val="false"/>
              <w:jc w:val="center"/>
              <w:rPr>
                <w:shd w:fill="auto" w:val="clear"/>
              </w:rPr>
            </w:pPr>
            <w:r>
              <w:rPr>
                <w:rFonts w:ascii="Times New Roman" w:hAnsi="Times New Roman"/>
                <w:color w:val="000000"/>
                <w:sz w:val="24"/>
                <w:szCs w:val="24"/>
                <w:shd w:fill="auto" w:val="clear"/>
              </w:rPr>
              <w:t>2021 год</w:t>
            </w:r>
          </w:p>
        </w:tc>
        <w:tc>
          <w:tcPr>
            <w:tcW w:w="710" w:type="dxa"/>
            <w:tcBorders>
              <w:top w:val="single" w:sz="2" w:space="0" w:color="000000"/>
              <w:left w:val="single" w:sz="2" w:space="0" w:color="000000"/>
              <w:bottom w:val="single" w:sz="2" w:space="0" w:color="000000"/>
              <w:right w:val="single" w:sz="2" w:space="0" w:color="000000"/>
            </w:tcBorders>
          </w:tcPr>
          <w:p>
            <w:pPr>
              <w:pStyle w:val="NoSpacing"/>
              <w:widowControl w:val="false"/>
              <w:jc w:val="center"/>
              <w:rPr>
                <w:shd w:fill="auto" w:val="clear"/>
              </w:rPr>
            </w:pPr>
            <w:r>
              <w:rPr>
                <w:rFonts w:ascii="Times New Roman" w:hAnsi="Times New Roman"/>
                <w:color w:val="000000"/>
                <w:sz w:val="24"/>
                <w:szCs w:val="24"/>
                <w:shd w:fill="auto" w:val="clear"/>
              </w:rPr>
              <w:t>2022 год</w:t>
            </w:r>
          </w:p>
        </w:tc>
        <w:tc>
          <w:tcPr>
            <w:tcW w:w="715" w:type="dxa"/>
            <w:tcBorders>
              <w:top w:val="single" w:sz="2" w:space="0" w:color="000000"/>
              <w:left w:val="single" w:sz="2" w:space="0" w:color="000000"/>
              <w:bottom w:val="single" w:sz="2" w:space="0" w:color="000000"/>
              <w:right w:val="single" w:sz="2" w:space="0" w:color="000000"/>
            </w:tcBorders>
          </w:tcPr>
          <w:p>
            <w:pPr>
              <w:pStyle w:val="NoSpacing"/>
              <w:widowControl w:val="false"/>
              <w:jc w:val="center"/>
              <w:rPr>
                <w:shd w:fill="auto" w:val="clear"/>
              </w:rPr>
            </w:pPr>
            <w:r>
              <w:rPr>
                <w:rFonts w:ascii="Times New Roman" w:hAnsi="Times New Roman"/>
                <w:color w:val="000000"/>
                <w:sz w:val="24"/>
                <w:szCs w:val="24"/>
                <w:shd w:fill="auto" w:val="clear"/>
              </w:rPr>
              <w:t>2023 год</w:t>
            </w:r>
          </w:p>
        </w:tc>
        <w:tc>
          <w:tcPr>
            <w:tcW w:w="702" w:type="dxa"/>
            <w:tcBorders>
              <w:top w:val="single" w:sz="2" w:space="0" w:color="000000"/>
              <w:left w:val="single" w:sz="2" w:space="0" w:color="000000"/>
              <w:bottom w:val="single" w:sz="2" w:space="0" w:color="000000"/>
              <w:right w:val="single" w:sz="2" w:space="0" w:color="000000"/>
            </w:tcBorders>
          </w:tcPr>
          <w:p>
            <w:pPr>
              <w:pStyle w:val="NoSpacing"/>
              <w:widowControl w:val="false"/>
              <w:jc w:val="center"/>
              <w:rPr>
                <w:shd w:fill="auto" w:val="clear"/>
              </w:rPr>
            </w:pPr>
            <w:r>
              <w:rPr>
                <w:rFonts w:ascii="Times New Roman" w:hAnsi="Times New Roman"/>
                <w:color w:val="000000"/>
                <w:sz w:val="24"/>
                <w:szCs w:val="24"/>
                <w:shd w:fill="auto" w:val="clear"/>
              </w:rPr>
              <w:t>2024</w:t>
            </w:r>
          </w:p>
          <w:p>
            <w:pPr>
              <w:pStyle w:val="NoSpacing"/>
              <w:widowControl w:val="false"/>
              <w:jc w:val="center"/>
              <w:rPr>
                <w:shd w:fill="auto" w:val="clear"/>
              </w:rPr>
            </w:pPr>
            <w:r>
              <w:rPr>
                <w:rFonts w:ascii="Times New Roman" w:hAnsi="Times New Roman"/>
                <w:color w:val="000000"/>
                <w:sz w:val="24"/>
                <w:szCs w:val="24"/>
                <w:shd w:fill="auto" w:val="clear"/>
              </w:rPr>
              <w:t>год</w:t>
            </w:r>
          </w:p>
        </w:tc>
        <w:tc>
          <w:tcPr>
            <w:tcW w:w="1135" w:type="dxa"/>
            <w:tcBorders>
              <w:top w:val="single" w:sz="2" w:space="0" w:color="000000"/>
              <w:left w:val="single" w:sz="2" w:space="0" w:color="000000"/>
              <w:bottom w:val="single" w:sz="2" w:space="0" w:color="000000"/>
              <w:right w:val="single" w:sz="2" w:space="0" w:color="000000"/>
            </w:tcBorders>
          </w:tcPr>
          <w:p>
            <w:pPr>
              <w:pStyle w:val="NoSpacing"/>
              <w:widowControl w:val="false"/>
              <w:ind w:hanging="0" w:left="-108" w:right="-108"/>
              <w:jc w:val="center"/>
              <w:rPr>
                <w:shd w:fill="auto" w:val="clear"/>
              </w:rPr>
            </w:pPr>
            <w:r>
              <w:rPr>
                <w:rFonts w:ascii="Times New Roman" w:hAnsi="Times New Roman"/>
                <w:sz w:val="24"/>
                <w:szCs w:val="24"/>
                <w:shd w:fill="auto" w:val="clear"/>
              </w:rPr>
              <w:t>Темп роста</w:t>
            </w:r>
          </w:p>
          <w:p>
            <w:pPr>
              <w:pStyle w:val="NoSpacing"/>
              <w:widowControl w:val="false"/>
              <w:ind w:hanging="0" w:left="-108" w:right="-108"/>
              <w:jc w:val="center"/>
              <w:rPr>
                <w:shd w:fill="auto" w:val="clear"/>
              </w:rPr>
            </w:pPr>
            <w:r>
              <w:rPr>
                <w:rFonts w:ascii="Times New Roman" w:hAnsi="Times New Roman"/>
                <w:sz w:val="24"/>
                <w:szCs w:val="24"/>
                <w:shd w:fill="auto" w:val="clear"/>
              </w:rPr>
              <w:t>2024 г. к 2021 г., %</w:t>
            </w:r>
          </w:p>
        </w:tc>
      </w:tr>
      <w:tr>
        <w:trPr>
          <w:tblHeader w:val="true"/>
          <w:trHeight w:val="113" w:hRule="atLeast"/>
        </w:trPr>
        <w:tc>
          <w:tcPr>
            <w:tcW w:w="561" w:type="dxa"/>
            <w:tcBorders>
              <w:left w:val="single" w:sz="2" w:space="0" w:color="000000"/>
              <w:bottom w:val="single" w:sz="2" w:space="0" w:color="000000"/>
              <w:right w:val="single" w:sz="2" w:space="0" w:color="000000"/>
            </w:tcBorders>
          </w:tcPr>
          <w:p>
            <w:pPr>
              <w:pStyle w:val="Normal"/>
              <w:widowControl w:val="false"/>
              <w:jc w:val="center"/>
              <w:rPr>
                <w:rFonts w:ascii="Times New Roman" w:hAnsi="Times New Roman"/>
                <w:sz w:val="24"/>
                <w:szCs w:val="24"/>
                <w:shd w:fill="auto" w:val="clear"/>
              </w:rPr>
            </w:pPr>
            <w:r>
              <w:rPr>
                <w:sz w:val="24"/>
                <w:szCs w:val="24"/>
                <w:shd w:fill="auto" w:val="clear"/>
              </w:rPr>
              <w:t>1</w:t>
            </w:r>
          </w:p>
        </w:tc>
        <w:tc>
          <w:tcPr>
            <w:tcW w:w="4543" w:type="dxa"/>
            <w:tcBorders>
              <w:left w:val="single" w:sz="2" w:space="0" w:color="000000"/>
              <w:bottom w:val="single" w:sz="2" w:space="0" w:color="000000"/>
              <w:right w:val="single" w:sz="2" w:space="0" w:color="000000"/>
            </w:tcBorders>
          </w:tcPr>
          <w:p>
            <w:pPr>
              <w:pStyle w:val="Normal"/>
              <w:widowControl w:val="false"/>
              <w:ind w:hanging="0" w:left="-108" w:right="-108"/>
              <w:jc w:val="center"/>
              <w:rPr>
                <w:rFonts w:ascii="Times New Roman" w:hAnsi="Times New Roman"/>
                <w:sz w:val="24"/>
                <w:szCs w:val="24"/>
                <w:shd w:fill="auto" w:val="clear"/>
              </w:rPr>
            </w:pPr>
            <w:r>
              <w:rPr>
                <w:sz w:val="24"/>
                <w:szCs w:val="24"/>
                <w:shd w:fill="auto" w:val="clear"/>
              </w:rPr>
              <w:t>2</w:t>
            </w:r>
          </w:p>
        </w:tc>
        <w:tc>
          <w:tcPr>
            <w:tcW w:w="846" w:type="dxa"/>
            <w:tcBorders>
              <w:left w:val="single" w:sz="2" w:space="0" w:color="000000"/>
              <w:bottom w:val="single" w:sz="2" w:space="0" w:color="000000"/>
              <w:right w:val="single" w:sz="2" w:space="0" w:color="000000"/>
            </w:tcBorders>
          </w:tcPr>
          <w:p>
            <w:pPr>
              <w:pStyle w:val="NoSpacing"/>
              <w:widowControl w:val="false"/>
              <w:jc w:val="center"/>
              <w:rPr>
                <w:rFonts w:ascii="Times New Roman" w:hAnsi="Times New Roman"/>
                <w:sz w:val="24"/>
                <w:szCs w:val="24"/>
                <w:shd w:fill="auto" w:val="clear"/>
              </w:rPr>
            </w:pPr>
            <w:r>
              <w:rPr>
                <w:rFonts w:ascii="Times New Roman" w:hAnsi="Times New Roman"/>
                <w:sz w:val="24"/>
                <w:szCs w:val="24"/>
                <w:shd w:fill="auto" w:val="clear"/>
              </w:rPr>
              <w:t>3</w:t>
            </w:r>
          </w:p>
        </w:tc>
        <w:tc>
          <w:tcPr>
            <w:tcW w:w="710" w:type="dxa"/>
            <w:tcBorders>
              <w:left w:val="single" w:sz="2" w:space="0" w:color="000000"/>
              <w:bottom w:val="single" w:sz="2" w:space="0" w:color="000000"/>
              <w:right w:val="single" w:sz="2" w:space="0" w:color="000000"/>
            </w:tcBorders>
          </w:tcPr>
          <w:p>
            <w:pPr>
              <w:pStyle w:val="NoSpacing"/>
              <w:widowControl w:val="false"/>
              <w:jc w:val="center"/>
              <w:rPr>
                <w:rFonts w:ascii="Times New Roman" w:hAnsi="Times New Roman"/>
                <w:sz w:val="24"/>
                <w:szCs w:val="24"/>
                <w:shd w:fill="auto" w:val="clear"/>
              </w:rPr>
            </w:pPr>
            <w:r>
              <w:rPr>
                <w:rFonts w:ascii="Times New Roman" w:hAnsi="Times New Roman"/>
                <w:sz w:val="24"/>
                <w:szCs w:val="24"/>
                <w:shd w:fill="auto" w:val="clear"/>
              </w:rPr>
              <w:t>4</w:t>
            </w:r>
          </w:p>
        </w:tc>
        <w:tc>
          <w:tcPr>
            <w:tcW w:w="715" w:type="dxa"/>
            <w:tcBorders>
              <w:left w:val="single" w:sz="2" w:space="0" w:color="000000"/>
              <w:bottom w:val="single" w:sz="2" w:space="0" w:color="000000"/>
              <w:right w:val="single" w:sz="2" w:space="0" w:color="000000"/>
            </w:tcBorders>
          </w:tcPr>
          <w:p>
            <w:pPr>
              <w:pStyle w:val="NoSpacing"/>
              <w:widowControl w:val="false"/>
              <w:jc w:val="center"/>
              <w:rPr>
                <w:rFonts w:ascii="Times New Roman" w:hAnsi="Times New Roman"/>
                <w:sz w:val="24"/>
                <w:szCs w:val="24"/>
                <w:shd w:fill="auto" w:val="clear"/>
              </w:rPr>
            </w:pPr>
            <w:r>
              <w:rPr>
                <w:rFonts w:ascii="Times New Roman" w:hAnsi="Times New Roman"/>
                <w:sz w:val="24"/>
                <w:szCs w:val="24"/>
                <w:shd w:fill="auto" w:val="clear"/>
              </w:rPr>
              <w:t>5</w:t>
            </w:r>
          </w:p>
        </w:tc>
        <w:tc>
          <w:tcPr>
            <w:tcW w:w="702" w:type="dxa"/>
            <w:tcBorders>
              <w:left w:val="single" w:sz="2" w:space="0" w:color="000000"/>
              <w:bottom w:val="single" w:sz="2" w:space="0" w:color="000000"/>
              <w:right w:val="single" w:sz="2" w:space="0" w:color="000000"/>
            </w:tcBorders>
          </w:tcPr>
          <w:p>
            <w:pPr>
              <w:pStyle w:val="NoSpacing"/>
              <w:widowControl w:val="false"/>
              <w:jc w:val="center"/>
              <w:rPr>
                <w:rFonts w:ascii="Times New Roman" w:hAnsi="Times New Roman"/>
                <w:sz w:val="24"/>
                <w:szCs w:val="24"/>
                <w:shd w:fill="auto" w:val="clear"/>
              </w:rPr>
            </w:pPr>
            <w:r>
              <w:rPr>
                <w:rFonts w:ascii="Times New Roman" w:hAnsi="Times New Roman"/>
                <w:sz w:val="24"/>
                <w:szCs w:val="24"/>
                <w:shd w:fill="auto" w:val="clear"/>
              </w:rPr>
              <w:t>6</w:t>
            </w:r>
          </w:p>
        </w:tc>
        <w:tc>
          <w:tcPr>
            <w:tcW w:w="1135" w:type="dxa"/>
            <w:tcBorders>
              <w:left w:val="single" w:sz="2" w:space="0" w:color="000000"/>
              <w:bottom w:val="single" w:sz="2" w:space="0" w:color="000000"/>
              <w:right w:val="single" w:sz="2" w:space="0" w:color="000000"/>
            </w:tcBorders>
          </w:tcPr>
          <w:p>
            <w:pPr>
              <w:pStyle w:val="NoSpacing"/>
              <w:widowControl w:val="false"/>
              <w:ind w:hanging="0" w:left="-108" w:right="-108"/>
              <w:jc w:val="center"/>
              <w:rPr>
                <w:rFonts w:ascii="Times New Roman" w:hAnsi="Times New Roman"/>
                <w:sz w:val="24"/>
                <w:szCs w:val="24"/>
                <w:shd w:fill="auto" w:val="clear"/>
              </w:rPr>
            </w:pPr>
            <w:r>
              <w:rPr>
                <w:rFonts w:ascii="Times New Roman" w:hAnsi="Times New Roman"/>
                <w:sz w:val="24"/>
                <w:szCs w:val="24"/>
                <w:shd w:fill="auto" w:val="clear"/>
              </w:rPr>
              <w:t>7</w:t>
            </w:r>
          </w:p>
        </w:tc>
      </w:tr>
      <w:tr>
        <w:trPr>
          <w:trHeight w:val="315" w:hRule="atLeast"/>
        </w:trPr>
        <w:tc>
          <w:tcPr>
            <w:tcW w:w="561" w:type="dxa"/>
            <w:tcBorders>
              <w:top w:val="single" w:sz="2" w:space="0" w:color="000000"/>
              <w:left w:val="single" w:sz="2" w:space="0" w:color="000000"/>
              <w:bottom w:val="single" w:sz="2" w:space="0" w:color="000000"/>
              <w:right w:val="single" w:sz="2" w:space="0" w:color="000000"/>
            </w:tcBorders>
          </w:tcPr>
          <w:p>
            <w:pPr>
              <w:pStyle w:val="Normal"/>
              <w:widowControl w:val="false"/>
              <w:jc w:val="center"/>
              <w:rPr>
                <w:shd w:fill="auto" w:val="clear"/>
              </w:rPr>
            </w:pPr>
            <w:r>
              <w:rPr>
                <w:color w:val="000000"/>
                <w:spacing w:val="-4"/>
                <w:sz w:val="24"/>
                <w:szCs w:val="24"/>
                <w:shd w:fill="auto" w:val="clear"/>
              </w:rPr>
              <w:t>1.</w:t>
            </w:r>
          </w:p>
        </w:tc>
        <w:tc>
          <w:tcPr>
            <w:tcW w:w="4543" w:type="dxa"/>
            <w:tcBorders>
              <w:top w:val="single" w:sz="2" w:space="0" w:color="000000"/>
              <w:left w:val="single" w:sz="2" w:space="0" w:color="000000"/>
              <w:bottom w:val="single" w:sz="2" w:space="0" w:color="000000"/>
              <w:right w:val="single" w:sz="2" w:space="0" w:color="000000"/>
            </w:tcBorders>
          </w:tcPr>
          <w:p>
            <w:pPr>
              <w:pStyle w:val="Normal"/>
              <w:widowControl w:val="false"/>
              <w:ind w:hanging="0" w:right="-108"/>
              <w:rPr>
                <w:shd w:fill="auto" w:val="clear"/>
              </w:rPr>
            </w:pPr>
            <w:r>
              <w:rPr>
                <w:color w:val="000000"/>
                <w:spacing w:val="-4"/>
                <w:sz w:val="24"/>
                <w:szCs w:val="24"/>
                <w:shd w:fill="auto" w:val="clear"/>
              </w:rPr>
              <w:t>Число субъектов малого и среднего предпринимательства в расчете на 10 тыс. человек населения, единиц</w:t>
            </w:r>
          </w:p>
        </w:tc>
        <w:tc>
          <w:tcPr>
            <w:tcW w:w="846" w:type="dxa"/>
            <w:tcBorders>
              <w:top w:val="single" w:sz="2" w:space="0" w:color="000000"/>
              <w:left w:val="single" w:sz="2" w:space="0" w:color="000000"/>
              <w:bottom w:val="single" w:sz="2" w:space="0" w:color="000000"/>
              <w:right w:val="single" w:sz="2" w:space="0" w:color="000000"/>
            </w:tcBorders>
          </w:tcPr>
          <w:p>
            <w:pPr>
              <w:pStyle w:val="Normal"/>
              <w:widowControl w:val="false"/>
              <w:ind w:hanging="0" w:left="-108" w:right="-108"/>
              <w:jc w:val="center"/>
              <w:rPr>
                <w:sz w:val="24"/>
                <w:szCs w:val="24"/>
              </w:rPr>
            </w:pPr>
            <w:r>
              <w:rPr>
                <w:color w:val="000000"/>
                <w:sz w:val="24"/>
                <w:szCs w:val="24"/>
                <w:shd w:fill="auto" w:val="clear"/>
              </w:rPr>
              <w:t>452,9</w:t>
            </w:r>
          </w:p>
        </w:tc>
        <w:tc>
          <w:tcPr>
            <w:tcW w:w="710" w:type="dxa"/>
            <w:tcBorders>
              <w:top w:val="single" w:sz="2" w:space="0" w:color="000000"/>
              <w:left w:val="single" w:sz="2" w:space="0" w:color="000000"/>
              <w:bottom w:val="single" w:sz="2" w:space="0" w:color="000000"/>
              <w:right w:val="single" w:sz="2" w:space="0" w:color="000000"/>
            </w:tcBorders>
          </w:tcPr>
          <w:p>
            <w:pPr>
              <w:pStyle w:val="Normal"/>
              <w:widowControl w:val="false"/>
              <w:ind w:hanging="0" w:left="-108" w:right="-108"/>
              <w:jc w:val="center"/>
              <w:rPr>
                <w:sz w:val="24"/>
                <w:szCs w:val="24"/>
              </w:rPr>
            </w:pPr>
            <w:r>
              <w:rPr>
                <w:color w:val="000000"/>
                <w:sz w:val="24"/>
                <w:szCs w:val="24"/>
                <w:shd w:fill="auto" w:val="clear"/>
              </w:rPr>
              <w:t>625,6</w:t>
            </w:r>
          </w:p>
        </w:tc>
        <w:tc>
          <w:tcPr>
            <w:tcW w:w="715" w:type="dxa"/>
            <w:tcBorders>
              <w:top w:val="single" w:sz="2" w:space="0" w:color="000000"/>
              <w:left w:val="single" w:sz="2" w:space="0" w:color="000000"/>
              <w:bottom w:val="single" w:sz="2" w:space="0" w:color="000000"/>
              <w:right w:val="single" w:sz="2" w:space="0" w:color="000000"/>
            </w:tcBorders>
          </w:tcPr>
          <w:p>
            <w:pPr>
              <w:pStyle w:val="Normal"/>
              <w:widowControl w:val="false"/>
              <w:ind w:hanging="0" w:left="-108" w:right="-108"/>
              <w:jc w:val="center"/>
              <w:rPr>
                <w:sz w:val="24"/>
                <w:szCs w:val="24"/>
              </w:rPr>
            </w:pPr>
            <w:r>
              <w:rPr>
                <w:color w:val="000000"/>
                <w:sz w:val="24"/>
                <w:szCs w:val="24"/>
                <w:shd w:fill="auto" w:val="clear"/>
              </w:rPr>
              <w:t>782,8</w:t>
            </w:r>
          </w:p>
        </w:tc>
        <w:tc>
          <w:tcPr>
            <w:tcW w:w="702" w:type="dxa"/>
            <w:tcBorders>
              <w:top w:val="single" w:sz="2" w:space="0" w:color="000000"/>
              <w:left w:val="single" w:sz="2" w:space="0" w:color="000000"/>
              <w:bottom w:val="single" w:sz="2" w:space="0" w:color="000000"/>
              <w:right w:val="single" w:sz="2" w:space="0" w:color="000000"/>
            </w:tcBorders>
          </w:tcPr>
          <w:p>
            <w:pPr>
              <w:pStyle w:val="Normal"/>
              <w:widowControl w:val="false"/>
              <w:ind w:hanging="0" w:left="-108" w:right="-108"/>
              <w:jc w:val="center"/>
              <w:rPr>
                <w:sz w:val="24"/>
                <w:szCs w:val="24"/>
              </w:rPr>
            </w:pPr>
            <w:r>
              <w:rPr>
                <w:sz w:val="24"/>
                <w:szCs w:val="24"/>
                <w:shd w:fill="auto" w:val="clear"/>
              </w:rPr>
              <w:t>855,7</w:t>
            </w:r>
          </w:p>
        </w:tc>
        <w:tc>
          <w:tcPr>
            <w:tcW w:w="1135" w:type="dxa"/>
            <w:tcBorders>
              <w:top w:val="single" w:sz="2" w:space="0" w:color="000000"/>
              <w:left w:val="single" w:sz="2" w:space="0" w:color="000000"/>
              <w:bottom w:val="single" w:sz="2" w:space="0" w:color="000000"/>
              <w:right w:val="single" w:sz="2" w:space="0" w:color="000000"/>
            </w:tcBorders>
          </w:tcPr>
          <w:p>
            <w:pPr>
              <w:pStyle w:val="Normal"/>
              <w:widowControl w:val="false"/>
              <w:ind w:hanging="0" w:left="-108" w:right="-108"/>
              <w:jc w:val="center"/>
              <w:rPr>
                <w:sz w:val="24"/>
                <w:szCs w:val="24"/>
              </w:rPr>
            </w:pPr>
            <w:r>
              <w:rPr>
                <w:sz w:val="24"/>
                <w:szCs w:val="24"/>
                <w:shd w:fill="auto" w:val="clear"/>
              </w:rPr>
              <w:t>в 1,9 р.</w:t>
            </w:r>
          </w:p>
        </w:tc>
      </w:tr>
      <w:tr>
        <w:trPr>
          <w:trHeight w:val="315" w:hRule="atLeast"/>
        </w:trPr>
        <w:tc>
          <w:tcPr>
            <w:tcW w:w="561" w:type="dxa"/>
            <w:tcBorders>
              <w:top w:val="single" w:sz="2" w:space="0" w:color="000000"/>
              <w:left w:val="single" w:sz="2" w:space="0" w:color="000000"/>
              <w:bottom w:val="single" w:sz="2" w:space="0" w:color="000000"/>
              <w:right w:val="single" w:sz="2" w:space="0" w:color="000000"/>
            </w:tcBorders>
          </w:tcPr>
          <w:p>
            <w:pPr>
              <w:pStyle w:val="Normal"/>
              <w:widowControl w:val="false"/>
              <w:jc w:val="center"/>
              <w:rPr>
                <w:shd w:fill="auto" w:val="clear"/>
              </w:rPr>
            </w:pPr>
            <w:r>
              <w:rPr>
                <w:color w:val="000000"/>
                <w:sz w:val="24"/>
                <w:szCs w:val="24"/>
                <w:shd w:fill="auto" w:val="clear"/>
              </w:rPr>
              <w:t>2.</w:t>
            </w:r>
          </w:p>
        </w:tc>
        <w:tc>
          <w:tcPr>
            <w:tcW w:w="4543" w:type="dxa"/>
            <w:tcBorders>
              <w:top w:val="single" w:sz="2" w:space="0" w:color="000000"/>
              <w:left w:val="single" w:sz="2" w:space="0" w:color="000000"/>
              <w:bottom w:val="single" w:sz="2" w:space="0" w:color="000000"/>
              <w:right w:val="single" w:sz="2" w:space="0" w:color="000000"/>
            </w:tcBorders>
          </w:tcPr>
          <w:p>
            <w:pPr>
              <w:pStyle w:val="Normal"/>
              <w:widowControl w:val="false"/>
              <w:ind w:hanging="0" w:right="-108"/>
              <w:jc w:val="both"/>
              <w:rPr>
                <w:shd w:fill="auto" w:val="clear"/>
              </w:rPr>
            </w:pPr>
            <w:r>
              <w:rPr>
                <w:color w:val="000000"/>
                <w:sz w:val="24"/>
                <w:szCs w:val="24"/>
                <w:shd w:fill="auto" w:val="clear"/>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w:t>
            </w:r>
          </w:p>
        </w:tc>
        <w:tc>
          <w:tcPr>
            <w:tcW w:w="846" w:type="dxa"/>
            <w:tcBorders>
              <w:top w:val="single" w:sz="2" w:space="0" w:color="000000"/>
              <w:left w:val="single" w:sz="2" w:space="0" w:color="000000"/>
              <w:bottom w:val="single" w:sz="2" w:space="0" w:color="000000"/>
              <w:right w:val="single" w:sz="2" w:space="0" w:color="000000"/>
            </w:tcBorders>
          </w:tcPr>
          <w:p>
            <w:pPr>
              <w:pStyle w:val="Normal"/>
              <w:widowControl w:val="false"/>
              <w:ind w:hanging="0" w:left="-108" w:right="-108"/>
              <w:jc w:val="center"/>
              <w:rPr>
                <w:sz w:val="24"/>
                <w:szCs w:val="24"/>
              </w:rPr>
            </w:pPr>
            <w:r>
              <w:rPr>
                <w:color w:val="000000"/>
                <w:sz w:val="24"/>
                <w:szCs w:val="24"/>
                <w:shd w:fill="auto" w:val="clear"/>
              </w:rPr>
              <w:t>18,2</w:t>
            </w:r>
          </w:p>
        </w:tc>
        <w:tc>
          <w:tcPr>
            <w:tcW w:w="710" w:type="dxa"/>
            <w:tcBorders>
              <w:top w:val="single" w:sz="2" w:space="0" w:color="000000"/>
              <w:left w:val="single" w:sz="2" w:space="0" w:color="000000"/>
              <w:bottom w:val="single" w:sz="2" w:space="0" w:color="000000"/>
              <w:right w:val="single" w:sz="2" w:space="0" w:color="000000"/>
            </w:tcBorders>
          </w:tcPr>
          <w:p>
            <w:pPr>
              <w:pStyle w:val="Normal"/>
              <w:widowControl w:val="false"/>
              <w:ind w:hanging="0" w:left="-108" w:right="-108"/>
              <w:jc w:val="center"/>
              <w:rPr>
                <w:sz w:val="24"/>
                <w:szCs w:val="24"/>
              </w:rPr>
            </w:pPr>
            <w:r>
              <w:rPr>
                <w:color w:val="000000"/>
                <w:sz w:val="24"/>
                <w:szCs w:val="24"/>
                <w:shd w:fill="auto" w:val="clear"/>
              </w:rPr>
              <w:t>17,1</w:t>
            </w:r>
          </w:p>
        </w:tc>
        <w:tc>
          <w:tcPr>
            <w:tcW w:w="715" w:type="dxa"/>
            <w:tcBorders>
              <w:top w:val="single" w:sz="2" w:space="0" w:color="000000"/>
              <w:left w:val="single" w:sz="2" w:space="0" w:color="000000"/>
              <w:bottom w:val="single" w:sz="2" w:space="0" w:color="000000"/>
              <w:right w:val="single" w:sz="2" w:space="0" w:color="000000"/>
            </w:tcBorders>
          </w:tcPr>
          <w:p>
            <w:pPr>
              <w:pStyle w:val="Normal"/>
              <w:widowControl w:val="false"/>
              <w:ind w:hanging="0" w:left="-108" w:right="-108"/>
              <w:jc w:val="center"/>
              <w:rPr>
                <w:sz w:val="24"/>
                <w:szCs w:val="24"/>
              </w:rPr>
            </w:pPr>
            <w:r>
              <w:rPr>
                <w:color w:val="000000"/>
                <w:sz w:val="24"/>
                <w:szCs w:val="24"/>
                <w:shd w:fill="auto" w:val="clear"/>
              </w:rPr>
              <w:t>16,2</w:t>
            </w:r>
          </w:p>
        </w:tc>
        <w:tc>
          <w:tcPr>
            <w:tcW w:w="702" w:type="dxa"/>
            <w:tcBorders>
              <w:top w:val="single" w:sz="2" w:space="0" w:color="000000"/>
              <w:left w:val="single" w:sz="2" w:space="0" w:color="000000"/>
              <w:bottom w:val="single" w:sz="2" w:space="0" w:color="000000"/>
              <w:right w:val="single" w:sz="2" w:space="0" w:color="000000"/>
            </w:tcBorders>
          </w:tcPr>
          <w:p>
            <w:pPr>
              <w:pStyle w:val="Normal"/>
              <w:widowControl w:val="false"/>
              <w:ind w:hanging="0" w:left="-108" w:right="-108"/>
              <w:jc w:val="center"/>
              <w:rPr>
                <w:sz w:val="24"/>
                <w:szCs w:val="24"/>
              </w:rPr>
            </w:pPr>
            <w:r>
              <w:rPr>
                <w:sz w:val="24"/>
                <w:szCs w:val="24"/>
                <w:shd w:fill="auto" w:val="clear"/>
              </w:rPr>
              <w:t>14,9</w:t>
            </w:r>
          </w:p>
        </w:tc>
        <w:tc>
          <w:tcPr>
            <w:tcW w:w="1135" w:type="dxa"/>
            <w:tcBorders>
              <w:top w:val="single" w:sz="2" w:space="0" w:color="000000"/>
              <w:left w:val="single" w:sz="2" w:space="0" w:color="000000"/>
              <w:bottom w:val="single" w:sz="2" w:space="0" w:color="000000"/>
              <w:right w:val="single" w:sz="2" w:space="0" w:color="000000"/>
            </w:tcBorders>
          </w:tcPr>
          <w:p>
            <w:pPr>
              <w:pStyle w:val="Normal"/>
              <w:widowControl w:val="false"/>
              <w:ind w:hanging="0" w:left="-108" w:right="-108"/>
              <w:jc w:val="center"/>
              <w:rPr>
                <w:sz w:val="24"/>
                <w:szCs w:val="24"/>
              </w:rPr>
            </w:pPr>
            <w:r>
              <w:rPr>
                <w:sz w:val="24"/>
                <w:szCs w:val="24"/>
                <w:shd w:fill="auto" w:val="clear"/>
              </w:rPr>
              <w:t>81,9</w:t>
            </w:r>
          </w:p>
        </w:tc>
      </w:tr>
      <w:tr>
        <w:trPr>
          <w:trHeight w:val="315" w:hRule="atLeast"/>
        </w:trPr>
        <w:tc>
          <w:tcPr>
            <w:tcW w:w="561" w:type="dxa"/>
            <w:tcBorders>
              <w:top w:val="single" w:sz="2" w:space="0" w:color="000000"/>
              <w:left w:val="single" w:sz="2" w:space="0" w:color="000000"/>
              <w:bottom w:val="single" w:sz="2" w:space="0" w:color="000000"/>
              <w:right w:val="single" w:sz="2" w:space="0" w:color="000000"/>
            </w:tcBorders>
          </w:tcPr>
          <w:p>
            <w:pPr>
              <w:pStyle w:val="Normal"/>
              <w:widowControl w:val="false"/>
              <w:jc w:val="center"/>
              <w:rPr>
                <w:shd w:fill="auto" w:val="clear"/>
              </w:rPr>
            </w:pPr>
            <w:r>
              <w:rPr>
                <w:sz w:val="24"/>
                <w:szCs w:val="24"/>
                <w:shd w:fill="auto" w:val="clear"/>
              </w:rPr>
              <w:t>3.</w:t>
            </w:r>
          </w:p>
        </w:tc>
        <w:tc>
          <w:tcPr>
            <w:tcW w:w="4543" w:type="dxa"/>
            <w:tcBorders>
              <w:top w:val="single" w:sz="2" w:space="0" w:color="000000"/>
              <w:left w:val="single" w:sz="2" w:space="0" w:color="000000"/>
              <w:bottom w:val="single" w:sz="2" w:space="0" w:color="000000"/>
              <w:right w:val="single" w:sz="2" w:space="0" w:color="000000"/>
            </w:tcBorders>
          </w:tcPr>
          <w:p>
            <w:pPr>
              <w:pStyle w:val="Normal"/>
              <w:widowControl w:val="false"/>
              <w:jc w:val="both"/>
              <w:rPr>
                <w:shd w:fill="auto" w:val="clear"/>
              </w:rPr>
            </w:pPr>
            <w:r>
              <w:rPr>
                <w:sz w:val="24"/>
                <w:szCs w:val="24"/>
                <w:shd w:fill="auto" w:val="clear"/>
              </w:rPr>
              <w:t>Количество малых и средних предприятий, включая микропредприятия (на конец года), единиц</w:t>
            </w:r>
          </w:p>
        </w:tc>
        <w:tc>
          <w:tcPr>
            <w:tcW w:w="846" w:type="dxa"/>
            <w:tcBorders>
              <w:top w:val="single" w:sz="2" w:space="0" w:color="000000"/>
              <w:left w:val="single" w:sz="2" w:space="0" w:color="000000"/>
              <w:bottom w:val="single" w:sz="2" w:space="0" w:color="000000"/>
              <w:right w:val="single" w:sz="2" w:space="0" w:color="000000"/>
            </w:tcBorders>
          </w:tcPr>
          <w:p>
            <w:pPr>
              <w:pStyle w:val="Normal"/>
              <w:widowControl w:val="false"/>
              <w:jc w:val="center"/>
              <w:rPr>
                <w:sz w:val="24"/>
                <w:szCs w:val="24"/>
              </w:rPr>
            </w:pPr>
            <w:r>
              <w:rPr>
                <w:sz w:val="24"/>
                <w:szCs w:val="24"/>
                <w:shd w:fill="auto" w:val="clear"/>
              </w:rPr>
              <w:t>19</w:t>
            </w:r>
          </w:p>
        </w:tc>
        <w:tc>
          <w:tcPr>
            <w:tcW w:w="710" w:type="dxa"/>
            <w:tcBorders>
              <w:top w:val="single" w:sz="2" w:space="0" w:color="000000"/>
              <w:left w:val="single" w:sz="2" w:space="0" w:color="000000"/>
              <w:bottom w:val="single" w:sz="2" w:space="0" w:color="000000"/>
              <w:right w:val="single" w:sz="2" w:space="0" w:color="000000"/>
            </w:tcBorders>
          </w:tcPr>
          <w:p>
            <w:pPr>
              <w:pStyle w:val="Normal"/>
              <w:widowControl w:val="false"/>
              <w:jc w:val="center"/>
              <w:rPr>
                <w:sz w:val="24"/>
                <w:szCs w:val="24"/>
              </w:rPr>
            </w:pPr>
            <w:r>
              <w:rPr>
                <w:sz w:val="24"/>
                <w:szCs w:val="24"/>
                <w:shd w:fill="auto" w:val="clear"/>
              </w:rPr>
              <w:t>14</w:t>
            </w:r>
          </w:p>
        </w:tc>
        <w:tc>
          <w:tcPr>
            <w:tcW w:w="715" w:type="dxa"/>
            <w:tcBorders>
              <w:top w:val="single" w:sz="2" w:space="0" w:color="000000"/>
              <w:left w:val="single" w:sz="2" w:space="0" w:color="000000"/>
              <w:bottom w:val="single" w:sz="2" w:space="0" w:color="000000"/>
              <w:right w:val="single" w:sz="2" w:space="0" w:color="000000"/>
            </w:tcBorders>
          </w:tcPr>
          <w:p>
            <w:pPr>
              <w:pStyle w:val="Normal"/>
              <w:widowControl w:val="false"/>
              <w:jc w:val="center"/>
              <w:rPr>
                <w:sz w:val="24"/>
                <w:szCs w:val="24"/>
              </w:rPr>
            </w:pPr>
            <w:r>
              <w:rPr>
                <w:sz w:val="24"/>
                <w:szCs w:val="24"/>
                <w:shd w:fill="auto" w:val="clear"/>
              </w:rPr>
              <w:t>16</w:t>
            </w:r>
          </w:p>
        </w:tc>
        <w:tc>
          <w:tcPr>
            <w:tcW w:w="702" w:type="dxa"/>
            <w:tcBorders>
              <w:top w:val="single" w:sz="2" w:space="0" w:color="000000"/>
              <w:left w:val="single" w:sz="2" w:space="0" w:color="000000"/>
              <w:bottom w:val="single" w:sz="2" w:space="0" w:color="000000"/>
              <w:right w:val="single" w:sz="2" w:space="0" w:color="000000"/>
            </w:tcBorders>
          </w:tcPr>
          <w:p>
            <w:pPr>
              <w:pStyle w:val="Normal"/>
              <w:widowControl w:val="false"/>
              <w:jc w:val="center"/>
              <w:rPr>
                <w:sz w:val="24"/>
                <w:szCs w:val="24"/>
              </w:rPr>
            </w:pPr>
            <w:r>
              <w:rPr>
                <w:sz w:val="24"/>
                <w:szCs w:val="24"/>
                <w:shd w:fill="auto" w:val="clear"/>
              </w:rPr>
              <w:t>16</w:t>
            </w:r>
          </w:p>
        </w:tc>
        <w:tc>
          <w:tcPr>
            <w:tcW w:w="1135" w:type="dxa"/>
            <w:tcBorders>
              <w:top w:val="single" w:sz="2" w:space="0" w:color="000000"/>
              <w:left w:val="single" w:sz="2" w:space="0" w:color="000000"/>
              <w:bottom w:val="single" w:sz="2" w:space="0" w:color="000000"/>
              <w:right w:val="single" w:sz="2" w:space="0" w:color="000000"/>
            </w:tcBorders>
          </w:tcPr>
          <w:p>
            <w:pPr>
              <w:pStyle w:val="Normal"/>
              <w:widowControl w:val="false"/>
              <w:ind w:hanging="0" w:left="-108" w:right="-108"/>
              <w:jc w:val="center"/>
              <w:rPr>
                <w:sz w:val="24"/>
                <w:szCs w:val="24"/>
              </w:rPr>
            </w:pPr>
            <w:r>
              <w:rPr>
                <w:sz w:val="24"/>
                <w:szCs w:val="24"/>
                <w:shd w:fill="auto" w:val="clear"/>
              </w:rPr>
              <w:t>84,2</w:t>
            </w:r>
          </w:p>
        </w:tc>
      </w:tr>
      <w:tr>
        <w:trPr>
          <w:trHeight w:val="315" w:hRule="atLeast"/>
        </w:trPr>
        <w:tc>
          <w:tcPr>
            <w:tcW w:w="561" w:type="dxa"/>
            <w:tcBorders>
              <w:top w:val="single" w:sz="2" w:space="0" w:color="000000"/>
              <w:left w:val="single" w:sz="2" w:space="0" w:color="000000"/>
              <w:bottom w:val="single" w:sz="2" w:space="0" w:color="000000"/>
              <w:right w:val="single" w:sz="2" w:space="0" w:color="000000"/>
            </w:tcBorders>
          </w:tcPr>
          <w:p>
            <w:pPr>
              <w:pStyle w:val="Normal"/>
              <w:widowControl w:val="false"/>
              <w:jc w:val="center"/>
              <w:rPr>
                <w:shd w:fill="auto" w:val="clear"/>
              </w:rPr>
            </w:pPr>
            <w:r>
              <w:rPr>
                <w:sz w:val="24"/>
                <w:szCs w:val="24"/>
                <w:shd w:fill="auto" w:val="clear"/>
              </w:rPr>
              <w:t>4.</w:t>
            </w:r>
          </w:p>
        </w:tc>
        <w:tc>
          <w:tcPr>
            <w:tcW w:w="4543" w:type="dxa"/>
            <w:tcBorders>
              <w:top w:val="single" w:sz="2" w:space="0" w:color="000000"/>
              <w:left w:val="single" w:sz="2" w:space="0" w:color="000000"/>
              <w:bottom w:val="single" w:sz="2" w:space="0" w:color="000000"/>
              <w:right w:val="single" w:sz="2" w:space="0" w:color="000000"/>
            </w:tcBorders>
          </w:tcPr>
          <w:p>
            <w:pPr>
              <w:pStyle w:val="Normal"/>
              <w:widowControl w:val="false"/>
              <w:jc w:val="both"/>
              <w:rPr>
                <w:shd w:fill="auto" w:val="clear"/>
              </w:rPr>
            </w:pPr>
            <w:r>
              <w:rPr>
                <w:sz w:val="24"/>
                <w:szCs w:val="24"/>
                <w:shd w:fill="auto" w:val="clear"/>
              </w:rPr>
              <w:t>Среднесписочная численность работников малых и средних предприятий, включая микропредприятия (без внешних совместителей), человек</w:t>
            </w:r>
          </w:p>
        </w:tc>
        <w:tc>
          <w:tcPr>
            <w:tcW w:w="846" w:type="dxa"/>
            <w:tcBorders>
              <w:top w:val="single" w:sz="2" w:space="0" w:color="000000"/>
              <w:left w:val="single" w:sz="2" w:space="0" w:color="000000"/>
              <w:bottom w:val="single" w:sz="2" w:space="0" w:color="000000"/>
              <w:right w:val="single" w:sz="2" w:space="0" w:color="000000"/>
            </w:tcBorders>
          </w:tcPr>
          <w:p>
            <w:pPr>
              <w:pStyle w:val="Normal"/>
              <w:widowControl w:val="false"/>
              <w:jc w:val="center"/>
              <w:rPr>
                <w:sz w:val="24"/>
                <w:szCs w:val="24"/>
              </w:rPr>
            </w:pPr>
            <w:r>
              <w:rPr>
                <w:sz w:val="24"/>
                <w:szCs w:val="24"/>
                <w:shd w:fill="auto" w:val="clear"/>
              </w:rPr>
              <w:t>560</w:t>
            </w:r>
          </w:p>
        </w:tc>
        <w:tc>
          <w:tcPr>
            <w:tcW w:w="710" w:type="dxa"/>
            <w:tcBorders>
              <w:top w:val="single" w:sz="2" w:space="0" w:color="000000"/>
              <w:left w:val="single" w:sz="2" w:space="0" w:color="000000"/>
              <w:bottom w:val="single" w:sz="2" w:space="0" w:color="000000"/>
              <w:right w:val="single" w:sz="2" w:space="0" w:color="000000"/>
            </w:tcBorders>
          </w:tcPr>
          <w:p>
            <w:pPr>
              <w:pStyle w:val="Normal"/>
              <w:widowControl w:val="false"/>
              <w:jc w:val="center"/>
              <w:rPr>
                <w:sz w:val="24"/>
                <w:szCs w:val="24"/>
              </w:rPr>
            </w:pPr>
            <w:r>
              <w:rPr>
                <w:sz w:val="24"/>
                <w:szCs w:val="24"/>
                <w:shd w:fill="auto" w:val="clear"/>
              </w:rPr>
              <w:t>511</w:t>
            </w:r>
          </w:p>
        </w:tc>
        <w:tc>
          <w:tcPr>
            <w:tcW w:w="715" w:type="dxa"/>
            <w:tcBorders>
              <w:top w:val="single" w:sz="2" w:space="0" w:color="000000"/>
              <w:left w:val="single" w:sz="2" w:space="0" w:color="000000"/>
              <w:bottom w:val="single" w:sz="2" w:space="0" w:color="000000"/>
              <w:right w:val="single" w:sz="2" w:space="0" w:color="000000"/>
            </w:tcBorders>
          </w:tcPr>
          <w:p>
            <w:pPr>
              <w:pStyle w:val="Normal"/>
              <w:widowControl w:val="false"/>
              <w:jc w:val="center"/>
              <w:rPr>
                <w:sz w:val="24"/>
                <w:szCs w:val="24"/>
              </w:rPr>
            </w:pPr>
            <w:r>
              <w:rPr>
                <w:sz w:val="24"/>
                <w:szCs w:val="24"/>
                <w:shd w:fill="auto" w:val="clear"/>
              </w:rPr>
              <w:t>472</w:t>
            </w:r>
          </w:p>
        </w:tc>
        <w:tc>
          <w:tcPr>
            <w:tcW w:w="702" w:type="dxa"/>
            <w:tcBorders>
              <w:top w:val="single" w:sz="2" w:space="0" w:color="000000"/>
              <w:left w:val="single" w:sz="2" w:space="0" w:color="000000"/>
              <w:bottom w:val="single" w:sz="2" w:space="0" w:color="000000"/>
              <w:right w:val="single" w:sz="2" w:space="0" w:color="000000"/>
            </w:tcBorders>
          </w:tcPr>
          <w:p>
            <w:pPr>
              <w:pStyle w:val="Normal"/>
              <w:widowControl w:val="false"/>
              <w:jc w:val="center"/>
              <w:rPr>
                <w:sz w:val="24"/>
                <w:szCs w:val="24"/>
              </w:rPr>
            </w:pPr>
            <w:r>
              <w:rPr>
                <w:sz w:val="24"/>
                <w:szCs w:val="24"/>
                <w:shd w:fill="auto" w:val="clear"/>
              </w:rPr>
              <w:t>422</w:t>
            </w:r>
          </w:p>
        </w:tc>
        <w:tc>
          <w:tcPr>
            <w:tcW w:w="1135" w:type="dxa"/>
            <w:tcBorders>
              <w:top w:val="single" w:sz="2" w:space="0" w:color="000000"/>
              <w:left w:val="single" w:sz="2" w:space="0" w:color="000000"/>
              <w:bottom w:val="single" w:sz="2" w:space="0" w:color="000000"/>
              <w:right w:val="single" w:sz="2" w:space="0" w:color="000000"/>
            </w:tcBorders>
          </w:tcPr>
          <w:p>
            <w:pPr>
              <w:pStyle w:val="Normal"/>
              <w:widowControl w:val="false"/>
              <w:ind w:hanging="0" w:left="-108" w:right="-108"/>
              <w:jc w:val="center"/>
              <w:rPr>
                <w:sz w:val="24"/>
                <w:szCs w:val="24"/>
              </w:rPr>
            </w:pPr>
            <w:r>
              <w:rPr>
                <w:sz w:val="24"/>
                <w:szCs w:val="24"/>
                <w:shd w:fill="auto" w:val="clear"/>
              </w:rPr>
              <w:t>75,4</w:t>
            </w:r>
          </w:p>
        </w:tc>
      </w:tr>
      <w:tr>
        <w:trPr>
          <w:trHeight w:val="315" w:hRule="atLeast"/>
        </w:trPr>
        <w:tc>
          <w:tcPr>
            <w:tcW w:w="561" w:type="dxa"/>
            <w:tcBorders>
              <w:top w:val="single" w:sz="2" w:space="0" w:color="000000"/>
              <w:left w:val="single" w:sz="2" w:space="0" w:color="000000"/>
              <w:bottom w:val="single" w:sz="2" w:space="0" w:color="000000"/>
              <w:right w:val="single" w:sz="2" w:space="0" w:color="000000"/>
            </w:tcBorders>
          </w:tcPr>
          <w:p>
            <w:pPr>
              <w:pStyle w:val="Normal"/>
              <w:widowControl w:val="false"/>
              <w:jc w:val="center"/>
              <w:rPr>
                <w:shd w:fill="auto" w:val="clear"/>
              </w:rPr>
            </w:pPr>
            <w:r>
              <w:rPr>
                <w:sz w:val="24"/>
                <w:szCs w:val="24"/>
                <w:shd w:fill="auto" w:val="clear"/>
              </w:rPr>
              <w:t>5.</w:t>
            </w:r>
          </w:p>
        </w:tc>
        <w:tc>
          <w:tcPr>
            <w:tcW w:w="4543" w:type="dxa"/>
            <w:tcBorders>
              <w:top w:val="single" w:sz="2" w:space="0" w:color="000000"/>
              <w:left w:val="single" w:sz="2" w:space="0" w:color="000000"/>
              <w:bottom w:val="single" w:sz="2" w:space="0" w:color="000000"/>
              <w:right w:val="single" w:sz="2" w:space="0" w:color="000000"/>
            </w:tcBorders>
          </w:tcPr>
          <w:p>
            <w:pPr>
              <w:pStyle w:val="Normal"/>
              <w:widowControl w:val="false"/>
              <w:jc w:val="left"/>
              <w:rPr>
                <w:shd w:fill="auto" w:val="clear"/>
              </w:rPr>
            </w:pPr>
            <w:r>
              <w:rPr>
                <w:sz w:val="24"/>
                <w:szCs w:val="24"/>
                <w:shd w:fill="auto" w:val="clear"/>
              </w:rPr>
              <w:t>Численность занятых в сфере малого и среднего предпринимательства в Туркменском муниципальном округе, включая индивидуальных предпринимателей, человек</w:t>
            </w:r>
          </w:p>
        </w:tc>
        <w:tc>
          <w:tcPr>
            <w:tcW w:w="846" w:type="dxa"/>
            <w:tcBorders>
              <w:top w:val="single" w:sz="2" w:space="0" w:color="000000"/>
              <w:left w:val="single" w:sz="2" w:space="0" w:color="000000"/>
              <w:bottom w:val="single" w:sz="2" w:space="0" w:color="000000"/>
              <w:right w:val="single" w:sz="2" w:space="0" w:color="000000"/>
            </w:tcBorders>
          </w:tcPr>
          <w:p>
            <w:pPr>
              <w:pStyle w:val="Normal"/>
              <w:widowControl w:val="false"/>
              <w:jc w:val="center"/>
              <w:rPr>
                <w:sz w:val="24"/>
                <w:szCs w:val="24"/>
              </w:rPr>
            </w:pPr>
            <w:r>
              <w:rPr>
                <w:sz w:val="24"/>
                <w:szCs w:val="24"/>
                <w:shd w:fill="auto" w:val="clear"/>
              </w:rPr>
              <w:t>2513</w:t>
            </w:r>
          </w:p>
        </w:tc>
        <w:tc>
          <w:tcPr>
            <w:tcW w:w="710" w:type="dxa"/>
            <w:tcBorders>
              <w:top w:val="single" w:sz="2" w:space="0" w:color="000000"/>
              <w:left w:val="single" w:sz="2" w:space="0" w:color="000000"/>
              <w:bottom w:val="single" w:sz="2" w:space="0" w:color="000000"/>
              <w:right w:val="single" w:sz="2" w:space="0" w:color="000000"/>
            </w:tcBorders>
          </w:tcPr>
          <w:p>
            <w:pPr>
              <w:pStyle w:val="Normal"/>
              <w:widowControl w:val="false"/>
              <w:jc w:val="center"/>
              <w:rPr>
                <w:sz w:val="24"/>
                <w:szCs w:val="24"/>
              </w:rPr>
            </w:pPr>
            <w:r>
              <w:rPr>
                <w:sz w:val="24"/>
                <w:szCs w:val="24"/>
                <w:shd w:fill="auto" w:val="clear"/>
              </w:rPr>
              <w:t>2877</w:t>
            </w:r>
          </w:p>
        </w:tc>
        <w:tc>
          <w:tcPr>
            <w:tcW w:w="715" w:type="dxa"/>
            <w:tcBorders>
              <w:top w:val="single" w:sz="2" w:space="0" w:color="000000"/>
              <w:left w:val="single" w:sz="2" w:space="0" w:color="000000"/>
              <w:bottom w:val="single" w:sz="2" w:space="0" w:color="000000"/>
              <w:right w:val="single" w:sz="2" w:space="0" w:color="000000"/>
            </w:tcBorders>
          </w:tcPr>
          <w:p>
            <w:pPr>
              <w:pStyle w:val="Normal"/>
              <w:widowControl w:val="false"/>
              <w:jc w:val="center"/>
              <w:rPr>
                <w:shd w:fill="auto" w:val="clear"/>
              </w:rPr>
            </w:pPr>
            <w:r>
              <w:rPr>
                <w:sz w:val="24"/>
                <w:szCs w:val="24"/>
                <w:shd w:fill="auto" w:val="clear"/>
              </w:rPr>
              <w:t>2153</w:t>
            </w:r>
          </w:p>
        </w:tc>
        <w:tc>
          <w:tcPr>
            <w:tcW w:w="702" w:type="dxa"/>
            <w:tcBorders>
              <w:top w:val="single" w:sz="2" w:space="0" w:color="000000"/>
              <w:left w:val="single" w:sz="2" w:space="0" w:color="000000"/>
              <w:bottom w:val="single" w:sz="2" w:space="0" w:color="000000"/>
              <w:right w:val="single" w:sz="2" w:space="0" w:color="000000"/>
            </w:tcBorders>
          </w:tcPr>
          <w:p>
            <w:pPr>
              <w:pStyle w:val="Normal"/>
              <w:widowControl w:val="false"/>
              <w:jc w:val="center"/>
              <w:rPr>
                <w:shd w:fill="auto" w:val="clear"/>
              </w:rPr>
            </w:pPr>
            <w:r>
              <w:rPr>
                <w:sz w:val="24"/>
                <w:szCs w:val="24"/>
                <w:shd w:fill="auto" w:val="clear"/>
              </w:rPr>
              <w:t>2069</w:t>
            </w:r>
          </w:p>
        </w:tc>
        <w:tc>
          <w:tcPr>
            <w:tcW w:w="1135" w:type="dxa"/>
            <w:tcBorders>
              <w:top w:val="single" w:sz="2" w:space="0" w:color="000000"/>
              <w:left w:val="single" w:sz="2" w:space="0" w:color="000000"/>
              <w:bottom w:val="single" w:sz="2" w:space="0" w:color="000000"/>
              <w:right w:val="single" w:sz="2" w:space="0" w:color="000000"/>
            </w:tcBorders>
          </w:tcPr>
          <w:p>
            <w:pPr>
              <w:pStyle w:val="Normal"/>
              <w:widowControl w:val="false"/>
              <w:ind w:hanging="0" w:left="-108" w:right="-108"/>
              <w:jc w:val="center"/>
              <w:rPr>
                <w:sz w:val="24"/>
                <w:szCs w:val="24"/>
                <w:shd w:fill="auto" w:val="clear"/>
              </w:rPr>
            </w:pPr>
            <w:r>
              <w:rPr>
                <w:sz w:val="24"/>
                <w:szCs w:val="24"/>
                <w:shd w:fill="auto" w:val="clear"/>
              </w:rPr>
              <w:t>82,3</w:t>
            </w:r>
          </w:p>
        </w:tc>
      </w:tr>
    </w:tbl>
    <w:p>
      <w:pPr>
        <w:pStyle w:val="Normal"/>
        <w:widowControl w:val="false"/>
        <w:ind w:firstLine="709"/>
        <w:jc w:val="both"/>
        <w:rPr>
          <w:szCs w:val="28"/>
          <w:shd w:fill="auto" w:val="clear"/>
        </w:rPr>
      </w:pPr>
      <w:r>
        <w:rPr>
          <w:szCs w:val="28"/>
          <w:shd w:fill="auto" w:val="clear"/>
        </w:rPr>
      </w:r>
    </w:p>
    <w:p>
      <w:pPr>
        <w:pStyle w:val="Normal"/>
        <w:widowControl w:val="false"/>
        <w:jc w:val="both"/>
        <w:rPr>
          <w:shd w:fill="auto" w:val="clear"/>
        </w:rPr>
      </w:pPr>
      <w:r>
        <w:rPr>
          <w:szCs w:val="28"/>
          <w:shd w:fill="auto" w:val="clear"/>
        </w:rPr>
        <w:tab/>
        <w:t xml:space="preserve">На территории </w:t>
      </w:r>
      <w:r>
        <w:rPr>
          <w:color w:val="000000"/>
          <w:szCs w:val="28"/>
          <w:shd w:fill="auto" w:val="clear"/>
          <w:lang w:val="ru-RU"/>
        </w:rPr>
        <w:t>Туркменского</w:t>
      </w:r>
      <w:r>
        <w:rPr>
          <w:szCs w:val="28"/>
          <w:shd w:fill="auto" w:val="clear"/>
        </w:rPr>
        <w:t xml:space="preserve"> округа по состоянию на 1 января 2025 года осуществляли свою деятельность </w:t>
      </w:r>
      <w:r>
        <w:rPr>
          <w:szCs w:val="28"/>
          <w:shd w:fill="FFFFFF" w:val="clear"/>
        </w:rPr>
        <w:t xml:space="preserve">870 </w:t>
      </w:r>
      <w:r>
        <w:rPr>
          <w:rFonts w:eastAsia="+mn-ea"/>
          <w:iCs/>
          <w:color w:val="000000"/>
          <w:szCs w:val="28"/>
          <w:shd w:fill="FFFFFF" w:val="clear"/>
        </w:rPr>
        <w:t>субъектов малого предпринимательства, из них 464 индивидуальных предпринимателя и 406 глав крестьянско-фермерских хозяйств.</w:t>
      </w:r>
    </w:p>
    <w:p>
      <w:pPr>
        <w:pStyle w:val="Normal"/>
        <w:widowControl w:val="false"/>
        <w:jc w:val="both"/>
        <w:rPr>
          <w:szCs w:val="28"/>
        </w:rPr>
      </w:pPr>
      <w:r>
        <w:rPr>
          <w:szCs w:val="28"/>
          <w:shd w:fill="auto" w:val="clear"/>
        </w:rPr>
        <w:tab/>
        <w:t>Структура малого и среднего предпринимательства по</w:t>
      </w:r>
      <w:r>
        <w:rPr>
          <w:szCs w:val="28"/>
        </w:rPr>
        <w:t xml:space="preserve"> видам экономической деяте</w:t>
      </w:r>
      <w:r>
        <w:rPr>
          <w:szCs w:val="28"/>
          <w:shd w:fill="auto" w:val="clear"/>
        </w:rPr>
        <w:t xml:space="preserve">льности на протяжении последних лет в </w:t>
      </w:r>
      <w:r>
        <w:rPr>
          <w:color w:val="000000"/>
          <w:szCs w:val="28"/>
          <w:shd w:fill="auto" w:val="clear"/>
          <w:lang w:val="ru-RU"/>
        </w:rPr>
        <w:t xml:space="preserve">Туркменском </w:t>
      </w:r>
      <w:r>
        <w:rPr>
          <w:szCs w:val="28"/>
          <w:shd w:fill="auto" w:val="clear"/>
        </w:rPr>
        <w:t>округе существенно не меняется и соответствует общероссийским тенденциям: растениеводство и животноводство - 52,8 процента; розничная торговля составляет 19,6 процентов от общего количества субъектов малого и среднего предпринимательства; предоставление платных и бытовых услуг – 16,4 процентов; прочие виды деятельности - 11,2 процента.</w:t>
      </w:r>
    </w:p>
    <w:p>
      <w:pPr>
        <w:pStyle w:val="Normal"/>
        <w:jc w:val="both"/>
        <w:rPr>
          <w:color w:val="000000"/>
        </w:rPr>
      </w:pPr>
      <w:r>
        <w:rPr>
          <w:color w:val="000000"/>
          <w:szCs w:val="28"/>
        </w:rPr>
        <w:tab/>
        <w:t xml:space="preserve">На 25 июня 2023 года по данным Межрайонной ИФНС России № 6 по Ставропольскому краю на территории </w:t>
      </w:r>
      <w:r>
        <w:rPr>
          <w:color w:val="000000"/>
          <w:szCs w:val="28"/>
          <w:shd w:fill="auto" w:val="clear"/>
          <w:lang w:val="ru-RU"/>
        </w:rPr>
        <w:t>Туркменского</w:t>
      </w:r>
      <w:r>
        <w:rPr>
          <w:color w:val="000000"/>
          <w:szCs w:val="28"/>
        </w:rPr>
        <w:t xml:space="preserve"> округа зарегистрировано 998 физических лиц, не являющихся индивидуальными предпринимателями и применяющих специальный налоговый режим «Налог на профессиональный доход».</w:t>
      </w:r>
    </w:p>
    <w:p>
      <w:pPr>
        <w:pStyle w:val="15"/>
        <w:jc w:val="both"/>
        <w:rPr>
          <w:rFonts w:ascii="Times New Roman" w:hAnsi="Times New Roman"/>
          <w:sz w:val="28"/>
          <w:szCs w:val="28"/>
          <w:lang w:eastAsia="ru-RU"/>
        </w:rPr>
      </w:pPr>
      <w:r>
        <w:rPr>
          <w:rFonts w:ascii="Times New Roman" w:hAnsi="Times New Roman"/>
          <w:sz w:val="28"/>
          <w:szCs w:val="28"/>
          <w:lang w:eastAsia="ru-RU"/>
        </w:rPr>
        <w:tab/>
        <w:t xml:space="preserve">Динамика показателей развития малого и среднего предпринимательства в сравнении с муниципальными образованиями Ставропольского края </w:t>
      </w:r>
      <w:r>
        <w:rPr>
          <w:rFonts w:ascii="Times New Roman" w:hAnsi="Times New Roman"/>
          <w:color w:val="000000"/>
          <w:sz w:val="28"/>
          <w:szCs w:val="28"/>
        </w:rPr>
        <w:t>за 2024 год отражена в таблице 19.</w:t>
      </w:r>
    </w:p>
    <w:p>
      <w:pPr>
        <w:pStyle w:val="15"/>
        <w:jc w:val="right"/>
        <w:rPr>
          <w:rFonts w:ascii="Times New Roman" w:hAnsi="Times New Roman"/>
          <w:sz w:val="28"/>
          <w:szCs w:val="28"/>
        </w:rPr>
      </w:pPr>
      <w:r>
        <w:rPr>
          <w:rFonts w:ascii="Times New Roman" w:hAnsi="Times New Roman"/>
          <w:sz w:val="28"/>
          <w:szCs w:val="28"/>
        </w:rPr>
      </w:r>
    </w:p>
    <w:p>
      <w:pPr>
        <w:pStyle w:val="15"/>
        <w:jc w:val="right"/>
        <w:rPr>
          <w:rFonts w:ascii="Times New Roman" w:hAnsi="Times New Roman"/>
          <w:sz w:val="28"/>
          <w:szCs w:val="28"/>
        </w:rPr>
      </w:pPr>
      <w:r>
        <w:rPr>
          <w:rFonts w:ascii="Times New Roman" w:hAnsi="Times New Roman"/>
          <w:sz w:val="28"/>
          <w:szCs w:val="28"/>
        </w:rPr>
        <w:t>Таблица 19</w:t>
      </w:r>
    </w:p>
    <w:p>
      <w:pPr>
        <w:pStyle w:val="15"/>
        <w:jc w:val="right"/>
        <w:rPr>
          <w:rFonts w:ascii="Times New Roman" w:hAnsi="Times New Roman"/>
          <w:sz w:val="28"/>
          <w:szCs w:val="28"/>
        </w:rPr>
      </w:pPr>
      <w:r>
        <w:rPr>
          <w:rFonts w:ascii="Times New Roman" w:hAnsi="Times New Roman"/>
          <w:sz w:val="28"/>
          <w:szCs w:val="28"/>
        </w:rPr>
      </w:r>
    </w:p>
    <w:p>
      <w:pPr>
        <w:pStyle w:val="15"/>
        <w:jc w:val="center"/>
        <w:rPr>
          <w:rFonts w:ascii="Times New Roman" w:hAnsi="Times New Roman"/>
          <w:sz w:val="28"/>
          <w:szCs w:val="28"/>
          <w:lang w:eastAsia="ru-RU"/>
        </w:rPr>
      </w:pPr>
      <w:r>
        <w:rPr>
          <w:rFonts w:ascii="Times New Roman" w:hAnsi="Times New Roman"/>
          <w:sz w:val="28"/>
          <w:szCs w:val="28"/>
          <w:lang w:eastAsia="ru-RU"/>
        </w:rPr>
        <w:t xml:space="preserve">Динамика показателей развития малого и среднего предпринимательства в сравнении с муниципальными образованиями Ставропольского края </w:t>
      </w:r>
    </w:p>
    <w:p>
      <w:pPr>
        <w:pStyle w:val="15"/>
        <w:jc w:val="center"/>
        <w:rPr>
          <w:rFonts w:ascii="Times New Roman" w:hAnsi="Times New Roman"/>
          <w:color w:val="000000"/>
          <w:sz w:val="28"/>
          <w:szCs w:val="28"/>
        </w:rPr>
      </w:pPr>
      <w:r>
        <w:rPr>
          <w:rFonts w:ascii="Times New Roman" w:hAnsi="Times New Roman"/>
          <w:color w:val="000000"/>
          <w:sz w:val="28"/>
          <w:szCs w:val="28"/>
        </w:rPr>
        <w:t>за 2024 год</w:t>
      </w:r>
    </w:p>
    <w:p>
      <w:pPr>
        <w:pStyle w:val="15"/>
        <w:jc w:val="center"/>
        <w:rPr>
          <w:rFonts w:ascii="Times New Roman" w:hAnsi="Times New Roman"/>
          <w:color w:val="000000"/>
          <w:sz w:val="28"/>
          <w:szCs w:val="28"/>
        </w:rPr>
      </w:pPr>
      <w:r>
        <w:rPr>
          <w:rFonts w:ascii="Times New Roman" w:hAnsi="Times New Roman"/>
          <w:color w:val="000000"/>
          <w:sz w:val="28"/>
          <w:szCs w:val="28"/>
        </w:rPr>
      </w:r>
    </w:p>
    <w:tbl>
      <w:tblPr>
        <w:tblW w:w="9331" w:type="dxa"/>
        <w:jc w:val="left"/>
        <w:tblInd w:w="22" w:type="dxa"/>
        <w:tblLayout w:type="fixed"/>
        <w:tblCellMar>
          <w:top w:w="0" w:type="dxa"/>
          <w:left w:w="108" w:type="dxa"/>
          <w:bottom w:w="0" w:type="dxa"/>
          <w:right w:w="108" w:type="dxa"/>
        </w:tblCellMar>
      </w:tblPr>
      <w:tblGrid>
        <w:gridCol w:w="669"/>
        <w:gridCol w:w="3559"/>
        <w:gridCol w:w="1277"/>
        <w:gridCol w:w="1273"/>
        <w:gridCol w:w="1277"/>
        <w:gridCol w:w="1275"/>
      </w:tblGrid>
      <w:tr>
        <w:trPr>
          <w:tblHeader w:val="true"/>
          <w:trHeight w:val="113" w:hRule="atLeast"/>
        </w:trPr>
        <w:tc>
          <w:tcPr>
            <w:tcW w:w="669" w:type="dxa"/>
            <w:tcBorders>
              <w:top w:val="single" w:sz="2" w:space="0" w:color="000000"/>
              <w:left w:val="single" w:sz="2" w:space="0" w:color="000000"/>
              <w:bottom w:val="single" w:sz="2" w:space="0" w:color="000000"/>
              <w:right w:val="single" w:sz="2" w:space="0" w:color="000000"/>
            </w:tcBorders>
          </w:tcPr>
          <w:p>
            <w:pPr>
              <w:pStyle w:val="Normal"/>
              <w:widowControl w:val="false"/>
              <w:jc w:val="center"/>
              <w:rPr>
                <w:color w:val="000000"/>
                <w:sz w:val="24"/>
                <w:szCs w:val="24"/>
              </w:rPr>
            </w:pPr>
            <w:r>
              <w:rPr>
                <w:color w:val="000000"/>
                <w:sz w:val="24"/>
                <w:szCs w:val="24"/>
              </w:rPr>
              <w:t xml:space="preserve">№ </w:t>
            </w:r>
            <w:r>
              <w:rPr>
                <w:color w:val="000000"/>
                <w:sz w:val="24"/>
                <w:szCs w:val="24"/>
              </w:rPr>
              <w:t>п/п</w:t>
            </w:r>
          </w:p>
        </w:tc>
        <w:tc>
          <w:tcPr>
            <w:tcW w:w="3559" w:type="dxa"/>
            <w:tcBorders>
              <w:top w:val="single" w:sz="2" w:space="0" w:color="000000"/>
              <w:left w:val="single" w:sz="2" w:space="0" w:color="000000"/>
              <w:bottom w:val="single" w:sz="2" w:space="0" w:color="000000"/>
              <w:right w:val="single" w:sz="2" w:space="0" w:color="000000"/>
            </w:tcBorders>
          </w:tcPr>
          <w:p>
            <w:pPr>
              <w:pStyle w:val="Normal"/>
              <w:widowControl w:val="false"/>
              <w:jc w:val="center"/>
              <w:rPr>
                <w:color w:val="000000"/>
                <w:sz w:val="24"/>
                <w:szCs w:val="24"/>
              </w:rPr>
            </w:pPr>
            <w:r>
              <w:rPr>
                <w:color w:val="000000"/>
                <w:sz w:val="24"/>
                <w:szCs w:val="24"/>
              </w:rPr>
              <w:t>Наименование показателя, единица измерения</w:t>
            </w:r>
          </w:p>
        </w:tc>
        <w:tc>
          <w:tcPr>
            <w:tcW w:w="1277" w:type="dxa"/>
            <w:tcBorders>
              <w:top w:val="single" w:sz="2" w:space="0" w:color="000000"/>
              <w:left w:val="single" w:sz="2" w:space="0" w:color="000000"/>
              <w:bottom w:val="single" w:sz="2" w:space="0" w:color="000000"/>
              <w:right w:val="single" w:sz="2" w:space="0" w:color="000000"/>
            </w:tcBorders>
          </w:tcPr>
          <w:p>
            <w:pPr>
              <w:pStyle w:val="NoSpacing"/>
              <w:widowControl w:val="false"/>
              <w:jc w:val="center"/>
              <w:rPr>
                <w:rFonts w:ascii="Times New Roman" w:hAnsi="Times New Roman"/>
                <w:color w:val="000000"/>
                <w:sz w:val="24"/>
                <w:szCs w:val="24"/>
              </w:rPr>
            </w:pPr>
            <w:r>
              <w:rPr>
                <w:rFonts w:ascii="Times New Roman" w:hAnsi="Times New Roman"/>
                <w:color w:val="000000"/>
                <w:sz w:val="24"/>
                <w:szCs w:val="24"/>
              </w:rPr>
              <w:t>Туркменский</w:t>
            </w:r>
          </w:p>
          <w:p>
            <w:pPr>
              <w:pStyle w:val="NoSpacing"/>
              <w:widowControl w:val="false"/>
              <w:jc w:val="center"/>
              <w:rPr>
                <w:rFonts w:ascii="Times New Roman" w:hAnsi="Times New Roman"/>
                <w:color w:val="000000"/>
                <w:sz w:val="24"/>
                <w:szCs w:val="24"/>
              </w:rPr>
            </w:pPr>
            <w:r>
              <w:rPr>
                <w:rFonts w:ascii="Times New Roman" w:hAnsi="Times New Roman"/>
                <w:color w:val="000000"/>
                <w:sz w:val="24"/>
                <w:szCs w:val="24"/>
              </w:rPr>
              <w:t>округ</w:t>
            </w:r>
          </w:p>
        </w:tc>
        <w:tc>
          <w:tcPr>
            <w:tcW w:w="1273" w:type="dxa"/>
            <w:tcBorders>
              <w:top w:val="single" w:sz="2" w:space="0" w:color="000000"/>
              <w:left w:val="single" w:sz="2" w:space="0" w:color="000000"/>
              <w:bottom w:val="single" w:sz="2" w:space="0" w:color="000000"/>
              <w:right w:val="single" w:sz="2" w:space="0" w:color="000000"/>
            </w:tcBorders>
          </w:tcPr>
          <w:p>
            <w:pPr>
              <w:pStyle w:val="NoSpacing"/>
              <w:widowControl w:val="false"/>
              <w:jc w:val="center"/>
              <w:rPr>
                <w:rFonts w:ascii="Times New Roman" w:hAnsi="Times New Roman"/>
                <w:color w:val="000000"/>
                <w:sz w:val="24"/>
                <w:szCs w:val="24"/>
              </w:rPr>
            </w:pPr>
            <w:r>
              <w:rPr>
                <w:rFonts w:ascii="Times New Roman" w:hAnsi="Times New Roman"/>
                <w:color w:val="000000"/>
                <w:sz w:val="24"/>
                <w:szCs w:val="24"/>
              </w:rPr>
              <w:t>Арзгирский округ</w:t>
            </w:r>
          </w:p>
        </w:tc>
        <w:tc>
          <w:tcPr>
            <w:tcW w:w="1277" w:type="dxa"/>
            <w:tcBorders>
              <w:top w:val="single" w:sz="2" w:space="0" w:color="000000"/>
              <w:left w:val="single" w:sz="2" w:space="0" w:color="000000"/>
              <w:bottom w:val="single" w:sz="2" w:space="0" w:color="000000"/>
              <w:right w:val="single" w:sz="2" w:space="0" w:color="000000"/>
            </w:tcBorders>
          </w:tcPr>
          <w:p>
            <w:pPr>
              <w:pStyle w:val="NoSpacing"/>
              <w:widowControl w:val="false"/>
              <w:jc w:val="center"/>
              <w:rPr>
                <w:rFonts w:ascii="Times New Roman" w:hAnsi="Times New Roman"/>
                <w:color w:val="000000"/>
                <w:sz w:val="24"/>
                <w:szCs w:val="24"/>
              </w:rPr>
            </w:pPr>
            <w:r>
              <w:rPr>
                <w:rFonts w:ascii="Times New Roman" w:hAnsi="Times New Roman"/>
                <w:color w:val="000000"/>
                <w:sz w:val="24"/>
                <w:szCs w:val="24"/>
              </w:rPr>
              <w:t>Апанасенковский округ</w:t>
            </w:r>
          </w:p>
        </w:tc>
        <w:tc>
          <w:tcPr>
            <w:tcW w:w="1275" w:type="dxa"/>
            <w:tcBorders>
              <w:top w:val="single" w:sz="2" w:space="0" w:color="000000"/>
              <w:left w:val="single" w:sz="2" w:space="0" w:color="000000"/>
              <w:bottom w:val="single" w:sz="2" w:space="0" w:color="000000"/>
              <w:right w:val="single" w:sz="2" w:space="0" w:color="000000"/>
            </w:tcBorders>
          </w:tcPr>
          <w:p>
            <w:pPr>
              <w:pStyle w:val="NoSpacing"/>
              <w:widowControl w:val="false"/>
              <w:jc w:val="center"/>
              <w:rPr>
                <w:rFonts w:ascii="Times New Roman" w:hAnsi="Times New Roman"/>
                <w:color w:val="000000"/>
                <w:sz w:val="24"/>
                <w:szCs w:val="24"/>
              </w:rPr>
            </w:pPr>
            <w:r>
              <w:rPr>
                <w:rFonts w:ascii="Times New Roman" w:hAnsi="Times New Roman"/>
                <w:color w:val="000000"/>
                <w:sz w:val="24"/>
                <w:szCs w:val="24"/>
              </w:rPr>
              <w:t>Степновский округ</w:t>
            </w:r>
          </w:p>
        </w:tc>
      </w:tr>
      <w:tr>
        <w:trPr>
          <w:tblHeader w:val="true"/>
          <w:trHeight w:val="113" w:hRule="atLeast"/>
        </w:trPr>
        <w:tc>
          <w:tcPr>
            <w:tcW w:w="669" w:type="dxa"/>
            <w:tcBorders>
              <w:left w:val="single" w:sz="2" w:space="0" w:color="000000"/>
              <w:bottom w:val="single" w:sz="2" w:space="0" w:color="000000"/>
              <w:right w:val="single" w:sz="2" w:space="0" w:color="000000"/>
            </w:tcBorders>
          </w:tcPr>
          <w:p>
            <w:pPr>
              <w:pStyle w:val="Normal"/>
              <w:widowControl w:val="false"/>
              <w:jc w:val="center"/>
              <w:rPr>
                <w:color w:val="000000"/>
                <w:sz w:val="24"/>
                <w:szCs w:val="24"/>
              </w:rPr>
            </w:pPr>
            <w:r>
              <w:rPr>
                <w:color w:val="000000"/>
                <w:sz w:val="24"/>
                <w:szCs w:val="24"/>
              </w:rPr>
              <w:t>1</w:t>
            </w:r>
          </w:p>
        </w:tc>
        <w:tc>
          <w:tcPr>
            <w:tcW w:w="3559" w:type="dxa"/>
            <w:tcBorders>
              <w:left w:val="single" w:sz="2" w:space="0" w:color="000000"/>
              <w:bottom w:val="single" w:sz="2" w:space="0" w:color="000000"/>
              <w:right w:val="single" w:sz="2" w:space="0" w:color="000000"/>
            </w:tcBorders>
          </w:tcPr>
          <w:p>
            <w:pPr>
              <w:pStyle w:val="Normal"/>
              <w:widowControl w:val="false"/>
              <w:jc w:val="center"/>
              <w:rPr>
                <w:color w:val="000000"/>
                <w:sz w:val="24"/>
                <w:szCs w:val="24"/>
              </w:rPr>
            </w:pPr>
            <w:r>
              <w:rPr>
                <w:color w:val="000000"/>
                <w:sz w:val="24"/>
                <w:szCs w:val="24"/>
              </w:rPr>
              <w:t>2</w:t>
            </w:r>
          </w:p>
        </w:tc>
        <w:tc>
          <w:tcPr>
            <w:tcW w:w="1277" w:type="dxa"/>
            <w:tcBorders>
              <w:left w:val="single" w:sz="2" w:space="0" w:color="000000"/>
              <w:bottom w:val="single" w:sz="2" w:space="0" w:color="000000"/>
              <w:right w:val="single" w:sz="2" w:space="0" w:color="000000"/>
            </w:tcBorders>
          </w:tcPr>
          <w:p>
            <w:pPr>
              <w:pStyle w:val="NoSpacing"/>
              <w:widowControl w:val="false"/>
              <w:jc w:val="center"/>
              <w:rPr>
                <w:rFonts w:ascii="Times New Roman" w:hAnsi="Times New Roman"/>
                <w:color w:val="000000"/>
                <w:sz w:val="24"/>
                <w:szCs w:val="24"/>
              </w:rPr>
            </w:pPr>
            <w:r>
              <w:rPr>
                <w:rFonts w:ascii="Times New Roman" w:hAnsi="Times New Roman"/>
                <w:color w:val="000000"/>
                <w:sz w:val="24"/>
                <w:szCs w:val="24"/>
              </w:rPr>
              <w:t>3</w:t>
            </w:r>
          </w:p>
        </w:tc>
        <w:tc>
          <w:tcPr>
            <w:tcW w:w="1273" w:type="dxa"/>
            <w:tcBorders>
              <w:left w:val="single" w:sz="2" w:space="0" w:color="000000"/>
              <w:bottom w:val="single" w:sz="2" w:space="0" w:color="000000"/>
              <w:right w:val="single" w:sz="2" w:space="0" w:color="000000"/>
            </w:tcBorders>
          </w:tcPr>
          <w:p>
            <w:pPr>
              <w:pStyle w:val="NoSpacing"/>
              <w:widowControl w:val="false"/>
              <w:jc w:val="center"/>
              <w:rPr>
                <w:rFonts w:ascii="Times New Roman" w:hAnsi="Times New Roman"/>
                <w:color w:val="000000"/>
                <w:sz w:val="24"/>
                <w:szCs w:val="24"/>
              </w:rPr>
            </w:pPr>
            <w:r>
              <w:rPr>
                <w:rFonts w:ascii="Times New Roman" w:hAnsi="Times New Roman"/>
                <w:color w:val="000000"/>
                <w:sz w:val="24"/>
                <w:szCs w:val="24"/>
              </w:rPr>
              <w:t>4</w:t>
            </w:r>
          </w:p>
        </w:tc>
        <w:tc>
          <w:tcPr>
            <w:tcW w:w="1277" w:type="dxa"/>
            <w:tcBorders>
              <w:left w:val="single" w:sz="2" w:space="0" w:color="000000"/>
              <w:bottom w:val="single" w:sz="2" w:space="0" w:color="000000"/>
              <w:right w:val="single" w:sz="2" w:space="0" w:color="000000"/>
            </w:tcBorders>
          </w:tcPr>
          <w:p>
            <w:pPr>
              <w:pStyle w:val="NoSpacing"/>
              <w:widowControl w:val="false"/>
              <w:jc w:val="center"/>
              <w:rPr>
                <w:rFonts w:ascii="Times New Roman" w:hAnsi="Times New Roman"/>
                <w:color w:val="000000"/>
                <w:sz w:val="24"/>
                <w:szCs w:val="24"/>
              </w:rPr>
            </w:pPr>
            <w:r>
              <w:rPr>
                <w:rFonts w:ascii="Times New Roman" w:hAnsi="Times New Roman"/>
                <w:color w:val="000000"/>
                <w:sz w:val="24"/>
                <w:szCs w:val="24"/>
              </w:rPr>
              <w:t>5</w:t>
            </w:r>
          </w:p>
        </w:tc>
        <w:tc>
          <w:tcPr>
            <w:tcW w:w="1275" w:type="dxa"/>
            <w:tcBorders>
              <w:left w:val="single" w:sz="2" w:space="0" w:color="000000"/>
              <w:bottom w:val="single" w:sz="2" w:space="0" w:color="000000"/>
              <w:right w:val="single" w:sz="2" w:space="0" w:color="000000"/>
            </w:tcBorders>
          </w:tcPr>
          <w:p>
            <w:pPr>
              <w:pStyle w:val="NoSpacing"/>
              <w:widowControl w:val="false"/>
              <w:jc w:val="center"/>
              <w:rPr>
                <w:rFonts w:ascii="Times New Roman" w:hAnsi="Times New Roman"/>
                <w:color w:val="000000"/>
                <w:sz w:val="24"/>
                <w:szCs w:val="24"/>
              </w:rPr>
            </w:pPr>
            <w:r>
              <w:rPr>
                <w:rFonts w:ascii="Times New Roman" w:hAnsi="Times New Roman"/>
                <w:color w:val="000000"/>
                <w:sz w:val="24"/>
                <w:szCs w:val="24"/>
              </w:rPr>
              <w:t>6</w:t>
            </w:r>
          </w:p>
        </w:tc>
      </w:tr>
      <w:tr>
        <w:trPr>
          <w:trHeight w:val="315" w:hRule="atLeast"/>
        </w:trPr>
        <w:tc>
          <w:tcPr>
            <w:tcW w:w="669" w:type="dxa"/>
            <w:tcBorders>
              <w:top w:val="single" w:sz="2" w:space="0" w:color="000000"/>
              <w:left w:val="single" w:sz="2" w:space="0" w:color="000000"/>
              <w:bottom w:val="single" w:sz="2" w:space="0" w:color="000000"/>
              <w:right w:val="single" w:sz="2" w:space="0" w:color="000000"/>
            </w:tcBorders>
          </w:tcPr>
          <w:p>
            <w:pPr>
              <w:pStyle w:val="Normal"/>
              <w:widowControl w:val="false"/>
              <w:jc w:val="center"/>
              <w:rPr>
                <w:color w:val="000000"/>
                <w:spacing w:val="-4"/>
                <w:sz w:val="24"/>
                <w:szCs w:val="24"/>
              </w:rPr>
            </w:pPr>
            <w:r>
              <w:rPr>
                <w:color w:val="000000"/>
                <w:spacing w:val="-4"/>
                <w:sz w:val="24"/>
                <w:szCs w:val="24"/>
              </w:rPr>
              <w:t>1.</w:t>
            </w:r>
          </w:p>
        </w:tc>
        <w:tc>
          <w:tcPr>
            <w:tcW w:w="3559" w:type="dxa"/>
            <w:tcBorders>
              <w:top w:val="single" w:sz="2" w:space="0" w:color="000000"/>
              <w:left w:val="single" w:sz="2" w:space="0" w:color="000000"/>
              <w:bottom w:val="single" w:sz="2" w:space="0" w:color="000000"/>
              <w:right w:val="single" w:sz="2" w:space="0" w:color="000000"/>
            </w:tcBorders>
          </w:tcPr>
          <w:p>
            <w:pPr>
              <w:pStyle w:val="Normal"/>
              <w:widowControl w:val="false"/>
              <w:ind w:hanging="0" w:right="-108"/>
              <w:rPr>
                <w:color w:val="000000"/>
                <w:spacing w:val="-4"/>
                <w:sz w:val="24"/>
                <w:szCs w:val="24"/>
              </w:rPr>
            </w:pPr>
            <w:r>
              <w:rPr>
                <w:color w:val="000000"/>
                <w:spacing w:val="-4"/>
                <w:sz w:val="24"/>
                <w:szCs w:val="24"/>
              </w:rPr>
              <w:t>Число субъектов малого и среднего предпринимательства, ед.</w:t>
            </w:r>
          </w:p>
        </w:tc>
        <w:tc>
          <w:tcPr>
            <w:tcW w:w="1277" w:type="dxa"/>
            <w:tcBorders>
              <w:top w:val="single" w:sz="2" w:space="0" w:color="000000"/>
              <w:left w:val="single" w:sz="2" w:space="0" w:color="000000"/>
              <w:bottom w:val="single" w:sz="2" w:space="0" w:color="000000"/>
              <w:right w:val="single" w:sz="2" w:space="0" w:color="000000"/>
            </w:tcBorders>
          </w:tcPr>
          <w:p>
            <w:pPr>
              <w:pStyle w:val="Normal"/>
              <w:widowControl w:val="false"/>
              <w:ind w:hanging="0" w:left="-108" w:right="-108"/>
              <w:jc w:val="center"/>
              <w:rPr>
                <w:shd w:fill="FFFFFF" w:val="clear"/>
              </w:rPr>
            </w:pPr>
            <w:r>
              <w:rPr>
                <w:color w:val="000000"/>
                <w:sz w:val="24"/>
                <w:szCs w:val="24"/>
                <w:shd w:fill="FFFFFF" w:val="clear"/>
              </w:rPr>
              <w:t>870</w:t>
            </w:r>
          </w:p>
        </w:tc>
        <w:tc>
          <w:tcPr>
            <w:tcW w:w="1273" w:type="dxa"/>
            <w:tcBorders>
              <w:top w:val="single" w:sz="2" w:space="0" w:color="000000"/>
              <w:left w:val="single" w:sz="2" w:space="0" w:color="000000"/>
              <w:bottom w:val="single" w:sz="2" w:space="0" w:color="000000"/>
              <w:right w:val="single" w:sz="2" w:space="0" w:color="000000"/>
            </w:tcBorders>
          </w:tcPr>
          <w:p>
            <w:pPr>
              <w:pStyle w:val="Normal"/>
              <w:widowControl w:val="false"/>
              <w:ind w:hanging="0" w:left="-108" w:right="-108"/>
              <w:jc w:val="center"/>
              <w:rPr>
                <w:shd w:fill="auto" w:val="clear"/>
              </w:rPr>
            </w:pPr>
            <w:r>
              <w:rPr>
                <w:color w:val="000000"/>
                <w:sz w:val="24"/>
                <w:szCs w:val="24"/>
                <w:shd w:fill="auto" w:val="clear"/>
              </w:rPr>
              <w:t>925</w:t>
            </w:r>
          </w:p>
        </w:tc>
        <w:tc>
          <w:tcPr>
            <w:tcW w:w="1277" w:type="dxa"/>
            <w:tcBorders>
              <w:top w:val="single" w:sz="2" w:space="0" w:color="000000"/>
              <w:left w:val="single" w:sz="2" w:space="0" w:color="000000"/>
              <w:bottom w:val="single" w:sz="2" w:space="0" w:color="000000"/>
              <w:right w:val="single" w:sz="2" w:space="0" w:color="000000"/>
            </w:tcBorders>
          </w:tcPr>
          <w:p>
            <w:pPr>
              <w:pStyle w:val="Normal"/>
              <w:widowControl w:val="false"/>
              <w:ind w:hanging="0" w:left="-108" w:right="-108"/>
              <w:jc w:val="center"/>
              <w:rPr>
                <w:shd w:fill="auto" w:val="clear"/>
              </w:rPr>
            </w:pPr>
            <w:r>
              <w:rPr>
                <w:color w:val="000000"/>
                <w:sz w:val="24"/>
                <w:szCs w:val="24"/>
                <w:shd w:fill="auto" w:val="clear"/>
              </w:rPr>
              <w:t>768</w:t>
            </w:r>
          </w:p>
        </w:tc>
        <w:tc>
          <w:tcPr>
            <w:tcW w:w="1275" w:type="dxa"/>
            <w:tcBorders>
              <w:top w:val="single" w:sz="2" w:space="0" w:color="000000"/>
              <w:left w:val="single" w:sz="2" w:space="0" w:color="000000"/>
              <w:bottom w:val="single" w:sz="2" w:space="0" w:color="000000"/>
              <w:right w:val="single" w:sz="2" w:space="0" w:color="000000"/>
            </w:tcBorders>
          </w:tcPr>
          <w:p>
            <w:pPr>
              <w:pStyle w:val="Normal"/>
              <w:widowControl w:val="false"/>
              <w:ind w:hanging="0" w:left="-108" w:right="-108"/>
              <w:jc w:val="center"/>
              <w:rPr>
                <w:shd w:fill="auto" w:val="clear"/>
              </w:rPr>
            </w:pPr>
            <w:r>
              <w:rPr>
                <w:color w:val="000000"/>
                <w:sz w:val="24"/>
                <w:szCs w:val="24"/>
                <w:shd w:fill="auto" w:val="clear"/>
              </w:rPr>
              <w:t>581</w:t>
            </w:r>
          </w:p>
        </w:tc>
      </w:tr>
      <w:tr>
        <w:trPr>
          <w:trHeight w:val="315" w:hRule="atLeast"/>
        </w:trPr>
        <w:tc>
          <w:tcPr>
            <w:tcW w:w="669" w:type="dxa"/>
            <w:tcBorders>
              <w:top w:val="single" w:sz="2" w:space="0" w:color="000000"/>
              <w:left w:val="single" w:sz="2" w:space="0" w:color="000000"/>
              <w:bottom w:val="single" w:sz="2" w:space="0" w:color="000000"/>
              <w:right w:val="single" w:sz="2" w:space="0" w:color="000000"/>
            </w:tcBorders>
          </w:tcPr>
          <w:p>
            <w:pPr>
              <w:pStyle w:val="Normal"/>
              <w:widowControl w:val="false"/>
              <w:jc w:val="center"/>
              <w:rPr>
                <w:sz w:val="24"/>
                <w:szCs w:val="24"/>
                <w:lang w:eastAsia="ru-RU"/>
              </w:rPr>
            </w:pPr>
            <w:r>
              <w:rPr>
                <w:sz w:val="24"/>
                <w:szCs w:val="24"/>
                <w:lang w:eastAsia="ru-RU"/>
              </w:rPr>
              <w:t>2.</w:t>
            </w:r>
          </w:p>
        </w:tc>
        <w:tc>
          <w:tcPr>
            <w:tcW w:w="3559" w:type="dxa"/>
            <w:tcBorders>
              <w:top w:val="single" w:sz="2" w:space="0" w:color="000000"/>
              <w:left w:val="single" w:sz="2" w:space="0" w:color="000000"/>
              <w:bottom w:val="single" w:sz="2" w:space="0" w:color="000000"/>
              <w:right w:val="single" w:sz="2" w:space="0" w:color="000000"/>
            </w:tcBorders>
          </w:tcPr>
          <w:p>
            <w:pPr>
              <w:pStyle w:val="Normal"/>
              <w:widowControl w:val="false"/>
              <w:ind w:hanging="0" w:right="-108"/>
              <w:rPr>
                <w:color w:val="000000"/>
                <w:spacing w:val="-4"/>
                <w:sz w:val="24"/>
                <w:szCs w:val="24"/>
              </w:rPr>
            </w:pPr>
            <w:r>
              <w:rPr>
                <w:sz w:val="24"/>
                <w:szCs w:val="24"/>
                <w:lang w:eastAsia="ru-RU"/>
              </w:rPr>
              <w:t>Число субъектов малого и среднего предпринимательства на 10000 человек населения, ед.</w:t>
            </w:r>
          </w:p>
        </w:tc>
        <w:tc>
          <w:tcPr>
            <w:tcW w:w="1277" w:type="dxa"/>
            <w:tcBorders>
              <w:top w:val="single" w:sz="2" w:space="0" w:color="000000"/>
              <w:left w:val="single" w:sz="2" w:space="0" w:color="000000"/>
              <w:bottom w:val="single" w:sz="2" w:space="0" w:color="000000"/>
              <w:right w:val="single" w:sz="2" w:space="0" w:color="000000"/>
            </w:tcBorders>
          </w:tcPr>
          <w:p>
            <w:pPr>
              <w:pStyle w:val="Normal"/>
              <w:widowControl w:val="false"/>
              <w:ind w:hanging="0" w:left="-108" w:right="-108"/>
              <w:jc w:val="center"/>
              <w:rPr>
                <w:shd w:fill="auto" w:val="clear"/>
              </w:rPr>
            </w:pPr>
            <w:r>
              <w:rPr>
                <w:color w:val="000000"/>
                <w:sz w:val="24"/>
                <w:szCs w:val="24"/>
                <w:shd w:fill="auto" w:val="clear"/>
              </w:rPr>
              <w:t>855,7</w:t>
            </w:r>
          </w:p>
        </w:tc>
        <w:tc>
          <w:tcPr>
            <w:tcW w:w="1273" w:type="dxa"/>
            <w:tcBorders>
              <w:top w:val="single" w:sz="2" w:space="0" w:color="000000"/>
              <w:left w:val="single" w:sz="2" w:space="0" w:color="000000"/>
              <w:bottom w:val="single" w:sz="2" w:space="0" w:color="000000"/>
              <w:right w:val="single" w:sz="2" w:space="0" w:color="000000"/>
            </w:tcBorders>
          </w:tcPr>
          <w:p>
            <w:pPr>
              <w:pStyle w:val="Normal"/>
              <w:widowControl w:val="false"/>
              <w:ind w:hanging="0" w:left="-108" w:right="-108"/>
              <w:jc w:val="center"/>
              <w:rPr>
                <w:shd w:fill="auto" w:val="clear"/>
              </w:rPr>
            </w:pPr>
            <w:r>
              <w:rPr>
                <w:color w:val="000000"/>
                <w:sz w:val="24"/>
                <w:szCs w:val="24"/>
                <w:shd w:fill="auto" w:val="clear"/>
              </w:rPr>
              <w:t>920,8</w:t>
            </w:r>
          </w:p>
        </w:tc>
        <w:tc>
          <w:tcPr>
            <w:tcW w:w="1277" w:type="dxa"/>
            <w:tcBorders>
              <w:top w:val="single" w:sz="2" w:space="0" w:color="000000"/>
              <w:left w:val="single" w:sz="2" w:space="0" w:color="000000"/>
              <w:bottom w:val="single" w:sz="2" w:space="0" w:color="000000"/>
              <w:right w:val="single" w:sz="2" w:space="0" w:color="000000"/>
            </w:tcBorders>
          </w:tcPr>
          <w:p>
            <w:pPr>
              <w:pStyle w:val="Normal"/>
              <w:widowControl w:val="false"/>
              <w:ind w:hanging="0" w:left="-108" w:right="-108"/>
              <w:jc w:val="center"/>
              <w:rPr>
                <w:shd w:fill="FFFFFF" w:val="clear"/>
              </w:rPr>
            </w:pPr>
            <w:r>
              <w:rPr>
                <w:color w:val="000000"/>
                <w:sz w:val="24"/>
                <w:szCs w:val="24"/>
                <w:shd w:fill="FFFFFF" w:val="clear"/>
              </w:rPr>
              <w:t>647,9</w:t>
            </w:r>
          </w:p>
        </w:tc>
        <w:tc>
          <w:tcPr>
            <w:tcW w:w="1275" w:type="dxa"/>
            <w:tcBorders>
              <w:top w:val="single" w:sz="2" w:space="0" w:color="000000"/>
              <w:left w:val="single" w:sz="2" w:space="0" w:color="000000"/>
              <w:bottom w:val="single" w:sz="2" w:space="0" w:color="000000"/>
              <w:right w:val="single" w:sz="2" w:space="0" w:color="000000"/>
            </w:tcBorders>
          </w:tcPr>
          <w:p>
            <w:pPr>
              <w:pStyle w:val="Normal"/>
              <w:widowControl w:val="false"/>
              <w:ind w:hanging="0" w:left="-108" w:right="-108"/>
              <w:jc w:val="center"/>
              <w:rPr>
                <w:shd w:fill="FFFFFF" w:val="clear"/>
              </w:rPr>
            </w:pPr>
            <w:r>
              <w:rPr>
                <w:color w:val="000000"/>
                <w:sz w:val="24"/>
                <w:szCs w:val="24"/>
                <w:shd w:fill="FFFFFF" w:val="clear"/>
              </w:rPr>
              <w:t>715,6</w:t>
            </w:r>
          </w:p>
        </w:tc>
      </w:tr>
      <w:tr>
        <w:trPr>
          <w:trHeight w:val="315" w:hRule="atLeast"/>
        </w:trPr>
        <w:tc>
          <w:tcPr>
            <w:tcW w:w="669" w:type="dxa"/>
            <w:tcBorders>
              <w:top w:val="single" w:sz="2" w:space="0" w:color="000000"/>
              <w:left w:val="single" w:sz="2" w:space="0" w:color="000000"/>
              <w:bottom w:val="single" w:sz="2" w:space="0" w:color="000000"/>
              <w:right w:val="single" w:sz="2" w:space="0" w:color="000000"/>
            </w:tcBorders>
          </w:tcPr>
          <w:p>
            <w:pPr>
              <w:pStyle w:val="Normal"/>
              <w:widowControl w:val="false"/>
              <w:jc w:val="center"/>
              <w:rPr>
                <w:sz w:val="24"/>
                <w:szCs w:val="24"/>
                <w:lang w:eastAsia="ru-RU"/>
              </w:rPr>
            </w:pPr>
            <w:r>
              <w:rPr>
                <w:sz w:val="24"/>
                <w:szCs w:val="24"/>
                <w:lang w:eastAsia="ru-RU"/>
              </w:rPr>
              <w:t>3.</w:t>
            </w:r>
          </w:p>
        </w:tc>
        <w:tc>
          <w:tcPr>
            <w:tcW w:w="3559" w:type="dxa"/>
            <w:tcBorders>
              <w:top w:val="single" w:sz="2" w:space="0" w:color="000000"/>
              <w:left w:val="single" w:sz="2" w:space="0" w:color="000000"/>
              <w:bottom w:val="single" w:sz="2" w:space="0" w:color="000000"/>
              <w:right w:val="single" w:sz="2" w:space="0" w:color="000000"/>
            </w:tcBorders>
          </w:tcPr>
          <w:p>
            <w:pPr>
              <w:pStyle w:val="Normal"/>
              <w:widowControl w:val="false"/>
              <w:ind w:hanging="0" w:right="-108"/>
              <w:rPr>
                <w:color w:val="000000"/>
                <w:spacing w:val="-4"/>
                <w:sz w:val="24"/>
                <w:szCs w:val="24"/>
              </w:rPr>
            </w:pPr>
            <w:r>
              <w:rPr>
                <w:sz w:val="24"/>
                <w:szCs w:val="24"/>
                <w:lang w:eastAsia="ru-RU"/>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w:t>
            </w:r>
          </w:p>
        </w:tc>
        <w:tc>
          <w:tcPr>
            <w:tcW w:w="1277" w:type="dxa"/>
            <w:tcBorders>
              <w:top w:val="single" w:sz="2" w:space="0" w:color="000000"/>
              <w:left w:val="single" w:sz="2" w:space="0" w:color="000000"/>
              <w:bottom w:val="single" w:sz="2" w:space="0" w:color="000000"/>
              <w:right w:val="single" w:sz="2" w:space="0" w:color="000000"/>
            </w:tcBorders>
          </w:tcPr>
          <w:p>
            <w:pPr>
              <w:pStyle w:val="Normal"/>
              <w:widowControl w:val="false"/>
              <w:ind w:hanging="0" w:left="-108" w:right="-108"/>
              <w:jc w:val="center"/>
              <w:rPr>
                <w:shd w:fill="auto" w:val="clear"/>
              </w:rPr>
            </w:pPr>
            <w:r>
              <w:rPr>
                <w:color w:val="000000"/>
                <w:sz w:val="24"/>
                <w:szCs w:val="24"/>
                <w:shd w:fill="auto" w:val="clear"/>
              </w:rPr>
              <w:t>14,9</w:t>
            </w:r>
          </w:p>
        </w:tc>
        <w:tc>
          <w:tcPr>
            <w:tcW w:w="1273" w:type="dxa"/>
            <w:tcBorders>
              <w:top w:val="single" w:sz="2" w:space="0" w:color="000000"/>
              <w:left w:val="single" w:sz="2" w:space="0" w:color="000000"/>
              <w:bottom w:val="single" w:sz="2" w:space="0" w:color="000000"/>
              <w:right w:val="single" w:sz="2" w:space="0" w:color="000000"/>
            </w:tcBorders>
          </w:tcPr>
          <w:p>
            <w:pPr>
              <w:pStyle w:val="Normal"/>
              <w:widowControl w:val="false"/>
              <w:ind w:hanging="0" w:left="-108" w:right="-108"/>
              <w:jc w:val="center"/>
              <w:rPr>
                <w:shd w:fill="auto" w:val="clear"/>
              </w:rPr>
            </w:pPr>
            <w:r>
              <w:rPr>
                <w:color w:val="000000"/>
                <w:sz w:val="24"/>
                <w:szCs w:val="24"/>
                <w:shd w:fill="auto" w:val="clear"/>
              </w:rPr>
              <w:t>29,6</w:t>
            </w:r>
          </w:p>
        </w:tc>
        <w:tc>
          <w:tcPr>
            <w:tcW w:w="1277" w:type="dxa"/>
            <w:tcBorders>
              <w:top w:val="single" w:sz="2" w:space="0" w:color="000000"/>
              <w:left w:val="single" w:sz="2" w:space="0" w:color="000000"/>
              <w:bottom w:val="single" w:sz="2" w:space="0" w:color="000000"/>
              <w:right w:val="single" w:sz="2" w:space="0" w:color="000000"/>
            </w:tcBorders>
          </w:tcPr>
          <w:p>
            <w:pPr>
              <w:pStyle w:val="Normal"/>
              <w:widowControl w:val="false"/>
              <w:ind w:hanging="0" w:left="-108" w:right="-108"/>
              <w:jc w:val="center"/>
              <w:rPr>
                <w:shd w:fill="FFFFFF" w:val="clear"/>
              </w:rPr>
            </w:pPr>
            <w:r>
              <w:rPr>
                <w:color w:val="000000"/>
                <w:sz w:val="24"/>
                <w:szCs w:val="24"/>
                <w:shd w:fill="FFFFFF" w:val="clear"/>
              </w:rPr>
              <w:t>18,8</w:t>
            </w:r>
          </w:p>
        </w:tc>
        <w:tc>
          <w:tcPr>
            <w:tcW w:w="1275" w:type="dxa"/>
            <w:tcBorders>
              <w:top w:val="single" w:sz="2" w:space="0" w:color="000000"/>
              <w:left w:val="single" w:sz="2" w:space="0" w:color="000000"/>
              <w:bottom w:val="single" w:sz="2" w:space="0" w:color="000000"/>
              <w:right w:val="single" w:sz="2" w:space="0" w:color="000000"/>
            </w:tcBorders>
          </w:tcPr>
          <w:p>
            <w:pPr>
              <w:pStyle w:val="Normal"/>
              <w:widowControl w:val="false"/>
              <w:ind w:hanging="0" w:left="-108" w:right="-108"/>
              <w:jc w:val="center"/>
              <w:rPr>
                <w:shd w:fill="FFFFFF" w:val="clear"/>
              </w:rPr>
            </w:pPr>
            <w:r>
              <w:rPr>
                <w:color w:val="000000"/>
                <w:sz w:val="24"/>
                <w:szCs w:val="24"/>
                <w:shd w:fill="FFFFFF" w:val="clear"/>
              </w:rPr>
              <w:t>12,6</w:t>
            </w:r>
          </w:p>
        </w:tc>
      </w:tr>
    </w:tbl>
    <w:p>
      <w:pPr>
        <w:pStyle w:val="Normal"/>
        <w:widowControl w:val="false"/>
        <w:rPr>
          <w:b/>
          <w:sz w:val="24"/>
          <w:szCs w:val="24"/>
          <w:shd w:fill="auto" w:val="clear"/>
        </w:rPr>
      </w:pPr>
      <w:r>
        <w:rPr>
          <w:b/>
          <w:sz w:val="24"/>
          <w:szCs w:val="24"/>
          <w:shd w:fill="auto" w:val="clear"/>
        </w:rPr>
      </w:r>
    </w:p>
    <w:p>
      <w:pPr>
        <w:pStyle w:val="Normal"/>
        <w:jc w:val="both"/>
        <w:rPr>
          <w:shd w:fill="auto" w:val="clear"/>
        </w:rPr>
      </w:pPr>
      <w:r>
        <w:rPr>
          <w:spacing w:val="-4"/>
          <w:szCs w:val="28"/>
          <w:shd w:fill="auto" w:val="clear"/>
        </w:rPr>
        <w:tab/>
        <w:t>В целях с</w:t>
      </w:r>
      <w:r>
        <w:rPr>
          <w:szCs w:val="28"/>
          <w:shd w:fill="auto" w:val="clear"/>
        </w:rPr>
        <w:t>овершенствования информационной и консультационной поддержки субъектов малого и среднего предпринимательства создан координационный совет по развитию малого и среднего предпринимательства в Туркменском муниципальном округе Ставропольского края.</w:t>
      </w:r>
    </w:p>
    <w:p>
      <w:pPr>
        <w:pStyle w:val="Normal"/>
        <w:widowControl w:val="false"/>
        <w:suppressAutoHyphens w:val="true"/>
        <w:bidi w:val="0"/>
        <w:spacing w:before="2" w:after="0"/>
        <w:ind w:hanging="0" w:left="0" w:right="113"/>
        <w:jc w:val="both"/>
        <w:rPr>
          <w:shd w:fill="auto" w:val="clear"/>
        </w:rPr>
      </w:pPr>
      <w:r>
        <w:rPr>
          <w:szCs w:val="28"/>
          <w:shd w:fill="auto" w:val="clear"/>
        </w:rPr>
        <w:tab/>
        <w:t xml:space="preserve">На официальном сайте администрации округа </w:t>
      </w:r>
      <w:r>
        <w:rPr>
          <w:spacing w:val="-1"/>
          <w:szCs w:val="28"/>
          <w:shd w:fill="auto" w:val="clear"/>
        </w:rPr>
        <w:t xml:space="preserve">сформирован раздел «Поддержка предпринимательства». На </w:t>
      </w:r>
      <w:r>
        <w:rPr>
          <w:spacing w:val="-2"/>
          <w:szCs w:val="28"/>
          <w:shd w:fill="auto" w:val="clear"/>
        </w:rPr>
        <w:t xml:space="preserve">данном информационном </w:t>
      </w:r>
      <w:r>
        <w:rPr>
          <w:spacing w:val="-1"/>
          <w:szCs w:val="28"/>
          <w:shd w:fill="auto" w:val="clear"/>
        </w:rPr>
        <w:t xml:space="preserve">ресурсе </w:t>
      </w:r>
      <w:r>
        <w:rPr>
          <w:szCs w:val="28"/>
          <w:shd w:fill="auto" w:val="clear"/>
        </w:rPr>
        <w:t xml:space="preserve">в </w:t>
      </w:r>
      <w:r>
        <w:rPr>
          <w:spacing w:val="-1"/>
          <w:szCs w:val="28"/>
          <w:shd w:fill="auto" w:val="clear"/>
        </w:rPr>
        <w:t xml:space="preserve">постоянном режиме обновляется информация, связанная </w:t>
      </w:r>
      <w:r>
        <w:rPr>
          <w:szCs w:val="28"/>
          <w:shd w:fill="auto" w:val="clear"/>
        </w:rPr>
        <w:t xml:space="preserve">с </w:t>
      </w:r>
      <w:r>
        <w:rPr>
          <w:spacing w:val="-1"/>
          <w:szCs w:val="28"/>
          <w:shd w:fill="auto" w:val="clear"/>
        </w:rPr>
        <w:t>вопросами поддержки предпринимательства.</w:t>
      </w:r>
    </w:p>
    <w:p>
      <w:pPr>
        <w:pStyle w:val="Normal"/>
        <w:widowControl w:val="false"/>
        <w:jc w:val="both"/>
        <w:rPr>
          <w:shd w:fill="auto" w:val="clear"/>
        </w:rPr>
      </w:pPr>
      <w:r>
        <w:rPr>
          <w:spacing w:val="-1"/>
          <w:szCs w:val="28"/>
          <w:shd w:fill="auto" w:val="clear"/>
        </w:rPr>
        <w:tab/>
        <w:t xml:space="preserve">Проблемой для развития предпринимательства являются </w:t>
      </w:r>
      <w:r>
        <w:rPr>
          <w:spacing w:val="1"/>
          <w:szCs w:val="28"/>
          <w:shd w:fill="auto" w:val="clear"/>
        </w:rPr>
        <w:t>высо</w:t>
      </w:r>
      <w:r>
        <w:rPr>
          <w:szCs w:val="28"/>
          <w:shd w:fill="auto" w:val="clear"/>
        </w:rPr>
        <w:t xml:space="preserve">кие </w:t>
      </w:r>
      <w:r>
        <w:rPr>
          <w:spacing w:val="-1"/>
          <w:szCs w:val="28"/>
          <w:shd w:fill="auto" w:val="clear"/>
        </w:rPr>
        <w:t xml:space="preserve">тарифы </w:t>
      </w:r>
      <w:r>
        <w:rPr>
          <w:szCs w:val="28"/>
          <w:shd w:fill="auto" w:val="clear"/>
        </w:rPr>
        <w:t xml:space="preserve">на </w:t>
      </w:r>
      <w:r>
        <w:rPr>
          <w:spacing w:val="-1"/>
          <w:szCs w:val="28"/>
          <w:shd w:fill="auto" w:val="clear"/>
        </w:rPr>
        <w:t xml:space="preserve">присоединение </w:t>
      </w:r>
      <w:r>
        <w:rPr>
          <w:szCs w:val="28"/>
          <w:shd w:fill="auto" w:val="clear"/>
        </w:rPr>
        <w:t xml:space="preserve">к </w:t>
      </w:r>
      <w:r>
        <w:rPr>
          <w:spacing w:val="-1"/>
          <w:szCs w:val="28"/>
          <w:shd w:fill="auto" w:val="clear"/>
        </w:rPr>
        <w:t xml:space="preserve">сетям инженерно-технического обеспечения, включающим электро-, тепло-, </w:t>
      </w:r>
      <w:r>
        <w:rPr>
          <w:szCs w:val="28"/>
          <w:shd w:fill="auto" w:val="clear"/>
        </w:rPr>
        <w:t>газо-,</w:t>
      </w:r>
      <w:r>
        <w:rPr>
          <w:spacing w:val="-1"/>
          <w:szCs w:val="28"/>
          <w:shd w:fill="auto" w:val="clear"/>
        </w:rPr>
        <w:t xml:space="preserve"> водоснабжение, водоотведение.</w:t>
      </w:r>
    </w:p>
    <w:p>
      <w:pPr>
        <w:pStyle w:val="Normal"/>
        <w:widowControl w:val="false"/>
        <w:jc w:val="both"/>
        <w:rPr>
          <w:shd w:fill="auto" w:val="clear"/>
        </w:rPr>
      </w:pPr>
      <w:r>
        <w:rPr>
          <w:spacing w:val="-1"/>
          <w:szCs w:val="28"/>
          <w:shd w:fill="auto" w:val="clear"/>
        </w:rPr>
        <w:tab/>
        <w:t xml:space="preserve">Значительной проблемой </w:t>
      </w:r>
      <w:r>
        <w:rPr>
          <w:szCs w:val="28"/>
          <w:shd w:fill="auto" w:val="clear"/>
        </w:rPr>
        <w:t xml:space="preserve">является </w:t>
      </w:r>
      <w:r>
        <w:rPr>
          <w:spacing w:val="-1"/>
          <w:szCs w:val="28"/>
          <w:shd w:fill="auto" w:val="clear"/>
        </w:rPr>
        <w:t xml:space="preserve">рост активности «теневого» бизнеса </w:t>
      </w:r>
      <w:r>
        <w:rPr>
          <w:szCs w:val="28"/>
          <w:shd w:fill="auto" w:val="clear"/>
        </w:rPr>
        <w:t xml:space="preserve">и </w:t>
      </w:r>
      <w:r>
        <w:rPr>
          <w:spacing w:val="-1"/>
          <w:szCs w:val="28"/>
          <w:shd w:fill="auto" w:val="clear"/>
        </w:rPr>
        <w:t>незаконной предпринимательской деятельности.</w:t>
      </w:r>
      <w:r>
        <w:rPr>
          <w:spacing w:val="-2"/>
          <w:szCs w:val="28"/>
          <w:shd w:fill="auto" w:val="clear"/>
        </w:rPr>
        <w:t xml:space="preserve"> Особенно </w:t>
      </w:r>
      <w:r>
        <w:rPr>
          <w:spacing w:val="-1"/>
          <w:szCs w:val="28"/>
          <w:shd w:fill="auto" w:val="clear"/>
        </w:rPr>
        <w:t xml:space="preserve">высока </w:t>
      </w:r>
      <w:r>
        <w:rPr>
          <w:szCs w:val="28"/>
          <w:shd w:fill="auto" w:val="clear"/>
        </w:rPr>
        <w:t xml:space="preserve">ее </w:t>
      </w:r>
      <w:r>
        <w:rPr>
          <w:spacing w:val="-1"/>
          <w:szCs w:val="28"/>
          <w:shd w:fill="auto" w:val="clear"/>
        </w:rPr>
        <w:t>доля</w:t>
      </w:r>
      <w:r>
        <w:rPr>
          <w:szCs w:val="28"/>
          <w:shd w:fill="auto" w:val="clear"/>
        </w:rPr>
        <w:t xml:space="preserve"> в </w:t>
      </w:r>
      <w:r>
        <w:rPr>
          <w:spacing w:val="-1"/>
          <w:szCs w:val="28"/>
          <w:shd w:fill="auto" w:val="clear"/>
        </w:rPr>
        <w:t xml:space="preserve">сфере оказания бытовых </w:t>
      </w:r>
      <w:r>
        <w:rPr>
          <w:spacing w:val="-2"/>
          <w:szCs w:val="28"/>
          <w:shd w:fill="auto" w:val="clear"/>
        </w:rPr>
        <w:t xml:space="preserve">услуг, </w:t>
      </w:r>
      <w:r>
        <w:rPr>
          <w:spacing w:val="-1"/>
          <w:szCs w:val="28"/>
          <w:shd w:fill="auto" w:val="clear"/>
        </w:rPr>
        <w:t>перевозки пассажиров.</w:t>
      </w:r>
    </w:p>
    <w:p>
      <w:pPr>
        <w:pStyle w:val="Normal"/>
        <w:jc w:val="both"/>
        <w:rPr>
          <w:shd w:fill="auto" w:val="clear"/>
        </w:rPr>
      </w:pPr>
      <w:r>
        <w:rPr>
          <w:color w:val="000000"/>
          <w:szCs w:val="28"/>
          <w:shd w:fill="auto" w:val="clear"/>
          <w:lang w:eastAsia="ru-RU"/>
        </w:rPr>
        <w:tab/>
        <w:t xml:space="preserve">Наиболее актуальными задачами в области поддержки и развития малого бизнеса до сих пор остаются: </w:t>
      </w:r>
    </w:p>
    <w:p>
      <w:pPr>
        <w:pStyle w:val="Normal"/>
        <w:jc w:val="both"/>
        <w:rPr>
          <w:shd w:fill="auto" w:val="clear"/>
        </w:rPr>
      </w:pPr>
      <w:r>
        <w:rPr>
          <w:color w:val="000000"/>
          <w:szCs w:val="28"/>
          <w:shd w:fill="auto" w:val="clear"/>
          <w:lang w:eastAsia="ru-RU"/>
        </w:rPr>
        <w:tab/>
        <w:t xml:space="preserve">осуществление регулярного информационного взаимодействия с предпринимателями и общественными организациями, представляющими интересы малого бизнеса и предпринимательства в форме встреч, круглых столов, форумов, координационных советов и прочих мероприятий; </w:t>
      </w:r>
    </w:p>
    <w:p>
      <w:pPr>
        <w:pStyle w:val="Normal"/>
        <w:jc w:val="both"/>
        <w:rPr>
          <w:shd w:fill="auto" w:val="clear"/>
        </w:rPr>
      </w:pPr>
      <w:r>
        <w:rPr>
          <w:color w:val="000000"/>
          <w:szCs w:val="28"/>
          <w:shd w:fill="auto" w:val="clear"/>
          <w:lang w:eastAsia="ru-RU"/>
        </w:rPr>
        <w:tab/>
        <w:t>осуществление эффективного информационного взаимодействия между представителями малого бизнеса и муниципальными органами власти;</w:t>
        <w:br/>
        <w:tab/>
        <w:t xml:space="preserve">выявление и поддержка наиболее экономически и социально значимых малых предприятий и предпринимателей; </w:t>
      </w:r>
    </w:p>
    <w:p>
      <w:pPr>
        <w:pStyle w:val="Normal"/>
        <w:jc w:val="both"/>
        <w:rPr>
          <w:shd w:fill="auto" w:val="clear"/>
        </w:rPr>
      </w:pPr>
      <w:r>
        <w:rPr>
          <w:color w:val="000000"/>
          <w:szCs w:val="28"/>
          <w:shd w:fill="auto" w:val="clear"/>
          <w:lang w:eastAsia="ru-RU"/>
        </w:rPr>
        <w:tab/>
        <w:t xml:space="preserve">стимулирование развития предпринимательства в реальном секторе экономики; </w:t>
      </w:r>
    </w:p>
    <w:p>
      <w:pPr>
        <w:pStyle w:val="Normal"/>
        <w:jc w:val="both"/>
        <w:rPr>
          <w:shd w:fill="auto" w:val="clear"/>
        </w:rPr>
      </w:pPr>
      <w:r>
        <w:rPr>
          <w:color w:val="000000"/>
          <w:szCs w:val="28"/>
          <w:shd w:fill="auto" w:val="clear"/>
          <w:lang w:eastAsia="ru-RU"/>
        </w:rPr>
        <w:tab/>
        <w:t xml:space="preserve">поиск и поддержка молодых начинающих предпринимателей; </w:t>
      </w:r>
    </w:p>
    <w:p>
      <w:pPr>
        <w:pStyle w:val="Normal"/>
        <w:jc w:val="both"/>
        <w:rPr>
          <w:shd w:fill="auto" w:val="clear"/>
        </w:rPr>
      </w:pPr>
      <w:r>
        <w:rPr>
          <w:color w:val="000000"/>
          <w:szCs w:val="28"/>
          <w:shd w:fill="auto" w:val="clear"/>
          <w:lang w:eastAsia="ru-RU"/>
        </w:rPr>
        <w:tab/>
        <w:t>расширение возможностей для получения знаний и навыков, необходимых для эффективного управления малым бизнесом.</w:t>
      </w:r>
    </w:p>
    <w:p>
      <w:pPr>
        <w:pStyle w:val="15"/>
        <w:ind w:firstLine="720"/>
        <w:jc w:val="center"/>
        <w:rPr>
          <w:rFonts w:ascii="Times New Roman" w:hAnsi="Times New Roman"/>
          <w:color w:val="000000"/>
          <w:sz w:val="28"/>
          <w:szCs w:val="28"/>
          <w:shd w:fill="auto" w:val="clear"/>
        </w:rPr>
      </w:pPr>
      <w:r>
        <w:rPr>
          <w:rFonts w:ascii="Times New Roman" w:hAnsi="Times New Roman"/>
          <w:color w:val="000000"/>
          <w:sz w:val="28"/>
          <w:szCs w:val="28"/>
          <w:shd w:fill="auto" w:val="clear"/>
        </w:rPr>
      </w:r>
    </w:p>
    <w:p>
      <w:pPr>
        <w:pStyle w:val="Normal"/>
        <w:widowControl w:val="false"/>
        <w:jc w:val="both"/>
        <w:rPr>
          <w:shd w:fill="auto" w:val="clear"/>
        </w:rPr>
      </w:pPr>
      <w:r>
        <w:rPr>
          <w:szCs w:val="28"/>
          <w:shd w:fill="auto" w:val="clear"/>
        </w:rPr>
        <w:tab/>
        <w:t xml:space="preserve">Инвестиционная политика. </w:t>
      </w:r>
    </w:p>
    <w:p>
      <w:pPr>
        <w:pStyle w:val="Normal"/>
        <w:widowControl w:val="false"/>
        <w:jc w:val="both"/>
        <w:rPr>
          <w:shd w:fill="auto" w:val="clear"/>
        </w:rPr>
      </w:pPr>
      <w:r>
        <w:rPr>
          <w:color w:val="000000"/>
          <w:szCs w:val="28"/>
          <w:shd w:fill="auto" w:val="clear"/>
        </w:rPr>
        <w:tab/>
        <w:t xml:space="preserve">Инвестиции играют одну из ключевых ролей в экономике </w:t>
      </w:r>
      <w:r>
        <w:rPr>
          <w:color w:val="000000"/>
          <w:szCs w:val="28"/>
          <w:shd w:fill="auto" w:val="clear"/>
          <w:lang w:val="ru-RU"/>
        </w:rPr>
        <w:t>Туркменского</w:t>
      </w:r>
      <w:r>
        <w:rPr>
          <w:color w:val="000000"/>
          <w:szCs w:val="28"/>
          <w:shd w:fill="auto" w:val="clear"/>
        </w:rPr>
        <w:t xml:space="preserve"> </w:t>
      </w:r>
      <w:r>
        <w:rPr>
          <w:szCs w:val="28"/>
          <w:shd w:fill="auto" w:val="clear"/>
        </w:rPr>
        <w:t>округ</w:t>
      </w:r>
      <w:r>
        <w:rPr>
          <w:color w:val="000000"/>
          <w:szCs w:val="28"/>
          <w:shd w:fill="auto" w:val="clear"/>
        </w:rPr>
        <w:t>а, обеспечивая воспроизводство основных фондов и повышение конкурентного преимущества территории.</w:t>
      </w:r>
    </w:p>
    <w:p>
      <w:pPr>
        <w:pStyle w:val="213"/>
        <w:spacing w:lineRule="atLeast" w:line="200"/>
        <w:ind w:hanging="0" w:right="-2"/>
        <w:rPr>
          <w:shd w:fill="auto" w:val="clear"/>
        </w:rPr>
      </w:pPr>
      <w:r>
        <w:rPr>
          <w:bCs/>
          <w:color w:val="000000"/>
          <w:sz w:val="28"/>
          <w:szCs w:val="28"/>
          <w:shd w:fill="auto" w:val="clear"/>
        </w:rPr>
        <w:tab/>
        <w:t xml:space="preserve">По данным Управления Федеральной службы государственной статистики по Северо-Кавказскому федеральному округу объем </w:t>
      </w:r>
      <w:r>
        <w:rPr>
          <w:sz w:val="28"/>
          <w:szCs w:val="28"/>
          <w:shd w:fill="auto" w:val="clear"/>
        </w:rPr>
        <w:t xml:space="preserve">инвестиций в основной капитал за </w:t>
      </w:r>
      <w:r>
        <w:rPr>
          <w:sz w:val="28"/>
          <w:szCs w:val="28"/>
          <w:shd w:fill="FFFFFF" w:val="clear"/>
        </w:rPr>
        <w:t>2024 год (без субъектов малого предпринимательства и объема инвестиций, не наблюдаемых прямыми статистическими методами)</w:t>
      </w:r>
      <w:r>
        <w:rPr>
          <w:bCs/>
          <w:color w:val="000000"/>
          <w:sz w:val="28"/>
          <w:szCs w:val="28"/>
          <w:shd w:fill="FFFFFF" w:val="clear"/>
        </w:rPr>
        <w:t xml:space="preserve"> составил 143,8 </w:t>
      </w:r>
      <w:r>
        <w:rPr>
          <w:sz w:val="28"/>
          <w:szCs w:val="28"/>
          <w:shd w:fill="FFFFFF" w:val="clear"/>
        </w:rPr>
        <w:t xml:space="preserve">млн. рублей, </w:t>
      </w:r>
      <w:r>
        <w:rPr>
          <w:bCs/>
          <w:color w:val="000000"/>
          <w:sz w:val="28"/>
          <w:szCs w:val="28"/>
          <w:shd w:fill="FFFFFF" w:val="clear"/>
        </w:rPr>
        <w:t>в том числе за счет бюджетных средств -</w:t>
        <w:br/>
        <w:t xml:space="preserve">60,1 млн. рублей. </w:t>
      </w:r>
    </w:p>
    <w:p>
      <w:pPr>
        <w:pStyle w:val="Normal"/>
        <w:widowControl w:val="false"/>
        <w:jc w:val="both"/>
        <w:rPr>
          <w:shd w:fill="auto" w:val="clear"/>
        </w:rPr>
      </w:pPr>
      <w:r>
        <w:rPr>
          <w:szCs w:val="28"/>
          <w:shd w:fill="auto" w:val="clear"/>
        </w:rPr>
        <w:tab/>
        <w:t xml:space="preserve">Объем инвестиций субъектов малого предпринимательства, сведения о которых не подлежат официальному статистическому наблюдению, составил </w:t>
      </w:r>
      <w:r>
        <w:rPr>
          <w:szCs w:val="28"/>
          <w:shd w:fill="auto" w:val="clear"/>
        </w:rPr>
        <w:t>771,3 млн. рублей.</w:t>
      </w:r>
    </w:p>
    <w:p>
      <w:pPr>
        <w:pStyle w:val="Normal"/>
        <w:jc w:val="both"/>
        <w:rPr>
          <w:szCs w:val="28"/>
          <w:lang w:eastAsia="ru-RU"/>
        </w:rPr>
      </w:pPr>
      <w:r>
        <w:rPr>
          <w:szCs w:val="28"/>
          <w:lang w:eastAsia="ru-RU"/>
        </w:rPr>
        <w:tab/>
      </w:r>
      <w:r>
        <w:rPr>
          <w:bCs/>
          <w:iCs/>
          <w:color w:themeColor="dark1" w:val="000000"/>
          <w:szCs w:val="28"/>
          <w:shd w:fill="auto" w:val="clear"/>
        </w:rPr>
        <w:t xml:space="preserve">При определении направлений инвестиционного развития в первую очередь учитываются агроклиматические ресурсы территории </w:t>
      </w:r>
      <w:r>
        <w:rPr>
          <w:bCs/>
          <w:iCs/>
          <w:color w:val="000000"/>
          <w:szCs w:val="28"/>
          <w:shd w:fill="auto" w:val="clear"/>
          <w:lang w:val="ru-RU"/>
        </w:rPr>
        <w:t>Туркменского</w:t>
      </w:r>
      <w:r>
        <w:rPr>
          <w:bCs/>
          <w:iCs/>
          <w:color w:themeColor="dark1" w:val="000000"/>
          <w:szCs w:val="28"/>
          <w:shd w:fill="auto" w:val="clear"/>
        </w:rPr>
        <w:t xml:space="preserve"> округа, которые максимально благоприятствуют развитию агропромышленного комплекса, включающего этапы от выращивания до производства конечного продукта, готового к реализации. Администрация округа проводит мероприятия в данном направлении, что подтверждается реализацией</w:t>
      </w:r>
      <w:r>
        <w:rPr>
          <w:bCs/>
          <w:i/>
          <w:iCs/>
          <w:color w:themeColor="dark1" w:val="000000"/>
          <w:szCs w:val="28"/>
          <w:shd w:fill="auto" w:val="clear"/>
        </w:rPr>
        <w:t xml:space="preserve"> </w:t>
      </w:r>
      <w:r>
        <w:rPr>
          <w:bCs/>
          <w:iCs/>
          <w:color w:themeColor="dark1" w:val="000000"/>
          <w:szCs w:val="28"/>
          <w:shd w:fill="auto" w:val="clear"/>
        </w:rPr>
        <w:t>инвестиционных проектов в сфере сельского хозяйства.</w:t>
      </w:r>
    </w:p>
    <w:p>
      <w:pPr>
        <w:pStyle w:val="Normal"/>
        <w:jc w:val="both"/>
        <w:rPr/>
      </w:pPr>
      <w:r>
        <w:rPr>
          <w:bCs/>
          <w:iCs/>
          <w:color w:val="222222"/>
          <w:szCs w:val="28"/>
          <w:shd w:fill="auto" w:val="clear"/>
        </w:rPr>
        <w:tab/>
      </w:r>
      <w:r>
        <w:rPr>
          <w:bCs/>
          <w:iCs/>
          <w:color w:val="000000"/>
          <w:szCs w:val="28"/>
          <w:shd w:fill="auto" w:val="clear"/>
        </w:rPr>
        <w:t xml:space="preserve">На территории </w:t>
      </w:r>
      <w:r>
        <w:rPr>
          <w:bCs/>
          <w:iCs/>
          <w:color w:val="000000"/>
          <w:szCs w:val="28"/>
          <w:shd w:fill="auto" w:val="clear"/>
          <w:lang w:val="ru-RU"/>
        </w:rPr>
        <w:t xml:space="preserve">Туркменского </w:t>
      </w:r>
      <w:r>
        <w:rPr>
          <w:bCs/>
          <w:iCs/>
          <w:color w:val="000000"/>
          <w:szCs w:val="28"/>
          <w:shd w:fill="auto" w:val="clear"/>
        </w:rPr>
        <w:t>округа были реализованы следующие проекты:</w:t>
      </w:r>
      <w:r>
        <w:rPr>
          <w:bCs/>
          <w:iCs/>
          <w:color w:val="222222"/>
          <w:szCs w:val="28"/>
          <w:shd w:fill="auto" w:val="clear"/>
        </w:rPr>
        <w:t xml:space="preserve">  </w:t>
      </w:r>
      <w:r>
        <w:rPr>
          <w:szCs w:val="28"/>
          <w:shd w:fill="auto" w:val="clear"/>
        </w:rPr>
        <w:t>проект развития семейной животноводческой фермы по разведению КРС молочного направления стоимостью более 30 млн. рублей. Построен модульный молочный цех, позволяющий осуществлять приемку, очистку и переработку</w:t>
      </w:r>
      <w:r>
        <w:rPr>
          <w:bCs/>
          <w:szCs w:val="28"/>
          <w:shd w:fill="auto" w:val="clear"/>
        </w:rPr>
        <w:t xml:space="preserve"> </w:t>
      </w:r>
      <w:r>
        <w:rPr>
          <w:szCs w:val="28"/>
          <w:shd w:fill="auto" w:val="clear"/>
        </w:rPr>
        <w:t xml:space="preserve">молока с получением и хранением цельного пастеризованного молока, соответствующего ГОСТу Р 52090-2003, фасованного в полиэтиленовые бутылки. Предприятие имеет все коммуникации для полного технологического цикла переработки молока. Цех соответствует санитарно-гигиеническим требованиям </w:t>
      </w:r>
      <w:hyperlink r:id="rId3" w:tgtFrame="http://www.colaxm.ru/brand/">
        <w:r>
          <w:rPr>
            <w:rStyle w:val="Hyperlink"/>
            <w:color w:val="000000"/>
            <w:szCs w:val="28"/>
            <w:u w:val="none"/>
            <w:shd w:fill="auto" w:val="clear"/>
          </w:rPr>
          <w:t>Роспотребнадзора</w:t>
        </w:r>
      </w:hyperlink>
      <w:r>
        <w:rPr>
          <w:szCs w:val="28"/>
          <w:shd w:fill="auto" w:val="clear"/>
        </w:rPr>
        <w:t xml:space="preserve">, нормам пожарной и электробезопасности, правилам безопасности труда; </w:t>
      </w:r>
      <w:r>
        <w:rPr>
          <w:bCs/>
          <w:iCs/>
          <w:color w:themeColor="dark1" w:val="000000"/>
          <w:szCs w:val="28"/>
          <w:shd w:fill="auto" w:val="clear"/>
        </w:rPr>
        <w:tab/>
      </w:r>
      <w:r>
        <w:rPr>
          <w:szCs w:val="28"/>
          <w:shd w:fill="auto" w:val="clear"/>
        </w:rPr>
        <w:t xml:space="preserve">инвестиционный проект развития семейной животноводческой фермы </w:t>
        <w:br/>
        <w:t xml:space="preserve">по разведению КРС молочного направления стоимостью 50 млн. рублей; строительство </w:t>
      </w:r>
      <w:r>
        <w:rPr>
          <w:rFonts w:eastAsia="Times New Roman"/>
          <w:szCs w:val="28"/>
          <w:shd w:fill="auto" w:val="clear"/>
          <w:lang w:eastAsia="ru-RU"/>
        </w:rPr>
        <w:t xml:space="preserve">семейной животноводческой фермы по разведению крупного рогатого скота молочного направления стоимостью более 35,0 млн. рублей; </w:t>
      </w:r>
      <w:r>
        <w:rPr>
          <w:sz w:val="28"/>
          <w:szCs w:val="28"/>
          <w:shd w:fill="auto" w:val="clear"/>
          <w:lang w:eastAsia="ru-RU"/>
        </w:rPr>
        <w:t xml:space="preserve"> инвестиционный проект «Хранение сельскохозяйственной продукции и строительство мельницы по переработке зерновых культур в муку»  стоимостью свыше 21 млн. рублей; проект «Линия по изготовлению комбикормов (приобретение оборудования)» стоимость проекта  более 7,5 млн. рублей.  </w:t>
      </w:r>
    </w:p>
    <w:p>
      <w:pPr>
        <w:pStyle w:val="Normal"/>
        <w:widowControl/>
        <w:spacing w:lineRule="auto" w:line="240" w:before="0" w:after="0"/>
        <w:ind w:hanging="0" w:left="0" w:right="0"/>
        <w:jc w:val="both"/>
        <w:rPr/>
      </w:pPr>
      <w:r>
        <w:rPr>
          <w:b w:val="false"/>
          <w:i w:val="false"/>
          <w:caps w:val="false"/>
          <w:smallCaps w:val="false"/>
          <w:color w:val="000000"/>
          <w:spacing w:val="0"/>
          <w:sz w:val="28"/>
          <w:szCs w:val="28"/>
          <w:shd w:fill="auto" w:val="clear"/>
          <w:lang w:eastAsia="ru-RU"/>
        </w:rPr>
        <w:tab/>
        <w:t xml:space="preserve">В 2024 году между администрацией округа и индивидуальным предпринимателем главой КФХ заключено концессионное соглашение на выполнение работ по устройству тренажерной площадки боксерского клуба «Дружба» в с. Летняя Ставка. </w:t>
      </w:r>
      <w:r>
        <w:rPr>
          <w:sz w:val="28"/>
          <w:szCs w:val="28"/>
          <w:shd w:fill="auto" w:val="clear"/>
          <w:lang w:eastAsia="ru-RU"/>
        </w:rPr>
        <w:t xml:space="preserve">Индивидуальным предпринимателем </w:t>
      </w:r>
      <w:r>
        <w:rPr>
          <w:b w:val="false"/>
          <w:i w:val="false"/>
          <w:caps w:val="false"/>
          <w:smallCaps w:val="false"/>
          <w:color w:val="000000"/>
          <w:spacing w:val="0"/>
          <w:sz w:val="28"/>
          <w:szCs w:val="28"/>
          <w:shd w:fill="auto" w:val="clear"/>
          <w:lang w:eastAsia="ru-RU"/>
        </w:rPr>
        <w:t>установлены спортивные тренажеры и турники для обеспечения детского досуга и облагорожена территория боксерского клуба «Дружба». Стоимость выполненных работ составила 2,362 млн. рублей.</w:t>
      </w:r>
    </w:p>
    <w:p>
      <w:pPr>
        <w:pStyle w:val="Normal"/>
        <w:widowControl/>
        <w:suppressAutoHyphens w:val="true"/>
        <w:bidi w:val="0"/>
        <w:spacing w:before="0" w:after="0"/>
        <w:ind w:firstLine="624" w:left="0" w:right="0"/>
        <w:jc w:val="both"/>
        <w:rPr/>
      </w:pPr>
      <w:r>
        <w:rPr>
          <w:sz w:val="28"/>
          <w:szCs w:val="28"/>
          <w:shd w:fill="auto" w:val="clear"/>
          <w:lang w:eastAsia="ru-RU"/>
        </w:rPr>
        <w:t xml:space="preserve">Планируемые проекты к реализации на территории </w:t>
      </w:r>
      <w:r>
        <w:rPr>
          <w:color w:val="000000"/>
          <w:sz w:val="28"/>
          <w:szCs w:val="28"/>
          <w:shd w:fill="auto" w:val="clear"/>
          <w:lang w:val="ru-RU" w:eastAsia="ru-RU"/>
        </w:rPr>
        <w:t xml:space="preserve">Туркменского </w:t>
      </w:r>
      <w:r>
        <w:rPr>
          <w:sz w:val="28"/>
          <w:szCs w:val="28"/>
          <w:shd w:fill="auto" w:val="clear"/>
          <w:lang w:eastAsia="ru-RU"/>
        </w:rPr>
        <w:t xml:space="preserve">округа на 2026-2036 гг.: строительство </w:t>
      </w:r>
      <w:r>
        <w:rPr>
          <w:rFonts w:eastAsia="Times New Roman"/>
          <w:sz w:val="28"/>
          <w:szCs w:val="28"/>
          <w:shd w:fill="auto" w:val="clear"/>
          <w:lang w:eastAsia="ru-RU"/>
        </w:rPr>
        <w:t xml:space="preserve">ветряной электростанции, </w:t>
      </w:r>
      <w:r>
        <w:rPr>
          <w:sz w:val="28"/>
          <w:szCs w:val="28"/>
          <w:shd w:fill="auto" w:val="clear"/>
          <w:lang w:eastAsia="ru-RU"/>
        </w:rPr>
        <w:t xml:space="preserve">пекарни, тепличного комплекса, цеха по выращиванию, убою и первичной переработки птицы.  </w:t>
      </w:r>
    </w:p>
    <w:p>
      <w:pPr>
        <w:pStyle w:val="Normal"/>
        <w:tabs>
          <w:tab w:val="clear" w:pos="708"/>
          <w:tab w:val="left" w:pos="709" w:leader="none"/>
        </w:tabs>
        <w:jc w:val="both"/>
        <w:rPr>
          <w:szCs w:val="28"/>
        </w:rPr>
      </w:pPr>
      <w:r>
        <w:rPr>
          <w:szCs w:val="28"/>
          <w:shd w:fill="auto" w:val="clear"/>
          <w:lang w:eastAsia="ru-RU"/>
        </w:rPr>
        <w:tab/>
        <w:t>Часть инвестиций субъектов малого предпринимательства направлялась на</w:t>
      </w:r>
      <w:r>
        <w:rPr>
          <w:bCs/>
          <w:color w:val="000000"/>
          <w:szCs w:val="28"/>
          <w:shd w:fill="auto" w:val="clear"/>
          <w:lang w:eastAsia="ru-RU"/>
        </w:rPr>
        <w:t xml:space="preserve"> приобретение сельскохозяйственной техники, покупку земельных участков, приобретение машин, оборудования и транспортных средств, строительство объектов торговли и услуг, складов для хранения с/х продукции, открытие пунктов выдачи товаров через интернет магазины, аптек и другие направления. </w:t>
      </w:r>
    </w:p>
    <w:p>
      <w:pPr>
        <w:pStyle w:val="Normal"/>
        <w:jc w:val="both"/>
        <w:rPr>
          <w:szCs w:val="28"/>
        </w:rPr>
      </w:pPr>
      <w:r>
        <w:rPr>
          <w:szCs w:val="28"/>
          <w:shd w:fill="auto" w:val="clear"/>
        </w:rPr>
        <w:tab/>
        <w:t xml:space="preserve">Динамика основных показателей развития инвестиционного потенциала Туркменского округа за 2021-2024 </w:t>
      </w:r>
      <w:r>
        <w:rPr>
          <w:szCs w:val="28"/>
        </w:rPr>
        <w:t>годы отражена в таблице 20.</w:t>
      </w:r>
    </w:p>
    <w:p>
      <w:pPr>
        <w:pStyle w:val="Normal"/>
        <w:jc w:val="center"/>
        <w:rPr>
          <w:szCs w:val="28"/>
        </w:rPr>
      </w:pPr>
      <w:r>
        <w:rPr>
          <w:szCs w:val="28"/>
        </w:rPr>
      </w:r>
    </w:p>
    <w:p>
      <w:pPr>
        <w:pStyle w:val="Normal"/>
        <w:jc w:val="right"/>
        <w:rPr/>
      </w:pPr>
      <w:r>
        <w:rPr>
          <w:szCs w:val="28"/>
        </w:rPr>
        <w:t>Таблица 20</w:t>
      </w:r>
    </w:p>
    <w:p>
      <w:pPr>
        <w:pStyle w:val="Normal"/>
        <w:jc w:val="right"/>
        <w:rPr>
          <w:szCs w:val="28"/>
        </w:rPr>
      </w:pPr>
      <w:r>
        <w:rPr>
          <w:szCs w:val="28"/>
        </w:rPr>
      </w:r>
    </w:p>
    <w:p>
      <w:pPr>
        <w:pStyle w:val="Normal"/>
        <w:jc w:val="center"/>
        <w:rPr>
          <w:szCs w:val="28"/>
        </w:rPr>
      </w:pPr>
      <w:r>
        <w:rPr>
          <w:szCs w:val="28"/>
        </w:rPr>
        <w:t xml:space="preserve">Динамика основных показателей развития инвестиционного потенциала </w:t>
      </w:r>
    </w:p>
    <w:p>
      <w:pPr>
        <w:pStyle w:val="Normal"/>
        <w:jc w:val="center"/>
        <w:rPr>
          <w:szCs w:val="28"/>
        </w:rPr>
      </w:pPr>
      <w:r>
        <w:rPr>
          <w:szCs w:val="28"/>
        </w:rPr>
        <w:t xml:space="preserve"> </w:t>
      </w:r>
      <w:r>
        <w:rPr>
          <w:szCs w:val="28"/>
        </w:rPr>
        <w:t>Туркменского округа за 2021-2024 годы</w:t>
      </w:r>
    </w:p>
    <w:p>
      <w:pPr>
        <w:pStyle w:val="Normal"/>
        <w:jc w:val="both"/>
        <w:rPr>
          <w:szCs w:val="28"/>
          <w:shd w:fill="auto" w:val="clear"/>
        </w:rPr>
      </w:pPr>
      <w:r>
        <w:rPr>
          <w:szCs w:val="28"/>
          <w:shd w:fill="auto" w:val="clear"/>
        </w:rPr>
      </w:r>
    </w:p>
    <w:tbl>
      <w:tblPr>
        <w:tblW w:w="9354" w:type="dxa"/>
        <w:jc w:val="left"/>
        <w:tblInd w:w="-4" w:type="dxa"/>
        <w:tblLayout w:type="fixed"/>
        <w:tblCellMar>
          <w:top w:w="0" w:type="dxa"/>
          <w:left w:w="108" w:type="dxa"/>
          <w:bottom w:w="0" w:type="dxa"/>
          <w:right w:w="108" w:type="dxa"/>
        </w:tblCellMar>
      </w:tblPr>
      <w:tblGrid>
        <w:gridCol w:w="564"/>
        <w:gridCol w:w="2980"/>
        <w:gridCol w:w="1133"/>
        <w:gridCol w:w="1132"/>
        <w:gridCol w:w="1137"/>
        <w:gridCol w:w="1133"/>
        <w:gridCol w:w="1274"/>
      </w:tblGrid>
      <w:tr>
        <w:trPr/>
        <w:tc>
          <w:tcPr>
            <w:tcW w:w="564" w:type="dxa"/>
            <w:tcBorders>
              <w:top w:val="single" w:sz="4" w:space="0" w:color="000000"/>
              <w:left w:val="single" w:sz="4" w:space="0" w:color="000000"/>
              <w:bottom w:val="single" w:sz="4" w:space="0" w:color="000000"/>
              <w:right w:val="single" w:sz="4" w:space="0" w:color="000000"/>
            </w:tcBorders>
          </w:tcPr>
          <w:p>
            <w:pPr>
              <w:pStyle w:val="Normal"/>
              <w:widowControl w:val="false"/>
              <w:rPr>
                <w:shd w:fill="auto" w:val="clear"/>
              </w:rPr>
            </w:pPr>
            <w:r>
              <w:rPr>
                <w:sz w:val="24"/>
                <w:szCs w:val="24"/>
                <w:shd w:fill="auto" w:val="clear"/>
              </w:rPr>
              <w:t xml:space="preserve">№ </w:t>
            </w:r>
            <w:r>
              <w:rPr>
                <w:sz w:val="24"/>
                <w:szCs w:val="24"/>
                <w:shd w:fill="auto" w:val="clear"/>
              </w:rPr>
              <w:t>п/п</w:t>
            </w:r>
          </w:p>
        </w:tc>
        <w:tc>
          <w:tcPr>
            <w:tcW w:w="298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Наименование показателя, единица измерения</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2021</w:t>
            </w:r>
          </w:p>
          <w:p>
            <w:pPr>
              <w:pStyle w:val="Normal"/>
              <w:widowControl w:val="false"/>
              <w:jc w:val="center"/>
              <w:rPr>
                <w:shd w:fill="auto" w:val="clear"/>
              </w:rPr>
            </w:pPr>
            <w:r>
              <w:rPr>
                <w:sz w:val="24"/>
                <w:szCs w:val="24"/>
                <w:shd w:fill="auto" w:val="clear"/>
              </w:rPr>
              <w:t xml:space="preserve"> </w:t>
            </w:r>
            <w:r>
              <w:rPr>
                <w:sz w:val="24"/>
                <w:szCs w:val="24"/>
                <w:shd w:fill="auto" w:val="clear"/>
              </w:rPr>
              <w:t>год</w:t>
            </w:r>
          </w:p>
        </w:tc>
        <w:tc>
          <w:tcPr>
            <w:tcW w:w="11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2022</w:t>
            </w:r>
          </w:p>
          <w:p>
            <w:pPr>
              <w:pStyle w:val="Normal"/>
              <w:widowControl w:val="false"/>
              <w:jc w:val="center"/>
              <w:rPr>
                <w:shd w:fill="auto" w:val="clear"/>
              </w:rPr>
            </w:pPr>
            <w:r>
              <w:rPr>
                <w:sz w:val="24"/>
                <w:szCs w:val="24"/>
                <w:shd w:fill="auto" w:val="clear"/>
              </w:rPr>
              <w:t xml:space="preserve"> </w:t>
            </w:r>
            <w:r>
              <w:rPr>
                <w:sz w:val="24"/>
                <w:szCs w:val="24"/>
                <w:shd w:fill="auto" w:val="clear"/>
              </w:rPr>
              <w:t>год</w:t>
            </w:r>
          </w:p>
          <w:p>
            <w:pPr>
              <w:pStyle w:val="Normal"/>
              <w:widowControl w:val="false"/>
              <w:jc w:val="center"/>
              <w:rPr>
                <w:sz w:val="24"/>
                <w:szCs w:val="24"/>
                <w:shd w:fill="auto" w:val="clear"/>
              </w:rPr>
            </w:pPr>
            <w:r>
              <w:rPr>
                <w:sz w:val="24"/>
                <w:szCs w:val="24"/>
                <w:shd w:fill="auto" w:val="clear"/>
              </w:rPr>
            </w:r>
          </w:p>
          <w:p>
            <w:pPr>
              <w:pStyle w:val="Normal"/>
              <w:widowControl w:val="false"/>
              <w:jc w:val="center"/>
              <w:rPr>
                <w:sz w:val="24"/>
                <w:szCs w:val="24"/>
                <w:shd w:fill="auto" w:val="clear"/>
              </w:rPr>
            </w:pPr>
            <w:r>
              <w:rPr>
                <w:sz w:val="24"/>
                <w:szCs w:val="24"/>
                <w:shd w:fill="auto" w:val="clear"/>
              </w:rPr>
            </w:r>
          </w:p>
        </w:tc>
        <w:tc>
          <w:tcPr>
            <w:tcW w:w="11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2023</w:t>
            </w:r>
          </w:p>
          <w:p>
            <w:pPr>
              <w:pStyle w:val="Normal"/>
              <w:widowControl w:val="false"/>
              <w:jc w:val="center"/>
              <w:rPr>
                <w:shd w:fill="auto" w:val="clear"/>
              </w:rPr>
            </w:pPr>
            <w:r>
              <w:rPr>
                <w:sz w:val="24"/>
                <w:szCs w:val="24"/>
                <w:shd w:fill="auto" w:val="clear"/>
              </w:rPr>
              <w:t>год</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2024</w:t>
            </w:r>
          </w:p>
          <w:p>
            <w:pPr>
              <w:pStyle w:val="Normal"/>
              <w:widowControl w:val="false"/>
              <w:jc w:val="center"/>
              <w:rPr>
                <w:shd w:fill="auto" w:val="clear"/>
              </w:rPr>
            </w:pPr>
            <w:r>
              <w:rPr>
                <w:sz w:val="24"/>
                <w:szCs w:val="24"/>
                <w:shd w:fill="auto" w:val="clear"/>
              </w:rPr>
              <w:t xml:space="preserve"> </w:t>
            </w:r>
            <w:r>
              <w:rPr>
                <w:sz w:val="24"/>
                <w:szCs w:val="24"/>
                <w:shd w:fill="auto" w:val="clear"/>
              </w:rPr>
              <w:t>год</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Темп роста 2024 г. к 2021 г., %</w:t>
            </w:r>
          </w:p>
        </w:tc>
      </w:tr>
      <w:tr>
        <w:trPr/>
        <w:tc>
          <w:tcPr>
            <w:tcW w:w="56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1</w:t>
            </w:r>
          </w:p>
        </w:tc>
        <w:tc>
          <w:tcPr>
            <w:tcW w:w="298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2</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3</w:t>
            </w:r>
          </w:p>
        </w:tc>
        <w:tc>
          <w:tcPr>
            <w:tcW w:w="11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4</w:t>
            </w:r>
          </w:p>
        </w:tc>
        <w:tc>
          <w:tcPr>
            <w:tcW w:w="11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5</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6</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7</w:t>
            </w:r>
          </w:p>
        </w:tc>
      </w:tr>
      <w:tr>
        <w:trPr/>
        <w:tc>
          <w:tcPr>
            <w:tcW w:w="564" w:type="dxa"/>
            <w:tcBorders>
              <w:top w:val="single" w:sz="4" w:space="0" w:color="000000"/>
              <w:left w:val="single" w:sz="4" w:space="0" w:color="000000"/>
              <w:bottom w:val="single" w:sz="4" w:space="0" w:color="000000"/>
              <w:right w:val="single" w:sz="4" w:space="0" w:color="000000"/>
            </w:tcBorders>
          </w:tcPr>
          <w:p>
            <w:pPr>
              <w:pStyle w:val="user2"/>
              <w:widowControl w:val="false"/>
              <w:spacing w:before="80" w:after="80"/>
              <w:jc w:val="center"/>
              <w:rPr>
                <w:shd w:fill="auto" w:val="clear"/>
              </w:rPr>
            </w:pPr>
            <w:r>
              <w:rPr>
                <w:shd w:fill="auto" w:val="clear"/>
                <w:lang w:eastAsia="en-US"/>
              </w:rPr>
              <w:t>1.</w:t>
            </w:r>
          </w:p>
        </w:tc>
        <w:tc>
          <w:tcPr>
            <w:tcW w:w="2980" w:type="dxa"/>
            <w:tcBorders>
              <w:top w:val="single" w:sz="4" w:space="0" w:color="000000"/>
              <w:left w:val="single" w:sz="4" w:space="0" w:color="000000"/>
              <w:bottom w:val="single" w:sz="4" w:space="0" w:color="000000"/>
              <w:right w:val="single" w:sz="4" w:space="0" w:color="000000"/>
            </w:tcBorders>
          </w:tcPr>
          <w:p>
            <w:pPr>
              <w:pStyle w:val="user2"/>
              <w:widowControl w:val="false"/>
              <w:spacing w:before="0" w:after="0"/>
              <w:rPr>
                <w:shd w:fill="auto" w:val="clear"/>
              </w:rPr>
            </w:pPr>
            <w:r>
              <w:rPr>
                <w:shd w:fill="auto" w:val="clear"/>
                <w:lang w:eastAsia="en-US"/>
              </w:rPr>
              <w:t>Инвестиции в основной капитал (в том числе и за счет бюджетных средств), млн. руб.</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1024,3</w:t>
            </w:r>
          </w:p>
        </w:tc>
        <w:tc>
          <w:tcPr>
            <w:tcW w:w="11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1125,7</w:t>
            </w:r>
          </w:p>
        </w:tc>
        <w:tc>
          <w:tcPr>
            <w:tcW w:w="11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1045,6</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shd w:fill="auto" w:val="clear"/>
              </w:rPr>
            </w:pPr>
            <w:r>
              <w:rPr>
                <w:sz w:val="24"/>
                <w:szCs w:val="24"/>
                <w:shd w:fill="auto" w:val="clear"/>
              </w:rPr>
              <w:t>915,1</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shd w:fill="auto" w:val="clear"/>
              </w:rPr>
            </w:pPr>
            <w:r>
              <w:rPr>
                <w:sz w:val="24"/>
                <w:szCs w:val="24"/>
                <w:shd w:fill="auto" w:val="clear"/>
              </w:rPr>
              <w:t>89,3</w:t>
            </w:r>
          </w:p>
        </w:tc>
      </w:tr>
      <w:tr>
        <w:trPr/>
        <w:tc>
          <w:tcPr>
            <w:tcW w:w="564" w:type="dxa"/>
            <w:tcBorders>
              <w:top w:val="single" w:sz="4" w:space="0" w:color="000000"/>
              <w:left w:val="single" w:sz="4" w:space="0" w:color="000000"/>
              <w:bottom w:val="single" w:sz="4" w:space="0" w:color="000000"/>
              <w:right w:val="single" w:sz="4" w:space="0" w:color="000000"/>
            </w:tcBorders>
          </w:tcPr>
          <w:p>
            <w:pPr>
              <w:pStyle w:val="user2"/>
              <w:widowControl w:val="false"/>
              <w:spacing w:before="80" w:after="80"/>
              <w:jc w:val="center"/>
              <w:rPr>
                <w:shd w:fill="auto" w:val="clear"/>
              </w:rPr>
            </w:pPr>
            <w:r>
              <w:rPr>
                <w:shd w:fill="auto" w:val="clear"/>
                <w:lang w:eastAsia="en-US"/>
              </w:rPr>
              <w:t>2.</w:t>
            </w:r>
          </w:p>
        </w:tc>
        <w:tc>
          <w:tcPr>
            <w:tcW w:w="2980" w:type="dxa"/>
            <w:tcBorders>
              <w:top w:val="single" w:sz="4" w:space="0" w:color="000000"/>
              <w:left w:val="single" w:sz="4" w:space="0" w:color="000000"/>
              <w:bottom w:val="single" w:sz="4" w:space="0" w:color="000000"/>
              <w:right w:val="single" w:sz="4" w:space="0" w:color="000000"/>
            </w:tcBorders>
          </w:tcPr>
          <w:p>
            <w:pPr>
              <w:pStyle w:val="user2"/>
              <w:widowControl w:val="false"/>
              <w:spacing w:before="0" w:after="0"/>
              <w:rPr>
                <w:shd w:fill="auto" w:val="clear"/>
              </w:rPr>
            </w:pPr>
            <w:r>
              <w:rPr>
                <w:shd w:fill="auto" w:val="clear"/>
                <w:lang w:eastAsia="en-US"/>
              </w:rPr>
              <w:t>Объем инвестиций в основной капитал (в том числе и за счет бюджетных средств) в расчете на 1 жителя, руб.</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45123,3</w:t>
            </w:r>
          </w:p>
        </w:tc>
        <w:tc>
          <w:tcPr>
            <w:tcW w:w="11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50874,5</w:t>
            </w:r>
          </w:p>
        </w:tc>
        <w:tc>
          <w:tcPr>
            <w:tcW w:w="11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47473,3</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shd w:fill="auto" w:val="clear"/>
              </w:rPr>
            </w:pPr>
            <w:r>
              <w:rPr>
                <w:sz w:val="24"/>
                <w:szCs w:val="24"/>
                <w:shd w:fill="auto" w:val="clear"/>
              </w:rPr>
              <w:t>42106,45</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shd w:fill="auto" w:val="clear"/>
              </w:rPr>
            </w:pPr>
            <w:r>
              <w:rPr>
                <w:sz w:val="24"/>
                <w:szCs w:val="24"/>
                <w:shd w:fill="auto" w:val="clear"/>
              </w:rPr>
              <w:t>93,3</w:t>
            </w:r>
          </w:p>
        </w:tc>
      </w:tr>
      <w:tr>
        <w:trPr/>
        <w:tc>
          <w:tcPr>
            <w:tcW w:w="564" w:type="dxa"/>
            <w:tcBorders>
              <w:top w:val="single" w:sz="4" w:space="0" w:color="000000"/>
              <w:left w:val="single" w:sz="4" w:space="0" w:color="000000"/>
              <w:bottom w:val="single" w:sz="4" w:space="0" w:color="000000"/>
              <w:right w:val="single" w:sz="4" w:space="0" w:color="000000"/>
            </w:tcBorders>
          </w:tcPr>
          <w:p>
            <w:pPr>
              <w:pStyle w:val="user2"/>
              <w:widowControl w:val="false"/>
              <w:spacing w:before="80" w:after="80"/>
              <w:jc w:val="center"/>
              <w:rPr>
                <w:shd w:fill="auto" w:val="clear"/>
              </w:rPr>
            </w:pPr>
            <w:r>
              <w:rPr>
                <w:shd w:fill="auto" w:val="clear"/>
                <w:lang w:eastAsia="en-US"/>
              </w:rPr>
              <w:t>3.</w:t>
            </w:r>
          </w:p>
        </w:tc>
        <w:tc>
          <w:tcPr>
            <w:tcW w:w="2980" w:type="dxa"/>
            <w:tcBorders>
              <w:top w:val="single" w:sz="4" w:space="0" w:color="000000"/>
              <w:left w:val="single" w:sz="4" w:space="0" w:color="000000"/>
              <w:bottom w:val="single" w:sz="4" w:space="0" w:color="000000"/>
              <w:right w:val="single" w:sz="4" w:space="0" w:color="000000"/>
            </w:tcBorders>
          </w:tcPr>
          <w:p>
            <w:pPr>
              <w:pStyle w:val="user2"/>
              <w:widowControl w:val="false"/>
              <w:spacing w:before="0" w:after="0"/>
              <w:rPr>
                <w:shd w:fill="auto" w:val="clear"/>
              </w:rPr>
            </w:pPr>
            <w:r>
              <w:rPr>
                <w:shd w:fill="auto" w:val="clear"/>
                <w:lang w:eastAsia="en-US"/>
              </w:rPr>
              <w:t>Объем инвестиций в основной капитал (за исключением бюджетных средств), млн. руб.</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944,8</w:t>
            </w:r>
          </w:p>
        </w:tc>
        <w:tc>
          <w:tcPr>
            <w:tcW w:w="11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942,1</w:t>
            </w:r>
          </w:p>
        </w:tc>
        <w:tc>
          <w:tcPr>
            <w:tcW w:w="11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1010,3</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shd w:fill="auto" w:val="clear"/>
              </w:rPr>
            </w:pPr>
            <w:r>
              <w:rPr>
                <w:sz w:val="24"/>
                <w:szCs w:val="24"/>
                <w:shd w:fill="auto" w:val="clear"/>
              </w:rPr>
              <w:t>855,0</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shd w:fill="auto" w:val="clear"/>
              </w:rPr>
            </w:pPr>
            <w:r>
              <w:rPr>
                <w:sz w:val="24"/>
                <w:szCs w:val="24"/>
                <w:shd w:fill="auto" w:val="clear"/>
              </w:rPr>
              <w:t>90,5</w:t>
            </w:r>
          </w:p>
        </w:tc>
      </w:tr>
      <w:tr>
        <w:trPr/>
        <w:tc>
          <w:tcPr>
            <w:tcW w:w="564" w:type="dxa"/>
            <w:tcBorders>
              <w:top w:val="single" w:sz="4" w:space="0" w:color="000000"/>
              <w:left w:val="single" w:sz="4" w:space="0" w:color="000000"/>
              <w:bottom w:val="single" w:sz="4" w:space="0" w:color="000000"/>
              <w:right w:val="single" w:sz="4" w:space="0" w:color="000000"/>
            </w:tcBorders>
          </w:tcPr>
          <w:p>
            <w:pPr>
              <w:pStyle w:val="user2"/>
              <w:widowControl w:val="false"/>
              <w:spacing w:before="80" w:after="80"/>
              <w:jc w:val="center"/>
              <w:rPr>
                <w:shd w:fill="auto" w:val="clear"/>
              </w:rPr>
            </w:pPr>
            <w:r>
              <w:rPr>
                <w:shd w:fill="auto" w:val="clear"/>
                <w:lang w:eastAsia="en-US"/>
              </w:rPr>
              <w:t>4.</w:t>
            </w:r>
          </w:p>
        </w:tc>
        <w:tc>
          <w:tcPr>
            <w:tcW w:w="2980" w:type="dxa"/>
            <w:tcBorders>
              <w:top w:val="single" w:sz="4" w:space="0" w:color="000000"/>
              <w:left w:val="single" w:sz="4" w:space="0" w:color="000000"/>
              <w:bottom w:val="single" w:sz="4" w:space="0" w:color="000000"/>
              <w:right w:val="single" w:sz="4" w:space="0" w:color="000000"/>
            </w:tcBorders>
          </w:tcPr>
          <w:p>
            <w:pPr>
              <w:pStyle w:val="user2"/>
              <w:widowControl w:val="false"/>
              <w:spacing w:before="0" w:after="0"/>
              <w:rPr>
                <w:shd w:fill="auto" w:val="clear"/>
              </w:rPr>
            </w:pPr>
            <w:r>
              <w:rPr>
                <w:shd w:fill="auto" w:val="clear"/>
                <w:lang w:eastAsia="en-US"/>
              </w:rPr>
              <w:t>Объем инвестиций в основной капитал (за исключением бюджетных средств) в расчете на 1 жителя, руб.</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41621,1</w:t>
            </w:r>
          </w:p>
        </w:tc>
        <w:tc>
          <w:tcPr>
            <w:tcW w:w="11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42246,6</w:t>
            </w:r>
          </w:p>
        </w:tc>
        <w:tc>
          <w:tcPr>
            <w:tcW w:w="11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45870,6</w:t>
            </w:r>
          </w:p>
        </w:tc>
        <w:tc>
          <w:tcPr>
            <w:tcW w:w="113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shd w:fill="auto" w:val="clear"/>
              </w:rPr>
            </w:pPr>
            <w:r>
              <w:rPr>
                <w:sz w:val="24"/>
                <w:szCs w:val="24"/>
                <w:shd w:fill="auto" w:val="clear"/>
              </w:rPr>
              <w:t>39341,1</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shd w:fill="auto" w:val="clear"/>
              </w:rPr>
            </w:pPr>
            <w:r>
              <w:rPr>
                <w:sz w:val="24"/>
                <w:szCs w:val="24"/>
                <w:shd w:fill="auto" w:val="clear"/>
              </w:rPr>
              <w:t>94,5</w:t>
            </w:r>
          </w:p>
        </w:tc>
      </w:tr>
    </w:tbl>
    <w:p>
      <w:pPr>
        <w:pStyle w:val="213"/>
        <w:spacing w:lineRule="atLeast" w:line="200"/>
        <w:ind w:hanging="0"/>
        <w:rPr>
          <w:sz w:val="28"/>
          <w:szCs w:val="28"/>
          <w:shd w:fill="auto" w:val="clear"/>
        </w:rPr>
      </w:pPr>
      <w:r>
        <w:rPr>
          <w:sz w:val="28"/>
          <w:szCs w:val="28"/>
          <w:shd w:fill="auto" w:val="clear"/>
        </w:rPr>
      </w:r>
    </w:p>
    <w:p>
      <w:pPr>
        <w:pStyle w:val="Normal"/>
        <w:jc w:val="both"/>
        <w:rPr>
          <w:color w:val="000000"/>
        </w:rPr>
      </w:pPr>
      <w:r>
        <w:rPr>
          <w:color w:val="000000"/>
          <w:szCs w:val="28"/>
        </w:rPr>
        <w:tab/>
        <w:t xml:space="preserve">Динамика инвестиций в основной капитал </w:t>
      </w:r>
      <w:r>
        <w:rPr/>
        <w:t xml:space="preserve">(без субъектов малого предпринимательства, без бюджетных средств) </w:t>
      </w:r>
      <w:r>
        <w:rPr>
          <w:color w:val="000000"/>
          <w:szCs w:val="28"/>
        </w:rPr>
        <w:t xml:space="preserve">за </w:t>
      </w:r>
      <w:r>
        <w:rPr/>
        <w:t>2021-2024 годы в сравнении с другими округами Ставропольского края</w:t>
      </w:r>
      <w:r>
        <w:rPr>
          <w:color w:val="000000"/>
          <w:szCs w:val="28"/>
        </w:rPr>
        <w:t xml:space="preserve"> отражена в таблице 21.</w:t>
      </w:r>
    </w:p>
    <w:p>
      <w:pPr>
        <w:pStyle w:val="Normal"/>
        <w:ind w:firstLine="708"/>
        <w:jc w:val="both"/>
        <w:rPr>
          <w:color w:val="000000"/>
          <w:szCs w:val="28"/>
        </w:rPr>
      </w:pPr>
      <w:r>
        <w:rPr>
          <w:color w:val="000000"/>
          <w:szCs w:val="28"/>
        </w:rPr>
      </w:r>
    </w:p>
    <w:p>
      <w:pPr>
        <w:pStyle w:val="Normal"/>
        <w:jc w:val="right"/>
        <w:rPr>
          <w:color w:val="000000"/>
        </w:rPr>
      </w:pPr>
      <w:r>
        <w:rPr>
          <w:color w:val="000000"/>
          <w:szCs w:val="28"/>
        </w:rPr>
        <w:t>Таблица 21</w:t>
      </w:r>
    </w:p>
    <w:p>
      <w:pPr>
        <w:pStyle w:val="Normal"/>
        <w:jc w:val="right"/>
        <w:rPr>
          <w:color w:val="000000"/>
          <w:szCs w:val="28"/>
        </w:rPr>
      </w:pPr>
      <w:r>
        <w:rPr>
          <w:color w:val="000000"/>
          <w:szCs w:val="28"/>
        </w:rPr>
      </w:r>
    </w:p>
    <w:p>
      <w:pPr>
        <w:pStyle w:val="Normal"/>
        <w:jc w:val="center"/>
        <w:rPr/>
      </w:pPr>
      <w:r>
        <w:rPr>
          <w:color w:val="000000"/>
          <w:szCs w:val="28"/>
        </w:rPr>
        <w:t xml:space="preserve">Динамика инвестиций в основной капитал </w:t>
      </w:r>
      <w:r>
        <w:rPr/>
        <w:t xml:space="preserve">(без субъектов малого предпринимательства, без бюджетных средств) </w:t>
      </w:r>
      <w:r>
        <w:rPr>
          <w:color w:val="000000"/>
          <w:szCs w:val="28"/>
        </w:rPr>
        <w:t xml:space="preserve">за </w:t>
      </w:r>
      <w:r>
        <w:rPr/>
        <w:t>2021-2024 годы в сравнении с другими округами Ставропольского края</w:t>
      </w:r>
    </w:p>
    <w:p>
      <w:pPr>
        <w:pStyle w:val="Normal"/>
        <w:jc w:val="center"/>
        <w:rPr/>
      </w:pPr>
      <w:r>
        <w:rPr/>
      </w:r>
    </w:p>
    <w:tbl>
      <w:tblPr>
        <w:tblW w:w="9354" w:type="dxa"/>
        <w:jc w:val="left"/>
        <w:tblInd w:w="-4" w:type="dxa"/>
        <w:tblLayout w:type="fixed"/>
        <w:tblCellMar>
          <w:top w:w="0" w:type="dxa"/>
          <w:left w:w="108" w:type="dxa"/>
          <w:bottom w:w="0" w:type="dxa"/>
          <w:right w:w="108" w:type="dxa"/>
        </w:tblCellMar>
      </w:tblPr>
      <w:tblGrid>
        <w:gridCol w:w="3117"/>
        <w:gridCol w:w="1280"/>
        <w:gridCol w:w="1275"/>
        <w:gridCol w:w="1278"/>
        <w:gridCol w:w="1274"/>
        <w:gridCol w:w="1129"/>
      </w:tblGrid>
      <w:tr>
        <w:trPr>
          <w:trHeight w:val="360" w:hRule="atLeast"/>
        </w:trPr>
        <w:tc>
          <w:tcPr>
            <w:tcW w:w="311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Наименование</w:t>
            </w:r>
          </w:p>
          <w:p>
            <w:pPr>
              <w:pStyle w:val="Normal"/>
              <w:widowControl w:val="false"/>
              <w:jc w:val="center"/>
              <w:rPr>
                <w:shd w:fill="auto" w:val="clear"/>
              </w:rPr>
            </w:pPr>
            <w:r>
              <w:rPr>
                <w:sz w:val="24"/>
                <w:szCs w:val="24"/>
                <w:shd w:fill="auto" w:val="clear"/>
              </w:rPr>
              <w:t>территории</w:t>
            </w:r>
          </w:p>
          <w:p>
            <w:pPr>
              <w:pStyle w:val="Normal"/>
              <w:widowControl w:val="false"/>
              <w:rPr>
                <w:sz w:val="24"/>
                <w:szCs w:val="24"/>
                <w:shd w:fill="auto" w:val="clear"/>
              </w:rPr>
            </w:pPr>
            <w:r>
              <w:rPr>
                <w:sz w:val="24"/>
                <w:szCs w:val="24"/>
                <w:shd w:fill="auto" w:val="clear"/>
              </w:rPr>
            </w:r>
          </w:p>
        </w:tc>
        <w:tc>
          <w:tcPr>
            <w:tcW w:w="128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Единица</w:t>
            </w:r>
          </w:p>
          <w:p>
            <w:pPr>
              <w:pStyle w:val="Normal"/>
              <w:widowControl w:val="false"/>
              <w:jc w:val="center"/>
              <w:rPr>
                <w:shd w:fill="auto" w:val="clear"/>
              </w:rPr>
            </w:pPr>
            <w:r>
              <w:rPr>
                <w:sz w:val="24"/>
                <w:szCs w:val="24"/>
                <w:shd w:fill="auto" w:val="clear"/>
              </w:rPr>
              <w:t>измерения</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2021</w:t>
            </w:r>
          </w:p>
          <w:p>
            <w:pPr>
              <w:pStyle w:val="Normal"/>
              <w:widowControl w:val="false"/>
              <w:jc w:val="center"/>
              <w:rPr>
                <w:shd w:fill="auto" w:val="clear"/>
              </w:rPr>
            </w:pPr>
            <w:r>
              <w:rPr>
                <w:sz w:val="24"/>
                <w:szCs w:val="24"/>
                <w:shd w:fill="auto" w:val="clear"/>
              </w:rPr>
              <w:t>год</w:t>
            </w:r>
          </w:p>
        </w:tc>
        <w:tc>
          <w:tcPr>
            <w:tcW w:w="127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2022</w:t>
            </w:r>
          </w:p>
          <w:p>
            <w:pPr>
              <w:pStyle w:val="Normal"/>
              <w:widowControl w:val="false"/>
              <w:jc w:val="center"/>
              <w:rPr>
                <w:shd w:fill="auto" w:val="clear"/>
              </w:rPr>
            </w:pPr>
            <w:r>
              <w:rPr>
                <w:sz w:val="24"/>
                <w:szCs w:val="24"/>
                <w:shd w:fill="auto" w:val="clear"/>
              </w:rPr>
              <w:t>год</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2023</w:t>
            </w:r>
          </w:p>
          <w:p>
            <w:pPr>
              <w:pStyle w:val="Normal"/>
              <w:widowControl w:val="false"/>
              <w:jc w:val="center"/>
              <w:rPr>
                <w:shd w:fill="auto" w:val="clear"/>
              </w:rPr>
            </w:pPr>
            <w:r>
              <w:rPr>
                <w:sz w:val="24"/>
                <w:szCs w:val="24"/>
                <w:shd w:fill="auto" w:val="clear"/>
              </w:rPr>
              <w:t>год</w:t>
            </w:r>
          </w:p>
        </w:tc>
        <w:tc>
          <w:tcPr>
            <w:tcW w:w="112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2024</w:t>
            </w:r>
          </w:p>
          <w:p>
            <w:pPr>
              <w:pStyle w:val="Normal"/>
              <w:widowControl w:val="false"/>
              <w:jc w:val="center"/>
              <w:rPr>
                <w:shd w:fill="auto" w:val="clear"/>
              </w:rPr>
            </w:pPr>
            <w:r>
              <w:rPr>
                <w:sz w:val="24"/>
                <w:szCs w:val="24"/>
                <w:shd w:fill="auto" w:val="clear"/>
              </w:rPr>
              <w:t>год</w:t>
            </w:r>
          </w:p>
        </w:tc>
      </w:tr>
      <w:tr>
        <w:trPr>
          <w:trHeight w:val="360" w:hRule="atLeast"/>
        </w:trPr>
        <w:tc>
          <w:tcPr>
            <w:tcW w:w="311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1</w:t>
            </w:r>
          </w:p>
        </w:tc>
        <w:tc>
          <w:tcPr>
            <w:tcW w:w="128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2</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3</w:t>
            </w:r>
          </w:p>
        </w:tc>
        <w:tc>
          <w:tcPr>
            <w:tcW w:w="127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4</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5</w:t>
            </w:r>
          </w:p>
        </w:tc>
        <w:tc>
          <w:tcPr>
            <w:tcW w:w="112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6</w:t>
            </w:r>
          </w:p>
        </w:tc>
      </w:tr>
      <w:tr>
        <w:trPr>
          <w:trHeight w:val="360" w:hRule="atLeast"/>
        </w:trPr>
        <w:tc>
          <w:tcPr>
            <w:tcW w:w="3117" w:type="dxa"/>
            <w:tcBorders>
              <w:top w:val="single" w:sz="4" w:space="0" w:color="000000"/>
              <w:left w:val="single" w:sz="4" w:space="0" w:color="000000"/>
              <w:bottom w:val="single" w:sz="4" w:space="0" w:color="000000"/>
              <w:right w:val="single" w:sz="4" w:space="0" w:color="000000"/>
            </w:tcBorders>
          </w:tcPr>
          <w:p>
            <w:pPr>
              <w:pStyle w:val="Normal"/>
              <w:widowControl w:val="false"/>
              <w:rPr>
                <w:shd w:fill="auto" w:val="clear"/>
              </w:rPr>
            </w:pPr>
            <w:r>
              <w:rPr>
                <w:sz w:val="24"/>
                <w:szCs w:val="24"/>
                <w:shd w:fill="auto" w:val="clear"/>
              </w:rPr>
              <w:t>Ставропольский край</w:t>
            </w:r>
          </w:p>
        </w:tc>
        <w:tc>
          <w:tcPr>
            <w:tcW w:w="128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млн. руб.</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95220,4</w:t>
            </w:r>
          </w:p>
        </w:tc>
        <w:tc>
          <w:tcPr>
            <w:tcW w:w="127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104604,5</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122284,1</w:t>
            </w:r>
          </w:p>
        </w:tc>
        <w:tc>
          <w:tcPr>
            <w:tcW w:w="112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120870,1</w:t>
            </w:r>
          </w:p>
        </w:tc>
      </w:tr>
      <w:tr>
        <w:trPr>
          <w:trHeight w:val="360" w:hRule="atLeast"/>
        </w:trPr>
        <w:tc>
          <w:tcPr>
            <w:tcW w:w="3117" w:type="dxa"/>
            <w:tcBorders>
              <w:top w:val="single" w:sz="4" w:space="0" w:color="000000"/>
              <w:left w:val="single" w:sz="4" w:space="0" w:color="000000"/>
              <w:bottom w:val="single" w:sz="4" w:space="0" w:color="000000"/>
              <w:right w:val="single" w:sz="4" w:space="0" w:color="000000"/>
            </w:tcBorders>
          </w:tcPr>
          <w:p>
            <w:pPr>
              <w:pStyle w:val="Normal"/>
              <w:widowControl w:val="false"/>
              <w:rPr>
                <w:shd w:fill="auto" w:val="clear"/>
              </w:rPr>
            </w:pPr>
            <w:r>
              <w:rPr>
                <w:sz w:val="24"/>
                <w:szCs w:val="24"/>
                <w:shd w:fill="auto" w:val="clear"/>
              </w:rPr>
              <w:t>Туркменский муниципальный округ</w:t>
            </w:r>
          </w:p>
        </w:tc>
        <w:tc>
          <w:tcPr>
            <w:tcW w:w="128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млн. руб.</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82,63</w:t>
            </w:r>
          </w:p>
        </w:tc>
        <w:tc>
          <w:tcPr>
            <w:tcW w:w="127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137,0</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60,0</w:t>
            </w:r>
          </w:p>
        </w:tc>
        <w:tc>
          <w:tcPr>
            <w:tcW w:w="112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83,7</w:t>
            </w:r>
          </w:p>
        </w:tc>
      </w:tr>
      <w:tr>
        <w:trPr>
          <w:trHeight w:val="423" w:hRule="atLeast"/>
        </w:trPr>
        <w:tc>
          <w:tcPr>
            <w:tcW w:w="3117" w:type="dxa"/>
            <w:tcBorders>
              <w:top w:val="single" w:sz="4" w:space="0" w:color="000000"/>
              <w:left w:val="single" w:sz="4" w:space="0" w:color="000000"/>
              <w:bottom w:val="single" w:sz="4" w:space="0" w:color="000000"/>
              <w:right w:val="single" w:sz="4" w:space="0" w:color="000000"/>
            </w:tcBorders>
          </w:tcPr>
          <w:p>
            <w:pPr>
              <w:pStyle w:val="Normal"/>
              <w:widowControl w:val="false"/>
              <w:rPr>
                <w:shd w:fill="auto" w:val="clear"/>
              </w:rPr>
            </w:pPr>
            <w:r>
              <w:rPr>
                <w:sz w:val="24"/>
                <w:szCs w:val="24"/>
                <w:shd w:fill="auto" w:val="clear"/>
              </w:rPr>
              <w:t>Арзгирский муниципальный округ</w:t>
            </w:r>
          </w:p>
        </w:tc>
        <w:tc>
          <w:tcPr>
            <w:tcW w:w="128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млн. руб.</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113,1</w:t>
            </w:r>
          </w:p>
        </w:tc>
        <w:tc>
          <w:tcPr>
            <w:tcW w:w="127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310,6</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159,8</w:t>
            </w:r>
          </w:p>
        </w:tc>
        <w:tc>
          <w:tcPr>
            <w:tcW w:w="112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140,6</w:t>
            </w:r>
          </w:p>
        </w:tc>
      </w:tr>
      <w:tr>
        <w:trPr>
          <w:trHeight w:val="360" w:hRule="atLeast"/>
        </w:trPr>
        <w:tc>
          <w:tcPr>
            <w:tcW w:w="3117" w:type="dxa"/>
            <w:tcBorders>
              <w:top w:val="single" w:sz="4" w:space="0" w:color="000000"/>
              <w:left w:val="single" w:sz="4" w:space="0" w:color="000000"/>
              <w:bottom w:val="single" w:sz="4" w:space="0" w:color="000000"/>
              <w:right w:val="single" w:sz="4" w:space="0" w:color="000000"/>
            </w:tcBorders>
          </w:tcPr>
          <w:p>
            <w:pPr>
              <w:pStyle w:val="Normal"/>
              <w:widowControl w:val="false"/>
              <w:rPr>
                <w:shd w:fill="auto" w:val="clear"/>
              </w:rPr>
            </w:pPr>
            <w:r>
              <w:rPr>
                <w:sz w:val="24"/>
                <w:szCs w:val="24"/>
                <w:shd w:fill="auto" w:val="clear"/>
              </w:rPr>
              <w:t>Апанасенковский муниципальный округ</w:t>
            </w:r>
          </w:p>
        </w:tc>
        <w:tc>
          <w:tcPr>
            <w:tcW w:w="128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млн. руб.</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411,5</w:t>
            </w:r>
          </w:p>
        </w:tc>
        <w:tc>
          <w:tcPr>
            <w:tcW w:w="127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436,6</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1000,0</w:t>
            </w:r>
          </w:p>
        </w:tc>
        <w:tc>
          <w:tcPr>
            <w:tcW w:w="112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473,9</w:t>
            </w:r>
          </w:p>
        </w:tc>
      </w:tr>
      <w:tr>
        <w:trPr>
          <w:trHeight w:val="517" w:hRule="atLeast"/>
        </w:trPr>
        <w:tc>
          <w:tcPr>
            <w:tcW w:w="3117" w:type="dxa"/>
            <w:tcBorders>
              <w:top w:val="single" w:sz="4" w:space="0" w:color="000000"/>
              <w:left w:val="single" w:sz="4" w:space="0" w:color="000000"/>
              <w:bottom w:val="single" w:sz="4" w:space="0" w:color="000000"/>
              <w:right w:val="single" w:sz="4" w:space="0" w:color="000000"/>
            </w:tcBorders>
          </w:tcPr>
          <w:p>
            <w:pPr>
              <w:pStyle w:val="Normal"/>
              <w:widowControl w:val="false"/>
              <w:rPr>
                <w:shd w:fill="auto" w:val="clear"/>
              </w:rPr>
            </w:pPr>
            <w:r>
              <w:rPr>
                <w:sz w:val="24"/>
                <w:szCs w:val="24"/>
                <w:shd w:fill="auto" w:val="clear"/>
              </w:rPr>
              <w:t>Степновский муниципальный округ</w:t>
            </w:r>
          </w:p>
        </w:tc>
        <w:tc>
          <w:tcPr>
            <w:tcW w:w="128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млн. руб.</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111,0</w:t>
            </w:r>
          </w:p>
        </w:tc>
        <w:tc>
          <w:tcPr>
            <w:tcW w:w="127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183,4</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38,9</w:t>
            </w:r>
          </w:p>
        </w:tc>
        <w:tc>
          <w:tcPr>
            <w:tcW w:w="112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200,7</w:t>
            </w:r>
          </w:p>
        </w:tc>
      </w:tr>
    </w:tbl>
    <w:p>
      <w:pPr>
        <w:pStyle w:val="Normal"/>
        <w:ind w:firstLine="708"/>
        <w:jc w:val="both"/>
        <w:rPr>
          <w:shd w:fill="auto" w:val="clear"/>
        </w:rPr>
      </w:pPr>
      <w:r>
        <w:rPr>
          <w:shd w:fill="auto" w:val="clear"/>
        </w:rPr>
      </w:r>
    </w:p>
    <w:p>
      <w:pPr>
        <w:pStyle w:val="Normal"/>
        <w:jc w:val="both"/>
        <w:rPr>
          <w:shd w:fill="auto" w:val="clear"/>
        </w:rPr>
      </w:pPr>
      <w:r>
        <w:rPr>
          <w:szCs w:val="28"/>
          <w:shd w:fill="auto" w:val="clear"/>
        </w:rPr>
        <w:tab/>
        <w:t xml:space="preserve">На территории </w:t>
      </w:r>
      <w:r>
        <w:rPr>
          <w:color w:val="000000"/>
          <w:szCs w:val="28"/>
          <w:shd w:fill="auto" w:val="clear"/>
          <w:lang w:val="ru-RU"/>
        </w:rPr>
        <w:t>Туркменского</w:t>
      </w:r>
      <w:r>
        <w:rPr>
          <w:szCs w:val="28"/>
          <w:shd w:fill="auto" w:val="clear"/>
        </w:rPr>
        <w:t xml:space="preserve"> округа сформировано</w:t>
        <w:br/>
        <w:t xml:space="preserve">6 инвестиционных площадок, пригодных для производственных нужд, размещения новых административных объектов и объектов торговли, осуществления предпринимательской деятельности. </w:t>
      </w:r>
    </w:p>
    <w:p>
      <w:pPr>
        <w:pStyle w:val="Normal"/>
        <w:tabs>
          <w:tab w:val="clear" w:pos="708"/>
          <w:tab w:val="left" w:pos="851" w:leader="none"/>
          <w:tab w:val="left" w:pos="1418" w:leader="none"/>
        </w:tabs>
        <w:jc w:val="both"/>
        <w:rPr>
          <w:shd w:fill="auto" w:val="clear"/>
        </w:rPr>
      </w:pPr>
      <w:r>
        <w:rPr>
          <w:szCs w:val="28"/>
          <w:shd w:fill="auto" w:val="clear"/>
        </w:rPr>
        <w:tab/>
        <w:t xml:space="preserve">Информация об имеющихся свободных площадках размещена на официальном сайте администрации округа в разделе «Инвестиционная деятельность» подразделе «Инвестиционные площадки». </w:t>
      </w:r>
      <w:r>
        <w:rPr>
          <w:shd w:fill="auto" w:val="clear"/>
        </w:rPr>
        <w:t>Основные сегменты промышленности, предлагаемые для размещения в округе: производство и переработка сельхозпродукции; пищевая промышленность; строительная индустрия (промышленность строительных материалов); переработка твердых бытовых отходов; создание транспортно-логистических, торгово-логистических и многофункциональных логистических центров.</w:t>
      </w:r>
    </w:p>
    <w:p>
      <w:pPr>
        <w:pStyle w:val="Normal"/>
        <w:spacing w:before="0" w:after="0"/>
        <w:contextualSpacing/>
        <w:jc w:val="both"/>
        <w:rPr>
          <w:shd w:fill="auto" w:val="clear"/>
        </w:rPr>
      </w:pPr>
      <w:r>
        <w:rPr>
          <w:szCs w:val="28"/>
          <w:shd w:fill="auto" w:val="clear"/>
        </w:rPr>
        <w:tab/>
        <w:t xml:space="preserve">В рамках реализации полномочий в сфере взаимодействия </w:t>
      </w:r>
      <w:r>
        <w:rPr>
          <w:color w:val="000000"/>
          <w:szCs w:val="28"/>
          <w:shd w:fill="auto" w:val="clear"/>
          <w:lang w:val="ru-RU"/>
        </w:rPr>
        <w:t>Туркменского</w:t>
      </w:r>
      <w:r>
        <w:rPr>
          <w:szCs w:val="28"/>
          <w:shd w:fill="auto" w:val="clear"/>
        </w:rPr>
        <w:t xml:space="preserve"> округа с организациями, образующими структуру поддержки и содействия развитию малого и среднего предпринимательства, оказывается содействие субъектам малого бизнеса </w:t>
      </w:r>
      <w:r>
        <w:rPr>
          <w:color w:val="000000"/>
          <w:szCs w:val="28"/>
          <w:shd w:fill="auto" w:val="clear"/>
          <w:lang w:val="ru-RU"/>
        </w:rPr>
        <w:t xml:space="preserve">Туркменского </w:t>
      </w:r>
      <w:r>
        <w:rPr>
          <w:szCs w:val="28"/>
          <w:shd w:fill="auto" w:val="clear"/>
        </w:rPr>
        <w:t>округа в получении государственной поддержки на краевом уровне в виде займов через некоммерческую организацию микрокредитную компанию «Фонд микрофинансирования субъектов малого и среднего предпринимательства в Ставропольском крае», через общество с ограниченной ответственностью «Гарантийный фонд поддержки субъектов малого и среднего предпринимательства в Ставропольском крае».</w:t>
      </w:r>
    </w:p>
    <w:p>
      <w:pPr>
        <w:pStyle w:val="ConsPlusNormal1"/>
        <w:jc w:val="both"/>
        <w:rPr>
          <w:shd w:fill="auto" w:val="clear"/>
        </w:rPr>
      </w:pPr>
      <w:r>
        <w:rPr>
          <w:sz w:val="28"/>
          <w:szCs w:val="28"/>
          <w:shd w:fill="auto" w:val="clear"/>
        </w:rPr>
        <w:tab/>
        <w:t xml:space="preserve">На территории </w:t>
      </w:r>
      <w:r>
        <w:rPr>
          <w:color w:val="000000"/>
          <w:sz w:val="28"/>
          <w:szCs w:val="28"/>
          <w:shd w:fill="auto" w:val="clear"/>
          <w:lang w:val="ru-RU"/>
        </w:rPr>
        <w:t xml:space="preserve">Туркменского </w:t>
      </w:r>
      <w:r>
        <w:rPr>
          <w:sz w:val="28"/>
          <w:szCs w:val="28"/>
          <w:shd w:fill="auto" w:val="clear"/>
        </w:rPr>
        <w:t>округа действует многофункциональный центр предоставления государственных и муниципальных услуг, предоставляющий услуги населению, в том числе и субъектам малого и среднего предпринимательства.</w:t>
      </w:r>
    </w:p>
    <w:p>
      <w:pPr>
        <w:pStyle w:val="ConsPlusNormal1"/>
        <w:jc w:val="both"/>
        <w:rPr>
          <w:shd w:fill="auto" w:val="clear"/>
        </w:rPr>
      </w:pPr>
      <w:r>
        <w:rPr>
          <w:sz w:val="28"/>
          <w:szCs w:val="28"/>
          <w:shd w:fill="auto" w:val="clear"/>
        </w:rPr>
        <w:tab/>
        <w:t xml:space="preserve">Субъектам бизнеса </w:t>
      </w:r>
      <w:r>
        <w:rPr>
          <w:color w:val="000000"/>
          <w:sz w:val="28"/>
          <w:szCs w:val="28"/>
          <w:shd w:fill="auto" w:val="clear"/>
          <w:lang w:val="ru-RU"/>
        </w:rPr>
        <w:t>Туркменского</w:t>
      </w:r>
      <w:r>
        <w:rPr>
          <w:sz w:val="28"/>
          <w:szCs w:val="28"/>
          <w:shd w:fill="auto" w:val="clear"/>
        </w:rPr>
        <w:t xml:space="preserve"> округа доступны услуги организаций образующих инфраструктуру поддержки субъектов малого и среднего предпринимательства в Ставропольском крае, в их числе:</w:t>
      </w:r>
    </w:p>
    <w:p>
      <w:pPr>
        <w:pStyle w:val="ConsPlusNormal1"/>
        <w:jc w:val="both"/>
        <w:rPr>
          <w:shd w:fill="auto" w:val="clear"/>
        </w:rPr>
      </w:pPr>
      <w:r>
        <w:rPr>
          <w:sz w:val="28"/>
          <w:szCs w:val="28"/>
          <w:shd w:fill="auto" w:val="clear"/>
        </w:rPr>
        <w:tab/>
        <w:t xml:space="preserve">некоммерческая организация «Фонд поддержки предпринимательства </w:t>
        <w:br/>
        <w:t xml:space="preserve">в Ставропольском крае» </w:t>
      </w:r>
      <w:r>
        <w:rPr>
          <w:color w:val="000000"/>
          <w:sz w:val="28"/>
          <w:szCs w:val="28"/>
          <w:shd w:fill="auto" w:val="clear"/>
        </w:rPr>
        <w:t>с центром «Мой бизнес» Ставропольского края</w:t>
      </w:r>
      <w:r>
        <w:rPr>
          <w:sz w:val="28"/>
          <w:szCs w:val="28"/>
          <w:shd w:fill="auto" w:val="clear"/>
        </w:rPr>
        <w:t xml:space="preserve">, </w:t>
        <w:br/>
        <w:t>в который входят структурные подразделения фонда: Центр поддержки предпринимательства, Центр</w:t>
      </w:r>
      <w:r>
        <w:rPr>
          <w:color w:val="000000"/>
          <w:sz w:val="28"/>
          <w:szCs w:val="28"/>
          <w:shd w:fill="auto" w:val="clear"/>
        </w:rPr>
        <w:t xml:space="preserve"> координации поддержки экспортно-ориентированных субъектов малого и среднего предпринимательства, Центр инжиниринга, Центр кластерного развития, Центр инноваций социальной сферы; </w:t>
      </w:r>
    </w:p>
    <w:p>
      <w:pPr>
        <w:pStyle w:val="ConsPlusNormal1"/>
        <w:jc w:val="both"/>
        <w:rPr>
          <w:shd w:fill="auto" w:val="clear"/>
        </w:rPr>
      </w:pPr>
      <w:r>
        <w:rPr>
          <w:sz w:val="28"/>
          <w:szCs w:val="28"/>
          <w:shd w:fill="auto" w:val="clear"/>
        </w:rPr>
        <w:tab/>
        <w:t>некоммерческая организация «Фонд содействия инновационному развитию Ставропольского края»;</w:t>
      </w:r>
    </w:p>
    <w:p>
      <w:pPr>
        <w:pStyle w:val="ConsPlusNormal1"/>
        <w:jc w:val="both"/>
        <w:rPr>
          <w:shd w:fill="auto" w:val="clear"/>
        </w:rPr>
      </w:pPr>
      <w:r>
        <w:rPr>
          <w:sz w:val="28"/>
          <w:szCs w:val="28"/>
          <w:shd w:fill="auto" w:val="clear"/>
        </w:rPr>
        <w:tab/>
        <w:t>общество с ограниченной ответственностью «Гарантийный фонд поддержки субъектов малого и среднего предпринимательства в Ставропольском крае»;</w:t>
      </w:r>
    </w:p>
    <w:p>
      <w:pPr>
        <w:pStyle w:val="ConsPlusNormal1"/>
        <w:jc w:val="both"/>
        <w:rPr>
          <w:shd w:fill="auto" w:val="clear"/>
        </w:rPr>
      </w:pPr>
      <w:r>
        <w:rPr>
          <w:sz w:val="28"/>
          <w:szCs w:val="28"/>
          <w:shd w:fill="auto" w:val="clear"/>
        </w:rPr>
        <w:tab/>
        <w:t xml:space="preserve">некоммерческая организация микрокредитной компании «Фонд микрофинансирования субъектов малого и среднего предпринимательства </w:t>
        <w:br/>
        <w:t>в Ставропольском крае»;</w:t>
      </w:r>
    </w:p>
    <w:p>
      <w:pPr>
        <w:pStyle w:val="ConsPlusNormal1"/>
        <w:jc w:val="both"/>
        <w:rPr>
          <w:shd w:fill="auto" w:val="clear"/>
        </w:rPr>
      </w:pPr>
      <w:r>
        <w:rPr>
          <w:sz w:val="28"/>
          <w:szCs w:val="28"/>
          <w:shd w:fill="auto" w:val="clear"/>
        </w:rPr>
        <w:tab/>
        <w:t>некоммерческая организация «Фонд развития промышленности Ставропольского края»;</w:t>
      </w:r>
    </w:p>
    <w:p>
      <w:pPr>
        <w:pStyle w:val="ConsPlusNormal1"/>
        <w:jc w:val="both"/>
        <w:rPr>
          <w:shd w:fill="auto" w:val="clear"/>
        </w:rPr>
      </w:pPr>
      <w:r>
        <w:rPr>
          <w:sz w:val="28"/>
          <w:szCs w:val="28"/>
          <w:shd w:fill="auto" w:val="clear"/>
        </w:rPr>
        <w:tab/>
        <w:t>некоммерческая организация «Фонд развития пищевой и перерабатывающей промышленности Ставропольского края»;</w:t>
      </w:r>
    </w:p>
    <w:p>
      <w:pPr>
        <w:pStyle w:val="ConsPlusNormal1"/>
        <w:jc w:val="both"/>
        <w:rPr>
          <w:shd w:fill="auto" w:val="clear"/>
        </w:rPr>
      </w:pPr>
      <w:r>
        <w:rPr>
          <w:sz w:val="28"/>
          <w:szCs w:val="28"/>
          <w:shd w:fill="auto" w:val="clear"/>
        </w:rPr>
        <w:tab/>
        <w:t>государственное казенное учреждение «Ставропольский сельскохозяйственный информационно-консультационный центр»;</w:t>
      </w:r>
    </w:p>
    <w:p>
      <w:pPr>
        <w:pStyle w:val="ConsPlusNormal1"/>
        <w:jc w:val="both"/>
        <w:rPr>
          <w:shd w:fill="auto" w:val="clear"/>
        </w:rPr>
      </w:pPr>
      <w:r>
        <w:rPr>
          <w:sz w:val="28"/>
          <w:szCs w:val="28"/>
          <w:shd w:fill="auto" w:val="clear"/>
        </w:rPr>
        <w:tab/>
        <w:t>представительство акционерного общества «Российский экспортный центр» в г. Ставрополе;</w:t>
      </w:r>
    </w:p>
    <w:p>
      <w:pPr>
        <w:pStyle w:val="ConsPlusNormal1"/>
        <w:jc w:val="both"/>
        <w:rPr>
          <w:shd w:fill="auto" w:val="clear"/>
        </w:rPr>
      </w:pPr>
      <w:r>
        <w:rPr>
          <w:sz w:val="28"/>
          <w:szCs w:val="28"/>
          <w:shd w:fill="auto" w:val="clear"/>
        </w:rPr>
        <w:tab/>
        <w:t>общество с ограниченной ответственностью</w:t>
      </w:r>
      <w:r>
        <w:rPr>
          <w:sz w:val="28"/>
          <w:szCs w:val="28"/>
          <w:shd w:fill="FFFFFF" w:val="clear"/>
        </w:rPr>
        <w:t xml:space="preserve"> «Корпорация развития Ставропольского края»;</w:t>
      </w:r>
    </w:p>
    <w:p>
      <w:pPr>
        <w:pStyle w:val="ConsPlusNormal1"/>
        <w:jc w:val="both"/>
        <w:rPr>
          <w:shd w:fill="FFFFFF" w:val="clear"/>
        </w:rPr>
      </w:pPr>
      <w:r>
        <w:rPr>
          <w:sz w:val="28"/>
          <w:szCs w:val="28"/>
          <w:shd w:fill="FFFFFF" w:val="clear"/>
        </w:rPr>
        <w:tab/>
        <w:t>Центр развития государственно-частного партнерства;</w:t>
      </w:r>
    </w:p>
    <w:p>
      <w:pPr>
        <w:pStyle w:val="ConsPlusNormal1"/>
        <w:jc w:val="both"/>
        <w:rPr>
          <w:shd w:fill="FFFFFF" w:val="clear"/>
        </w:rPr>
      </w:pPr>
      <w:r>
        <w:rPr>
          <w:sz w:val="28"/>
          <w:szCs w:val="28"/>
          <w:shd w:fill="FFFFFF" w:val="clear"/>
        </w:rPr>
        <w:tab/>
        <w:t>акционерное общество «Агентство инвестиционного развития»;</w:t>
      </w:r>
    </w:p>
    <w:p>
      <w:pPr>
        <w:pStyle w:val="ConsPlusNormal1"/>
        <w:jc w:val="both"/>
        <w:rPr>
          <w:shd w:fill="FFFFFF" w:val="clear"/>
        </w:rPr>
      </w:pPr>
      <w:r>
        <w:rPr>
          <w:sz w:val="28"/>
          <w:szCs w:val="28"/>
          <w:shd w:fill="FFFFFF" w:val="clear"/>
        </w:rPr>
        <w:tab/>
        <w:t>Ставропольский бизнес-инкубатор;</w:t>
      </w:r>
    </w:p>
    <w:p>
      <w:pPr>
        <w:pStyle w:val="ConsPlusNormal1"/>
        <w:jc w:val="both"/>
        <w:rPr>
          <w:shd w:fill="FFFFFF" w:val="clear"/>
        </w:rPr>
      </w:pPr>
      <w:r>
        <w:rPr>
          <w:sz w:val="28"/>
          <w:szCs w:val="28"/>
          <w:shd w:fill="FFFFFF" w:val="clear"/>
        </w:rPr>
        <w:tab/>
        <w:t>Центр сертификации сельскохозяйственной продукции;</w:t>
      </w:r>
    </w:p>
    <w:p>
      <w:pPr>
        <w:pStyle w:val="ConsPlusNormal1"/>
        <w:jc w:val="both"/>
        <w:rPr>
          <w:shd w:fill="FFFFFF" w:val="clear"/>
        </w:rPr>
      </w:pPr>
      <w:r>
        <w:rPr>
          <w:sz w:val="28"/>
          <w:szCs w:val="28"/>
          <w:shd w:fill="FFFFFF" w:val="clear"/>
        </w:rPr>
        <w:tab/>
        <w:t>Центр развития кооперации;</w:t>
      </w:r>
    </w:p>
    <w:p>
      <w:pPr>
        <w:pStyle w:val="ConsPlusNormal1"/>
        <w:jc w:val="both"/>
        <w:rPr>
          <w:shd w:fill="auto" w:val="clear"/>
        </w:rPr>
      </w:pPr>
      <w:r>
        <w:rPr>
          <w:sz w:val="28"/>
          <w:szCs w:val="28"/>
          <w:shd w:fill="auto" w:val="clear"/>
        </w:rPr>
        <w:tab/>
        <w:t>государственное казенное учреждение Ставропольского края    «Научно-исследовательский аналитический центр».</w:t>
      </w:r>
    </w:p>
    <w:p>
      <w:pPr>
        <w:pStyle w:val="Normal"/>
        <w:jc w:val="both"/>
        <w:rPr>
          <w:szCs w:val="28"/>
        </w:rPr>
      </w:pPr>
      <w:r>
        <w:rPr>
          <w:szCs w:val="28"/>
        </w:rPr>
        <w:tab/>
        <w:t>Ведется работа по информационно-консультационной поддержке малого и среднего бизнеса Туркменского округа, как через средства массовой информации, так и индивидуально.</w:t>
      </w:r>
    </w:p>
    <w:p>
      <w:pPr>
        <w:pStyle w:val="Normal"/>
        <w:jc w:val="both"/>
        <w:rPr>
          <w:szCs w:val="28"/>
        </w:rPr>
      </w:pPr>
      <w:r>
        <w:rPr>
          <w:szCs w:val="28"/>
        </w:rPr>
        <w:tab/>
        <w:t>Организуется участие делегаций субъектов малого и среднего бизнеса Туркменского округа в обучающих семинарах, инвесттурах и других мероприятиях, проводимых министерством экономического развития Ставропольского края, Союзом «Торгово-промышленной палатой Ставропольского края».</w:t>
      </w:r>
    </w:p>
    <w:p>
      <w:pPr>
        <w:pStyle w:val="Normal"/>
        <w:widowControl/>
        <w:suppressAutoHyphens w:val="true"/>
        <w:bidi w:val="0"/>
        <w:spacing w:before="0" w:after="0"/>
        <w:ind w:firstLine="737" w:left="0" w:right="0"/>
        <w:jc w:val="both"/>
        <w:rPr>
          <w:szCs w:val="28"/>
        </w:rPr>
      </w:pPr>
      <w:r>
        <w:rPr>
          <w:szCs w:val="28"/>
        </w:rPr>
        <w:t>Туркменский</w:t>
        <w:tab/>
        <w:t>округ имеет низкую инвестиционную привлекательность: отдален о</w:t>
      </w:r>
      <w:r>
        <w:rPr>
          <w:szCs w:val="28"/>
          <w:shd w:fill="auto" w:val="clear"/>
        </w:rPr>
        <w:t xml:space="preserve">т краевого центра, отсутствует железная дорога. </w:t>
      </w:r>
      <w:r>
        <w:rPr>
          <w:color w:val="000000"/>
          <w:szCs w:val="28"/>
          <w:shd w:fill="auto" w:val="clear"/>
        </w:rPr>
        <w:t xml:space="preserve">Инвестиционная политика в Туркменском </w:t>
      </w:r>
      <w:r>
        <w:rPr>
          <w:szCs w:val="28"/>
          <w:shd w:fill="auto" w:val="clear"/>
        </w:rPr>
        <w:t>округ</w:t>
      </w:r>
      <w:r>
        <w:rPr>
          <w:color w:val="000000"/>
          <w:szCs w:val="28"/>
          <w:shd w:fill="auto" w:val="clear"/>
        </w:rPr>
        <w:t xml:space="preserve">е рассчитана на использование, в первую очередь, внутреннего инвестиционного потенциала, формирование благоприятного инвестиционного климата Туркменского </w:t>
      </w:r>
      <w:r>
        <w:rPr>
          <w:szCs w:val="28"/>
          <w:shd w:fill="auto" w:val="clear"/>
        </w:rPr>
        <w:t>округ</w:t>
      </w:r>
      <w:r>
        <w:rPr>
          <w:color w:val="000000"/>
          <w:szCs w:val="28"/>
          <w:shd w:fill="auto" w:val="clear"/>
        </w:rPr>
        <w:t>а, которые в свою очередь создадут предпосылки для привлечения внешних инвестиций, и направлена на объединение усилий участников инвестиционного процесса, создание эффективно действующей инвестиционной инфраструктуры, консолидацию инвестиционных ресурсов.</w:t>
      </w:r>
    </w:p>
    <w:p>
      <w:pPr>
        <w:pStyle w:val="ConsPlusNormal1"/>
        <w:jc w:val="both"/>
        <w:rPr>
          <w:shd w:fill="auto" w:val="clear"/>
        </w:rPr>
      </w:pPr>
      <w:r>
        <w:rPr>
          <w:color w:val="000000"/>
          <w:sz w:val="28"/>
          <w:szCs w:val="28"/>
          <w:shd w:fill="auto" w:val="clear"/>
        </w:rPr>
        <w:tab/>
        <w:t xml:space="preserve">В целях улучшения конкурентоспособности Туркменского  </w:t>
      </w:r>
      <w:r>
        <w:rPr>
          <w:sz w:val="28"/>
          <w:szCs w:val="28"/>
          <w:shd w:fill="auto" w:val="clear"/>
        </w:rPr>
        <w:t>округ</w:t>
      </w:r>
      <w:r>
        <w:rPr>
          <w:color w:val="000000"/>
          <w:sz w:val="28"/>
          <w:szCs w:val="28"/>
          <w:shd w:fill="auto" w:val="clear"/>
        </w:rPr>
        <w:t xml:space="preserve">а, обеспечения высоких и устойчивых темпов экономического роста проведены мероприятия по повышению эффективности работы по привлечению инвестиционных ресурсов в экономику Туркменского  </w:t>
      </w:r>
      <w:r>
        <w:rPr>
          <w:sz w:val="28"/>
          <w:szCs w:val="28"/>
          <w:shd w:fill="auto" w:val="clear"/>
        </w:rPr>
        <w:t>округ</w:t>
      </w:r>
      <w:r>
        <w:rPr>
          <w:color w:val="000000"/>
          <w:sz w:val="28"/>
          <w:szCs w:val="28"/>
          <w:shd w:fill="auto" w:val="clear"/>
        </w:rPr>
        <w:t xml:space="preserve">а, созданию благоприятного инвестиционного климата, а также развитию инвестиционной и инновационной деятельности, устранению административных, экономических и организационных препятствий и формированию целостной системы инфраструктуры, поддержки и развитию инвестиционной и инновационной деятельности. </w:t>
      </w:r>
    </w:p>
    <w:p>
      <w:pPr>
        <w:pStyle w:val="Normal"/>
        <w:jc w:val="both"/>
        <w:rPr>
          <w:shd w:fill="auto" w:val="clear"/>
        </w:rPr>
      </w:pPr>
      <w:r>
        <w:rPr>
          <w:szCs w:val="28"/>
          <w:shd w:fill="auto" w:val="clear"/>
        </w:rPr>
        <w:tab/>
        <w:t>В целях формирования единого подхода к сопровождению инвестиционных проектов и создания благоприятных условий для развития инвестиционной деятельности, осуществляемой в форме капитальных вложений, администрацией округа проведены мероприятия по организации системной работы по сопровождению инвестиционных проектов с учетом внедрения в субъектах Российской Федерации системы поддержки новых инвестиционных проектов («Региональный инвестиционный стандарт»).</w:t>
      </w:r>
    </w:p>
    <w:p>
      <w:pPr>
        <w:pStyle w:val="Normal"/>
        <w:jc w:val="both"/>
        <w:rPr>
          <w:shd w:fill="auto" w:val="clear"/>
        </w:rPr>
      </w:pPr>
      <w:r>
        <w:rPr>
          <w:szCs w:val="28"/>
          <w:shd w:fill="auto" w:val="clear"/>
        </w:rPr>
        <w:tab/>
        <w:t>На информационном ресурсе администрации округа в информационно-телекоммуникационной сети «Интернет» сформирован раздел «Инвестиционная деятельность».</w:t>
      </w:r>
    </w:p>
    <w:p>
      <w:pPr>
        <w:pStyle w:val="Normal"/>
        <w:jc w:val="both"/>
        <w:rPr>
          <w:shd w:fill="auto" w:val="clear"/>
        </w:rPr>
      </w:pPr>
      <w:r>
        <w:rPr>
          <w:szCs w:val="28"/>
          <w:shd w:fill="auto" w:val="clear"/>
        </w:rPr>
        <w:tab/>
        <w:t xml:space="preserve">Разработан комплексный информационный документ в виде презентационного материала с графическим отображением статистических данных, содержащий информацию из инвестиционного паспорта Туркменского округа, необходимую инвестору для принятия решения </w:t>
        <w:br/>
        <w:t xml:space="preserve">о вложении инвестиций в инвестиционные проекты, реализуемые </w:t>
        <w:br/>
        <w:t>на территории Туркменского  округа</w:t>
      </w:r>
      <w:r>
        <w:rPr>
          <w:shd w:fill="auto" w:val="clear"/>
        </w:rPr>
        <w:t>.</w:t>
      </w:r>
    </w:p>
    <w:p>
      <w:pPr>
        <w:pStyle w:val="Normal"/>
        <w:jc w:val="both"/>
        <w:rPr>
          <w:shd w:fill="auto" w:val="clear"/>
        </w:rPr>
      </w:pPr>
      <w:r>
        <w:rPr>
          <w:szCs w:val="28"/>
          <w:shd w:fill="auto" w:val="clear"/>
        </w:rPr>
        <w:tab/>
        <w:t>В инвестиционный профиль Туркменского округа включена следующая информация:</w:t>
      </w:r>
    </w:p>
    <w:p>
      <w:pPr>
        <w:pStyle w:val="Normal"/>
        <w:jc w:val="both"/>
        <w:rPr>
          <w:shd w:fill="auto" w:val="clear"/>
        </w:rPr>
      </w:pPr>
      <w:r>
        <w:rPr>
          <w:szCs w:val="28"/>
          <w:shd w:fill="auto" w:val="clear"/>
        </w:rPr>
        <w:tab/>
        <w:t>- общая характеристика Туркменского  округа (социально-экономические показатели, информация о доступной инфраструктуре, включая ее состояние, информация о ключевых инвестиционных проектах Туркменского  округа с их краткой характеристикой, информация о приоритетных инвестиционных нишах Туркменского округа);</w:t>
      </w:r>
    </w:p>
    <w:p>
      <w:pPr>
        <w:pStyle w:val="Normal"/>
        <w:jc w:val="both"/>
        <w:rPr>
          <w:shd w:fill="auto" w:val="clear"/>
        </w:rPr>
      </w:pPr>
      <w:r>
        <w:rPr>
          <w:szCs w:val="28"/>
          <w:shd w:fill="auto" w:val="clear"/>
        </w:rPr>
        <w:tab/>
        <w:t>- сведения об инвестиционных площадках, расположенных на территории Туркменского округа;</w:t>
      </w:r>
    </w:p>
    <w:p>
      <w:pPr>
        <w:pStyle w:val="Normal"/>
        <w:jc w:val="both"/>
        <w:rPr>
          <w:shd w:fill="auto" w:val="clear"/>
        </w:rPr>
      </w:pPr>
      <w:r>
        <w:rPr>
          <w:szCs w:val="28"/>
          <w:shd w:fill="auto" w:val="clear"/>
        </w:rPr>
        <w:tab/>
        <w:t>- меры поддержки, оказываемые на территории Туркменского округа, и особые правовые режимы, действующие на территории Туркменского  округа;</w:t>
      </w:r>
    </w:p>
    <w:p>
      <w:pPr>
        <w:pStyle w:val="Normal"/>
        <w:jc w:val="both"/>
        <w:rPr>
          <w:shd w:fill="auto" w:val="clear"/>
        </w:rPr>
      </w:pPr>
      <w:r>
        <w:rPr>
          <w:szCs w:val="28"/>
          <w:shd w:fill="auto" w:val="clear"/>
        </w:rPr>
        <w:tab/>
        <w:t>- преимущества и возможности Туркменского  округа по сравнению с другими муниципальными образованиями Ставропольского края;</w:t>
      </w:r>
    </w:p>
    <w:p>
      <w:pPr>
        <w:pStyle w:val="Normal"/>
        <w:jc w:val="both"/>
        <w:rPr>
          <w:shd w:fill="auto" w:val="clear"/>
        </w:rPr>
      </w:pPr>
      <w:r>
        <w:rPr>
          <w:szCs w:val="28"/>
          <w:shd w:fill="auto" w:val="clear"/>
        </w:rPr>
        <w:tab/>
        <w:t>- контактная информация, включая сведения о должностных лицах администрации округа, ответственных за достижение целей и задач инвестиционного развития Туркменского округа.</w:t>
      </w:r>
    </w:p>
    <w:p>
      <w:pPr>
        <w:pStyle w:val="Normal"/>
        <w:ind w:firstLine="708"/>
        <w:jc w:val="both"/>
        <w:rPr>
          <w:shd w:fill="auto" w:val="clear"/>
        </w:rPr>
      </w:pPr>
      <w:r>
        <w:rPr>
          <w:szCs w:val="28"/>
          <w:shd w:fill="auto" w:val="clear"/>
        </w:rPr>
        <w:t>Ответственность за оказание содействия в реализации инвестиционных проектов на территории Туркменского округа и привлечение новых инвесторов возложена на заместителя главы администрации ТМО СК (далее - инвестиционный уполномоченный) и специалистов отдела экономического развития и закупок администрации ТМО СК, основными обязанностями сотрудников которого являются оказание содействия в реализации инвестиционных проектов на территории Туркменского округа и привлечение новых инвесторов.</w:t>
      </w:r>
    </w:p>
    <w:p>
      <w:pPr>
        <w:pStyle w:val="Normal"/>
        <w:ind w:firstLine="708"/>
        <w:jc w:val="both"/>
        <w:rPr>
          <w:shd w:fill="auto" w:val="clear"/>
        </w:rPr>
      </w:pPr>
      <w:r>
        <w:rPr>
          <w:szCs w:val="28"/>
          <w:shd w:fill="auto" w:val="clear"/>
        </w:rPr>
        <w:t>При главе Туркменского округа сформирован совещательный орган: координационный совет по развитию инвестиционной деятельности и конкуренции на территории Туркменского муниципального округа Ставропольского края, основной функцией которого является рассмотрение вопросов содействия реализации инвестиционных проектов, сопровождаемых на уровне Туркменского  округа. В состав координационного совета включены:</w:t>
      </w:r>
    </w:p>
    <w:p>
      <w:pPr>
        <w:pStyle w:val="Normal"/>
        <w:jc w:val="both"/>
        <w:rPr>
          <w:shd w:fill="auto" w:val="clear"/>
        </w:rPr>
      </w:pPr>
      <w:r>
        <w:rPr>
          <w:szCs w:val="28"/>
          <w:shd w:fill="auto" w:val="clear"/>
        </w:rPr>
        <w:tab/>
        <w:t>- инвестиционный уполномоченный и сотрудники отдела экономического развития и закупок администрации округа, ответственные за оказание содействия в реализации инвестиционных проектов на территории Туркменского  округа и привлечение новых инвесторов;</w:t>
      </w:r>
    </w:p>
    <w:p>
      <w:pPr>
        <w:pStyle w:val="Normal"/>
        <w:jc w:val="both"/>
        <w:rPr>
          <w:shd w:fill="auto" w:val="clear"/>
        </w:rPr>
      </w:pPr>
      <w:r>
        <w:rPr>
          <w:szCs w:val="28"/>
          <w:shd w:fill="auto" w:val="clear"/>
        </w:rPr>
        <w:tab/>
        <w:t>- представитель общества с ограниченной ответственностью «Корпорация развития Ставропольского края» (по согласованию);</w:t>
      </w:r>
    </w:p>
    <w:p>
      <w:pPr>
        <w:pStyle w:val="Normal"/>
        <w:jc w:val="both"/>
        <w:rPr>
          <w:shd w:fill="auto" w:val="clear"/>
        </w:rPr>
      </w:pPr>
      <w:r>
        <w:rPr>
          <w:szCs w:val="28"/>
          <w:shd w:fill="auto" w:val="clear"/>
        </w:rPr>
        <w:tab/>
        <w:t>- представители ресурсоснабжающих организаций, осуществляющих деятельность на территории Туркменского округа (по согласованию);</w:t>
      </w:r>
    </w:p>
    <w:p>
      <w:pPr>
        <w:pStyle w:val="Normal"/>
        <w:jc w:val="both"/>
        <w:rPr>
          <w:shd w:fill="auto" w:val="clear"/>
        </w:rPr>
      </w:pPr>
      <w:r>
        <w:rPr>
          <w:szCs w:val="28"/>
          <w:shd w:fill="auto" w:val="clear"/>
        </w:rPr>
        <w:tab/>
        <w:t>- инвесторы, реализующие инвестиционные проекты на территории Туркменского округа (по согласованию);</w:t>
      </w:r>
    </w:p>
    <w:p>
      <w:pPr>
        <w:pStyle w:val="Normal"/>
        <w:jc w:val="both"/>
        <w:rPr>
          <w:shd w:fill="auto" w:val="clear"/>
        </w:rPr>
      </w:pPr>
      <w:r>
        <w:rPr>
          <w:szCs w:val="28"/>
          <w:shd w:fill="auto" w:val="clear"/>
        </w:rPr>
        <w:t>- сотрудники администрации округа, принимающие участие в предоставлении муниципальных услуг или иным образом задействованные в реализации инвестиционных проектов.</w:t>
      </w:r>
    </w:p>
    <w:p>
      <w:pPr>
        <w:pStyle w:val="Normal"/>
        <w:jc w:val="both"/>
        <w:rPr>
          <w:shd w:fill="auto" w:val="clear"/>
        </w:rPr>
      </w:pPr>
      <w:r>
        <w:rPr>
          <w:szCs w:val="28"/>
          <w:shd w:fill="auto" w:val="clear"/>
        </w:rPr>
        <w:tab/>
        <w:t>Администрацией округа утверждены: Порядок прохождения административных процедур для получения разрешения на строительство для субъектов инвестиционной деятельности в рамках реализации инвестиционных проектов на территории Туркменского муниципального округа Ставропольского края, Порядок прохождения административных процедур при предоставлении земельного участка  для реализации инвестиционных проектов на территории Туркменского муниципального округа Ставропольского края, Регламент сопровождения инвестиционных проектов по принципу «одного окна» на территории Туркменского муниципального округа Ставропольского края, схемы взаимодействия инвестора с администрацией округа при прохождении административных процедур в сфере земельных и градостроительных отношений,</w:t>
      </w:r>
      <w:r>
        <w:rPr>
          <w:i/>
          <w:iCs/>
          <w:szCs w:val="28"/>
          <w:shd w:fill="auto" w:val="clear"/>
        </w:rPr>
        <w:t xml:space="preserve"> </w:t>
      </w:r>
      <w:r>
        <w:rPr>
          <w:szCs w:val="28"/>
          <w:shd w:fill="auto" w:val="clear"/>
        </w:rPr>
        <w:t>а также функциональные обязанности структурных подразделений администрации округа, ответственных за оказание содействия в реализации инвестиционных проектов на территории округа и привлечение новых инвесторов, в том числе в части оказания муниципальных услуг.</w:t>
      </w:r>
    </w:p>
    <w:p>
      <w:pPr>
        <w:pStyle w:val="Normal"/>
        <w:jc w:val="both"/>
        <w:rPr>
          <w:shd w:fill="auto" w:val="clear"/>
        </w:rPr>
      </w:pPr>
      <w:r>
        <w:rPr>
          <w:szCs w:val="28"/>
          <w:shd w:fill="auto" w:val="clear"/>
        </w:rPr>
        <w:tab/>
        <w:t xml:space="preserve">Решением совета Туркменского муниципального округа Ставропольского края первого созыва от 20 декабря 2023 г. № 480, утвержден перечень ключевых показателей эффективности деятельности главы Туркменского муниципального округа Ставропольского края </w:t>
        <w:br/>
        <w:t xml:space="preserve">и инвестиционного уполномоченного Туркменского муниципального округа. Ключевыми показателями эффективности главы ТМО СК </w:t>
        <w:br/>
        <w:t>и инвестиционного уполномоченного округа являются следующие показатели:</w:t>
      </w:r>
    </w:p>
    <w:p>
      <w:pPr>
        <w:pStyle w:val="Normal"/>
        <w:jc w:val="both"/>
        <w:rPr>
          <w:shd w:fill="auto" w:val="clear"/>
        </w:rPr>
      </w:pPr>
      <w:r>
        <w:rPr>
          <w:szCs w:val="28"/>
          <w:shd w:fill="auto" w:val="clear"/>
        </w:rPr>
        <w:tab/>
        <w:t xml:space="preserve">количество инвестиционных проектов, реализованных на территории муниципального образования Ставропольского края в отчетном году </w:t>
        <w:br/>
        <w:t>не менее, чем в предшествующем (ед.);</w:t>
      </w:r>
    </w:p>
    <w:p>
      <w:pPr>
        <w:pStyle w:val="ConsPlusNormal1"/>
        <w:jc w:val="both"/>
        <w:rPr>
          <w:shd w:fill="auto" w:val="clear"/>
        </w:rPr>
      </w:pPr>
      <w:r>
        <w:rPr>
          <w:sz w:val="28"/>
          <w:szCs w:val="28"/>
          <w:shd w:fill="auto" w:val="clear"/>
        </w:rPr>
        <w:tab/>
        <w:t>увеличение объема инвестиций, направленных на реализацию инвестиционных проектов на территории муниципального образования в отчетном году не менее, чем на 10 процентов к предшествующему году (бюджетные/внебюджетные источники, млн. рублей).</w:t>
      </w:r>
    </w:p>
    <w:p>
      <w:pPr>
        <w:pStyle w:val="ConsPlusNormal1"/>
        <w:jc w:val="both"/>
        <w:rPr>
          <w:shd w:fill="auto" w:val="clear"/>
        </w:rPr>
      </w:pPr>
      <w:r>
        <w:rPr>
          <w:color w:val="000000"/>
          <w:sz w:val="28"/>
          <w:szCs w:val="28"/>
          <w:shd w:fill="auto" w:val="clear"/>
        </w:rPr>
        <w:tab/>
      </w:r>
      <w:r>
        <w:rPr>
          <w:color w:val="000000"/>
          <w:sz w:val="28"/>
          <w:szCs w:val="28"/>
          <w:shd w:fill="FFFFFF" w:val="clear"/>
        </w:rPr>
        <w:t>Заключено Соглашение от 06 декабря 2023 г. о с</w:t>
      </w:r>
      <w:r>
        <w:rPr>
          <w:color w:val="000000"/>
          <w:sz w:val="28"/>
          <w:szCs w:val="28"/>
          <w:shd w:fill="auto" w:val="clear"/>
        </w:rPr>
        <w:t>отрудничестве между администрацией Туркменского муниципального округа Ставропольского края и государственным унитарным предприятием Ставропольского края «Корпорация развития Ставропольского края» для создания благоприятных условий для реализации инвестиционных проектов на территории  Туркменского округа.</w:t>
      </w:r>
    </w:p>
    <w:p>
      <w:pPr>
        <w:pStyle w:val="BodyText"/>
        <w:tabs>
          <w:tab w:val="clear" w:pos="708"/>
          <w:tab w:val="left" w:pos="709" w:leader="none"/>
          <w:tab w:val="left" w:pos="1418" w:leader="none"/>
        </w:tabs>
        <w:spacing w:lineRule="auto" w:line="240"/>
        <w:rPr>
          <w:shd w:fill="auto" w:val="clear"/>
        </w:rPr>
      </w:pPr>
      <w:r>
        <w:rPr>
          <w:sz w:val="28"/>
          <w:shd w:fill="auto" w:val="clear"/>
          <w:lang w:val="ru-RU"/>
        </w:rPr>
        <w:tab/>
        <w:t xml:space="preserve">Стратегией предусматривается реализация инвестиционных проектов </w:t>
        <w:br/>
        <w:t xml:space="preserve">в различных отраслях округа, которые отражены в приложении 2. </w:t>
      </w:r>
    </w:p>
    <w:p>
      <w:pPr>
        <w:pStyle w:val="Normal"/>
        <w:widowControl w:val="false"/>
        <w:jc w:val="both"/>
        <w:rPr>
          <w:shd w:fill="auto" w:val="clear"/>
        </w:rPr>
      </w:pPr>
      <w:r>
        <w:rPr>
          <w:szCs w:val="28"/>
          <w:shd w:fill="auto" w:val="clear"/>
        </w:rPr>
        <w:tab/>
      </w:r>
    </w:p>
    <w:p>
      <w:pPr>
        <w:pStyle w:val="Normal"/>
        <w:widowControl w:val="false"/>
        <w:jc w:val="both"/>
        <w:rPr>
          <w:shd w:fill="auto" w:val="clear"/>
        </w:rPr>
      </w:pPr>
      <w:r>
        <w:rPr>
          <w:szCs w:val="28"/>
          <w:shd w:fill="auto" w:val="clear"/>
        </w:rPr>
        <w:tab/>
        <w:t>Связь.</w:t>
      </w:r>
    </w:p>
    <w:p>
      <w:pPr>
        <w:pStyle w:val="Normal"/>
        <w:widowControl w:val="false"/>
        <w:jc w:val="both"/>
        <w:rPr>
          <w:shd w:fill="auto" w:val="clear"/>
        </w:rPr>
      </w:pPr>
      <w:r>
        <w:rPr>
          <w:szCs w:val="28"/>
          <w:shd w:fill="auto" w:val="clear"/>
        </w:rPr>
        <w:tab/>
        <w:t xml:space="preserve">Основными организациями, оказывающими влияние на развитие услуг связи на территории </w:t>
      </w:r>
      <w:r>
        <w:rPr>
          <w:color w:val="000000"/>
          <w:sz w:val="28"/>
          <w:szCs w:val="28"/>
          <w:shd w:fill="auto" w:val="clear"/>
        </w:rPr>
        <w:t xml:space="preserve">Туркменского </w:t>
      </w:r>
      <w:r>
        <w:rPr>
          <w:szCs w:val="28"/>
          <w:shd w:fill="auto" w:val="clear"/>
        </w:rPr>
        <w:t>округа, являются: Ставропольский филиал ПАО «ВымпелКом», филиал ПАО «Мобильные ТелеСистемы» в Ставропольском крае, Ставропольское региональное отделение Кавказского филиала ПАО «МегаФон», Ставропольский филиал ПАО «Ростелеком</w:t>
      </w:r>
      <w:r>
        <w:rPr>
          <w:i w:val="false"/>
          <w:iCs w:val="false"/>
          <w:szCs w:val="28"/>
          <w:shd w:fill="auto" w:val="clear"/>
        </w:rPr>
        <w:t xml:space="preserve">», Общество с ограниченной ответственностью «T2 РТК Холдинг», </w:t>
      </w:r>
      <w:r>
        <w:rPr>
          <w:szCs w:val="28"/>
          <w:shd w:fill="auto" w:val="clear"/>
        </w:rPr>
        <w:t>УФПС Ставропольского края - филиал ФГУП «Почта России».</w:t>
      </w:r>
    </w:p>
    <w:p>
      <w:pPr>
        <w:pStyle w:val="Normal"/>
        <w:widowControl w:val="false"/>
        <w:jc w:val="both"/>
        <w:rPr>
          <w:shd w:fill="auto" w:val="clear"/>
        </w:rPr>
      </w:pPr>
      <w:r>
        <w:rPr>
          <w:szCs w:val="28"/>
          <w:shd w:fill="auto" w:val="clear"/>
        </w:rPr>
        <w:tab/>
        <w:t xml:space="preserve">Автомобильные дороги (95,0 процентов), проходящие по территории </w:t>
      </w:r>
      <w:r>
        <w:rPr>
          <w:color w:val="000000"/>
          <w:sz w:val="28"/>
          <w:szCs w:val="28"/>
          <w:shd w:fill="auto" w:val="clear"/>
        </w:rPr>
        <w:t xml:space="preserve">Туркменского </w:t>
      </w:r>
      <w:r>
        <w:rPr>
          <w:szCs w:val="28"/>
          <w:shd w:fill="auto" w:val="clear"/>
        </w:rPr>
        <w:t xml:space="preserve">округа, обеспечены полностью покрытием сети 2G (голосовая связь) и сетью 4G (мобильный интернет). Поставщиками мобильной связи постоянно изыскиваются возможности по дальнейшему улучшению качества связи на территории </w:t>
      </w:r>
      <w:r>
        <w:rPr>
          <w:color w:val="000000"/>
          <w:sz w:val="28"/>
          <w:szCs w:val="28"/>
          <w:shd w:fill="auto" w:val="clear"/>
        </w:rPr>
        <w:t xml:space="preserve">Туркменского </w:t>
      </w:r>
      <w:r>
        <w:rPr>
          <w:szCs w:val="28"/>
          <w:shd w:fill="auto" w:val="clear"/>
        </w:rPr>
        <w:t xml:space="preserve">округа: развитие новых технологий, расширением емкости сети, повышением стабильности и надежности ее работы. </w:t>
      </w:r>
    </w:p>
    <w:p>
      <w:pPr>
        <w:pStyle w:val="Normal"/>
        <w:widowControl w:val="false"/>
        <w:jc w:val="both"/>
        <w:rPr>
          <w:shd w:fill="FFFF00" w:val="clear"/>
        </w:rPr>
      </w:pPr>
      <w:r>
        <w:rPr>
          <w:szCs w:val="28"/>
          <w:shd w:fill="auto" w:val="clear"/>
        </w:rPr>
        <w:tab/>
        <w:t xml:space="preserve">На протяжении последних лет на территории </w:t>
      </w:r>
      <w:r>
        <w:rPr>
          <w:color w:val="000000"/>
          <w:sz w:val="28"/>
          <w:szCs w:val="28"/>
          <w:shd w:fill="auto" w:val="clear"/>
        </w:rPr>
        <w:t>Туркменского</w:t>
      </w:r>
      <w:r>
        <w:rPr>
          <w:szCs w:val="28"/>
          <w:shd w:fill="auto" w:val="clear"/>
        </w:rPr>
        <w:t xml:space="preserve"> округа отмечается развитие доступа к глобальной информационно-телекоммуникационной сети «Интернет» как с использованием проводных, так и беспроводных технологий передачи данных. Услуги доступа к глобальной информационно-телекоммуникационной сети «Интернет» для жителей </w:t>
      </w:r>
      <w:r>
        <w:rPr>
          <w:color w:val="000000"/>
          <w:sz w:val="28"/>
          <w:szCs w:val="28"/>
          <w:shd w:fill="auto" w:val="clear"/>
        </w:rPr>
        <w:t xml:space="preserve">Туркменского </w:t>
      </w:r>
      <w:r>
        <w:rPr>
          <w:szCs w:val="28"/>
          <w:shd w:fill="auto" w:val="clear"/>
        </w:rPr>
        <w:t xml:space="preserve">округа оказывают: ПАО «Ростелеком», ООО «Адопт», в ближайшей перспективе ООО «Компьютерные Коммуникационные Системы» и ООО «Таймер-СК» начнут оказывать населению </w:t>
      </w:r>
      <w:r>
        <w:rPr>
          <w:color w:val="000000"/>
          <w:sz w:val="28"/>
          <w:szCs w:val="28"/>
          <w:shd w:fill="auto" w:val="clear"/>
        </w:rPr>
        <w:t xml:space="preserve">Туркменского </w:t>
      </w:r>
      <w:r>
        <w:rPr>
          <w:szCs w:val="28"/>
          <w:shd w:fill="auto" w:val="clear"/>
        </w:rPr>
        <w:t>округа полный спектр услуг связи на основе</w:t>
      </w:r>
      <w:r>
        <w:rPr>
          <w:szCs w:val="28"/>
          <w:shd w:fill="FFFF00" w:val="clear"/>
        </w:rPr>
        <w:t xml:space="preserve"> </w:t>
      </w:r>
      <w:r>
        <w:rPr>
          <w:szCs w:val="28"/>
          <w:shd w:fill="auto" w:val="clear"/>
        </w:rPr>
        <w:t xml:space="preserve">собственных высокоскоростных сетей. </w:t>
      </w:r>
    </w:p>
    <w:p>
      <w:pPr>
        <w:pStyle w:val="Normal"/>
        <w:jc w:val="both"/>
        <w:rPr>
          <w:shd w:fill="auto" w:val="clear"/>
        </w:rPr>
      </w:pPr>
      <w:r>
        <w:rPr>
          <w:szCs w:val="28"/>
          <w:shd w:fill="auto" w:val="clear"/>
        </w:rPr>
        <w:tab/>
        <w:t xml:space="preserve">В сельских населенных пунктах </w:t>
      </w:r>
      <w:r>
        <w:rPr>
          <w:color w:val="000000"/>
          <w:sz w:val="28"/>
          <w:szCs w:val="28"/>
          <w:shd w:fill="auto" w:val="clear"/>
        </w:rPr>
        <w:t xml:space="preserve">Туркменского </w:t>
      </w:r>
      <w:r>
        <w:rPr>
          <w:szCs w:val="28"/>
          <w:shd w:fill="auto" w:val="clear"/>
        </w:rPr>
        <w:t xml:space="preserve">округа работают           13 отделений почтовой связи, техническое состояние которых соответствует всем установленным нормам. Все отделения почтовой связи оснащены пунктами коллективного доступа населения к сети «Интернет», что позволяет производить обмен корреспонденцией и поиск необходимых документов, а также для жителей и гостей </w:t>
      </w:r>
      <w:r>
        <w:rPr>
          <w:color w:val="000000"/>
          <w:sz w:val="28"/>
          <w:szCs w:val="28"/>
          <w:shd w:fill="auto" w:val="clear"/>
        </w:rPr>
        <w:t>Туркменского</w:t>
      </w:r>
      <w:r>
        <w:rPr>
          <w:szCs w:val="28"/>
          <w:shd w:fill="auto" w:val="clear"/>
        </w:rPr>
        <w:t xml:space="preserve"> округа, не имеющих другой возможности доступа к сети.</w:t>
      </w:r>
    </w:p>
    <w:p>
      <w:pPr>
        <w:pStyle w:val="Normal"/>
        <w:ind w:firstLine="720"/>
        <w:jc w:val="both"/>
        <w:rPr>
          <w:szCs w:val="28"/>
          <w:shd w:fill="FFFF00" w:val="clear"/>
        </w:rPr>
      </w:pPr>
      <w:r>
        <w:rPr>
          <w:szCs w:val="28"/>
          <w:shd w:fill="FFFF00" w:val="clear"/>
        </w:rPr>
      </w:r>
    </w:p>
    <w:p>
      <w:pPr>
        <w:pStyle w:val="Normal"/>
        <w:jc w:val="both"/>
        <w:rPr>
          <w:szCs w:val="28"/>
        </w:rPr>
      </w:pPr>
      <w:r>
        <w:rPr>
          <w:szCs w:val="28"/>
        </w:rPr>
        <w:tab/>
        <w:t>Транспортная инфраструктура.</w:t>
      </w:r>
    </w:p>
    <w:p>
      <w:pPr>
        <w:pStyle w:val="Normal"/>
        <w:jc w:val="both"/>
        <w:rPr/>
      </w:pPr>
      <w:r>
        <w:rPr>
          <w:color w:val="000000"/>
          <w:szCs w:val="28"/>
        </w:rPr>
        <w:tab/>
        <w:t xml:space="preserve">По состоянию на 1 января 2025 года протяженность автомобильных дорог в </w:t>
      </w:r>
      <w:r>
        <w:rPr>
          <w:color w:val="000000"/>
          <w:sz w:val="28"/>
          <w:szCs w:val="28"/>
          <w:shd w:fill="auto" w:val="clear"/>
        </w:rPr>
        <w:t xml:space="preserve">Туркменском </w:t>
      </w:r>
      <w:r>
        <w:rPr>
          <w:color w:val="000000"/>
          <w:szCs w:val="28"/>
        </w:rPr>
        <w:t xml:space="preserve">округе составляет 500,6 км, в том числе регионального </w:t>
        <w:br/>
        <w:t xml:space="preserve">и межмуниципального значения - 225,2 км, местного значения - 275,4 км. </w:t>
        <w:br/>
        <w:t xml:space="preserve">В настоящее время 31,5 процента автомобильных дорог общего пользования </w:t>
      </w:r>
      <w:r>
        <w:rPr>
          <w:color w:val="000000"/>
          <w:sz w:val="28"/>
          <w:szCs w:val="28"/>
          <w:shd w:fill="auto" w:val="clear"/>
        </w:rPr>
        <w:t xml:space="preserve">Туркменского </w:t>
      </w:r>
      <w:r>
        <w:rPr>
          <w:color w:val="000000"/>
          <w:szCs w:val="28"/>
        </w:rPr>
        <w:t xml:space="preserve">округа не отвечают нормативным требованиям. Протяженность автомобильных дорог местного значения с твердым покрытием составляет 269,5 км, (в том числе гравийное), 5,9 км - грунтовое и щебеночное покрытие. </w:t>
      </w:r>
      <w:r>
        <w:rPr/>
        <w:t xml:space="preserve">В </w:t>
      </w:r>
      <w:r>
        <w:rPr>
          <w:color w:val="000000"/>
          <w:sz w:val="28"/>
          <w:szCs w:val="28"/>
          <w:shd w:fill="auto" w:val="clear"/>
        </w:rPr>
        <w:t xml:space="preserve">Туркменском </w:t>
      </w:r>
      <w:r>
        <w:rPr/>
        <w:t>округе проводится ежегодно большая работа по строительству, ремонту автомобильных дорог. Динамика показателей, характеризующая развитие автомобильных дорог Туркменского округа, за 2021-2024 годы отражена в таблице 22.</w:t>
      </w:r>
    </w:p>
    <w:p>
      <w:pPr>
        <w:pStyle w:val="Normal"/>
        <w:jc w:val="both"/>
        <w:rPr>
          <w:sz w:val="24"/>
          <w:szCs w:val="24"/>
        </w:rPr>
      </w:pPr>
      <w:r>
        <w:rPr>
          <w:sz w:val="24"/>
          <w:szCs w:val="24"/>
        </w:rPr>
      </w:r>
    </w:p>
    <w:p>
      <w:pPr>
        <w:pStyle w:val="Normal"/>
        <w:tabs>
          <w:tab w:val="clear" w:pos="708"/>
          <w:tab w:val="left" w:pos="600" w:leader="none"/>
          <w:tab w:val="left" w:pos="8089" w:leader="none"/>
        </w:tabs>
        <w:jc w:val="right"/>
        <w:rPr/>
      </w:pPr>
      <w:r>
        <w:rPr/>
        <w:t>Таблица 22</w:t>
      </w:r>
    </w:p>
    <w:p>
      <w:pPr>
        <w:pStyle w:val="Normal"/>
        <w:tabs>
          <w:tab w:val="clear" w:pos="708"/>
          <w:tab w:val="left" w:pos="600" w:leader="none"/>
          <w:tab w:val="left" w:pos="8089" w:leader="none"/>
        </w:tabs>
        <w:jc w:val="right"/>
        <w:rPr>
          <w:sz w:val="24"/>
          <w:szCs w:val="24"/>
        </w:rPr>
      </w:pPr>
      <w:r>
        <w:rPr>
          <w:sz w:val="24"/>
          <w:szCs w:val="24"/>
        </w:rPr>
      </w:r>
    </w:p>
    <w:p>
      <w:pPr>
        <w:pStyle w:val="Normal"/>
        <w:tabs>
          <w:tab w:val="clear" w:pos="708"/>
          <w:tab w:val="left" w:pos="600" w:leader="none"/>
          <w:tab w:val="left" w:pos="8089" w:leader="none"/>
        </w:tabs>
        <w:jc w:val="center"/>
        <w:rPr>
          <w:szCs w:val="28"/>
        </w:rPr>
      </w:pPr>
      <w:r>
        <w:rPr/>
        <w:t>Динамика показателей по Туркменскому округу за 2021-2024 годы</w:t>
      </w:r>
    </w:p>
    <w:p>
      <w:pPr>
        <w:pStyle w:val="Normal"/>
        <w:tabs>
          <w:tab w:val="clear" w:pos="708"/>
          <w:tab w:val="left" w:pos="600" w:leader="none"/>
          <w:tab w:val="left" w:pos="8089" w:leader="none"/>
        </w:tabs>
        <w:jc w:val="center"/>
        <w:rPr>
          <w:sz w:val="24"/>
          <w:szCs w:val="24"/>
        </w:rPr>
      </w:pPr>
      <w:r>
        <w:rPr>
          <w:sz w:val="24"/>
          <w:szCs w:val="24"/>
        </w:rPr>
      </w:r>
    </w:p>
    <w:tbl>
      <w:tblPr>
        <w:tblW w:w="9347" w:type="dxa"/>
        <w:jc w:val="left"/>
        <w:tblInd w:w="4" w:type="dxa"/>
        <w:tblLayout w:type="fixed"/>
        <w:tblCellMar>
          <w:top w:w="0" w:type="dxa"/>
          <w:left w:w="108" w:type="dxa"/>
          <w:bottom w:w="0" w:type="dxa"/>
          <w:right w:w="108" w:type="dxa"/>
        </w:tblCellMar>
      </w:tblPr>
      <w:tblGrid>
        <w:gridCol w:w="4523"/>
        <w:gridCol w:w="1267"/>
        <w:gridCol w:w="1137"/>
        <w:gridCol w:w="1143"/>
        <w:gridCol w:w="1277"/>
      </w:tblGrid>
      <w:tr>
        <w:trPr/>
        <w:tc>
          <w:tcPr>
            <w:tcW w:w="452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089" w:leader="none"/>
              </w:tabs>
              <w:jc w:val="center"/>
              <w:rPr>
                <w:sz w:val="24"/>
                <w:szCs w:val="24"/>
              </w:rPr>
            </w:pPr>
            <w:r>
              <w:rPr>
                <w:sz w:val="24"/>
                <w:szCs w:val="24"/>
              </w:rPr>
              <w:t>Наименование показателя</w:t>
            </w:r>
          </w:p>
        </w:tc>
        <w:tc>
          <w:tcPr>
            <w:tcW w:w="126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089" w:leader="none"/>
              </w:tabs>
              <w:jc w:val="center"/>
              <w:rPr>
                <w:sz w:val="24"/>
                <w:szCs w:val="24"/>
              </w:rPr>
            </w:pPr>
            <w:r>
              <w:rPr>
                <w:sz w:val="24"/>
                <w:szCs w:val="24"/>
              </w:rPr>
              <w:t>2021</w:t>
            </w:r>
          </w:p>
          <w:p>
            <w:pPr>
              <w:pStyle w:val="Normal"/>
              <w:widowControl w:val="false"/>
              <w:tabs>
                <w:tab w:val="clear" w:pos="708"/>
                <w:tab w:val="left" w:pos="600" w:leader="none"/>
                <w:tab w:val="left" w:pos="8089" w:leader="none"/>
              </w:tabs>
              <w:jc w:val="center"/>
              <w:rPr>
                <w:sz w:val="24"/>
                <w:szCs w:val="24"/>
              </w:rPr>
            </w:pPr>
            <w:r>
              <w:rPr>
                <w:sz w:val="24"/>
                <w:szCs w:val="24"/>
              </w:rPr>
              <w:t>год</w:t>
            </w:r>
          </w:p>
        </w:tc>
        <w:tc>
          <w:tcPr>
            <w:tcW w:w="113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089" w:leader="none"/>
              </w:tabs>
              <w:jc w:val="center"/>
              <w:rPr>
                <w:color w:val="000000"/>
              </w:rPr>
            </w:pPr>
            <w:r>
              <w:rPr>
                <w:color w:val="000000"/>
                <w:sz w:val="24"/>
                <w:szCs w:val="24"/>
              </w:rPr>
              <w:t>2022</w:t>
            </w:r>
          </w:p>
          <w:p>
            <w:pPr>
              <w:pStyle w:val="Normal"/>
              <w:widowControl w:val="false"/>
              <w:tabs>
                <w:tab w:val="clear" w:pos="708"/>
                <w:tab w:val="left" w:pos="600" w:leader="none"/>
                <w:tab w:val="left" w:pos="8089" w:leader="none"/>
              </w:tabs>
              <w:jc w:val="center"/>
              <w:rPr>
                <w:color w:val="000000"/>
              </w:rPr>
            </w:pPr>
            <w:r>
              <w:rPr>
                <w:color w:val="000000"/>
                <w:sz w:val="24"/>
                <w:szCs w:val="24"/>
              </w:rPr>
              <w:t>год</w:t>
            </w:r>
          </w:p>
        </w:tc>
        <w:tc>
          <w:tcPr>
            <w:tcW w:w="114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089" w:leader="none"/>
              </w:tabs>
              <w:jc w:val="center"/>
              <w:rPr>
                <w:color w:val="000000"/>
              </w:rPr>
            </w:pPr>
            <w:r>
              <w:rPr>
                <w:color w:val="000000"/>
                <w:sz w:val="24"/>
                <w:szCs w:val="24"/>
              </w:rPr>
              <w:t>2023</w:t>
            </w:r>
          </w:p>
          <w:p>
            <w:pPr>
              <w:pStyle w:val="Normal"/>
              <w:widowControl w:val="false"/>
              <w:tabs>
                <w:tab w:val="clear" w:pos="708"/>
                <w:tab w:val="left" w:pos="600" w:leader="none"/>
                <w:tab w:val="left" w:pos="8089" w:leader="none"/>
              </w:tabs>
              <w:jc w:val="center"/>
              <w:rPr>
                <w:color w:val="000000"/>
              </w:rPr>
            </w:pPr>
            <w:r>
              <w:rPr>
                <w:color w:val="000000"/>
                <w:sz w:val="24"/>
                <w:szCs w:val="24"/>
              </w:rPr>
              <w:t>год</w:t>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089" w:leader="none"/>
              </w:tabs>
              <w:jc w:val="center"/>
              <w:rPr>
                <w:color w:val="000000"/>
              </w:rPr>
            </w:pPr>
            <w:r>
              <w:rPr>
                <w:color w:val="000000"/>
                <w:sz w:val="24"/>
                <w:szCs w:val="24"/>
              </w:rPr>
              <w:t>2024</w:t>
            </w:r>
          </w:p>
          <w:p>
            <w:pPr>
              <w:pStyle w:val="Normal"/>
              <w:widowControl w:val="false"/>
              <w:tabs>
                <w:tab w:val="clear" w:pos="708"/>
                <w:tab w:val="left" w:pos="600" w:leader="none"/>
                <w:tab w:val="left" w:pos="8089" w:leader="none"/>
              </w:tabs>
              <w:jc w:val="center"/>
              <w:rPr>
                <w:color w:val="000000"/>
              </w:rPr>
            </w:pPr>
            <w:r>
              <w:rPr>
                <w:color w:val="000000"/>
                <w:sz w:val="24"/>
                <w:szCs w:val="24"/>
              </w:rPr>
              <w:t>год</w:t>
            </w:r>
          </w:p>
        </w:tc>
      </w:tr>
      <w:tr>
        <w:trPr/>
        <w:tc>
          <w:tcPr>
            <w:tcW w:w="452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089" w:leader="none"/>
              </w:tabs>
              <w:jc w:val="center"/>
              <w:rPr>
                <w:sz w:val="24"/>
                <w:szCs w:val="24"/>
              </w:rPr>
            </w:pPr>
            <w:r>
              <w:rPr>
                <w:sz w:val="24"/>
                <w:szCs w:val="24"/>
              </w:rPr>
              <w:t>1</w:t>
            </w:r>
          </w:p>
        </w:tc>
        <w:tc>
          <w:tcPr>
            <w:tcW w:w="126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089" w:leader="none"/>
              </w:tabs>
              <w:jc w:val="center"/>
              <w:rPr>
                <w:sz w:val="24"/>
                <w:szCs w:val="24"/>
              </w:rPr>
            </w:pPr>
            <w:r>
              <w:rPr>
                <w:sz w:val="24"/>
                <w:szCs w:val="24"/>
              </w:rPr>
              <w:t>2</w:t>
            </w:r>
          </w:p>
        </w:tc>
        <w:tc>
          <w:tcPr>
            <w:tcW w:w="113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089" w:leader="none"/>
              </w:tabs>
              <w:jc w:val="center"/>
              <w:rPr>
                <w:color w:val="000000"/>
              </w:rPr>
            </w:pPr>
            <w:r>
              <w:rPr>
                <w:color w:val="000000"/>
                <w:sz w:val="24"/>
                <w:szCs w:val="24"/>
              </w:rPr>
              <w:t>3</w:t>
            </w:r>
          </w:p>
        </w:tc>
        <w:tc>
          <w:tcPr>
            <w:tcW w:w="114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089" w:leader="none"/>
              </w:tabs>
              <w:jc w:val="center"/>
              <w:rPr>
                <w:color w:val="000000"/>
              </w:rPr>
            </w:pPr>
            <w:r>
              <w:rPr>
                <w:color w:val="000000"/>
                <w:sz w:val="24"/>
                <w:szCs w:val="24"/>
              </w:rPr>
              <w:t>4</w:t>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089" w:leader="none"/>
              </w:tabs>
              <w:jc w:val="center"/>
              <w:rPr>
                <w:color w:val="000000"/>
              </w:rPr>
            </w:pPr>
            <w:r>
              <w:rPr>
                <w:color w:val="000000"/>
                <w:sz w:val="24"/>
                <w:szCs w:val="24"/>
              </w:rPr>
              <w:t>5</w:t>
            </w:r>
          </w:p>
        </w:tc>
      </w:tr>
      <w:tr>
        <w:trPr/>
        <w:tc>
          <w:tcPr>
            <w:tcW w:w="452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089" w:leader="none"/>
              </w:tabs>
              <w:rPr>
                <w:sz w:val="24"/>
              </w:rPr>
            </w:pPr>
            <w:r>
              <w:rPr>
                <w:sz w:val="24"/>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 процент</w:t>
            </w:r>
          </w:p>
        </w:tc>
        <w:tc>
          <w:tcPr>
            <w:tcW w:w="126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089" w:leader="none"/>
              </w:tabs>
              <w:jc w:val="center"/>
              <w:rPr>
                <w:color w:val="000000"/>
                <w:sz w:val="24"/>
                <w:szCs w:val="24"/>
              </w:rPr>
            </w:pPr>
            <w:r>
              <w:rPr>
                <w:color w:val="000000"/>
                <w:sz w:val="24"/>
                <w:szCs w:val="24"/>
              </w:rPr>
              <w:t>37,5</w:t>
            </w:r>
          </w:p>
        </w:tc>
        <w:tc>
          <w:tcPr>
            <w:tcW w:w="113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089" w:leader="none"/>
              </w:tabs>
              <w:jc w:val="center"/>
              <w:rPr>
                <w:color w:val="000000"/>
                <w:sz w:val="24"/>
                <w:szCs w:val="24"/>
              </w:rPr>
            </w:pPr>
            <w:r>
              <w:rPr>
                <w:color w:val="000000"/>
                <w:sz w:val="24"/>
                <w:szCs w:val="24"/>
              </w:rPr>
              <w:t>35,2</w:t>
            </w:r>
          </w:p>
        </w:tc>
        <w:tc>
          <w:tcPr>
            <w:tcW w:w="114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089" w:leader="none"/>
              </w:tabs>
              <w:jc w:val="center"/>
              <w:rPr>
                <w:color w:val="000000"/>
                <w:sz w:val="24"/>
                <w:szCs w:val="24"/>
              </w:rPr>
            </w:pPr>
            <w:r>
              <w:rPr>
                <w:color w:val="000000"/>
                <w:sz w:val="24"/>
                <w:szCs w:val="24"/>
              </w:rPr>
              <w:t>31,5</w:t>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089" w:leader="none"/>
              </w:tabs>
              <w:jc w:val="center"/>
              <w:rPr>
                <w:color w:val="000000"/>
                <w:sz w:val="24"/>
                <w:szCs w:val="24"/>
              </w:rPr>
            </w:pPr>
            <w:r>
              <w:rPr>
                <w:color w:val="000000"/>
                <w:sz w:val="24"/>
                <w:szCs w:val="24"/>
              </w:rPr>
              <w:t>31,3</w:t>
            </w:r>
          </w:p>
        </w:tc>
      </w:tr>
      <w:tr>
        <w:trPr/>
        <w:tc>
          <w:tcPr>
            <w:tcW w:w="452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600" w:leader="none"/>
                <w:tab w:val="left" w:pos="8089" w:leader="none"/>
              </w:tabs>
              <w:rPr>
                <w:sz w:val="24"/>
              </w:rPr>
            </w:pPr>
            <w:r>
              <w:rPr>
                <w:sz w:val="24"/>
              </w:rPr>
              <w:t>Объем финансирования на ремонт и реконструкцию автомобильных дорог, млн. рублей</w:t>
            </w:r>
          </w:p>
        </w:tc>
        <w:tc>
          <w:tcPr>
            <w:tcW w:w="126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rPr>
            </w:pPr>
            <w:r>
              <w:rPr>
                <w:color w:val="000000"/>
                <w:sz w:val="24"/>
                <w:szCs w:val="24"/>
              </w:rPr>
              <w:t>103,98</w:t>
            </w:r>
          </w:p>
        </w:tc>
        <w:tc>
          <w:tcPr>
            <w:tcW w:w="11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rPr>
            </w:pPr>
            <w:r>
              <w:rPr>
                <w:color w:val="000000"/>
                <w:sz w:val="24"/>
                <w:szCs w:val="24"/>
              </w:rPr>
              <w:t>72,85</w:t>
            </w:r>
          </w:p>
        </w:tc>
        <w:tc>
          <w:tcPr>
            <w:tcW w:w="114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rPr>
            </w:pPr>
            <w:r>
              <w:rPr>
                <w:color w:val="000000"/>
                <w:sz w:val="24"/>
                <w:szCs w:val="24"/>
              </w:rPr>
              <w:t>122,9</w:t>
            </w:r>
          </w:p>
        </w:tc>
        <w:tc>
          <w:tcPr>
            <w:tcW w:w="127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rPr>
            </w:pPr>
            <w:r>
              <w:rPr>
                <w:color w:val="000000"/>
                <w:sz w:val="24"/>
                <w:szCs w:val="24"/>
              </w:rPr>
              <w:t>187,5</w:t>
            </w:r>
          </w:p>
        </w:tc>
      </w:tr>
    </w:tbl>
    <w:p>
      <w:pPr>
        <w:pStyle w:val="Normal"/>
        <w:widowControl w:val="false"/>
        <w:ind w:firstLine="709"/>
        <w:jc w:val="both"/>
        <w:rPr>
          <w:sz w:val="24"/>
          <w:szCs w:val="24"/>
          <w:shd w:fill="auto" w:val="clear"/>
        </w:rPr>
      </w:pPr>
      <w:r>
        <w:rPr>
          <w:sz w:val="24"/>
          <w:szCs w:val="24"/>
          <w:shd w:fill="auto" w:val="clear"/>
        </w:rPr>
      </w:r>
    </w:p>
    <w:p>
      <w:pPr>
        <w:pStyle w:val="Normal"/>
        <w:widowControl w:val="false"/>
        <w:jc w:val="both"/>
        <w:rPr>
          <w:shd w:fill="auto" w:val="clear"/>
        </w:rPr>
      </w:pPr>
      <w:r>
        <w:rPr>
          <w:szCs w:val="28"/>
          <w:shd w:fill="auto" w:val="clear"/>
        </w:rPr>
        <w:tab/>
        <w:t xml:space="preserve">Увеличение количества транспорта на дорогах населенных пунктов </w:t>
        <w:br/>
        <w:t>в сочетании с недостатками эксплуатационного состояния автомобильных дорог, организации пешеходного движения, требует комплексного подхода и принятия неотложных мер по капитальному ремонту, ремонту и содержанию дорог местного значения, совершенствованию организации дорожного движения.</w:t>
      </w:r>
    </w:p>
    <w:p>
      <w:pPr>
        <w:pStyle w:val="Normal"/>
        <w:jc w:val="both"/>
        <w:rPr>
          <w:shd w:fill="auto" w:val="clear"/>
        </w:rPr>
      </w:pPr>
      <w:r>
        <w:rPr>
          <w:szCs w:val="28"/>
          <w:shd w:fill="auto" w:val="clear"/>
        </w:rPr>
        <w:tab/>
        <w:t xml:space="preserve">Семь автомобильных дорог краевого значения пересекают </w:t>
      </w:r>
      <w:r>
        <w:rPr>
          <w:color w:val="000000"/>
          <w:sz w:val="28"/>
          <w:szCs w:val="28"/>
          <w:shd w:fill="auto" w:val="clear"/>
        </w:rPr>
        <w:t xml:space="preserve">Туркменский </w:t>
      </w:r>
      <w:r>
        <w:rPr>
          <w:szCs w:val="28"/>
          <w:shd w:fill="auto" w:val="clear"/>
        </w:rPr>
        <w:t>округ с востока на запад и с севера на юг, предоставляя выход на автомобильные дороги краевого и федерального значения соединяющие регионы России. Имеется прямое сообщение с аэропортами г. Ставрополя и г. Минеральные Воды, расстояние до которых составляет 130-200 километров.</w:t>
      </w:r>
    </w:p>
    <w:p>
      <w:pPr>
        <w:pStyle w:val="Normal"/>
        <w:shd w:val="clear" w:fill="FFFFFF"/>
        <w:jc w:val="both"/>
        <w:rPr>
          <w:shd w:fill="auto" w:val="clear"/>
        </w:rPr>
      </w:pPr>
      <w:r>
        <w:rPr>
          <w:szCs w:val="28"/>
          <w:shd w:fill="auto" w:val="clear"/>
        </w:rPr>
        <w:tab/>
        <w:t xml:space="preserve">Транспортная инфраструктура </w:t>
      </w:r>
      <w:r>
        <w:rPr>
          <w:color w:val="000000"/>
          <w:sz w:val="28"/>
          <w:szCs w:val="28"/>
          <w:shd w:fill="auto" w:val="clear"/>
        </w:rPr>
        <w:t>Туркменского</w:t>
      </w:r>
      <w:r>
        <w:rPr>
          <w:szCs w:val="28"/>
          <w:shd w:fill="auto" w:val="clear"/>
        </w:rPr>
        <w:t xml:space="preserve"> округа позволяет связывать восточные районы Ставропольского края и гарантирует необходимые условия для функционирования и развития основных отраслей производства и обеспечивает максимально эффективное использование экономического и производственного потенциала, не только </w:t>
      </w:r>
      <w:r>
        <w:rPr>
          <w:color w:val="000000"/>
          <w:sz w:val="28"/>
          <w:szCs w:val="28"/>
          <w:shd w:fill="auto" w:val="clear"/>
        </w:rPr>
        <w:t>Туркменского</w:t>
      </w:r>
      <w:r>
        <w:rPr>
          <w:szCs w:val="28"/>
          <w:shd w:fill="auto" w:val="clear"/>
        </w:rPr>
        <w:t xml:space="preserve"> округа, но и соседних муниципальных образований Ставропольского края.</w:t>
      </w:r>
    </w:p>
    <w:p>
      <w:pPr>
        <w:pStyle w:val="Normal"/>
        <w:widowControl w:val="false"/>
        <w:jc w:val="both"/>
        <w:rPr>
          <w:shd w:fill="auto" w:val="clear"/>
        </w:rPr>
      </w:pPr>
      <w:r>
        <w:rPr>
          <w:szCs w:val="28"/>
          <w:shd w:fill="auto" w:val="clear"/>
        </w:rPr>
        <w:tab/>
        <w:t xml:space="preserve">Общественный транспорт представлен автобусами и маршрутными такси. </w:t>
      </w:r>
      <w:r>
        <w:rPr>
          <w:szCs w:val="28"/>
          <w:shd w:fill="auto" w:val="clear"/>
          <w:lang w:eastAsia="ar-SA"/>
        </w:rPr>
        <w:t>С автостанции села Летняя Ставка осуществляются автобусные рейсы в города Ставрополь, Светлоград, Арзгир, Дербент, Избербаш, Пятигорск,</w:t>
        <w:br/>
        <w:t>с. Рагули.</w:t>
      </w:r>
    </w:p>
    <w:p>
      <w:pPr>
        <w:pStyle w:val="Normal"/>
        <w:shd w:val="clear" w:fill="FFFFFF"/>
        <w:jc w:val="both"/>
        <w:rPr>
          <w:szCs w:val="28"/>
        </w:rPr>
      </w:pPr>
      <w:r>
        <w:rPr>
          <w:szCs w:val="28"/>
        </w:rPr>
        <w:tab/>
        <w:t xml:space="preserve">Пассажирские перевозки по территории </w:t>
      </w:r>
      <w:r>
        <w:rPr>
          <w:color w:val="000000"/>
          <w:sz w:val="28"/>
          <w:szCs w:val="28"/>
          <w:shd w:fill="auto" w:val="clear"/>
        </w:rPr>
        <w:t xml:space="preserve">Туркменского </w:t>
      </w:r>
      <w:r>
        <w:rPr>
          <w:szCs w:val="28"/>
        </w:rPr>
        <w:t>округа осуществляются индивидуальными предпринимателя</w:t>
      </w:r>
      <w:r>
        <w:rPr>
          <w:color w:val="000000"/>
          <w:szCs w:val="28"/>
        </w:rPr>
        <w:t xml:space="preserve">ми. По итогам           2024 года сеть внутрирайонных пассажирских перевозок представлена пятью внутрирайонными маршрутами, пассажирские перевозки осуществляет ООО «Коммунальное хозяйство» Туркменского района. </w:t>
      </w:r>
      <w:r>
        <w:rPr>
          <w:szCs w:val="28"/>
        </w:rPr>
        <w:t xml:space="preserve">Продолжает развиваться такой вид услуг, как перевозка пассажиров легковыми такси, позволяющий обеспечивать комфорт и круглосуточность перевозок. </w:t>
      </w:r>
    </w:p>
    <w:p>
      <w:pPr>
        <w:pStyle w:val="Normal"/>
        <w:shd w:val="clear" w:fill="FFFFFF"/>
        <w:jc w:val="both"/>
        <w:rPr>
          <w:szCs w:val="28"/>
        </w:rPr>
      </w:pPr>
      <w:r>
        <w:rPr>
          <w:szCs w:val="28"/>
        </w:rPr>
      </w:r>
    </w:p>
    <w:p>
      <w:pPr>
        <w:pStyle w:val="Normal"/>
        <w:widowControl w:val="false"/>
        <w:jc w:val="both"/>
        <w:rPr>
          <w:szCs w:val="28"/>
        </w:rPr>
      </w:pPr>
      <w:r>
        <w:rPr>
          <w:szCs w:val="28"/>
        </w:rPr>
        <w:tab/>
      </w:r>
      <w:r>
        <w:rPr>
          <w:szCs w:val="28"/>
          <w:shd w:fill="auto" w:val="clear"/>
        </w:rPr>
        <w:t>Жилищно-коммунальная сфера и благоустройство.</w:t>
      </w:r>
    </w:p>
    <w:p>
      <w:pPr>
        <w:pStyle w:val="Normal"/>
        <w:widowControl w:val="false"/>
        <w:jc w:val="both"/>
        <w:rPr>
          <w:shd w:fill="auto" w:val="clear"/>
        </w:rPr>
      </w:pPr>
      <w:r>
        <w:rPr>
          <w:szCs w:val="28"/>
          <w:shd w:fill="auto" w:val="clear"/>
        </w:rPr>
        <w:tab/>
        <w:t>Водоснабжение. В связи с тем, что на территории Туркменского округа нет поверхностных и подземных водозаборов, водоснабжение обеспечивается филиалами ГУП СК «Ставрополькрайводоканал» - Северный» ПТП Благодарненское и ГУП СК «Ставрополькрайводоканал» - Северный» ПТП Ипатовское. Централизованное водоснабжение имеют все населенные пункты Туркменского округа. Охват населения централизованным водоснабжением составляет 100 процентов. Общая протяженность водопровода составляет 649,65 км</w:t>
      </w:r>
      <w:r>
        <w:rPr>
          <w:szCs w:val="28"/>
          <w:shd w:fill="FFFFFF" w:val="clear"/>
        </w:rPr>
        <w:t xml:space="preserve">. </w:t>
      </w:r>
      <w:r>
        <w:rPr>
          <w:szCs w:val="28"/>
          <w:shd w:fill="auto" w:val="clear"/>
        </w:rPr>
        <w:t xml:space="preserve">Техническое состояние водопроводных сетей оценивается как удовлетворительное, износ - 85 процентов и выше.  На территории Туркменского округа находится 4 насосных станции прокачки. По химико-физическим и бактериологическим показателям вода соответствует СанПиН. </w:t>
      </w:r>
    </w:p>
    <w:p>
      <w:pPr>
        <w:pStyle w:val="Normal"/>
        <w:shd w:val="clear" w:fill="FFFFFF"/>
        <w:ind w:hanging="0" w:left="24" w:right="24"/>
        <w:jc w:val="both"/>
        <w:rPr>
          <w:shd w:fill="auto" w:val="clear"/>
        </w:rPr>
      </w:pPr>
      <w:r>
        <w:rPr>
          <w:szCs w:val="28"/>
          <w:shd w:fill="auto" w:val="clear"/>
        </w:rPr>
        <w:tab/>
        <w:t xml:space="preserve">Теплоэнергия. В настоящее время в Туркменском округе объекты соцкультбыта отапливаются 5 котельными и 41 автономными источниками тепла. Основной вид топлива природный газ. Суммарная мощность существующих котельных и автономных источников тепла - 11,52 Гкал/час, присоединенная нагрузка - 8,0 Гкал/час. Теплоснабжение усадебной застройки населения осуществляется от поквартирных газовых теплогенераторов, топливом для которых является природный газ. </w:t>
      </w:r>
    </w:p>
    <w:p>
      <w:pPr>
        <w:pStyle w:val="Normal"/>
        <w:widowControl w:val="false"/>
        <w:jc w:val="both"/>
        <w:rPr>
          <w:color w:val="auto"/>
        </w:rPr>
      </w:pPr>
      <w:r>
        <w:rPr>
          <w:color w:val="000000"/>
          <w:szCs w:val="28"/>
          <w:shd w:fill="auto" w:val="clear"/>
        </w:rPr>
        <w:tab/>
        <w:t>Жилье. Обеспечение доступным жильем, создание благоприятных условий для проживания граждан является одной из основных актуальных задач сегодняшнего дня.</w:t>
      </w:r>
    </w:p>
    <w:p>
      <w:pPr>
        <w:pStyle w:val="Normal"/>
        <w:widowControl w:val="false"/>
        <w:jc w:val="both"/>
        <w:rPr>
          <w:color w:val="auto"/>
        </w:rPr>
      </w:pPr>
      <w:r>
        <w:rPr>
          <w:color w:val="000000"/>
          <w:szCs w:val="28"/>
          <w:shd w:fill="auto" w:val="clear"/>
        </w:rPr>
        <w:tab/>
        <w:t>По жилищному строительству и обеспечению граждан жильем в 202-2024 годах введен</w:t>
      </w:r>
      <w:r>
        <w:rPr>
          <w:color w:val="000000"/>
          <w:szCs w:val="28"/>
          <w:shd w:fill="auto" w:val="clear"/>
        </w:rPr>
        <w:t>о в эксплуатацию 13139 кв.м жилья.</w:t>
      </w:r>
    </w:p>
    <w:p>
      <w:pPr>
        <w:pStyle w:val="Normal"/>
        <w:jc w:val="both"/>
        <w:rPr>
          <w:color w:val="000000"/>
        </w:rPr>
      </w:pPr>
      <w:r>
        <w:rPr>
          <w:color w:val="000000"/>
          <w:szCs w:val="28"/>
          <w:shd w:fill="auto" w:val="clear"/>
        </w:rPr>
        <w:tab/>
      </w:r>
      <w:r>
        <w:rPr>
          <w:i w:val="false"/>
          <w:iCs w:val="false"/>
          <w:color w:val="000000"/>
          <w:szCs w:val="28"/>
          <w:shd w:fill="auto" w:val="clear"/>
        </w:rPr>
        <w:t>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 № 1710, в 2024 году объем бюджетных средств, направленных на социальную выплату по</w:t>
      </w:r>
      <w:r>
        <w:rPr>
          <w:i w:val="false"/>
          <w:iCs w:val="false"/>
          <w:color w:val="000000"/>
          <w:szCs w:val="28"/>
          <w:shd w:fill="FFFFFF" w:val="clear"/>
        </w:rPr>
        <w:t xml:space="preserve"> приобретению жилья, составил 8,3 млн. рублей (средства федерального бюджета - 2,5 млн. рублей, средства бюджета Ставропольского края - 5,4 млн. рублей, средства бюджета Туркменского муниципального округа - 0,4 млн. рублей).  Жилье получили 10 семей, в том числе 7 семей приобрели жилье в г. Ставрополь, 1 семья на территории Кендже-Кулакского территориального управления, 1 семья на территории Владимировского территориального управления и 1 семья на территории Кучерлинского территориального управления.</w:t>
      </w:r>
    </w:p>
    <w:p>
      <w:pPr>
        <w:pStyle w:val="Normal"/>
        <w:jc w:val="both"/>
        <w:rPr>
          <w:sz w:val="24"/>
          <w:szCs w:val="24"/>
        </w:rPr>
      </w:pPr>
      <w:r>
        <w:rPr>
          <w:szCs w:val="28"/>
        </w:rPr>
        <w:tab/>
        <w:t xml:space="preserve">На основе данных </w:t>
      </w:r>
      <w:r>
        <w:rPr>
          <w:bCs/>
          <w:color w:val="000000"/>
          <w:szCs w:val="28"/>
        </w:rPr>
        <w:t>Управления Федеральной службы государственной статистики по Северо-Кавказскому федеральному округу</w:t>
      </w:r>
      <w:r>
        <w:rPr>
          <w:szCs w:val="28"/>
        </w:rPr>
        <w:t xml:space="preserve"> было получено значение показателя социально-экономического развития в 2024 году, которое отражено в таблице 23.  </w:t>
      </w:r>
    </w:p>
    <w:p>
      <w:pPr>
        <w:pStyle w:val="Normal"/>
        <w:jc w:val="both"/>
        <w:rPr>
          <w:sz w:val="24"/>
          <w:szCs w:val="24"/>
        </w:rPr>
      </w:pPr>
      <w:r>
        <w:rPr>
          <w:sz w:val="24"/>
          <w:szCs w:val="24"/>
        </w:rPr>
      </w:r>
    </w:p>
    <w:p>
      <w:pPr>
        <w:pStyle w:val="Normal"/>
        <w:jc w:val="right"/>
        <w:rPr>
          <w:szCs w:val="28"/>
        </w:rPr>
      </w:pPr>
      <w:r>
        <w:rPr>
          <w:szCs w:val="28"/>
        </w:rPr>
        <w:t>Таблица 23</w:t>
      </w:r>
    </w:p>
    <w:p>
      <w:pPr>
        <w:pStyle w:val="Normal"/>
        <w:jc w:val="right"/>
        <w:rPr>
          <w:szCs w:val="28"/>
        </w:rPr>
      </w:pPr>
      <w:r>
        <w:rPr>
          <w:szCs w:val="28"/>
        </w:rPr>
      </w:r>
    </w:p>
    <w:p>
      <w:pPr>
        <w:pStyle w:val="Normal"/>
        <w:jc w:val="center"/>
        <w:rPr>
          <w:szCs w:val="28"/>
          <w:lang w:eastAsia="ru-RU"/>
        </w:rPr>
      </w:pPr>
      <w:r>
        <w:rPr>
          <w:szCs w:val="28"/>
          <w:lang w:eastAsia="ru-RU"/>
        </w:rPr>
        <w:t xml:space="preserve">Ввод в действие жилых домов за счет всех источников финансирования в сравнении с муниципальными образованиями Ставропольского края </w:t>
      </w:r>
    </w:p>
    <w:p>
      <w:pPr>
        <w:pStyle w:val="Normal"/>
        <w:jc w:val="center"/>
        <w:rPr>
          <w:shd w:fill="auto" w:val="clear"/>
        </w:rPr>
      </w:pPr>
      <w:r>
        <w:rPr>
          <w:szCs w:val="28"/>
          <w:shd w:fill="auto" w:val="clear"/>
        </w:rPr>
        <w:t>за 2024 год</w:t>
      </w:r>
    </w:p>
    <w:p>
      <w:pPr>
        <w:pStyle w:val="Normal"/>
        <w:jc w:val="center"/>
        <w:rPr>
          <w:shd w:fill="auto" w:val="clear"/>
        </w:rPr>
      </w:pPr>
      <w:r>
        <w:rPr>
          <w:shd w:fill="auto" w:val="clear"/>
        </w:rPr>
      </w:r>
    </w:p>
    <w:tbl>
      <w:tblPr>
        <w:tblW w:w="9354" w:type="dxa"/>
        <w:jc w:val="left"/>
        <w:tblInd w:w="-4" w:type="dxa"/>
        <w:tblLayout w:type="fixed"/>
        <w:tblCellMar>
          <w:top w:w="0" w:type="dxa"/>
          <w:left w:w="108" w:type="dxa"/>
          <w:bottom w:w="0" w:type="dxa"/>
          <w:right w:w="108" w:type="dxa"/>
        </w:tblCellMar>
      </w:tblPr>
      <w:tblGrid>
        <w:gridCol w:w="3826"/>
        <w:gridCol w:w="1138"/>
        <w:gridCol w:w="1132"/>
        <w:gridCol w:w="994"/>
        <w:gridCol w:w="1134"/>
        <w:gridCol w:w="1129"/>
      </w:tblGrid>
      <w:tr>
        <w:trPr/>
        <w:tc>
          <w:tcPr>
            <w:tcW w:w="382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shd w:fill="auto" w:val="clear"/>
              </w:rPr>
            </w:pPr>
            <w:r>
              <w:rPr>
                <w:sz w:val="24"/>
                <w:szCs w:val="24"/>
                <w:shd w:fill="auto" w:val="clear"/>
              </w:rPr>
            </w:r>
          </w:p>
          <w:p>
            <w:pPr>
              <w:pStyle w:val="Normal"/>
              <w:widowControl w:val="false"/>
              <w:jc w:val="center"/>
              <w:rPr>
                <w:shd w:fill="auto" w:val="clear"/>
              </w:rPr>
            </w:pPr>
            <w:r>
              <w:rPr>
                <w:sz w:val="24"/>
                <w:szCs w:val="24"/>
                <w:shd w:fill="auto" w:val="clear"/>
              </w:rPr>
              <w:t>Наименование</w:t>
            </w:r>
          </w:p>
          <w:p>
            <w:pPr>
              <w:pStyle w:val="Normal"/>
              <w:widowControl w:val="false"/>
              <w:jc w:val="center"/>
              <w:rPr>
                <w:shd w:fill="auto" w:val="clear"/>
              </w:rPr>
            </w:pPr>
            <w:r>
              <w:rPr>
                <w:sz w:val="24"/>
                <w:szCs w:val="24"/>
                <w:shd w:fill="auto" w:val="clear"/>
              </w:rPr>
              <w:t xml:space="preserve"> </w:t>
            </w:r>
            <w:r>
              <w:rPr>
                <w:sz w:val="24"/>
                <w:szCs w:val="24"/>
                <w:shd w:fill="auto" w:val="clear"/>
              </w:rPr>
              <w:t>показателя</w:t>
            </w:r>
          </w:p>
        </w:tc>
        <w:tc>
          <w:tcPr>
            <w:tcW w:w="113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По Ставропольскому краю</w:t>
            </w:r>
          </w:p>
          <w:p>
            <w:pPr>
              <w:pStyle w:val="Normal"/>
              <w:widowControl w:val="false"/>
              <w:jc w:val="center"/>
              <w:rPr>
                <w:sz w:val="24"/>
                <w:szCs w:val="24"/>
                <w:shd w:fill="auto" w:val="clear"/>
              </w:rPr>
            </w:pPr>
            <w:r>
              <w:rPr>
                <w:sz w:val="24"/>
                <w:szCs w:val="24"/>
                <w:shd w:fill="auto" w:val="clear"/>
              </w:rPr>
            </w:r>
          </w:p>
        </w:tc>
        <w:tc>
          <w:tcPr>
            <w:tcW w:w="11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По Туркменскому округу</w:t>
            </w:r>
          </w:p>
          <w:p>
            <w:pPr>
              <w:pStyle w:val="Normal"/>
              <w:widowControl w:val="false"/>
              <w:jc w:val="center"/>
              <w:rPr>
                <w:sz w:val="24"/>
                <w:szCs w:val="24"/>
                <w:shd w:fill="auto" w:val="clear"/>
              </w:rPr>
            </w:pPr>
            <w:r>
              <w:rPr>
                <w:sz w:val="24"/>
                <w:szCs w:val="24"/>
                <w:shd w:fill="auto" w:val="clear"/>
              </w:rPr>
            </w:r>
          </w:p>
        </w:tc>
        <w:tc>
          <w:tcPr>
            <w:tcW w:w="99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По Арзгирскому округу</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По Апанасенковскому округу</w:t>
            </w:r>
          </w:p>
          <w:p>
            <w:pPr>
              <w:pStyle w:val="Normal"/>
              <w:widowControl w:val="false"/>
              <w:jc w:val="center"/>
              <w:rPr>
                <w:sz w:val="24"/>
                <w:szCs w:val="24"/>
                <w:shd w:fill="auto" w:val="clear"/>
              </w:rPr>
            </w:pPr>
            <w:r>
              <w:rPr>
                <w:sz w:val="24"/>
                <w:szCs w:val="24"/>
                <w:shd w:fill="auto" w:val="clear"/>
              </w:rPr>
            </w:r>
          </w:p>
        </w:tc>
        <w:tc>
          <w:tcPr>
            <w:tcW w:w="112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По Степновскому округу</w:t>
            </w:r>
          </w:p>
          <w:p>
            <w:pPr>
              <w:pStyle w:val="Normal"/>
              <w:widowControl w:val="false"/>
              <w:jc w:val="center"/>
              <w:rPr>
                <w:sz w:val="24"/>
                <w:szCs w:val="24"/>
                <w:shd w:fill="auto" w:val="clear"/>
              </w:rPr>
            </w:pPr>
            <w:r>
              <w:rPr>
                <w:sz w:val="24"/>
                <w:szCs w:val="24"/>
                <w:shd w:fill="auto" w:val="clear"/>
              </w:rPr>
            </w:r>
          </w:p>
        </w:tc>
      </w:tr>
      <w:tr>
        <w:trPr/>
        <w:tc>
          <w:tcPr>
            <w:tcW w:w="382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1</w:t>
            </w:r>
          </w:p>
        </w:tc>
        <w:tc>
          <w:tcPr>
            <w:tcW w:w="113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2</w:t>
            </w:r>
          </w:p>
        </w:tc>
        <w:tc>
          <w:tcPr>
            <w:tcW w:w="11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3</w:t>
            </w:r>
          </w:p>
        </w:tc>
        <w:tc>
          <w:tcPr>
            <w:tcW w:w="99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4</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5</w:t>
            </w:r>
          </w:p>
        </w:tc>
        <w:tc>
          <w:tcPr>
            <w:tcW w:w="112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6</w:t>
            </w:r>
          </w:p>
        </w:tc>
      </w:tr>
      <w:tr>
        <w:trPr/>
        <w:tc>
          <w:tcPr>
            <w:tcW w:w="3826" w:type="dxa"/>
            <w:tcBorders>
              <w:top w:val="single" w:sz="4" w:space="0" w:color="000000"/>
              <w:left w:val="single" w:sz="4" w:space="0" w:color="000000"/>
              <w:bottom w:val="single" w:sz="4" w:space="0" w:color="000000"/>
              <w:right w:val="single" w:sz="4" w:space="0" w:color="000000"/>
            </w:tcBorders>
          </w:tcPr>
          <w:p>
            <w:pPr>
              <w:pStyle w:val="Normal"/>
              <w:widowControl w:val="false"/>
              <w:rPr>
                <w:shd w:fill="auto" w:val="clear"/>
              </w:rPr>
            </w:pPr>
            <w:r>
              <w:rPr>
                <w:sz w:val="24"/>
                <w:szCs w:val="24"/>
                <w:shd w:fill="auto" w:val="clear"/>
              </w:rPr>
              <w:t>Ввод в действие жилых домов, кв. м</w:t>
            </w:r>
          </w:p>
        </w:tc>
        <w:tc>
          <w:tcPr>
            <w:tcW w:w="113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FFFFFF" w:val="clear"/>
              </w:rPr>
            </w:pPr>
            <w:r>
              <w:rPr>
                <w:sz w:val="24"/>
                <w:szCs w:val="24"/>
                <w:shd w:fill="FFFFFF" w:val="clear"/>
              </w:rPr>
              <w:t>1890435</w:t>
            </w:r>
          </w:p>
        </w:tc>
        <w:tc>
          <w:tcPr>
            <w:tcW w:w="11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FFFFFF" w:val="clear"/>
              </w:rPr>
            </w:pPr>
            <w:r>
              <w:rPr>
                <w:sz w:val="24"/>
                <w:szCs w:val="24"/>
                <w:shd w:fill="FFFFFF" w:val="clear"/>
              </w:rPr>
              <w:t>4800</w:t>
            </w:r>
          </w:p>
        </w:tc>
        <w:tc>
          <w:tcPr>
            <w:tcW w:w="99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FFFFFF" w:val="clear"/>
              </w:rPr>
            </w:pPr>
            <w:r>
              <w:rPr>
                <w:sz w:val="24"/>
                <w:szCs w:val="24"/>
                <w:shd w:fill="FFFFFF" w:val="clear"/>
              </w:rPr>
              <w:t>2519</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FFFFFF" w:val="clear"/>
              </w:rPr>
            </w:pPr>
            <w:r>
              <w:rPr>
                <w:sz w:val="24"/>
                <w:szCs w:val="24"/>
                <w:shd w:fill="FFFFFF" w:val="clear"/>
              </w:rPr>
              <w:t>5135</w:t>
            </w:r>
          </w:p>
        </w:tc>
        <w:tc>
          <w:tcPr>
            <w:tcW w:w="112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FFFFFF" w:val="clear"/>
              </w:rPr>
            </w:pPr>
            <w:r>
              <w:rPr>
                <w:sz w:val="24"/>
                <w:szCs w:val="24"/>
                <w:shd w:fill="FFFFFF" w:val="clear"/>
              </w:rPr>
              <w:t>3633</w:t>
            </w:r>
          </w:p>
        </w:tc>
      </w:tr>
      <w:tr>
        <w:trPr/>
        <w:tc>
          <w:tcPr>
            <w:tcW w:w="3826" w:type="dxa"/>
            <w:tcBorders>
              <w:top w:val="single" w:sz="4" w:space="0" w:color="000000"/>
              <w:left w:val="single" w:sz="4" w:space="0" w:color="000000"/>
              <w:bottom w:val="single" w:sz="4" w:space="0" w:color="000000"/>
              <w:right w:val="single" w:sz="4" w:space="0" w:color="000000"/>
            </w:tcBorders>
          </w:tcPr>
          <w:p>
            <w:pPr>
              <w:pStyle w:val="Normal"/>
              <w:widowControl w:val="false"/>
              <w:rPr>
                <w:shd w:fill="auto" w:val="clear"/>
              </w:rPr>
            </w:pPr>
            <w:r>
              <w:rPr>
                <w:sz w:val="24"/>
                <w:szCs w:val="24"/>
                <w:shd w:fill="auto" w:val="clear"/>
              </w:rPr>
              <w:t>Ввод в действие жилых домов, в процентах (январь-декабрь 2024 года к январю-декабрю 2023 года)</w:t>
            </w:r>
          </w:p>
        </w:tc>
        <w:tc>
          <w:tcPr>
            <w:tcW w:w="113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FFFFFF" w:val="clear"/>
              </w:rPr>
            </w:pPr>
            <w:r>
              <w:rPr>
                <w:sz w:val="24"/>
                <w:szCs w:val="24"/>
                <w:shd w:fill="FFFFFF" w:val="clear"/>
              </w:rPr>
              <w:t>105,5</w:t>
            </w:r>
          </w:p>
        </w:tc>
        <w:tc>
          <w:tcPr>
            <w:tcW w:w="11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FFFFFF" w:val="clear"/>
              </w:rPr>
            </w:pPr>
            <w:r>
              <w:rPr>
                <w:sz w:val="24"/>
                <w:szCs w:val="24"/>
                <w:shd w:fill="FFFFFF" w:val="clear"/>
              </w:rPr>
              <w:t>141</w:t>
            </w:r>
          </w:p>
        </w:tc>
        <w:tc>
          <w:tcPr>
            <w:tcW w:w="99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FFFFFF" w:val="clear"/>
              </w:rPr>
            </w:pPr>
            <w:r>
              <w:rPr>
                <w:sz w:val="24"/>
                <w:szCs w:val="24"/>
                <w:shd w:fill="FFFFFF" w:val="clear"/>
              </w:rPr>
              <w:t>в 1,8 р.</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FFFFFF" w:val="clear"/>
              </w:rPr>
            </w:pPr>
            <w:r>
              <w:rPr>
                <w:sz w:val="24"/>
                <w:szCs w:val="24"/>
                <w:shd w:fill="FFFFFF" w:val="clear"/>
              </w:rPr>
              <w:t>в 2,9 р.</w:t>
            </w:r>
          </w:p>
        </w:tc>
        <w:tc>
          <w:tcPr>
            <w:tcW w:w="112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FFFFFF" w:val="clear"/>
              </w:rPr>
            </w:pPr>
            <w:r>
              <w:rPr>
                <w:sz w:val="24"/>
                <w:szCs w:val="24"/>
                <w:shd w:fill="FFFFFF" w:val="clear"/>
              </w:rPr>
              <w:t>в 1,5 р.</w:t>
            </w:r>
          </w:p>
        </w:tc>
      </w:tr>
    </w:tbl>
    <w:p>
      <w:pPr>
        <w:pStyle w:val="Normal"/>
        <w:ind w:firstLine="709"/>
        <w:jc w:val="both"/>
        <w:rPr>
          <w:rFonts w:eastAsia="Times New Roman"/>
          <w:szCs w:val="28"/>
          <w:shd w:fill="auto" w:val="clear"/>
          <w:lang w:eastAsia="ru-RU"/>
        </w:rPr>
      </w:pPr>
      <w:r>
        <w:rPr>
          <w:rFonts w:eastAsia="Times New Roman"/>
          <w:szCs w:val="28"/>
          <w:shd w:fill="auto" w:val="clear"/>
          <w:lang w:eastAsia="ru-RU"/>
        </w:rPr>
      </w:r>
    </w:p>
    <w:p>
      <w:pPr>
        <w:pStyle w:val="Normal"/>
        <w:widowControl w:val="false"/>
        <w:jc w:val="both"/>
        <w:rPr>
          <w:shd w:fill="auto" w:val="clear"/>
        </w:rPr>
      </w:pPr>
      <w:r>
        <w:rPr>
          <w:szCs w:val="28"/>
          <w:shd w:fill="auto" w:val="clear"/>
        </w:rPr>
        <w:tab/>
        <w:t>Благоустройство территории муниципального образования представляет собой комплекс мероприятий, направленных на создание благоприятных, здоровых и культурных условий жизни, трудовой деятельности и досуга населения в границах Туркменского округа, осуществляемых органами местного самоуправления, физическими и юри</w:t>
      </w:r>
      <w:r>
        <w:rPr>
          <w:color w:val="000000"/>
          <w:szCs w:val="28"/>
          <w:shd w:fill="auto" w:val="clear"/>
        </w:rPr>
        <w:t>дическими лицами.</w:t>
      </w:r>
    </w:p>
    <w:p>
      <w:pPr>
        <w:pStyle w:val="Normal"/>
        <w:widowControl w:val="false"/>
        <w:jc w:val="both"/>
        <w:rPr>
          <w:shd w:fill="auto" w:val="clear"/>
        </w:rPr>
      </w:pPr>
      <w:r>
        <w:rPr>
          <w:color w:val="000000"/>
          <w:szCs w:val="28"/>
          <w:shd w:fill="auto" w:val="clear"/>
        </w:rPr>
        <w:tab/>
        <w:t xml:space="preserve"> Для решения вопросов благоус</w:t>
      </w:r>
      <w:r>
        <w:rPr>
          <w:color w:val="000000"/>
          <w:szCs w:val="28"/>
          <w:shd w:fill="auto" w:val="clear"/>
        </w:rPr>
        <w:t xml:space="preserve">тройства администрация округа принимает участие в реализации </w:t>
      </w:r>
      <w:r>
        <w:rPr>
          <w:i w:val="false"/>
          <w:iCs w:val="false"/>
          <w:color w:val="000000"/>
          <w:sz w:val="28"/>
          <w:szCs w:val="28"/>
          <w:shd w:fill="auto" w:val="clear"/>
        </w:rPr>
        <w:t xml:space="preserve">регионального проекта «Формирование комфортной городской среды» национального проекта «Жилье и городская среда». </w:t>
      </w:r>
      <w:r>
        <w:rPr>
          <w:color w:val="000000"/>
          <w:szCs w:val="28"/>
          <w:shd w:fill="auto" w:val="clear"/>
        </w:rPr>
        <w:t>В 2024 году в</w:t>
      </w:r>
      <w:r>
        <w:rPr>
          <w:i w:val="false"/>
          <w:iCs w:val="false"/>
          <w:color w:val="000000"/>
          <w:sz w:val="28"/>
          <w:szCs w:val="28"/>
          <w:shd w:fill="auto" w:val="clear"/>
        </w:rPr>
        <w:t xml:space="preserve"> рамках регионального проекта «Формирование комфортной городской среды» национального проекта «Жилье и городская среда» выполнены работы по </w:t>
      </w:r>
      <w:r>
        <w:rPr>
          <w:rFonts w:cs="Times New Roman"/>
          <w:i w:val="false"/>
          <w:iCs w:val="false"/>
          <w:color w:val="000000"/>
          <w:sz w:val="28"/>
          <w:szCs w:val="28"/>
          <w:shd w:fill="auto" w:val="clear"/>
        </w:rPr>
        <w:t>благоустройству объекта «Парковая зона по  ул. Интернациональная в с. Летняя Ставка».  На реализацию проекта выделено - 24,209 млн. рублей. Освоенная сумма составила - 24,182 м</w:t>
      </w:r>
      <w:r>
        <w:rPr>
          <w:rFonts w:cs="Times New Roman"/>
          <w:i w:val="false"/>
          <w:iCs w:val="false"/>
          <w:color w:val="000000"/>
          <w:sz w:val="28"/>
          <w:szCs w:val="28"/>
          <w:shd w:fill="FFFFFF" w:val="clear"/>
        </w:rPr>
        <w:t>лн. рублей, из них средства федерального бюджета - 22,925 млн. рублей, бюджета Ставропольского края - 1,232 млн. рублей, бюджета Туркменского муниципального округа Ставропольского края - 24,18 тыс. рублей.</w:t>
      </w:r>
    </w:p>
    <w:p>
      <w:pPr>
        <w:pStyle w:val="Normal"/>
        <w:jc w:val="both"/>
        <w:rPr>
          <w:shd w:fill="auto" w:val="clear"/>
        </w:rPr>
      </w:pPr>
      <w:r>
        <w:rPr>
          <w:i w:val="false"/>
          <w:iCs w:val="false"/>
          <w:color w:val="000000"/>
          <w:szCs w:val="28"/>
          <w:shd w:fill="FFFFFF" w:val="clear"/>
        </w:rPr>
        <w:tab/>
      </w:r>
      <w:r>
        <w:rPr>
          <w:rFonts w:cs="Times New Roman"/>
          <w:color w:val="000000"/>
          <w:sz w:val="28"/>
          <w:szCs w:val="28"/>
          <w:shd w:fill="FFFFFF" w:val="clear"/>
        </w:rPr>
        <w:t>На территории парковой зоны построена: спортивная площадка для игр в пляжный волейбол с ограждением, игровые площадки для разных возрастных групп, организованы  зоны отдыха с навесами, скамейками и урнами, выполнено покрытие пешеходных дорожек из тротуарной плитки, территория оборудована уличным освещением.</w:t>
      </w:r>
    </w:p>
    <w:p>
      <w:pPr>
        <w:pStyle w:val="Normal"/>
        <w:shd w:val="clear" w:fill="FFFFFF"/>
        <w:ind w:hanging="0" w:left="24" w:right="24"/>
        <w:jc w:val="both"/>
        <w:rPr>
          <w:shd w:fill="auto" w:val="clear"/>
        </w:rPr>
      </w:pPr>
      <w:r>
        <w:rPr>
          <w:szCs w:val="28"/>
          <w:shd w:fill="auto" w:val="clear"/>
        </w:rPr>
        <w:tab/>
      </w:r>
      <w:r>
        <w:rPr>
          <w:bCs/>
          <w:i w:val="false"/>
          <w:iCs w:val="false"/>
          <w:szCs w:val="28"/>
          <w:shd w:fill="FFFFFF" w:val="clear"/>
        </w:rPr>
        <w:t>По программе развития территорий муниципальных образований Ставропольского края, основанных на местных инициативах в округе реализовано 2 проекта:</w:t>
      </w:r>
    </w:p>
    <w:p>
      <w:pPr>
        <w:pStyle w:val="Normal"/>
        <w:ind w:hanging="0" w:right="0"/>
        <w:jc w:val="both"/>
        <w:rPr/>
      </w:pPr>
      <w:r>
        <w:rPr>
          <w:bCs/>
          <w:i w:val="false"/>
          <w:iCs w:val="false"/>
          <w:color w:val="000000"/>
          <w:szCs w:val="28"/>
          <w:shd w:fill="FFFFFF" w:val="clear"/>
        </w:rPr>
        <w:tab/>
        <w:t>- о</w:t>
      </w:r>
      <w:r>
        <w:rPr>
          <w:rFonts w:cs="Times New Roman"/>
          <w:b w:val="false"/>
          <w:bCs w:val="false"/>
          <w:i w:val="false"/>
          <w:iCs w:val="false"/>
          <w:color w:val="000000"/>
          <w:sz w:val="28"/>
          <w:szCs w:val="28"/>
          <w:shd w:fill="FFFFFF" w:val="clear"/>
        </w:rPr>
        <w:t>бустройство зоны отдыха в парковой зоне села Казгулак Туркменского муниципального округа Ставропольского края, с</w:t>
      </w:r>
      <w:r>
        <w:rPr>
          <w:bCs/>
          <w:i w:val="false"/>
          <w:iCs w:val="false"/>
          <w:color w:val="000000"/>
          <w:szCs w:val="28"/>
          <w:shd w:fill="FFFFFF" w:val="clear"/>
        </w:rPr>
        <w:t>тоимость проекта - 3,3 млн. рублей, в том числе: бюджет Ставропольского края - 2,6 млн. рублей, бюджет Туркменского муниципального округа Ставропольского края - 0,2 млн. рублей, внебюджетные средства - 0,5 млн. рублей - инициативные платежи населения и индивидуальных предпринимателей;</w:t>
      </w:r>
    </w:p>
    <w:p>
      <w:pPr>
        <w:pStyle w:val="Normal"/>
        <w:shd w:val="clear" w:fill="FFFFFF"/>
        <w:ind w:hanging="0" w:left="24" w:right="24"/>
        <w:jc w:val="both"/>
        <w:rPr>
          <w:shd w:fill="auto" w:val="clear"/>
        </w:rPr>
      </w:pPr>
      <w:r>
        <w:rPr>
          <w:i w:val="false"/>
          <w:iCs w:val="false"/>
          <w:szCs w:val="28"/>
          <w:shd w:fill="FFFFFF" w:val="clear"/>
        </w:rPr>
        <w:tab/>
        <w:t>- у</w:t>
      </w:r>
      <w:r>
        <w:rPr>
          <w:rFonts w:cs="Times New Roman"/>
          <w:b w:val="false"/>
          <w:bCs w:val="false"/>
          <w:i w:val="false"/>
          <w:iCs w:val="false"/>
          <w:sz w:val="28"/>
          <w:szCs w:val="28"/>
          <w:shd w:fill="FFFFFF" w:val="clear"/>
        </w:rPr>
        <w:t xml:space="preserve">стройство детской игровой площадки по ул. Чапаева в ауле Куликовы Копани Туркменского муниципального округа Ставропольского края, </w:t>
      </w:r>
      <w:r>
        <w:rPr>
          <w:bCs/>
          <w:i w:val="false"/>
          <w:iCs w:val="false"/>
          <w:color w:val="000000"/>
          <w:szCs w:val="28"/>
          <w:shd w:fill="FFFFFF" w:val="clear"/>
        </w:rPr>
        <w:t>стоимость проекта – 1,1 млн. рублей, в то числе:  бюджет Ставропольского края - 0,6 млн. рублей, бюджет Туркменского муниципального округа Ставропольского края - 0,4 млн. рублей, внебюджетные средства - 0,1 млн. рублей.</w:t>
      </w:r>
    </w:p>
    <w:p>
      <w:pPr>
        <w:pStyle w:val="Normal"/>
        <w:shd w:val="clear" w:fill="FFFFFF"/>
        <w:ind w:hanging="0" w:left="24" w:right="24"/>
        <w:jc w:val="both"/>
        <w:rPr>
          <w:shd w:fill="auto" w:val="clear"/>
        </w:rPr>
      </w:pPr>
      <w:r>
        <w:rPr>
          <w:bCs/>
          <w:i w:val="false"/>
          <w:iCs w:val="false"/>
          <w:color w:val="000000"/>
          <w:szCs w:val="28"/>
          <w:shd w:fill="FFFFFF" w:val="clear"/>
        </w:rPr>
        <w:tab/>
      </w:r>
      <w:r>
        <w:rPr>
          <w:szCs w:val="28"/>
          <w:shd w:fill="auto" w:val="clear"/>
        </w:rPr>
        <w:t>Одной из важнейших проблем благоустройства Туркменского округа является санитарное состояние населенных пунктов. Санитарное состояние населенных пунктов Туркменского округа зачастую вызывает нарекание со стороны жителей, а также создает потенциальную угрозу безопасности и комфортности проживания граждан, ухудшает качество предоставляемых коммунальных услуг, повышает социальную напряженность в обществе.</w:t>
      </w:r>
    </w:p>
    <w:p>
      <w:pPr>
        <w:pStyle w:val="Normal"/>
        <w:shd w:val="clear" w:fill="FFFFFF"/>
        <w:ind w:hanging="0" w:left="24" w:right="24"/>
        <w:jc w:val="both"/>
        <w:rPr>
          <w:shd w:fill="auto" w:val="clear"/>
        </w:rPr>
      </w:pPr>
      <w:r>
        <w:rPr>
          <w:shd w:fill="auto" w:val="clear"/>
        </w:rPr>
      </w:r>
    </w:p>
    <w:p>
      <w:pPr>
        <w:pStyle w:val="Normal"/>
        <w:ind w:firstLine="567"/>
        <w:jc w:val="both"/>
        <w:rPr>
          <w:szCs w:val="28"/>
          <w:shd w:fill="auto" w:val="clear"/>
        </w:rPr>
      </w:pPr>
      <w:r>
        <w:rPr>
          <w:szCs w:val="28"/>
          <w:shd w:fill="auto" w:val="clear"/>
        </w:rPr>
      </w:r>
    </w:p>
    <w:p>
      <w:pPr>
        <w:pStyle w:val="Normal"/>
        <w:jc w:val="both"/>
        <w:rPr>
          <w:shd w:fill="auto" w:val="clear"/>
        </w:rPr>
      </w:pPr>
      <w:r>
        <w:rPr>
          <w:szCs w:val="28"/>
          <w:shd w:fill="auto" w:val="clear"/>
        </w:rPr>
        <w:tab/>
        <w:t xml:space="preserve">Цифровизация. </w:t>
      </w:r>
    </w:p>
    <w:p>
      <w:pPr>
        <w:pStyle w:val="Normal"/>
        <w:jc w:val="both"/>
        <w:rPr>
          <w:shd w:fill="FFFF00" w:val="clear"/>
        </w:rPr>
      </w:pPr>
      <w:r>
        <w:rPr>
          <w:szCs w:val="28"/>
          <w:shd w:fill="auto" w:val="clear"/>
        </w:rPr>
        <w:tab/>
        <w:t>Цифровая экономика определена как хозяйственная деятельность, ключевым фактором производства в которой являются данные в цифровой форме, и которая способствует формированию информационного пространства с учетом потребностей граждан и общества в получении качественных и достоверных сведений, развитию информационной инфраструктуры, созданию и применению российских информационно-телекоммуникационных технологий, а также формированию новой технологической основы для социальной и экономической сферы.</w:t>
      </w:r>
    </w:p>
    <w:p>
      <w:pPr>
        <w:pStyle w:val="Normal"/>
        <w:jc w:val="both"/>
        <w:rPr>
          <w:shd w:fill="auto" w:val="clear"/>
        </w:rPr>
      </w:pPr>
      <w:r>
        <w:rPr>
          <w:szCs w:val="28"/>
          <w:shd w:fill="auto" w:val="clear"/>
        </w:rPr>
        <w:tab/>
        <w:t>Она направлена на создание условий для развития в Туркменском округе общества знаний, повышение благосостояния и качества жизни граждан путем повышения доступности и качества товаров и услуг, произведенных в цифровой экономике с использованием современных цифровых технологий, повышения степени информированности и цифровой грамотности, улучшения доступности и качества государственных услуг для граждан.</w:t>
      </w:r>
    </w:p>
    <w:p>
      <w:pPr>
        <w:pStyle w:val="ConsPlusNormal1"/>
        <w:spacing w:lineRule="atLeast" w:line="240"/>
        <w:jc w:val="both"/>
        <w:rPr>
          <w:shd w:fill="auto" w:val="clear"/>
        </w:rPr>
      </w:pPr>
      <w:r>
        <w:rPr>
          <w:sz w:val="28"/>
          <w:szCs w:val="28"/>
          <w:shd w:fill="auto" w:val="clear"/>
        </w:rPr>
        <w:tab/>
        <w:t>В Туркменском округе проводится работа по предоставлению государственных и муниципальных услуг населению и организациям Туркменского округа по принципу «одного окна». Принцип «одного окна» позволяет сократить сроки предоставления государственных и муниципальных услуг, исключить избыточные и дублирующие административные процедуры, обеспечить межведомственное и межуровневое взаимодействие, позволяющее сократить количество обращений заявителя в органы исполнительной власти Ставропольского края, органы местного самоуправления Туркменского округа и иные организации, участвующие в предоставлении государственных</w:t>
        <w:br/>
        <w:t xml:space="preserve">и муниципальных услуг. Для предоставления заявителям государственных </w:t>
        <w:br/>
        <w:t xml:space="preserve">и муниципальных услуг с использованием информационно-телекоммуникационной сети «Интернет» создан многофункциональный центр предоставления государственных и муниципальных услуг. </w:t>
      </w:r>
    </w:p>
    <w:p>
      <w:pPr>
        <w:pStyle w:val="Normal"/>
        <w:jc w:val="both"/>
        <w:rPr>
          <w:shd w:fill="auto" w:val="clear"/>
        </w:rPr>
      </w:pPr>
      <w:r>
        <w:rPr>
          <w:szCs w:val="28"/>
          <w:shd w:fill="auto" w:val="clear"/>
        </w:rPr>
        <w:tab/>
        <w:t xml:space="preserve">В становлении и развитии муниципальной информатизации в Туркменском округе сделано главное: </w:t>
      </w:r>
    </w:p>
    <w:p>
      <w:pPr>
        <w:pStyle w:val="Normal"/>
        <w:jc w:val="both"/>
        <w:rPr>
          <w:shd w:fill="auto" w:val="clear"/>
        </w:rPr>
      </w:pPr>
      <w:r>
        <w:rPr>
          <w:szCs w:val="28"/>
          <w:shd w:fill="auto" w:val="clear"/>
        </w:rPr>
        <w:t xml:space="preserve">- успешно эксплуатируются решения в сфере инфокоммуникаций </w:t>
        <w:br/>
        <w:t>на муниципальном уровне;</w:t>
      </w:r>
    </w:p>
    <w:p>
      <w:pPr>
        <w:pStyle w:val="Normal"/>
        <w:jc w:val="both"/>
        <w:rPr>
          <w:shd w:fill="FFFF00" w:val="clear"/>
        </w:rPr>
      </w:pPr>
      <w:r>
        <w:rPr>
          <w:szCs w:val="28"/>
          <w:shd w:fill="auto" w:val="clear"/>
        </w:rPr>
        <w:t xml:space="preserve"> </w:t>
      </w:r>
      <w:r>
        <w:rPr>
          <w:szCs w:val="28"/>
          <w:shd w:fill="auto" w:val="clear"/>
        </w:rPr>
        <w:t>- созданы и поддерживаются в актуальном состоянии автоматизированные информационные системы (АИС) и информационные ресурсы по всем</w:t>
      </w:r>
      <w:r>
        <w:rPr>
          <w:szCs w:val="28"/>
          <w:shd w:fill="FFFF00" w:val="clear"/>
        </w:rPr>
        <w:t xml:space="preserve"> </w:t>
      </w:r>
      <w:r>
        <w:rPr>
          <w:szCs w:val="28"/>
          <w:shd w:fill="auto" w:val="clear"/>
        </w:rPr>
        <w:t xml:space="preserve">наиболее приоритетным направлениям деятельности органов местного самоуправления, способные стать прототипом для типовых решений; </w:t>
      </w:r>
    </w:p>
    <w:p>
      <w:pPr>
        <w:pStyle w:val="Normal"/>
        <w:jc w:val="both"/>
        <w:rPr>
          <w:shd w:fill="auto" w:val="clear"/>
        </w:rPr>
      </w:pPr>
      <w:r>
        <w:rPr>
          <w:szCs w:val="28"/>
          <w:shd w:fill="auto" w:val="clear"/>
        </w:rPr>
        <w:t>- сформировалось целое направление в деятельности организаций разработчиков, ориентированное на создание АИС в интересах органов местного самоуправления.</w:t>
      </w:r>
    </w:p>
    <w:p>
      <w:pPr>
        <w:pStyle w:val="Normal"/>
        <w:jc w:val="both"/>
        <w:rPr>
          <w:shd w:fill="auto" w:val="clear"/>
        </w:rPr>
      </w:pPr>
      <w:r>
        <w:rPr>
          <w:szCs w:val="28"/>
          <w:shd w:fill="auto" w:val="clear"/>
        </w:rPr>
        <w:tab/>
        <w:t xml:space="preserve">С развитием информационных технологий сайты и страницы </w:t>
        <w:br/>
        <w:t xml:space="preserve">в социальных сетях Туркменского округа вызывают все больший интерес граждан. Имеющиеся интернет-ресурсы Туркменского округа – это сайт и паблики в 3 социальных </w:t>
      </w:r>
      <w:r>
        <w:rPr>
          <w:color w:val="000000"/>
          <w:szCs w:val="28"/>
          <w:shd w:fill="auto" w:val="clear"/>
        </w:rPr>
        <w:t>сетях.</w:t>
      </w:r>
      <w:r>
        <w:rPr>
          <w:color w:val="000000"/>
          <w:szCs w:val="28"/>
          <w:shd w:fill="FFFFFF" w:val="clear"/>
        </w:rPr>
        <w:t xml:space="preserve"> В 2024 году сайт администрации округа посетили 25 600 человек, из них в возрасте: от 18 до 24 лет - около 6 процентов; 25-34 - 20 процентов; 35-44 - 44 процента; 45-54 - 13 процентов; 55 и старше - около 17 процентов.</w:t>
      </w:r>
    </w:p>
    <w:p>
      <w:pPr>
        <w:pStyle w:val="Normal"/>
        <w:jc w:val="both"/>
        <w:rPr>
          <w:shd w:fill="FFFFFF" w:val="clear"/>
        </w:rPr>
      </w:pPr>
      <w:r>
        <w:rPr>
          <w:szCs w:val="28"/>
          <w:shd w:fill="FFFFFF" w:val="clear"/>
        </w:rPr>
        <w:tab/>
      </w:r>
    </w:p>
    <w:p>
      <w:pPr>
        <w:pStyle w:val="Normal"/>
        <w:jc w:val="both"/>
        <w:rPr>
          <w:shd w:fill="auto" w:val="clear"/>
        </w:rPr>
      </w:pPr>
      <w:r>
        <w:rPr>
          <w:szCs w:val="28"/>
          <w:shd w:fill="auto" w:val="clear"/>
        </w:rPr>
        <w:tab/>
        <w:t xml:space="preserve">Градостроительная деятельность. </w:t>
      </w:r>
    </w:p>
    <w:p>
      <w:pPr>
        <w:pStyle w:val="Normal"/>
        <w:jc w:val="both"/>
        <w:rPr>
          <w:shd w:fill="auto" w:val="clear"/>
        </w:rPr>
      </w:pPr>
      <w:r>
        <w:rPr>
          <w:szCs w:val="28"/>
          <w:shd w:fill="auto" w:val="clear"/>
        </w:rPr>
        <w:tab/>
      </w:r>
      <w:r>
        <w:rPr>
          <w:bCs/>
        </w:rPr>
        <w:t>Генеральный план Туркменского муниципального округа Ставропольского края (далее - генеральный план округа) - документ территориального планирования, который является пространственным отражением программ (стратегий) социально-экономического развития Ставропольского края, инвестиционных программ субъектов естественных монополий, организаций коммунального комплекса, программных документов развития Туркменского муниципального округа Ставропольского края, и определяющий назначение территорий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обеспечения учета интересов граждан и их объединений, Российской Федерации, субъектов Российской Федерации, муниципальных образований.</w:t>
      </w:r>
    </w:p>
    <w:p>
      <w:pPr>
        <w:pStyle w:val="Normal"/>
        <w:ind w:firstLine="567"/>
        <w:jc w:val="both"/>
        <w:rPr>
          <w:bCs/>
        </w:rPr>
      </w:pPr>
      <w:r>
        <w:rPr>
          <w:bCs/>
        </w:rPr>
        <w:t>Генеральный план округа является градостроительным документом, определяющим в интересах населения и государства условия формирования среды жизнедеятельности, направления и границы развития территории Туркменского округа, установление и изменение границы населенных пунктов, входящих в состав муниципального округа, функциональное зонирование территорий, развитие инженерной, транспортной и социальной инфраструктур, градостроительные требования к сохранению объектов историко-культурного наследия и особо охраняемых природных территорий, экологическому и санитарному благополучию.</w:t>
      </w:r>
    </w:p>
    <w:p>
      <w:pPr>
        <w:pStyle w:val="Normal"/>
        <w:ind w:firstLine="567"/>
        <w:jc w:val="both"/>
        <w:rPr>
          <w:bCs/>
        </w:rPr>
      </w:pPr>
      <w:r>
        <w:rPr>
          <w:bCs/>
        </w:rPr>
        <w:t>Генеральный план округа разработан в соответствии с Градостроительным кодексом Российской Федерации от 29 декабря 2004 г. № 190-ФЗ, Земельным кодексом Российской Федерации от 25 октября 2001 г. № 136-ФЗ. В основу разработки положены документы стратегического и территориального планирования федерального, регионального и местного уровней.</w:t>
      </w:r>
    </w:p>
    <w:p>
      <w:pPr>
        <w:pStyle w:val="Normal"/>
        <w:ind w:firstLine="567"/>
        <w:jc w:val="both"/>
        <w:rPr>
          <w:bCs/>
        </w:rPr>
      </w:pPr>
      <w:r>
        <w:rPr>
          <w:bCs/>
        </w:rPr>
        <w:t>В соответствии со статьей 23 Градостроительного кодекса Российской Федерации положение о территориальном планировании, содержащееся в генеральном плане округа, включает в себя:</w:t>
      </w:r>
    </w:p>
    <w:p>
      <w:pPr>
        <w:pStyle w:val="Normal"/>
        <w:ind w:firstLine="567"/>
        <w:jc w:val="both"/>
        <w:rPr>
          <w:bCs/>
        </w:rPr>
      </w:pPr>
      <w:r>
        <w:rPr>
          <w:bCs/>
        </w:rPr>
        <w:t xml:space="preserve">- сведения о видах, назначении и наименованиях планируемых для размещения объектов местного значения </w:t>
      </w:r>
      <w:r>
        <w:rPr/>
        <w:t xml:space="preserve">Туркменского </w:t>
      </w:r>
      <w:r>
        <w:rPr>
          <w:bCs/>
        </w:rPr>
        <w:t>округа, их основные характеристики, их местоположение;</w:t>
      </w:r>
    </w:p>
    <w:p>
      <w:pPr>
        <w:pStyle w:val="Normal"/>
        <w:ind w:firstLine="567"/>
        <w:jc w:val="both"/>
        <w:rPr>
          <w:bCs/>
        </w:rPr>
      </w:pPr>
      <w:r>
        <w:rPr>
          <w:bCs/>
        </w:rPr>
        <w:t>- характеристики зон с особыми условиями использования территорий Туркменского округа, если необходимо их установление в связи с размещением объектов местного значения;</w:t>
      </w:r>
    </w:p>
    <w:p>
      <w:pPr>
        <w:pStyle w:val="Normal"/>
        <w:ind w:firstLine="567"/>
        <w:jc w:val="both"/>
        <w:rPr>
          <w:bCs/>
        </w:rPr>
      </w:pPr>
      <w:r>
        <w:rPr>
          <w:bCs/>
        </w:rPr>
        <w:t>- 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p>
    <w:p>
      <w:pPr>
        <w:pStyle w:val="Normal"/>
        <w:ind w:firstLine="567"/>
        <w:jc w:val="both"/>
        <w:rPr>
          <w:bCs/>
        </w:rPr>
      </w:pPr>
      <w:r>
        <w:rPr>
          <w:bCs/>
        </w:rPr>
        <w:t xml:space="preserve">Расчет потребности в объектах местного значения Туркменского округа выполнен с учетом местных нормативов градостроительного проектирования </w:t>
      </w:r>
      <w:r>
        <w:rPr/>
        <w:t xml:space="preserve">Туркменского </w:t>
      </w:r>
      <w:r>
        <w:rPr>
          <w:bCs/>
        </w:rPr>
        <w:t>муниципального округа Ставропольского края.</w:t>
      </w:r>
    </w:p>
    <w:p>
      <w:pPr>
        <w:pStyle w:val="Normal"/>
        <w:ind w:firstLine="567"/>
        <w:jc w:val="both"/>
        <w:rPr>
          <w:bCs/>
        </w:rPr>
      </w:pPr>
      <w:r>
        <w:rPr>
          <w:bCs/>
        </w:rPr>
        <w:t>В качестве основных характеристик планируемых для размещения объектов местного значения Туркменского округа, включенных в положение о территориальном планировании, указана минимальная потребность в таких объектах. При подготовке и утверждении документации по планировке территории допускается уточнение количества объектов капитального строительства местного значения, их мощностей, способа их размещения (отдельностоящие, встроенные, пристроенные) с учетом сохранения минимальной потребности в таких объектах, указанной в положении о территориальном планировании.</w:t>
      </w:r>
    </w:p>
    <w:p>
      <w:pPr>
        <w:pStyle w:val="Normal"/>
        <w:ind w:firstLine="567"/>
        <w:jc w:val="both"/>
        <w:rPr>
          <w:bCs/>
        </w:rPr>
      </w:pPr>
      <w:r>
        <w:rPr>
          <w:bCs/>
        </w:rPr>
        <w:t xml:space="preserve">Цель генерального плана округа - определение назначения территорий </w:t>
      </w:r>
      <w:r>
        <w:rPr/>
        <w:t xml:space="preserve">Туркменского </w:t>
      </w:r>
      <w:r>
        <w:rPr>
          <w:bCs/>
        </w:rPr>
        <w:t xml:space="preserve">округа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обеспечения учета интересов граждан </w:t>
      </w:r>
      <w:r>
        <w:rPr/>
        <w:t xml:space="preserve">Туркменского </w:t>
      </w:r>
      <w:r>
        <w:rPr>
          <w:bCs/>
        </w:rPr>
        <w:t>округа и их объединений, а также определение параметров развития инфраструктуры Туркменского округа на первую очередь (до 2031 г.) и расчетный срок (до 2041 г.).</w:t>
      </w:r>
    </w:p>
    <w:p>
      <w:pPr>
        <w:pStyle w:val="Normal"/>
        <w:ind w:firstLine="567"/>
        <w:jc w:val="both"/>
        <w:rPr>
          <w:bCs/>
        </w:rPr>
      </w:pPr>
      <w:r>
        <w:rPr>
          <w:bCs/>
        </w:rPr>
        <w:t>Для достижения заявленной цели были решены следующие задачи:</w:t>
      </w:r>
    </w:p>
    <w:p>
      <w:pPr>
        <w:pStyle w:val="Normal"/>
        <w:ind w:firstLine="567"/>
        <w:jc w:val="both"/>
        <w:rPr>
          <w:bCs/>
        </w:rPr>
      </w:pPr>
      <w:r>
        <w:rPr>
          <w:bCs/>
        </w:rPr>
        <w:t>- произведено функциональное зонирование территории с определением параметров функциональных зон с предложениями по размещению территорий жилищного строительства, промышленности и иных территорий;</w:t>
      </w:r>
    </w:p>
    <w:p>
      <w:pPr>
        <w:pStyle w:val="Normal"/>
        <w:ind w:firstLine="567"/>
        <w:jc w:val="both"/>
        <w:rPr>
          <w:bCs/>
        </w:rPr>
      </w:pPr>
      <w:r>
        <w:rPr>
          <w:bCs/>
        </w:rPr>
        <w:t>- определены параметры (характеристики) и зоны размещения объектов местного значения в соответствии с полномочиями по вопросам местного значения и в пределах переданных государственных полномочий, оказывающих влияние на социально-экономическое развитие муниципального округа, в том числе размещение объектов, предусмотренных инвестиционными проектами;</w:t>
      </w:r>
    </w:p>
    <w:p>
      <w:pPr>
        <w:pStyle w:val="Normal"/>
        <w:ind w:firstLine="567"/>
        <w:jc w:val="both"/>
        <w:rPr>
          <w:bCs/>
        </w:rPr>
      </w:pPr>
      <w:r>
        <w:rPr>
          <w:bCs/>
        </w:rPr>
        <w:t>- отображены сведения о планируемых для размещения объектах федерального значения, объектах регионального значения, в том числе исходя из документов территориального планирования Российской Федерации и Ставропольского края, с учетом региональных нормативов градостроительного проектирования;</w:t>
      </w:r>
    </w:p>
    <w:p>
      <w:pPr>
        <w:pStyle w:val="Normal"/>
        <w:ind w:firstLine="567"/>
        <w:jc w:val="both"/>
        <w:rPr>
          <w:bCs/>
        </w:rPr>
      </w:pPr>
      <w:r>
        <w:rPr>
          <w:bCs/>
        </w:rPr>
        <w:t xml:space="preserve">- произведена комплексная оценка особенностей пространственно-планировочного развития и социально-экономического состояния </w:t>
      </w:r>
      <w:r>
        <w:rPr/>
        <w:t xml:space="preserve">Туркменского </w:t>
      </w:r>
      <w:r>
        <w:rPr>
          <w:bCs/>
        </w:rPr>
        <w:t>округа, на основании которой разработаны проектные решения по совершенствованию и развитию планировочной структуры муниципального образования и населенных пунктов, входящих в его состав;</w:t>
      </w:r>
    </w:p>
    <w:p>
      <w:pPr>
        <w:pStyle w:val="Normal"/>
        <w:ind w:firstLine="567"/>
        <w:jc w:val="both"/>
        <w:rPr>
          <w:bCs/>
        </w:rPr>
      </w:pPr>
      <w:r>
        <w:rPr>
          <w:bCs/>
        </w:rPr>
        <w:t xml:space="preserve">- определены градостроительные ограничения развития </w:t>
      </w:r>
      <w:r>
        <w:rPr/>
        <w:t xml:space="preserve">Туркменского </w:t>
      </w:r>
      <w:r>
        <w:rPr>
          <w:bCs/>
        </w:rPr>
        <w:t>округа и населенных пунктов, входящих в его состав, в том числе зоны с особыми условиями использования территории с учетом положения Земельного кодекса Российской Федерации от 25 октября 2001 г. № 136-ФЗ;</w:t>
      </w:r>
    </w:p>
    <w:p>
      <w:pPr>
        <w:pStyle w:val="Normal"/>
        <w:ind w:firstLine="567"/>
        <w:jc w:val="both"/>
        <w:rPr>
          <w:bCs/>
        </w:rPr>
      </w:pPr>
      <w:r>
        <w:rPr>
          <w:bCs/>
        </w:rPr>
        <w:t xml:space="preserve">- разработаны предложения по развитию социальной, транспортной, инженерной инфраструктуры и направлению развития экономики </w:t>
      </w:r>
      <w:r>
        <w:rPr/>
        <w:t xml:space="preserve">Туркменского </w:t>
      </w:r>
      <w:r>
        <w:rPr>
          <w:bCs/>
        </w:rPr>
        <w:t>округа;</w:t>
      </w:r>
    </w:p>
    <w:p>
      <w:pPr>
        <w:pStyle w:val="Normal"/>
        <w:spacing w:lineRule="auto" w:line="240"/>
        <w:ind w:hanging="0"/>
        <w:jc w:val="both"/>
        <w:rPr>
          <w:bCs/>
        </w:rPr>
      </w:pPr>
      <w:r>
        <w:rPr>
          <w:bCs/>
        </w:rPr>
        <w:tab/>
        <w:t>- созданы условия для предупреждения чрезвычайных ситуаций природного и техногенного характера, ликвидации их последствий, с учетом п</w:t>
      </w:r>
      <w:r>
        <w:rPr>
          <w:bCs/>
          <w:sz w:val="28"/>
          <w:szCs w:val="28"/>
        </w:rPr>
        <w:t>аспорта безопасности муниципального образования.</w:t>
      </w:r>
    </w:p>
    <w:p>
      <w:pPr>
        <w:pStyle w:val="Style48"/>
        <w:spacing w:lineRule="auto" w:line="240"/>
        <w:ind w:hanging="0"/>
        <w:rPr>
          <w:sz w:val="28"/>
          <w:szCs w:val="28"/>
        </w:rPr>
      </w:pPr>
      <w:r>
        <w:rPr>
          <w:rFonts w:ascii="Times New Roman" w:hAnsi="Times New Roman"/>
          <w:sz w:val="28"/>
          <w:szCs w:val="28"/>
        </w:rPr>
        <w:tab/>
        <w:t xml:space="preserve">Генеральным планом округа приняты следующие проектные периоды: </w:t>
      </w:r>
    </w:p>
    <w:p>
      <w:pPr>
        <w:pStyle w:val="List"/>
        <w:spacing w:lineRule="auto" w:line="240"/>
        <w:ind w:hanging="0" w:left="0"/>
        <w:rPr>
          <w:sz w:val="28"/>
          <w:szCs w:val="28"/>
        </w:rPr>
      </w:pPr>
      <w:r>
        <w:rPr>
          <w:sz w:val="28"/>
          <w:szCs w:val="28"/>
        </w:rPr>
        <w:t>исходный год подготовки генерального плана округа - 2023 год;</w:t>
      </w:r>
    </w:p>
    <w:p>
      <w:pPr>
        <w:pStyle w:val="List"/>
        <w:spacing w:lineRule="auto" w:line="240"/>
        <w:ind w:hanging="0" w:left="0"/>
        <w:rPr>
          <w:sz w:val="28"/>
          <w:szCs w:val="28"/>
        </w:rPr>
      </w:pPr>
      <w:r>
        <w:rPr>
          <w:sz w:val="28"/>
          <w:szCs w:val="28"/>
        </w:rPr>
        <w:t>первая очередь реализации генерального плана округа - 2033 год (включительно);</w:t>
      </w:r>
    </w:p>
    <w:p>
      <w:pPr>
        <w:pStyle w:val="List"/>
        <w:spacing w:lineRule="auto" w:line="240"/>
        <w:ind w:hanging="0" w:left="0"/>
        <w:jc w:val="both"/>
        <w:rPr>
          <w:sz w:val="28"/>
          <w:szCs w:val="28"/>
        </w:rPr>
      </w:pPr>
      <w:r>
        <w:rPr>
          <w:sz w:val="28"/>
          <w:szCs w:val="28"/>
        </w:rPr>
        <w:t>расчетный срок реализации генерального плана округа - 2043 год (включительно).</w:t>
      </w:r>
    </w:p>
    <w:p>
      <w:pPr>
        <w:pStyle w:val="Normal"/>
        <w:spacing w:lineRule="auto" w:line="240"/>
        <w:ind w:hanging="0"/>
        <w:jc w:val="both"/>
        <w:rPr>
          <w:bCs/>
        </w:rPr>
      </w:pPr>
      <w:r>
        <w:rPr>
          <w:bCs/>
          <w:sz w:val="28"/>
          <w:szCs w:val="28"/>
          <w:shd w:fill="auto" w:val="clear"/>
        </w:rPr>
        <w:tab/>
        <w:t>В изменениях генерального плана округа учтены ограничения использования территории, установленные в соответствии с законодательством Российс</w:t>
      </w:r>
      <w:r>
        <w:rPr>
          <w:bCs/>
          <w:szCs w:val="28"/>
          <w:shd w:fill="auto" w:val="clear"/>
        </w:rPr>
        <w:t>кой Федерации.</w:t>
      </w:r>
    </w:p>
    <w:p>
      <w:pPr>
        <w:pStyle w:val="Default"/>
        <w:ind w:firstLine="567"/>
        <w:jc w:val="both"/>
        <w:rPr>
          <w:rFonts w:ascii="Times New Roman" w:hAnsi="Times New Roman" w:cs="Times New Roman"/>
          <w:color w:val="auto"/>
          <w:sz w:val="28"/>
          <w:szCs w:val="28"/>
        </w:rPr>
      </w:pPr>
      <w:r>
        <w:rPr>
          <w:rFonts w:cs="Times New Roman" w:ascii="Times New Roman" w:hAnsi="Times New Roman"/>
          <w:color w:val="auto"/>
          <w:sz w:val="28"/>
          <w:szCs w:val="28"/>
        </w:rPr>
        <w:t>Правила землепользования и застройки Туркменского муниципального округа Ставропольского края (далее - Правила, настоящие Правила) являются документом градостроительного зонирования, который утверждается нормативным правовым актом органа местного самоуправления, принятым в соответствии с Градостроительным кодексом Российской Федерации, Земельным кодексом Российской Федерации, Федеральным законом от 06 октября 2003 г. № 131-ФЗ «Об общих принципах организации местного самоуправления в Российской Федерации», иными законами и нормативными правовыми актами Российской Федерации, законами и иными нормативными правовыми актами Ставропольского края.</w:t>
      </w:r>
    </w:p>
    <w:p>
      <w:pPr>
        <w:pStyle w:val="Default"/>
        <w:ind w:firstLine="567"/>
        <w:jc w:val="both"/>
        <w:rPr>
          <w:rFonts w:ascii="Times New Roman" w:hAnsi="Times New Roman" w:cs="Times New Roman"/>
          <w:color w:val="auto"/>
          <w:sz w:val="28"/>
          <w:szCs w:val="28"/>
        </w:rPr>
      </w:pPr>
      <w:r>
        <w:rPr>
          <w:rFonts w:cs="Times New Roman" w:ascii="Times New Roman" w:hAnsi="Times New Roman"/>
          <w:color w:val="auto"/>
          <w:sz w:val="28"/>
          <w:szCs w:val="28"/>
        </w:rPr>
        <w:t xml:space="preserve">Правила подготовлены применительно ко всей территории муниципального образования. </w:t>
      </w:r>
    </w:p>
    <w:p>
      <w:pPr>
        <w:pStyle w:val="Default"/>
        <w:ind w:firstLine="567"/>
        <w:jc w:val="both"/>
        <w:rPr>
          <w:rFonts w:ascii="Times New Roman" w:hAnsi="Times New Roman" w:cs="Times New Roman"/>
          <w:color w:val="auto"/>
          <w:sz w:val="28"/>
          <w:szCs w:val="28"/>
        </w:rPr>
      </w:pPr>
      <w:r>
        <w:rPr>
          <w:rFonts w:cs="Times New Roman" w:ascii="Times New Roman" w:hAnsi="Times New Roman"/>
          <w:color w:val="auto"/>
          <w:sz w:val="28"/>
          <w:szCs w:val="28"/>
        </w:rPr>
        <w:t xml:space="preserve">Правила включают в себя: </w:t>
      </w:r>
    </w:p>
    <w:p>
      <w:pPr>
        <w:pStyle w:val="Default"/>
        <w:ind w:firstLine="567"/>
        <w:jc w:val="both"/>
        <w:rPr>
          <w:rFonts w:ascii="Times New Roman" w:hAnsi="Times New Roman" w:cs="Times New Roman"/>
          <w:color w:val="auto"/>
          <w:sz w:val="28"/>
          <w:szCs w:val="28"/>
        </w:rPr>
      </w:pPr>
      <w:r>
        <w:rPr>
          <w:rFonts w:cs="Times New Roman" w:ascii="Times New Roman" w:hAnsi="Times New Roman"/>
          <w:color w:val="auto"/>
          <w:sz w:val="28"/>
          <w:szCs w:val="28"/>
        </w:rPr>
        <w:t xml:space="preserve">1) порядок применения Правил и внесения в них изменений; </w:t>
      </w:r>
    </w:p>
    <w:p>
      <w:pPr>
        <w:pStyle w:val="Default"/>
        <w:ind w:firstLine="567"/>
        <w:jc w:val="both"/>
        <w:rPr>
          <w:rFonts w:ascii="Times New Roman" w:hAnsi="Times New Roman" w:cs="Times New Roman"/>
          <w:color w:val="auto"/>
          <w:sz w:val="28"/>
          <w:szCs w:val="28"/>
        </w:rPr>
      </w:pPr>
      <w:r>
        <w:rPr>
          <w:rFonts w:cs="Times New Roman" w:ascii="Times New Roman" w:hAnsi="Times New Roman"/>
          <w:color w:val="auto"/>
          <w:sz w:val="28"/>
          <w:szCs w:val="28"/>
        </w:rPr>
        <w:t xml:space="preserve">2) карту градостроительного зонирования; </w:t>
      </w:r>
    </w:p>
    <w:p>
      <w:pPr>
        <w:pStyle w:val="Default"/>
        <w:ind w:firstLine="567"/>
        <w:jc w:val="both"/>
        <w:rPr>
          <w:rFonts w:ascii="Times New Roman" w:hAnsi="Times New Roman" w:cs="Times New Roman"/>
          <w:color w:val="auto"/>
          <w:sz w:val="28"/>
          <w:szCs w:val="28"/>
        </w:rPr>
      </w:pPr>
      <w:r>
        <w:rPr>
          <w:rFonts w:cs="Times New Roman" w:ascii="Times New Roman" w:hAnsi="Times New Roman"/>
          <w:color w:val="auto"/>
          <w:sz w:val="28"/>
          <w:szCs w:val="28"/>
        </w:rPr>
        <w:t xml:space="preserve">3) градостроительные регламенты. </w:t>
      </w:r>
    </w:p>
    <w:p>
      <w:pPr>
        <w:pStyle w:val="Default"/>
        <w:ind w:firstLine="567"/>
        <w:jc w:val="both"/>
        <w:rPr>
          <w:rFonts w:ascii="Times New Roman" w:hAnsi="Times New Roman" w:cs="Times New Roman"/>
          <w:color w:val="auto"/>
          <w:sz w:val="28"/>
          <w:szCs w:val="28"/>
        </w:rPr>
      </w:pPr>
      <w:r>
        <w:rPr>
          <w:rFonts w:cs="Times New Roman" w:ascii="Times New Roman" w:hAnsi="Times New Roman"/>
          <w:color w:val="auto"/>
          <w:sz w:val="28"/>
          <w:szCs w:val="28"/>
        </w:rPr>
        <w:t xml:space="preserve">Правила являются результатом градостроительного зонирования территории муниципального образования - разделения его на территориальные зоны с установлением для каждой из них градостроительных регламентов. </w:t>
      </w:r>
    </w:p>
    <w:p>
      <w:pPr>
        <w:pStyle w:val="Default"/>
        <w:ind w:firstLine="567"/>
        <w:jc w:val="both"/>
        <w:rPr>
          <w:rFonts w:ascii="Times New Roman" w:hAnsi="Times New Roman" w:cs="Times New Roman"/>
          <w:color w:val="auto"/>
          <w:sz w:val="28"/>
          <w:szCs w:val="28"/>
        </w:rPr>
      </w:pPr>
      <w:r>
        <w:rPr>
          <w:rFonts w:cs="Times New Roman" w:ascii="Times New Roman" w:hAnsi="Times New Roman"/>
          <w:color w:val="auto"/>
          <w:sz w:val="28"/>
          <w:szCs w:val="28"/>
        </w:rPr>
        <w:t xml:space="preserve">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указаны: </w:t>
      </w:r>
    </w:p>
    <w:p>
      <w:pPr>
        <w:pStyle w:val="Default"/>
        <w:ind w:firstLine="567"/>
        <w:jc w:val="both"/>
        <w:rPr>
          <w:rFonts w:ascii="Times New Roman" w:hAnsi="Times New Roman" w:cs="Times New Roman"/>
          <w:color w:val="auto"/>
          <w:sz w:val="28"/>
          <w:szCs w:val="28"/>
        </w:rPr>
      </w:pPr>
      <w:r>
        <w:rPr>
          <w:rFonts w:cs="Times New Roman" w:ascii="Times New Roman" w:hAnsi="Times New Roman"/>
          <w:color w:val="auto"/>
          <w:sz w:val="28"/>
          <w:szCs w:val="28"/>
        </w:rPr>
        <w:t xml:space="preserve">1) виды разрешённого использования земельных участков и объектов капитального строительства; </w:t>
      </w:r>
    </w:p>
    <w:p>
      <w:pPr>
        <w:pStyle w:val="Default"/>
        <w:ind w:firstLine="567"/>
        <w:jc w:val="both"/>
        <w:rPr>
          <w:rFonts w:ascii="Times New Roman" w:hAnsi="Times New Roman" w:cs="Times New Roman"/>
          <w:color w:val="auto"/>
          <w:sz w:val="28"/>
          <w:szCs w:val="28"/>
        </w:rPr>
      </w:pPr>
      <w:r>
        <w:rPr>
          <w:rFonts w:cs="Times New Roman" w:ascii="Times New Roman" w:hAnsi="Times New Roman"/>
          <w:color w:val="auto"/>
          <w:sz w:val="28"/>
          <w:szCs w:val="28"/>
        </w:rPr>
        <w:t xml:space="preserve">2) 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 </w:t>
      </w:r>
    </w:p>
    <w:p>
      <w:pPr>
        <w:pStyle w:val="Default"/>
        <w:ind w:firstLine="567"/>
        <w:jc w:val="both"/>
        <w:rPr>
          <w:rFonts w:ascii="Times New Roman" w:hAnsi="Times New Roman" w:cs="Times New Roman"/>
          <w:color w:val="auto"/>
          <w:sz w:val="28"/>
          <w:szCs w:val="28"/>
        </w:rPr>
      </w:pPr>
      <w:r>
        <w:rPr>
          <w:rFonts w:cs="Times New Roman" w:ascii="Times New Roman" w:hAnsi="Times New Roman"/>
          <w:color w:val="auto"/>
          <w:sz w:val="28"/>
          <w:szCs w:val="28"/>
        </w:rPr>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pPr>
        <w:pStyle w:val="Default"/>
        <w:ind w:firstLine="567"/>
        <w:jc w:val="both"/>
        <w:rPr>
          <w:rFonts w:ascii="Times New Roman" w:hAnsi="Times New Roman" w:cs="Times New Roman"/>
          <w:color w:val="auto"/>
          <w:sz w:val="28"/>
          <w:szCs w:val="28"/>
        </w:rPr>
      </w:pPr>
      <w:r>
        <w:rPr>
          <w:rFonts w:cs="Times New Roman" w:ascii="Times New Roman" w:hAnsi="Times New Roman"/>
          <w:color w:val="auto"/>
          <w:sz w:val="28"/>
          <w:szCs w:val="28"/>
        </w:rPr>
        <w:t xml:space="preserve">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 </w:t>
      </w:r>
    </w:p>
    <w:p>
      <w:pPr>
        <w:pStyle w:val="Default"/>
        <w:ind w:firstLine="567"/>
        <w:jc w:val="both"/>
        <w:rPr>
          <w:rFonts w:ascii="Times New Roman" w:hAnsi="Times New Roman" w:cs="Times New Roman"/>
          <w:color w:val="auto"/>
          <w:sz w:val="28"/>
          <w:szCs w:val="28"/>
        </w:rPr>
      </w:pPr>
      <w:r>
        <w:rPr>
          <w:rFonts w:cs="Times New Roman" w:ascii="Times New Roman" w:hAnsi="Times New Roman"/>
          <w:color w:val="auto"/>
          <w:sz w:val="28"/>
          <w:szCs w:val="28"/>
        </w:rPr>
        <w:t xml:space="preserve">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w:t>
      </w:r>
    </w:p>
    <w:p>
      <w:pPr>
        <w:pStyle w:val="Default"/>
        <w:ind w:firstLine="567"/>
        <w:jc w:val="both"/>
        <w:rPr>
          <w:rFonts w:ascii="Times New Roman" w:hAnsi="Times New Roman" w:cs="Times New Roman"/>
          <w:color w:val="auto"/>
          <w:sz w:val="28"/>
          <w:szCs w:val="28"/>
        </w:rPr>
      </w:pPr>
      <w:r>
        <w:rPr>
          <w:rFonts w:cs="Times New Roman" w:ascii="Times New Roman" w:hAnsi="Times New Roman"/>
          <w:color w:val="auto"/>
          <w:sz w:val="28"/>
          <w:szCs w:val="28"/>
        </w:rPr>
        <w:t xml:space="preserve">Градостроительные регламенты Правил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 </w:t>
      </w:r>
    </w:p>
    <w:p>
      <w:pPr>
        <w:pStyle w:val="Default"/>
        <w:ind w:firstLine="567"/>
        <w:jc w:val="both"/>
        <w:rPr>
          <w:rFonts w:ascii="Times New Roman" w:hAnsi="Times New Roman" w:cs="Times New Roman"/>
          <w:color w:val="auto"/>
          <w:sz w:val="28"/>
          <w:szCs w:val="28"/>
        </w:rPr>
      </w:pPr>
      <w:r>
        <w:rPr>
          <w:rFonts w:cs="Times New Roman" w:ascii="Times New Roman" w:hAnsi="Times New Roman"/>
          <w:color w:val="auto"/>
          <w:sz w:val="28"/>
          <w:szCs w:val="28"/>
        </w:rPr>
        <w:t xml:space="preserve">Основные виды разрешённого использования земельных участков и объектов капитального строительства установлены применительно к каждой территориальной зоне, в отношении которой устанавливается градостроительный регламент. </w:t>
      </w:r>
    </w:p>
    <w:p>
      <w:pPr>
        <w:pStyle w:val="Default"/>
        <w:ind w:firstLine="567"/>
        <w:jc w:val="both"/>
        <w:rPr>
          <w:rFonts w:ascii="Times New Roman" w:hAnsi="Times New Roman" w:cs="Times New Roman"/>
          <w:color w:val="auto"/>
          <w:sz w:val="28"/>
          <w:szCs w:val="28"/>
        </w:rPr>
      </w:pPr>
      <w:r>
        <w:rPr>
          <w:rFonts w:cs="Times New Roman" w:ascii="Times New Roman" w:hAnsi="Times New Roman"/>
          <w:color w:val="auto"/>
          <w:sz w:val="28"/>
          <w:szCs w:val="28"/>
        </w:rPr>
        <w:t>Подготовка Правил осуществлялась с учётом положений о территориальном планировании, содержащихся в документах территориального планирования, с учётом требований технических регламентов, результатов публичных слушаний и предложений заинтересованных лиц.</w:t>
      </w:r>
    </w:p>
    <w:p>
      <w:pPr>
        <w:pStyle w:val="Default"/>
        <w:ind w:firstLine="567"/>
        <w:jc w:val="both"/>
        <w:rPr>
          <w:highlight w:val="none"/>
          <w:shd w:fill="auto" w:val="clear"/>
        </w:rPr>
      </w:pPr>
      <w:r>
        <w:rPr>
          <w:rFonts w:cs="Times New Roman" w:ascii="Times New Roman" w:hAnsi="Times New Roman"/>
          <w:color w:val="000000"/>
          <w:sz w:val="28"/>
          <w:szCs w:val="28"/>
          <w:shd w:fill="auto" w:val="clear"/>
        </w:rPr>
        <w:t>На территории Туркменского округа Правилами установлен архитектурно-градостроительный облик объекта капитального строительства, который играет важную роль, так как помогает сохранить и улучшить облик округа.</w:t>
      </w:r>
    </w:p>
    <w:p>
      <w:pPr>
        <w:pStyle w:val="Normal"/>
        <w:ind w:firstLine="567"/>
        <w:jc w:val="both"/>
        <w:rPr>
          <w:bCs/>
        </w:rPr>
      </w:pPr>
      <w:r>
        <w:rPr>
          <w:shd w:fill="auto" w:val="clear"/>
        </w:rPr>
        <w:t>При подготовке Правил, в части установления границ террит</w:t>
      </w:r>
      <w:r>
        <w:rPr/>
        <w:t xml:space="preserve">ориальных зон и градостроительных регламентов обеспечена возможность размещения на территории </w:t>
      </w:r>
      <w:bookmarkStart w:id="14" w:name="_Hlk45013342"/>
      <w:r>
        <w:rPr/>
        <w:t xml:space="preserve">муниципального образования </w:t>
      </w:r>
      <w:bookmarkEnd w:id="14"/>
      <w:r>
        <w:rPr/>
        <w:t>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w:t>
      </w:r>
    </w:p>
    <w:p>
      <w:pPr>
        <w:pStyle w:val="Normal"/>
        <w:jc w:val="both"/>
        <w:rPr>
          <w:bCs/>
        </w:rPr>
      </w:pPr>
      <w:r>
        <w:rPr>
          <w:bCs/>
          <w:szCs w:val="28"/>
          <w:shd w:fill="auto" w:val="clear"/>
        </w:rPr>
        <w:tab/>
        <w:t>Администрацией округа будет продолжена работа по разработке программ комплексного развития коммунальной, транспортной, социальной инфраструктуры.</w:t>
      </w:r>
    </w:p>
    <w:p>
      <w:pPr>
        <w:pStyle w:val="Normal"/>
        <w:jc w:val="both"/>
        <w:rPr>
          <w:color w:val="000000"/>
          <w:szCs w:val="28"/>
          <w:shd w:fill="FFFF00" w:val="clear"/>
        </w:rPr>
      </w:pPr>
      <w:r>
        <w:rPr>
          <w:color w:val="000000"/>
          <w:szCs w:val="28"/>
          <w:shd w:fill="FFFF00" w:val="clear"/>
        </w:rPr>
      </w:r>
    </w:p>
    <w:p>
      <w:pPr>
        <w:pStyle w:val="NoSpacing"/>
        <w:shd w:val="clear" w:fill="FFFFFF"/>
        <w:jc w:val="both"/>
        <w:rPr>
          <w:shd w:fill="auto" w:val="clear"/>
        </w:rPr>
      </w:pPr>
      <w:r>
        <w:rPr>
          <w:rFonts w:eastAsia="Times New Roman" w:ascii="Times New Roman" w:hAnsi="Times New Roman"/>
          <w:sz w:val="28"/>
          <w:szCs w:val="28"/>
          <w:shd w:fill="auto" w:val="clear"/>
          <w:lang w:eastAsia="ru-RU"/>
        </w:rPr>
        <w:tab/>
        <w:t xml:space="preserve">Финансы. Бюджет. </w:t>
      </w:r>
    </w:p>
    <w:p>
      <w:pPr>
        <w:pStyle w:val="NoSpacing"/>
        <w:shd w:val="clear" w:fill="FFFFFF"/>
        <w:jc w:val="both"/>
        <w:rPr>
          <w:rFonts w:ascii="Times New Roman" w:hAnsi="Times New Roman" w:eastAsia="Times New Roman"/>
          <w:sz w:val="28"/>
          <w:szCs w:val="28"/>
        </w:rPr>
      </w:pPr>
      <w:r>
        <w:rPr>
          <w:rFonts w:eastAsia="Times New Roman" w:ascii="Times New Roman" w:hAnsi="Times New Roman"/>
          <w:sz w:val="28"/>
          <w:szCs w:val="28"/>
          <w:shd w:fill="auto" w:val="clear"/>
        </w:rPr>
        <w:tab/>
        <w:t xml:space="preserve">Основным звеном финансовой системы, обеспечивающим устойчивое финансовое состояние Туркменского </w:t>
      </w:r>
      <w:r>
        <w:rPr>
          <w:rFonts w:ascii="Times New Roman" w:hAnsi="Times New Roman"/>
          <w:sz w:val="28"/>
          <w:szCs w:val="28"/>
          <w:shd w:fill="auto" w:val="clear"/>
        </w:rPr>
        <w:t>округ</w:t>
      </w:r>
      <w:r>
        <w:rPr>
          <w:rFonts w:eastAsia="Times New Roman" w:ascii="Times New Roman" w:hAnsi="Times New Roman"/>
          <w:sz w:val="28"/>
          <w:szCs w:val="28"/>
          <w:shd w:fill="auto" w:val="clear"/>
        </w:rPr>
        <w:t>а, является бюджетная система, которая обусловлена его бюджетным потенциалом. Источниками формирования бюджетного потенциала являются налоговые и неналоговые доходы, а также безвозмездные перечисления. От уровня его развития, размерности, индексных характеристик зависит степень исполнения финансовых обязательств в части образования, культуры, реализации социально-экономических программ, направленных на поддержку отдельных категорий граждан, создания благоприятных условий жизни для населения.</w:t>
      </w:r>
    </w:p>
    <w:p>
      <w:pPr>
        <w:pStyle w:val="ConsPlusNormal1"/>
        <w:jc w:val="both"/>
        <w:rPr>
          <w:shd w:fill="auto" w:val="clear"/>
        </w:rPr>
      </w:pPr>
      <w:r>
        <w:rPr>
          <w:sz w:val="28"/>
          <w:szCs w:val="28"/>
          <w:shd w:fill="auto" w:val="clear"/>
        </w:rPr>
        <w:tab/>
        <w:t>Под бюджетным потенциалом понимают максимально возможные расходы, которые может позволить себе бюджет, исходя из доходных поступлений. Проводимая бюджетная политика Туркменского округа соответствует стратегическим целям развития Туркменского округа по улучшению качества жизни граждан.</w:t>
      </w:r>
    </w:p>
    <w:p>
      <w:pPr>
        <w:pStyle w:val="Normal"/>
        <w:jc w:val="both"/>
        <w:rPr>
          <w:color w:val="000000"/>
        </w:rPr>
      </w:pPr>
      <w:r>
        <w:rPr>
          <w:color w:val="000000"/>
          <w:szCs w:val="28"/>
          <w:shd w:fill="FFFFFF" w:val="clear"/>
        </w:rPr>
        <w:tab/>
      </w:r>
      <w:r>
        <w:rPr>
          <w:i w:val="false"/>
          <w:iCs w:val="false"/>
          <w:color w:val="000000"/>
          <w:sz w:val="28"/>
          <w:szCs w:val="28"/>
          <w:shd w:fill="FFFFFF" w:val="clear"/>
        </w:rPr>
        <w:t xml:space="preserve">В бюджет Туркменского округа за 2024 год поступило 1536,517 млн. рублей доходов (план - 1503,732 млн. рублей), исполнено от планового назначения на 102,2 процента, из них налоговые и неналоговые доходы составили 250,623 млн. рублей.  </w:t>
      </w:r>
      <w:r>
        <w:rPr>
          <w:rFonts w:cs="Times New Roman"/>
          <w:color w:val="000000"/>
          <w:sz w:val="28"/>
          <w:szCs w:val="28"/>
          <w:shd w:fill="FFFFFF" w:val="clear"/>
        </w:rPr>
        <w:t xml:space="preserve">Удельный вес налоговых и неналоговых доходов в общем объеме доходов местного бюджета за 2024 год составил 16,3 процента, что выше удельного веса налоговых и неналоговых доходов в 2023 году на 1,3 процента. </w:t>
      </w:r>
    </w:p>
    <w:p>
      <w:pPr>
        <w:pStyle w:val="Normal"/>
        <w:jc w:val="both"/>
        <w:rPr>
          <w:szCs w:val="28"/>
        </w:rPr>
      </w:pPr>
      <w:r>
        <w:rPr/>
        <w:tab/>
        <w:t>Анализ динамики доходов и расходов бюджета Туркменского округа</w:t>
      </w:r>
      <w:r>
        <w:rPr>
          <w:szCs w:val="28"/>
        </w:rPr>
        <w:t xml:space="preserve"> </w:t>
        <w:br/>
        <w:t>за 2021-2024 годы</w:t>
      </w:r>
      <w:r>
        <w:rPr/>
        <w:t xml:space="preserve"> отражен в таблице 24.</w:t>
      </w:r>
    </w:p>
    <w:p>
      <w:pPr>
        <w:pStyle w:val="Normal"/>
        <w:jc w:val="right"/>
        <w:rPr/>
      </w:pPr>
      <w:r>
        <w:rPr/>
      </w:r>
    </w:p>
    <w:p>
      <w:pPr>
        <w:pStyle w:val="Normal"/>
        <w:jc w:val="right"/>
        <w:rPr/>
      </w:pPr>
      <w:r>
        <w:rPr/>
        <w:t>Таблица 24</w:t>
      </w:r>
    </w:p>
    <w:p>
      <w:pPr>
        <w:pStyle w:val="Normal"/>
        <w:jc w:val="right"/>
        <w:rPr>
          <w:szCs w:val="28"/>
        </w:rPr>
      </w:pPr>
      <w:r>
        <w:rPr>
          <w:szCs w:val="28"/>
        </w:rPr>
      </w:r>
    </w:p>
    <w:p>
      <w:pPr>
        <w:pStyle w:val="Normal"/>
        <w:jc w:val="center"/>
        <w:rPr>
          <w:szCs w:val="28"/>
        </w:rPr>
      </w:pPr>
      <w:r>
        <w:rPr/>
        <w:t>Анализ динамики доходов и расходов бюджета Туркменского округа</w:t>
      </w:r>
    </w:p>
    <w:p>
      <w:pPr>
        <w:pStyle w:val="Normal"/>
        <w:jc w:val="center"/>
        <w:rPr>
          <w:szCs w:val="28"/>
          <w:u w:val="single"/>
        </w:rPr>
      </w:pPr>
      <w:r>
        <w:rPr>
          <w:szCs w:val="28"/>
        </w:rPr>
        <w:t>за 2021-2024 годы, млн. рублей</w:t>
      </w:r>
    </w:p>
    <w:p>
      <w:pPr>
        <w:pStyle w:val="Normal"/>
        <w:jc w:val="both"/>
        <w:rPr>
          <w:szCs w:val="28"/>
        </w:rPr>
      </w:pPr>
      <w:r>
        <w:rPr>
          <w:szCs w:val="28"/>
        </w:rPr>
      </w:r>
    </w:p>
    <w:tbl>
      <w:tblPr>
        <w:tblW w:w="9356" w:type="dxa"/>
        <w:jc w:val="left"/>
        <w:tblInd w:w="-4" w:type="dxa"/>
        <w:tblLayout w:type="fixed"/>
        <w:tblCellMar>
          <w:top w:w="0" w:type="dxa"/>
          <w:left w:w="108" w:type="dxa"/>
          <w:bottom w:w="0" w:type="dxa"/>
          <w:right w:w="108" w:type="dxa"/>
        </w:tblCellMar>
      </w:tblPr>
      <w:tblGrid>
        <w:gridCol w:w="708"/>
        <w:gridCol w:w="4439"/>
        <w:gridCol w:w="1021"/>
        <w:gridCol w:w="1139"/>
        <w:gridCol w:w="963"/>
        <w:gridCol w:w="1085"/>
      </w:tblGrid>
      <w:tr>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 xml:space="preserve">№ </w:t>
            </w:r>
            <w:r>
              <w:rPr>
                <w:sz w:val="24"/>
                <w:szCs w:val="24"/>
              </w:rPr>
              <w:t>п/п</w:t>
            </w:r>
          </w:p>
        </w:tc>
        <w:tc>
          <w:tcPr>
            <w:tcW w:w="443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Наименование</w:t>
            </w:r>
          </w:p>
          <w:p>
            <w:pPr>
              <w:pStyle w:val="Normal"/>
              <w:widowControl w:val="false"/>
              <w:jc w:val="center"/>
              <w:rPr>
                <w:shd w:fill="auto" w:val="clear"/>
              </w:rPr>
            </w:pPr>
            <w:r>
              <w:rPr>
                <w:sz w:val="24"/>
                <w:szCs w:val="24"/>
                <w:shd w:fill="auto" w:val="clear"/>
              </w:rPr>
              <w:t>показателя</w:t>
            </w:r>
          </w:p>
        </w:tc>
        <w:tc>
          <w:tcPr>
            <w:tcW w:w="102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2021</w:t>
            </w:r>
          </w:p>
          <w:p>
            <w:pPr>
              <w:pStyle w:val="Normal"/>
              <w:widowControl w:val="false"/>
              <w:jc w:val="center"/>
              <w:rPr>
                <w:shd w:fill="auto" w:val="clear"/>
              </w:rPr>
            </w:pPr>
            <w:r>
              <w:rPr>
                <w:sz w:val="24"/>
                <w:szCs w:val="24"/>
                <w:shd w:fill="auto" w:val="clear"/>
              </w:rPr>
              <w:t>год</w:t>
            </w:r>
          </w:p>
        </w:tc>
        <w:tc>
          <w:tcPr>
            <w:tcW w:w="113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2022</w:t>
            </w:r>
          </w:p>
          <w:p>
            <w:pPr>
              <w:pStyle w:val="Normal"/>
              <w:widowControl w:val="false"/>
              <w:jc w:val="center"/>
              <w:rPr>
                <w:shd w:fill="auto" w:val="clear"/>
              </w:rPr>
            </w:pPr>
            <w:r>
              <w:rPr>
                <w:sz w:val="24"/>
                <w:szCs w:val="24"/>
                <w:shd w:fill="auto" w:val="clear"/>
              </w:rPr>
              <w:t>год</w:t>
            </w:r>
          </w:p>
        </w:tc>
        <w:tc>
          <w:tcPr>
            <w:tcW w:w="96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hd w:fill="auto" w:val="clear"/>
              </w:rPr>
            </w:pPr>
            <w:r>
              <w:rPr>
                <w:color w:val="000000"/>
                <w:sz w:val="24"/>
                <w:szCs w:val="24"/>
                <w:shd w:fill="auto" w:val="clear"/>
              </w:rPr>
              <w:t>2023</w:t>
            </w:r>
          </w:p>
          <w:p>
            <w:pPr>
              <w:pStyle w:val="Normal"/>
              <w:widowControl w:val="false"/>
              <w:jc w:val="center"/>
              <w:rPr>
                <w:color w:val="000000"/>
                <w:shd w:fill="auto" w:val="clear"/>
              </w:rPr>
            </w:pPr>
            <w:r>
              <w:rPr>
                <w:color w:val="000000"/>
                <w:sz w:val="24"/>
                <w:szCs w:val="24"/>
                <w:shd w:fill="auto" w:val="clear"/>
              </w:rPr>
              <w:t>год</w:t>
            </w:r>
          </w:p>
        </w:tc>
        <w:tc>
          <w:tcPr>
            <w:tcW w:w="108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rPr>
            </w:pPr>
            <w:r>
              <w:rPr>
                <w:color w:val="000000"/>
                <w:sz w:val="24"/>
                <w:szCs w:val="24"/>
              </w:rPr>
              <w:t>2024 год</w:t>
            </w:r>
          </w:p>
        </w:tc>
      </w:tr>
      <w:tr>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1</w:t>
            </w:r>
          </w:p>
        </w:tc>
        <w:tc>
          <w:tcPr>
            <w:tcW w:w="443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2</w:t>
            </w:r>
          </w:p>
        </w:tc>
        <w:tc>
          <w:tcPr>
            <w:tcW w:w="102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3</w:t>
            </w:r>
          </w:p>
        </w:tc>
        <w:tc>
          <w:tcPr>
            <w:tcW w:w="113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4</w:t>
            </w:r>
          </w:p>
        </w:tc>
        <w:tc>
          <w:tcPr>
            <w:tcW w:w="96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hd w:fill="auto" w:val="clear"/>
              </w:rPr>
            </w:pPr>
            <w:r>
              <w:rPr>
                <w:color w:val="000000"/>
                <w:sz w:val="24"/>
                <w:szCs w:val="24"/>
                <w:shd w:fill="auto" w:val="clear"/>
              </w:rPr>
              <w:t>5</w:t>
            </w:r>
          </w:p>
        </w:tc>
        <w:tc>
          <w:tcPr>
            <w:tcW w:w="108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rPr>
            </w:pPr>
            <w:r>
              <w:rPr>
                <w:color w:val="000000"/>
                <w:sz w:val="24"/>
                <w:szCs w:val="24"/>
              </w:rPr>
              <w:t>6</w:t>
            </w:r>
          </w:p>
        </w:tc>
      </w:tr>
      <w:tr>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1.</w:t>
            </w:r>
          </w:p>
        </w:tc>
        <w:tc>
          <w:tcPr>
            <w:tcW w:w="44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hd w:fill="auto" w:val="clear"/>
              </w:rPr>
            </w:pPr>
            <w:r>
              <w:rPr>
                <w:sz w:val="24"/>
                <w:szCs w:val="24"/>
                <w:shd w:fill="auto" w:val="clear"/>
              </w:rPr>
              <w:t>Доходы консолидированного бюджета, всего</w:t>
            </w:r>
          </w:p>
        </w:tc>
        <w:tc>
          <w:tcPr>
            <w:tcW w:w="102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1364,1</w:t>
            </w:r>
          </w:p>
        </w:tc>
        <w:tc>
          <w:tcPr>
            <w:tcW w:w="113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hd w:fill="auto" w:val="clear"/>
              </w:rPr>
            </w:pPr>
            <w:r>
              <w:rPr>
                <w:color w:val="000000"/>
                <w:sz w:val="24"/>
                <w:szCs w:val="24"/>
                <w:shd w:fill="auto" w:val="clear"/>
              </w:rPr>
              <w:t>1385,2</w:t>
            </w:r>
          </w:p>
        </w:tc>
        <w:tc>
          <w:tcPr>
            <w:tcW w:w="96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rPr>
            </w:pPr>
            <w:r>
              <w:rPr>
                <w:color w:val="000000"/>
                <w:sz w:val="24"/>
                <w:szCs w:val="24"/>
              </w:rPr>
              <w:t>1336,2</w:t>
            </w:r>
          </w:p>
        </w:tc>
        <w:tc>
          <w:tcPr>
            <w:tcW w:w="108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rPr>
            </w:pPr>
            <w:r>
              <w:rPr>
                <w:color w:val="000000"/>
                <w:sz w:val="24"/>
                <w:szCs w:val="24"/>
              </w:rPr>
              <w:t>1536,5</w:t>
            </w:r>
          </w:p>
        </w:tc>
      </w:tr>
      <w:tr>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FF0000"/>
                <w:szCs w:val="28"/>
              </w:rPr>
            </w:pPr>
            <w:r>
              <w:rPr>
                <w:color w:val="FF0000"/>
                <w:szCs w:val="28"/>
              </w:rPr>
            </w:r>
          </w:p>
        </w:tc>
        <w:tc>
          <w:tcPr>
            <w:tcW w:w="44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hd w:fill="auto" w:val="clear"/>
              </w:rPr>
            </w:pPr>
            <w:r>
              <w:rPr>
                <w:sz w:val="24"/>
                <w:szCs w:val="24"/>
                <w:shd w:fill="auto" w:val="clear"/>
              </w:rPr>
              <w:t>в том числе безвозмездные поступления</w:t>
            </w:r>
          </w:p>
        </w:tc>
        <w:tc>
          <w:tcPr>
            <w:tcW w:w="102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1171,5</w:t>
            </w:r>
          </w:p>
        </w:tc>
        <w:tc>
          <w:tcPr>
            <w:tcW w:w="113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hd w:fill="auto" w:val="clear"/>
              </w:rPr>
            </w:pPr>
            <w:r>
              <w:rPr>
                <w:color w:val="000000"/>
                <w:sz w:val="24"/>
                <w:szCs w:val="24"/>
                <w:shd w:fill="auto" w:val="clear"/>
              </w:rPr>
              <w:t>1172,4</w:t>
            </w:r>
          </w:p>
        </w:tc>
        <w:tc>
          <w:tcPr>
            <w:tcW w:w="96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rPr>
            </w:pPr>
            <w:r>
              <w:rPr>
                <w:color w:val="000000"/>
                <w:sz w:val="24"/>
                <w:szCs w:val="24"/>
              </w:rPr>
              <w:t>1114,1</w:t>
            </w:r>
          </w:p>
        </w:tc>
        <w:tc>
          <w:tcPr>
            <w:tcW w:w="108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rPr>
            </w:pPr>
            <w:r>
              <w:rPr>
                <w:color w:val="000000"/>
                <w:sz w:val="24"/>
                <w:szCs w:val="24"/>
              </w:rPr>
              <w:t>1285,89</w:t>
            </w:r>
          </w:p>
        </w:tc>
      </w:tr>
      <w:tr>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2.</w:t>
            </w:r>
          </w:p>
        </w:tc>
        <w:tc>
          <w:tcPr>
            <w:tcW w:w="44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hd w:fill="auto" w:val="clear"/>
              </w:rPr>
            </w:pPr>
            <w:r>
              <w:rPr>
                <w:sz w:val="24"/>
                <w:szCs w:val="24"/>
                <w:shd w:fill="auto" w:val="clear"/>
              </w:rPr>
              <w:t>Расходы консолидированного бюджета, всего</w:t>
            </w:r>
          </w:p>
        </w:tc>
        <w:tc>
          <w:tcPr>
            <w:tcW w:w="102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1396,5</w:t>
            </w:r>
          </w:p>
        </w:tc>
        <w:tc>
          <w:tcPr>
            <w:tcW w:w="113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hd w:fill="auto" w:val="clear"/>
              </w:rPr>
            </w:pPr>
            <w:r>
              <w:rPr>
                <w:color w:val="000000"/>
                <w:sz w:val="24"/>
                <w:szCs w:val="24"/>
                <w:shd w:fill="auto" w:val="clear"/>
              </w:rPr>
              <w:t>1395,0</w:t>
            </w:r>
          </w:p>
        </w:tc>
        <w:tc>
          <w:tcPr>
            <w:tcW w:w="96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rPr>
            </w:pPr>
            <w:r>
              <w:rPr>
                <w:color w:val="000000"/>
                <w:sz w:val="24"/>
                <w:szCs w:val="24"/>
              </w:rPr>
              <w:t>1337,9</w:t>
            </w:r>
          </w:p>
        </w:tc>
        <w:tc>
          <w:tcPr>
            <w:tcW w:w="108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rPr>
            </w:pPr>
            <w:r>
              <w:rPr>
                <w:color w:val="000000"/>
                <w:sz w:val="24"/>
                <w:szCs w:val="24"/>
              </w:rPr>
              <w:t>1507,01</w:t>
            </w:r>
          </w:p>
        </w:tc>
      </w:tr>
      <w:tr>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FF0000"/>
                <w:szCs w:val="28"/>
              </w:rPr>
            </w:pPr>
            <w:r>
              <w:rPr>
                <w:color w:val="FF0000"/>
                <w:szCs w:val="28"/>
              </w:rPr>
            </w:r>
          </w:p>
        </w:tc>
        <w:tc>
          <w:tcPr>
            <w:tcW w:w="44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hd w:fill="auto" w:val="clear"/>
              </w:rPr>
            </w:pPr>
            <w:r>
              <w:rPr>
                <w:sz w:val="24"/>
                <w:szCs w:val="24"/>
                <w:shd w:fill="auto" w:val="clear"/>
              </w:rPr>
              <w:t>в том числе:</w:t>
            </w:r>
          </w:p>
        </w:tc>
        <w:tc>
          <w:tcPr>
            <w:tcW w:w="102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shd w:fill="auto" w:val="clear"/>
              </w:rPr>
            </w:pPr>
            <w:r>
              <w:rPr>
                <w:sz w:val="24"/>
                <w:szCs w:val="24"/>
                <w:shd w:fill="auto" w:val="clear"/>
              </w:rPr>
            </w:r>
          </w:p>
        </w:tc>
        <w:tc>
          <w:tcPr>
            <w:tcW w:w="113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shd w:fill="auto" w:val="clear"/>
              </w:rPr>
            </w:pPr>
            <w:r>
              <w:rPr>
                <w:color w:val="000000"/>
                <w:sz w:val="24"/>
                <w:szCs w:val="24"/>
                <w:shd w:fill="auto" w:val="clear"/>
              </w:rPr>
            </w:r>
          </w:p>
        </w:tc>
        <w:tc>
          <w:tcPr>
            <w:tcW w:w="96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rPr>
            </w:pPr>
            <w:r>
              <w:rPr>
                <w:color w:val="000000"/>
                <w:sz w:val="24"/>
                <w:szCs w:val="24"/>
              </w:rPr>
            </w:r>
          </w:p>
        </w:tc>
        <w:tc>
          <w:tcPr>
            <w:tcW w:w="108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rPr>
            </w:pPr>
            <w:r>
              <w:rPr>
                <w:color w:val="000000"/>
                <w:sz w:val="24"/>
                <w:szCs w:val="24"/>
              </w:rPr>
            </w:r>
          </w:p>
        </w:tc>
      </w:tr>
      <w:tr>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shd w:fill="FFFFFF" w:val="clear"/>
              </w:rPr>
            </w:pPr>
            <w:r>
              <w:rPr>
                <w:sz w:val="24"/>
                <w:szCs w:val="24"/>
                <w:shd w:fill="FFFFFF" w:val="clear"/>
              </w:rPr>
              <w:t>2.1.</w:t>
            </w:r>
          </w:p>
        </w:tc>
        <w:tc>
          <w:tcPr>
            <w:tcW w:w="44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hd w:fill="auto" w:val="clear"/>
              </w:rPr>
            </w:pPr>
            <w:r>
              <w:rPr>
                <w:sz w:val="24"/>
                <w:szCs w:val="24"/>
                <w:shd w:fill="auto" w:val="clear"/>
              </w:rPr>
              <w:t>Общегосударственные расходы</w:t>
            </w:r>
          </w:p>
        </w:tc>
        <w:tc>
          <w:tcPr>
            <w:tcW w:w="102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159,9</w:t>
            </w:r>
          </w:p>
        </w:tc>
        <w:tc>
          <w:tcPr>
            <w:tcW w:w="113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hd w:fill="auto" w:val="clear"/>
              </w:rPr>
            </w:pPr>
            <w:r>
              <w:rPr>
                <w:color w:val="000000"/>
                <w:sz w:val="24"/>
                <w:szCs w:val="24"/>
                <w:shd w:fill="auto" w:val="clear"/>
              </w:rPr>
              <w:t>163,8</w:t>
            </w:r>
          </w:p>
        </w:tc>
        <w:tc>
          <w:tcPr>
            <w:tcW w:w="96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shd w:fill="FFFFFF" w:val="clear"/>
              </w:rPr>
            </w:pPr>
            <w:r>
              <w:rPr>
                <w:color w:val="000000"/>
                <w:sz w:val="24"/>
                <w:szCs w:val="24"/>
                <w:shd w:fill="FFFFFF" w:val="clear"/>
              </w:rPr>
              <w:t>170,7</w:t>
            </w:r>
          </w:p>
        </w:tc>
        <w:tc>
          <w:tcPr>
            <w:tcW w:w="108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shd w:fill="FFFFFF" w:val="clear"/>
              </w:rPr>
            </w:pPr>
            <w:r>
              <w:rPr>
                <w:color w:val="000000"/>
                <w:sz w:val="24"/>
                <w:szCs w:val="24"/>
                <w:shd w:fill="FFFFFF" w:val="clear"/>
              </w:rPr>
              <w:t>190,7</w:t>
            </w:r>
          </w:p>
        </w:tc>
      </w:tr>
      <w:tr>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shd w:fill="FFFFFF" w:val="clear"/>
              </w:rPr>
            </w:pPr>
            <w:r>
              <w:rPr>
                <w:sz w:val="24"/>
                <w:szCs w:val="24"/>
                <w:shd w:fill="FFFFFF" w:val="clear"/>
              </w:rPr>
              <w:t>2.2.</w:t>
            </w:r>
          </w:p>
        </w:tc>
        <w:tc>
          <w:tcPr>
            <w:tcW w:w="44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hd w:fill="auto" w:val="clear"/>
              </w:rPr>
            </w:pPr>
            <w:r>
              <w:rPr>
                <w:sz w:val="24"/>
                <w:szCs w:val="24"/>
                <w:shd w:fill="auto" w:val="clear"/>
              </w:rPr>
              <w:t>Национальная оборона</w:t>
            </w:r>
          </w:p>
        </w:tc>
        <w:tc>
          <w:tcPr>
            <w:tcW w:w="102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1,0</w:t>
            </w:r>
          </w:p>
        </w:tc>
        <w:tc>
          <w:tcPr>
            <w:tcW w:w="113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hd w:fill="auto" w:val="clear"/>
              </w:rPr>
            </w:pPr>
            <w:r>
              <w:rPr>
                <w:color w:val="000000"/>
                <w:sz w:val="24"/>
                <w:szCs w:val="24"/>
                <w:shd w:fill="auto" w:val="clear"/>
              </w:rPr>
              <w:t>1,3</w:t>
            </w:r>
          </w:p>
        </w:tc>
        <w:tc>
          <w:tcPr>
            <w:tcW w:w="96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shd w:fill="FFFFFF" w:val="clear"/>
              </w:rPr>
            </w:pPr>
            <w:r>
              <w:rPr>
                <w:color w:val="000000"/>
                <w:sz w:val="24"/>
                <w:szCs w:val="24"/>
                <w:shd w:fill="FFFFFF" w:val="clear"/>
              </w:rPr>
              <w:t>0,894</w:t>
            </w:r>
          </w:p>
        </w:tc>
        <w:tc>
          <w:tcPr>
            <w:tcW w:w="108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shd w:fill="FFFFFF" w:val="clear"/>
              </w:rPr>
            </w:pPr>
            <w:r>
              <w:rPr>
                <w:color w:val="000000"/>
                <w:sz w:val="24"/>
                <w:szCs w:val="24"/>
                <w:shd w:fill="FFFFFF" w:val="clear"/>
              </w:rPr>
              <w:t>1,07</w:t>
            </w:r>
          </w:p>
        </w:tc>
      </w:tr>
      <w:tr>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shd w:fill="FFFFFF" w:val="clear"/>
              </w:rPr>
            </w:pPr>
            <w:r>
              <w:rPr>
                <w:sz w:val="24"/>
                <w:szCs w:val="24"/>
                <w:shd w:fill="FFFFFF" w:val="clear"/>
              </w:rPr>
              <w:t>2.3.</w:t>
            </w:r>
          </w:p>
        </w:tc>
        <w:tc>
          <w:tcPr>
            <w:tcW w:w="44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hd w:fill="auto" w:val="clear"/>
              </w:rPr>
            </w:pPr>
            <w:r>
              <w:rPr>
                <w:sz w:val="24"/>
                <w:szCs w:val="24"/>
                <w:shd w:fill="auto" w:val="clear"/>
              </w:rPr>
              <w:t>Национальная безопасность и правоохранительная деятельность</w:t>
            </w:r>
          </w:p>
        </w:tc>
        <w:tc>
          <w:tcPr>
            <w:tcW w:w="102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7,0</w:t>
            </w:r>
          </w:p>
        </w:tc>
        <w:tc>
          <w:tcPr>
            <w:tcW w:w="113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hd w:fill="auto" w:val="clear"/>
              </w:rPr>
            </w:pPr>
            <w:r>
              <w:rPr>
                <w:color w:val="000000"/>
                <w:sz w:val="24"/>
                <w:szCs w:val="24"/>
                <w:shd w:fill="auto" w:val="clear"/>
              </w:rPr>
              <w:t>13,5</w:t>
            </w:r>
          </w:p>
        </w:tc>
        <w:tc>
          <w:tcPr>
            <w:tcW w:w="96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shd w:fill="FFFFFF" w:val="clear"/>
              </w:rPr>
            </w:pPr>
            <w:r>
              <w:rPr>
                <w:color w:val="000000"/>
                <w:sz w:val="24"/>
                <w:szCs w:val="24"/>
                <w:shd w:fill="FFFFFF" w:val="clear"/>
              </w:rPr>
              <w:t>13,6</w:t>
            </w:r>
          </w:p>
        </w:tc>
        <w:tc>
          <w:tcPr>
            <w:tcW w:w="108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shd w:fill="FFFFFF" w:val="clear"/>
              </w:rPr>
            </w:pPr>
            <w:r>
              <w:rPr>
                <w:color w:val="000000"/>
                <w:sz w:val="24"/>
                <w:szCs w:val="24"/>
                <w:shd w:fill="FFFFFF" w:val="clear"/>
              </w:rPr>
              <w:t>9,86</w:t>
            </w:r>
          </w:p>
        </w:tc>
      </w:tr>
      <w:tr>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shd w:fill="FFFFFF" w:val="clear"/>
              </w:rPr>
            </w:pPr>
            <w:r>
              <w:rPr>
                <w:sz w:val="24"/>
                <w:szCs w:val="24"/>
                <w:shd w:fill="FFFFFF" w:val="clear"/>
              </w:rPr>
              <w:t>2.4.</w:t>
            </w:r>
          </w:p>
        </w:tc>
        <w:tc>
          <w:tcPr>
            <w:tcW w:w="44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hd w:fill="auto" w:val="clear"/>
              </w:rPr>
            </w:pPr>
            <w:r>
              <w:rPr>
                <w:sz w:val="24"/>
                <w:szCs w:val="24"/>
                <w:shd w:fill="auto" w:val="clear"/>
              </w:rPr>
              <w:t>Национальная экономика</w:t>
            </w:r>
          </w:p>
        </w:tc>
        <w:tc>
          <w:tcPr>
            <w:tcW w:w="102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103,8</w:t>
            </w:r>
          </w:p>
        </w:tc>
        <w:tc>
          <w:tcPr>
            <w:tcW w:w="113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hd w:fill="auto" w:val="clear"/>
              </w:rPr>
            </w:pPr>
            <w:r>
              <w:rPr>
                <w:color w:val="000000"/>
                <w:sz w:val="24"/>
                <w:szCs w:val="24"/>
                <w:shd w:fill="auto" w:val="clear"/>
              </w:rPr>
              <w:t>81,9</w:t>
            </w:r>
          </w:p>
        </w:tc>
        <w:tc>
          <w:tcPr>
            <w:tcW w:w="96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shd w:fill="FFFFFF" w:val="clear"/>
              </w:rPr>
            </w:pPr>
            <w:r>
              <w:rPr>
                <w:color w:val="000000"/>
                <w:sz w:val="24"/>
                <w:szCs w:val="24"/>
                <w:shd w:fill="FFFFFF" w:val="clear"/>
              </w:rPr>
              <w:t>135,9</w:t>
            </w:r>
          </w:p>
        </w:tc>
        <w:tc>
          <w:tcPr>
            <w:tcW w:w="108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shd w:fill="FFFFFF" w:val="clear"/>
              </w:rPr>
            </w:pPr>
            <w:r>
              <w:rPr>
                <w:color w:val="000000"/>
                <w:sz w:val="24"/>
                <w:szCs w:val="24"/>
                <w:shd w:fill="FFFFFF" w:val="clear"/>
              </w:rPr>
              <w:t>211,74</w:t>
            </w:r>
          </w:p>
        </w:tc>
      </w:tr>
      <w:tr>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shd w:fill="FFFFFF" w:val="clear"/>
              </w:rPr>
            </w:pPr>
            <w:r>
              <w:rPr>
                <w:sz w:val="24"/>
                <w:szCs w:val="24"/>
                <w:shd w:fill="FFFFFF" w:val="clear"/>
              </w:rPr>
              <w:t>2.5.</w:t>
            </w:r>
          </w:p>
        </w:tc>
        <w:tc>
          <w:tcPr>
            <w:tcW w:w="44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hd w:fill="auto" w:val="clear"/>
              </w:rPr>
            </w:pPr>
            <w:r>
              <w:rPr>
                <w:sz w:val="24"/>
                <w:szCs w:val="24"/>
                <w:shd w:fill="auto" w:val="clear"/>
              </w:rPr>
              <w:t>Жилищно-коммунальное хозяйство</w:t>
            </w:r>
          </w:p>
        </w:tc>
        <w:tc>
          <w:tcPr>
            <w:tcW w:w="102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25,4</w:t>
            </w:r>
          </w:p>
        </w:tc>
        <w:tc>
          <w:tcPr>
            <w:tcW w:w="113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hd w:fill="auto" w:val="clear"/>
              </w:rPr>
            </w:pPr>
            <w:r>
              <w:rPr>
                <w:color w:val="000000"/>
                <w:sz w:val="24"/>
                <w:szCs w:val="24"/>
                <w:shd w:fill="auto" w:val="clear"/>
              </w:rPr>
              <w:t>26,5</w:t>
            </w:r>
          </w:p>
        </w:tc>
        <w:tc>
          <w:tcPr>
            <w:tcW w:w="96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shd w:fill="FFFFFF" w:val="clear"/>
              </w:rPr>
            </w:pPr>
            <w:r>
              <w:rPr>
                <w:color w:val="000000"/>
                <w:sz w:val="24"/>
                <w:szCs w:val="24"/>
                <w:shd w:fill="FFFFFF" w:val="clear"/>
              </w:rPr>
              <w:t>25,9</w:t>
            </w:r>
          </w:p>
        </w:tc>
        <w:tc>
          <w:tcPr>
            <w:tcW w:w="108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shd w:fill="FFFFFF" w:val="clear"/>
              </w:rPr>
            </w:pPr>
            <w:r>
              <w:rPr>
                <w:color w:val="000000"/>
                <w:sz w:val="24"/>
                <w:szCs w:val="24"/>
                <w:shd w:fill="FFFFFF" w:val="clear"/>
              </w:rPr>
              <w:t>67,25</w:t>
            </w:r>
          </w:p>
        </w:tc>
      </w:tr>
      <w:tr>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shd w:fill="FFFFFF" w:val="clear"/>
              </w:rPr>
            </w:pPr>
            <w:r>
              <w:rPr>
                <w:sz w:val="24"/>
                <w:szCs w:val="24"/>
                <w:shd w:fill="FFFFFF" w:val="clear"/>
              </w:rPr>
              <w:t>2.6.</w:t>
            </w:r>
          </w:p>
        </w:tc>
        <w:tc>
          <w:tcPr>
            <w:tcW w:w="44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hd w:fill="auto" w:val="clear"/>
              </w:rPr>
            </w:pPr>
            <w:r>
              <w:rPr>
                <w:sz w:val="24"/>
                <w:szCs w:val="24"/>
                <w:shd w:fill="auto" w:val="clear"/>
              </w:rPr>
              <w:t>Физическая культура и спорт</w:t>
            </w:r>
          </w:p>
        </w:tc>
        <w:tc>
          <w:tcPr>
            <w:tcW w:w="102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12,8</w:t>
            </w:r>
          </w:p>
        </w:tc>
        <w:tc>
          <w:tcPr>
            <w:tcW w:w="113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hd w:fill="auto" w:val="clear"/>
              </w:rPr>
            </w:pPr>
            <w:r>
              <w:rPr>
                <w:color w:val="000000"/>
                <w:sz w:val="24"/>
                <w:szCs w:val="24"/>
                <w:shd w:fill="auto" w:val="clear"/>
              </w:rPr>
              <w:t>7,5</w:t>
            </w:r>
          </w:p>
        </w:tc>
        <w:tc>
          <w:tcPr>
            <w:tcW w:w="96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shd w:fill="FFFFFF" w:val="clear"/>
              </w:rPr>
            </w:pPr>
            <w:r>
              <w:rPr>
                <w:color w:val="000000"/>
                <w:sz w:val="24"/>
                <w:szCs w:val="24"/>
                <w:shd w:fill="FFFFFF" w:val="clear"/>
              </w:rPr>
              <w:t>8,9</w:t>
            </w:r>
          </w:p>
        </w:tc>
        <w:tc>
          <w:tcPr>
            <w:tcW w:w="108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shd w:fill="FFFFFF" w:val="clear"/>
              </w:rPr>
            </w:pPr>
            <w:r>
              <w:rPr>
                <w:color w:val="000000"/>
                <w:sz w:val="24"/>
                <w:szCs w:val="24"/>
                <w:shd w:fill="FFFFFF" w:val="clear"/>
              </w:rPr>
              <w:t>7,4</w:t>
            </w:r>
          </w:p>
        </w:tc>
      </w:tr>
      <w:tr>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shd w:fill="FFFFFF" w:val="clear"/>
              </w:rPr>
            </w:pPr>
            <w:r>
              <w:rPr>
                <w:sz w:val="24"/>
                <w:szCs w:val="24"/>
                <w:shd w:fill="FFFFFF" w:val="clear"/>
              </w:rPr>
              <w:t>2.7.</w:t>
            </w:r>
          </w:p>
        </w:tc>
        <w:tc>
          <w:tcPr>
            <w:tcW w:w="44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hd w:fill="auto" w:val="clear"/>
              </w:rPr>
            </w:pPr>
            <w:r>
              <w:rPr>
                <w:sz w:val="24"/>
                <w:szCs w:val="24"/>
                <w:shd w:fill="auto" w:val="clear"/>
              </w:rPr>
              <w:t>Образование</w:t>
            </w:r>
          </w:p>
        </w:tc>
        <w:tc>
          <w:tcPr>
            <w:tcW w:w="102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650,8</w:t>
            </w:r>
          </w:p>
        </w:tc>
        <w:tc>
          <w:tcPr>
            <w:tcW w:w="113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hd w:fill="auto" w:val="clear"/>
              </w:rPr>
            </w:pPr>
            <w:r>
              <w:rPr>
                <w:color w:val="000000"/>
                <w:sz w:val="24"/>
                <w:szCs w:val="24"/>
                <w:shd w:fill="auto" w:val="clear"/>
              </w:rPr>
              <w:t>627,6</w:t>
            </w:r>
          </w:p>
        </w:tc>
        <w:tc>
          <w:tcPr>
            <w:tcW w:w="96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shd w:fill="FFFFFF" w:val="clear"/>
              </w:rPr>
            </w:pPr>
            <w:r>
              <w:rPr>
                <w:color w:val="000000"/>
                <w:sz w:val="24"/>
                <w:szCs w:val="24"/>
                <w:shd w:fill="FFFFFF" w:val="clear"/>
              </w:rPr>
              <w:t>611,4</w:t>
            </w:r>
          </w:p>
        </w:tc>
        <w:tc>
          <w:tcPr>
            <w:tcW w:w="108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shd w:fill="FFFFFF" w:val="clear"/>
              </w:rPr>
            </w:pPr>
            <w:r>
              <w:rPr>
                <w:color w:val="000000"/>
                <w:sz w:val="24"/>
                <w:szCs w:val="24"/>
                <w:shd w:fill="FFFFFF" w:val="clear"/>
              </w:rPr>
              <w:t>697,9</w:t>
            </w:r>
          </w:p>
        </w:tc>
      </w:tr>
      <w:tr>
        <w:trPr>
          <w:trHeight w:val="350" w:hRule="atLeast"/>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shd w:fill="FFFFFF" w:val="clear"/>
              </w:rPr>
            </w:pPr>
            <w:r>
              <w:rPr>
                <w:sz w:val="24"/>
                <w:szCs w:val="24"/>
                <w:shd w:fill="FFFFFF" w:val="clear"/>
              </w:rPr>
              <w:t>2.8.</w:t>
            </w:r>
          </w:p>
        </w:tc>
        <w:tc>
          <w:tcPr>
            <w:tcW w:w="44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hd w:fill="auto" w:val="clear"/>
              </w:rPr>
            </w:pPr>
            <w:r>
              <w:rPr>
                <w:sz w:val="24"/>
                <w:szCs w:val="24"/>
                <w:shd w:fill="auto" w:val="clear"/>
              </w:rPr>
              <w:t>Культура и кинематография</w:t>
            </w:r>
          </w:p>
        </w:tc>
        <w:tc>
          <w:tcPr>
            <w:tcW w:w="102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140,7</w:t>
            </w:r>
          </w:p>
        </w:tc>
        <w:tc>
          <w:tcPr>
            <w:tcW w:w="113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hd w:fill="auto" w:val="clear"/>
              </w:rPr>
            </w:pPr>
            <w:r>
              <w:rPr>
                <w:color w:val="000000"/>
                <w:sz w:val="24"/>
                <w:szCs w:val="24"/>
                <w:shd w:fill="auto" w:val="clear"/>
              </w:rPr>
              <w:t>167,5</w:t>
            </w:r>
          </w:p>
        </w:tc>
        <w:tc>
          <w:tcPr>
            <w:tcW w:w="96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shd w:fill="FFFFFF" w:val="clear"/>
              </w:rPr>
            </w:pPr>
            <w:r>
              <w:rPr>
                <w:color w:val="000000"/>
                <w:sz w:val="24"/>
                <w:szCs w:val="24"/>
                <w:shd w:fill="FFFFFF" w:val="clear"/>
              </w:rPr>
              <w:t>160,9</w:t>
            </w:r>
          </w:p>
        </w:tc>
        <w:tc>
          <w:tcPr>
            <w:tcW w:w="108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shd w:fill="FFFFFF" w:val="clear"/>
              </w:rPr>
            </w:pPr>
            <w:r>
              <w:rPr>
                <w:color w:val="000000"/>
                <w:sz w:val="24"/>
                <w:szCs w:val="24"/>
                <w:shd w:fill="FFFFFF" w:val="clear"/>
              </w:rPr>
              <w:t>170,1</w:t>
            </w:r>
          </w:p>
        </w:tc>
      </w:tr>
      <w:tr>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shd w:fill="FFFFFF" w:val="clear"/>
              </w:rPr>
            </w:pPr>
            <w:r>
              <w:rPr>
                <w:sz w:val="24"/>
                <w:szCs w:val="24"/>
                <w:shd w:fill="FFFFFF" w:val="clear"/>
              </w:rPr>
              <w:t>2.9.</w:t>
            </w:r>
          </w:p>
        </w:tc>
        <w:tc>
          <w:tcPr>
            <w:tcW w:w="44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hd w:fill="auto" w:val="clear"/>
              </w:rPr>
            </w:pPr>
            <w:r>
              <w:rPr>
                <w:sz w:val="24"/>
                <w:szCs w:val="24"/>
                <w:shd w:fill="auto" w:val="clear"/>
              </w:rPr>
              <w:t>Социальная политика</w:t>
            </w:r>
          </w:p>
        </w:tc>
        <w:tc>
          <w:tcPr>
            <w:tcW w:w="102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295,1</w:t>
            </w:r>
          </w:p>
        </w:tc>
        <w:tc>
          <w:tcPr>
            <w:tcW w:w="113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hd w:fill="auto" w:val="clear"/>
              </w:rPr>
            </w:pPr>
            <w:r>
              <w:rPr>
                <w:color w:val="000000"/>
                <w:sz w:val="24"/>
                <w:szCs w:val="24"/>
                <w:shd w:fill="auto" w:val="clear"/>
              </w:rPr>
              <w:t>304,5</w:t>
            </w:r>
          </w:p>
        </w:tc>
        <w:tc>
          <w:tcPr>
            <w:tcW w:w="96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shd w:fill="FFFFFF" w:val="clear"/>
              </w:rPr>
            </w:pPr>
            <w:r>
              <w:rPr>
                <w:color w:val="000000"/>
                <w:sz w:val="24"/>
                <w:szCs w:val="24"/>
                <w:shd w:fill="FFFFFF" w:val="clear"/>
              </w:rPr>
              <w:t>209,6</w:t>
            </w:r>
          </w:p>
        </w:tc>
        <w:tc>
          <w:tcPr>
            <w:tcW w:w="108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shd w:fill="FFFFFF" w:val="clear"/>
              </w:rPr>
            </w:pPr>
            <w:r>
              <w:rPr>
                <w:color w:val="000000"/>
                <w:sz w:val="24"/>
                <w:szCs w:val="24"/>
                <w:shd w:fill="FFFFFF" w:val="clear"/>
              </w:rPr>
              <w:t>150,9</w:t>
            </w:r>
          </w:p>
        </w:tc>
      </w:tr>
      <w:tr>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shd w:fill="FFFFFF" w:val="clear"/>
              </w:rPr>
            </w:pPr>
            <w:r>
              <w:rPr>
                <w:sz w:val="24"/>
                <w:szCs w:val="24"/>
                <w:shd w:fill="FFFFFF" w:val="clear"/>
              </w:rPr>
              <w:t>2.10.</w:t>
            </w:r>
          </w:p>
        </w:tc>
        <w:tc>
          <w:tcPr>
            <w:tcW w:w="44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hd w:fill="auto" w:val="clear"/>
              </w:rPr>
            </w:pPr>
            <w:r>
              <w:rPr>
                <w:sz w:val="24"/>
                <w:szCs w:val="24"/>
                <w:shd w:fill="auto" w:val="clear"/>
              </w:rPr>
              <w:t>Межбюджетные трансферты</w:t>
            </w:r>
          </w:p>
        </w:tc>
        <w:tc>
          <w:tcPr>
            <w:tcW w:w="102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w:t>
            </w:r>
          </w:p>
        </w:tc>
        <w:tc>
          <w:tcPr>
            <w:tcW w:w="113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hd w:fill="auto" w:val="clear"/>
              </w:rPr>
            </w:pPr>
            <w:r>
              <w:rPr>
                <w:color w:val="000000"/>
                <w:sz w:val="24"/>
                <w:szCs w:val="24"/>
                <w:shd w:fill="auto" w:val="clear"/>
              </w:rPr>
              <w:t>-</w:t>
            </w:r>
          </w:p>
        </w:tc>
        <w:tc>
          <w:tcPr>
            <w:tcW w:w="96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shd w:fill="FFFFFF" w:val="clear"/>
              </w:rPr>
            </w:pPr>
            <w:r>
              <w:rPr>
                <w:color w:val="000000"/>
                <w:sz w:val="24"/>
                <w:szCs w:val="24"/>
                <w:shd w:fill="FFFFFF" w:val="clear"/>
              </w:rPr>
              <w:t>-</w:t>
            </w:r>
          </w:p>
        </w:tc>
        <w:tc>
          <w:tcPr>
            <w:tcW w:w="108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shd w:fill="FFFFFF" w:val="clear"/>
              </w:rPr>
            </w:pPr>
            <w:r>
              <w:rPr>
                <w:color w:val="000000"/>
                <w:sz w:val="24"/>
                <w:szCs w:val="24"/>
                <w:shd w:fill="FFFFFF" w:val="clear"/>
              </w:rPr>
              <w:t>-</w:t>
            </w:r>
          </w:p>
        </w:tc>
      </w:tr>
      <w:tr>
        <w:trPr/>
        <w:tc>
          <w:tcPr>
            <w:tcW w:w="7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shd w:fill="FFFFFF" w:val="clear"/>
              </w:rPr>
            </w:pPr>
            <w:r>
              <w:rPr>
                <w:sz w:val="24"/>
                <w:szCs w:val="24"/>
                <w:shd w:fill="FFFFFF" w:val="clear"/>
              </w:rPr>
              <w:t>2.11.</w:t>
            </w:r>
          </w:p>
        </w:tc>
        <w:tc>
          <w:tcPr>
            <w:tcW w:w="443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hd w:fill="auto" w:val="clear"/>
              </w:rPr>
            </w:pPr>
            <w:r>
              <w:rPr>
                <w:sz w:val="24"/>
                <w:szCs w:val="24"/>
                <w:shd w:fill="auto" w:val="clear"/>
              </w:rPr>
              <w:t>Охрана окружающей среды</w:t>
            </w:r>
          </w:p>
        </w:tc>
        <w:tc>
          <w:tcPr>
            <w:tcW w:w="102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w:t>
            </w:r>
          </w:p>
        </w:tc>
        <w:tc>
          <w:tcPr>
            <w:tcW w:w="113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hd w:fill="auto" w:val="clear"/>
              </w:rPr>
            </w:pPr>
            <w:r>
              <w:rPr>
                <w:color w:val="000000"/>
                <w:sz w:val="24"/>
                <w:szCs w:val="24"/>
                <w:shd w:fill="auto" w:val="clear"/>
              </w:rPr>
              <w:t>0,9</w:t>
            </w:r>
          </w:p>
        </w:tc>
        <w:tc>
          <w:tcPr>
            <w:tcW w:w="96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shd w:fill="FFFFFF" w:val="clear"/>
              </w:rPr>
            </w:pPr>
            <w:r>
              <w:rPr>
                <w:color w:val="000000"/>
                <w:sz w:val="24"/>
                <w:szCs w:val="24"/>
                <w:shd w:fill="FFFFFF" w:val="clear"/>
              </w:rPr>
              <w:t>0,01</w:t>
            </w:r>
          </w:p>
        </w:tc>
        <w:tc>
          <w:tcPr>
            <w:tcW w:w="108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shd w:fill="FFFFFF" w:val="clear"/>
              </w:rPr>
            </w:pPr>
            <w:r>
              <w:rPr>
                <w:color w:val="000000"/>
                <w:sz w:val="24"/>
                <w:szCs w:val="24"/>
                <w:shd w:fill="FFFFFF" w:val="clear"/>
              </w:rPr>
              <w:t>0,0</w:t>
            </w:r>
          </w:p>
        </w:tc>
      </w:tr>
    </w:tbl>
    <w:p>
      <w:pPr>
        <w:pStyle w:val="Normal"/>
        <w:ind w:firstLine="708"/>
        <w:jc w:val="both"/>
        <w:rPr>
          <w:sz w:val="24"/>
          <w:szCs w:val="24"/>
          <w:shd w:fill="FFFFFF" w:val="clear"/>
        </w:rPr>
      </w:pPr>
      <w:r>
        <w:rPr>
          <w:sz w:val="24"/>
          <w:szCs w:val="24"/>
          <w:shd w:fill="FFFFFF" w:val="clear"/>
        </w:rPr>
      </w:r>
    </w:p>
    <w:p>
      <w:pPr>
        <w:pStyle w:val="Normal"/>
        <w:ind w:firstLine="169"/>
        <w:jc w:val="both"/>
        <w:rPr>
          <w:shd w:fill="auto" w:val="clear"/>
        </w:rPr>
      </w:pPr>
      <w:r>
        <w:rPr>
          <w:sz w:val="24"/>
          <w:szCs w:val="24"/>
          <w:shd w:fill="auto" w:val="clear"/>
        </w:rPr>
        <w:tab/>
      </w:r>
      <w:r>
        <w:rPr>
          <w:szCs w:val="28"/>
          <w:shd w:fill="auto" w:val="clear"/>
        </w:rPr>
        <w:t xml:space="preserve">Основная доля расходов местного бюджета имела, как и в предыдущие годы, социально ориентированный характер и была направлена в основном на развитие образования, культуры, предоставление мер социальной поддержки отдельным категориям граждан. </w:t>
      </w:r>
    </w:p>
    <w:p>
      <w:pPr>
        <w:pStyle w:val="Normal"/>
        <w:jc w:val="both"/>
        <w:rPr>
          <w:shd w:fill="auto" w:val="clear"/>
        </w:rPr>
      </w:pPr>
      <w:r>
        <w:rPr>
          <w:szCs w:val="28"/>
          <w:shd w:fill="auto" w:val="clear"/>
          <w:lang w:eastAsia="ru-RU"/>
        </w:rPr>
        <w:tab/>
        <w:t xml:space="preserve">Укреплению доходной базы бюджета Туркменского округа по неналоговым доходам будет способствовать повышение их собираемости, а также повышение эффективности использования муниципальной собственности путём отчуждения неиспользуемого муниципального имущества, вовлечения в оборот недвижимого имущества и земельных участков. </w:t>
      </w:r>
    </w:p>
    <w:p>
      <w:pPr>
        <w:pStyle w:val="Normal"/>
        <w:jc w:val="both"/>
        <w:rPr>
          <w:shd w:fill="auto" w:val="clear"/>
        </w:rPr>
      </w:pPr>
      <w:r>
        <w:rPr>
          <w:szCs w:val="28"/>
          <w:shd w:fill="auto" w:val="clear"/>
          <w:lang w:eastAsia="ru-RU"/>
        </w:rPr>
        <w:tab/>
        <w:t xml:space="preserve">Участие в реализации национальных проектов России, государственных программ Российской Федерации и государственных программ Ставропольского края даст возможность привлечь дополнительные средства вышестоящих бюджетов на реализацию приоритетных для </w:t>
      </w:r>
      <w:r>
        <w:rPr>
          <w:szCs w:val="28"/>
          <w:shd w:fill="auto" w:val="clear"/>
          <w:lang w:eastAsia="ru-RU"/>
        </w:rPr>
        <w:t xml:space="preserve">Туркменского </w:t>
      </w:r>
      <w:r>
        <w:rPr>
          <w:szCs w:val="28"/>
          <w:shd w:fill="auto" w:val="clear"/>
        </w:rPr>
        <w:t>округ</w:t>
      </w:r>
      <w:r>
        <w:rPr>
          <w:szCs w:val="28"/>
          <w:shd w:fill="auto" w:val="clear"/>
          <w:lang w:eastAsia="ru-RU"/>
        </w:rPr>
        <w:t xml:space="preserve">а мероприятий. </w:t>
      </w:r>
    </w:p>
    <w:p>
      <w:pPr>
        <w:pStyle w:val="Normal"/>
        <w:jc w:val="both"/>
        <w:rPr>
          <w:highlight w:val="none"/>
          <w:shd w:fill="auto" w:val="clear"/>
        </w:rPr>
      </w:pPr>
      <w:r>
        <w:rPr>
          <w:szCs w:val="28"/>
          <w:shd w:fill="auto" w:val="clear"/>
          <w:lang w:eastAsia="ru-RU"/>
        </w:rPr>
        <w:tab/>
      </w:r>
      <w:r>
        <w:rPr>
          <w:szCs w:val="28"/>
          <w:shd w:fill="auto" w:val="clear"/>
          <w:lang w:eastAsia="ru-RU"/>
        </w:rPr>
        <w:t>За 2021-2024 годы в Туркменском округе реализовались мероприятия по поддержке местных инициатив в рамках государственной программы Ставропольского края «Управление финансами», утвержденной постановлением  Правительства  Ставропольского  края  от  26 декабря  2018 г. № 598-п (в части мероприятий 2021-2023 годов) и государственной программы Ставропольского края «Управление финансами», утвержденной постановлением Правительства Ставропольского края от 21 декабря 2023 г. № 768-п (в части мероприятий 2024 года). Информация о реализованных проектах по поддержке местных инициатив в Туркменском округе за 2021-2024 годы приведены в таблице 25.</w:t>
      </w:r>
    </w:p>
    <w:p>
      <w:pPr>
        <w:pStyle w:val="Normal"/>
        <w:jc w:val="both"/>
        <w:rPr>
          <w:highlight w:val="none"/>
          <w:shd w:fill="auto" w:val="clear"/>
          <w:lang w:eastAsia="ru-RU"/>
        </w:rPr>
      </w:pPr>
      <w:r>
        <w:rPr>
          <w:shd w:fill="auto" w:val="clear"/>
          <w:lang w:eastAsia="ru-RU"/>
        </w:rPr>
      </w:r>
    </w:p>
    <w:p>
      <w:pPr>
        <w:pStyle w:val="Normal"/>
        <w:jc w:val="right"/>
        <w:rPr>
          <w:szCs w:val="28"/>
        </w:rPr>
      </w:pPr>
      <w:r>
        <w:rPr>
          <w:szCs w:val="28"/>
        </w:rPr>
        <w:t>Таблица 25</w:t>
      </w:r>
    </w:p>
    <w:p>
      <w:pPr>
        <w:pStyle w:val="Normal"/>
        <w:jc w:val="right"/>
        <w:rPr>
          <w:szCs w:val="28"/>
          <w:shd w:fill="FFFF00" w:val="clear"/>
        </w:rPr>
      </w:pPr>
      <w:r>
        <w:rPr>
          <w:szCs w:val="28"/>
          <w:shd w:fill="FFFF00" w:val="clear"/>
        </w:rPr>
      </w:r>
    </w:p>
    <w:p>
      <w:pPr>
        <w:pStyle w:val="Normal"/>
        <w:jc w:val="center"/>
        <w:rPr>
          <w:highlight w:val="none"/>
          <w:shd w:fill="auto" w:val="clear"/>
        </w:rPr>
      </w:pPr>
      <w:r>
        <w:rPr>
          <w:szCs w:val="28"/>
          <w:shd w:fill="auto" w:val="clear"/>
        </w:rPr>
        <w:t xml:space="preserve">Проекты, реализованные по поддержке местных инициатив </w:t>
      </w:r>
    </w:p>
    <w:p>
      <w:pPr>
        <w:pStyle w:val="Normal"/>
        <w:jc w:val="center"/>
        <w:rPr>
          <w:highlight w:val="none"/>
          <w:shd w:fill="auto" w:val="clear"/>
        </w:rPr>
      </w:pPr>
      <w:r>
        <w:rPr>
          <w:szCs w:val="28"/>
          <w:shd w:fill="auto" w:val="clear"/>
        </w:rPr>
        <w:t>в Туркменском округе за 2021-2024 годы, тыс. рублей</w:t>
      </w:r>
    </w:p>
    <w:p>
      <w:pPr>
        <w:pStyle w:val="Normal"/>
        <w:jc w:val="right"/>
        <w:rPr>
          <w:szCs w:val="28"/>
        </w:rPr>
      </w:pPr>
      <w:r>
        <w:rPr>
          <w:szCs w:val="28"/>
        </w:rPr>
      </w:r>
    </w:p>
    <w:tbl>
      <w:tblPr>
        <w:tblW w:w="9354" w:type="dxa"/>
        <w:jc w:val="left"/>
        <w:tblInd w:w="-4" w:type="dxa"/>
        <w:tblLayout w:type="fixed"/>
        <w:tblCellMar>
          <w:top w:w="0" w:type="dxa"/>
          <w:left w:w="108" w:type="dxa"/>
          <w:bottom w:w="0" w:type="dxa"/>
          <w:right w:w="108" w:type="dxa"/>
        </w:tblCellMar>
      </w:tblPr>
      <w:tblGrid>
        <w:gridCol w:w="1562"/>
        <w:gridCol w:w="3399"/>
        <w:gridCol w:w="1103"/>
        <w:gridCol w:w="32"/>
        <w:gridCol w:w="1130"/>
        <w:gridCol w:w="1101"/>
        <w:gridCol w:w="42"/>
        <w:gridCol w:w="984"/>
      </w:tblGrid>
      <w:tr>
        <w:trPr/>
        <w:tc>
          <w:tcPr>
            <w:tcW w:w="156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shd w:fill="auto" w:val="clear"/>
              </w:rPr>
            </w:pPr>
            <w:r>
              <w:rPr>
                <w:sz w:val="24"/>
                <w:szCs w:val="24"/>
                <w:shd w:fill="auto" w:val="clear"/>
              </w:rPr>
            </w:r>
          </w:p>
          <w:p>
            <w:pPr>
              <w:pStyle w:val="Normal"/>
              <w:widowControl w:val="false"/>
              <w:jc w:val="center"/>
              <w:rPr>
                <w:sz w:val="24"/>
                <w:szCs w:val="24"/>
              </w:rPr>
            </w:pPr>
            <w:r>
              <w:rPr>
                <w:sz w:val="24"/>
                <w:szCs w:val="24"/>
                <w:shd w:fill="auto" w:val="clear"/>
              </w:rPr>
              <w:t>Наименование территории</w:t>
            </w:r>
          </w:p>
        </w:tc>
        <w:tc>
          <w:tcPr>
            <w:tcW w:w="339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shd w:fill="auto" w:val="clear"/>
              </w:rPr>
            </w:pPr>
            <w:r>
              <w:rPr>
                <w:sz w:val="24"/>
                <w:szCs w:val="24"/>
                <w:shd w:fill="auto" w:val="clear"/>
              </w:rPr>
            </w:r>
          </w:p>
          <w:p>
            <w:pPr>
              <w:pStyle w:val="Normal"/>
              <w:widowControl w:val="false"/>
              <w:jc w:val="center"/>
              <w:rPr>
                <w:sz w:val="24"/>
                <w:szCs w:val="24"/>
              </w:rPr>
            </w:pPr>
            <w:r>
              <w:rPr>
                <w:sz w:val="24"/>
                <w:szCs w:val="24"/>
                <w:shd w:fill="auto" w:val="clear"/>
              </w:rPr>
              <w:t>Наименование</w:t>
            </w:r>
          </w:p>
          <w:p>
            <w:pPr>
              <w:pStyle w:val="Normal"/>
              <w:widowControl w:val="false"/>
              <w:jc w:val="center"/>
              <w:rPr>
                <w:sz w:val="24"/>
                <w:szCs w:val="24"/>
              </w:rPr>
            </w:pPr>
            <w:r>
              <w:rPr>
                <w:sz w:val="24"/>
                <w:szCs w:val="24"/>
                <w:shd w:fill="auto" w:val="clear"/>
              </w:rPr>
              <w:t>проекта</w:t>
            </w:r>
          </w:p>
        </w:tc>
        <w:tc>
          <w:tcPr>
            <w:tcW w:w="110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shd w:fill="auto" w:val="clear"/>
              </w:rPr>
              <w:t>Всего</w:t>
            </w:r>
          </w:p>
        </w:tc>
        <w:tc>
          <w:tcPr>
            <w:tcW w:w="3289"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shd w:fill="auto" w:val="clear"/>
              </w:rPr>
              <w:t>В том числе по бюджетам</w:t>
            </w:r>
          </w:p>
        </w:tc>
      </w:tr>
      <w:tr>
        <w:trPr>
          <w:trHeight w:val="1162" w:hRule="atLeast"/>
        </w:trPr>
        <w:tc>
          <w:tcPr>
            <w:tcW w:w="1562" w:type="dxa"/>
            <w:vMerge w:val="continue"/>
            <w:tcBorders>
              <w:left w:val="single" w:sz="4" w:space="0" w:color="000000"/>
              <w:bottom w:val="single" w:sz="4" w:space="0" w:color="000000"/>
              <w:right w:val="single" w:sz="4" w:space="0" w:color="000000"/>
            </w:tcBorders>
          </w:tcPr>
          <w:p>
            <w:pPr>
              <w:pStyle w:val="Normal"/>
              <w:rPr/>
            </w:pPr>
            <w:r>
              <w:rPr/>
            </w:r>
          </w:p>
        </w:tc>
        <w:tc>
          <w:tcPr>
            <w:tcW w:w="3399" w:type="dxa"/>
            <w:vMerge w:val="continue"/>
            <w:tcBorders>
              <w:left w:val="single" w:sz="4" w:space="0" w:color="000000"/>
              <w:bottom w:val="single" w:sz="4" w:space="0" w:color="000000"/>
              <w:right w:val="single" w:sz="4" w:space="0" w:color="000000"/>
            </w:tcBorders>
          </w:tcPr>
          <w:p>
            <w:pPr>
              <w:pStyle w:val="Normal"/>
              <w:rPr/>
            </w:pPr>
            <w:r>
              <w:rPr/>
            </w:r>
          </w:p>
        </w:tc>
        <w:tc>
          <w:tcPr>
            <w:tcW w:w="1103" w:type="dxa"/>
            <w:vMerge w:val="continue"/>
            <w:tcBorders>
              <w:left w:val="single" w:sz="4" w:space="0" w:color="000000"/>
              <w:bottom w:val="single" w:sz="4" w:space="0" w:color="000000"/>
              <w:right w:val="single" w:sz="4" w:space="0" w:color="000000"/>
            </w:tcBorders>
            <w:vAlign w:val="center"/>
          </w:tcPr>
          <w:p>
            <w:pPr>
              <w:pStyle w:val="Normal"/>
              <w:rPr/>
            </w:pPr>
            <w:r>
              <w:rPr/>
            </w:r>
          </w:p>
        </w:tc>
        <w:tc>
          <w:tcPr>
            <w:tcW w:w="116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shd w:fill="auto" w:val="clear"/>
              </w:rPr>
              <w:t>Бюджет Ставропольского края</w:t>
            </w:r>
          </w:p>
        </w:tc>
        <w:tc>
          <w:tcPr>
            <w:tcW w:w="11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shd w:fill="auto" w:val="clear"/>
              </w:rPr>
              <w:t>Бюджет Туркменского муниципального  округа</w:t>
            </w: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shd w:fill="auto" w:val="clear"/>
              </w:rPr>
              <w:t>Внебюджетные средства</w:t>
            </w:r>
          </w:p>
        </w:tc>
      </w:tr>
      <w:tr>
        <w:trPr>
          <w:trHeight w:val="392" w:hRule="atLeast"/>
        </w:trPr>
        <w:tc>
          <w:tcPr>
            <w:tcW w:w="1562" w:type="dxa"/>
            <w:tcBorders>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shd w:fill="auto" w:val="clear"/>
              </w:rPr>
              <w:t>1</w:t>
            </w:r>
          </w:p>
        </w:tc>
        <w:tc>
          <w:tcPr>
            <w:tcW w:w="3399" w:type="dxa"/>
            <w:tcBorders>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shd w:fill="auto" w:val="clear"/>
              </w:rPr>
              <w:t>2</w:t>
            </w:r>
          </w:p>
        </w:tc>
        <w:tc>
          <w:tcPr>
            <w:tcW w:w="1103" w:type="dxa"/>
            <w:tcBorders>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shd w:fill="auto" w:val="clear"/>
              </w:rPr>
              <w:t>3</w:t>
            </w:r>
          </w:p>
        </w:tc>
        <w:tc>
          <w:tcPr>
            <w:tcW w:w="116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shd w:fill="auto" w:val="clear"/>
              </w:rPr>
              <w:t>4</w:t>
            </w:r>
          </w:p>
        </w:tc>
        <w:tc>
          <w:tcPr>
            <w:tcW w:w="11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shd w:fill="auto" w:val="clear"/>
              </w:rPr>
              <w:t>5</w:t>
            </w: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shd w:fill="auto" w:val="clear"/>
              </w:rPr>
              <w:t>6</w:t>
            </w:r>
          </w:p>
        </w:tc>
      </w:tr>
      <w:tr>
        <w:trPr/>
        <w:tc>
          <w:tcPr>
            <w:tcW w:w="9353"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shd w:fill="auto" w:val="clear"/>
              </w:rPr>
              <w:t>2021 год</w:t>
            </w:r>
          </w:p>
        </w:tc>
      </w:tr>
      <w:tr>
        <w:trPr>
          <w:trHeight w:val="699" w:hRule="atLeast"/>
        </w:trPr>
        <w:tc>
          <w:tcPr>
            <w:tcW w:w="156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rFonts w:eastAsia="Times New Roman"/>
                <w:sz w:val="24"/>
                <w:szCs w:val="24"/>
                <w:shd w:fill="auto" w:val="clear"/>
              </w:rPr>
              <w:t>поселок Красный Маныч</w:t>
            </w:r>
          </w:p>
        </w:tc>
        <w:tc>
          <w:tcPr>
            <w:tcW w:w="3399"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shd w:fill="auto" w:val="clear"/>
              </w:rPr>
              <w:t>Обустройство места массового отдыха в поселке Красный Маныч</w:t>
            </w:r>
          </w:p>
        </w:tc>
        <w:tc>
          <w:tcPr>
            <w:tcW w:w="113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shd w:fill="auto" w:val="clear"/>
              </w:rPr>
              <w:t>2604,96</w:t>
            </w:r>
          </w:p>
        </w:tc>
        <w:tc>
          <w:tcPr>
            <w:tcW w:w="113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shd w:fill="auto" w:val="clear"/>
              </w:rPr>
              <w:t>1872,96</w:t>
            </w:r>
          </w:p>
        </w:tc>
        <w:tc>
          <w:tcPr>
            <w:tcW w:w="114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shd w:fill="auto" w:val="clear"/>
              </w:rPr>
              <w:t>400,0</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shd w:fill="auto" w:val="clear"/>
              </w:rPr>
              <w:t>332,0</w:t>
            </w:r>
          </w:p>
        </w:tc>
      </w:tr>
      <w:tr>
        <w:trPr/>
        <w:tc>
          <w:tcPr>
            <w:tcW w:w="156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rFonts w:eastAsia="Times New Roman"/>
                <w:sz w:val="24"/>
                <w:szCs w:val="24"/>
                <w:shd w:fill="auto" w:val="clear"/>
              </w:rPr>
              <w:t>село Овощи</w:t>
            </w:r>
          </w:p>
        </w:tc>
        <w:tc>
          <w:tcPr>
            <w:tcW w:w="3399"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shd w:fill="auto" w:val="clear"/>
              </w:rPr>
              <w:t>Обустройство места массового отдыха в с. Овощи</w:t>
            </w:r>
          </w:p>
        </w:tc>
        <w:tc>
          <w:tcPr>
            <w:tcW w:w="113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shd w:fill="auto" w:val="clear"/>
              </w:rPr>
              <w:t>1462,50</w:t>
            </w:r>
          </w:p>
        </w:tc>
        <w:tc>
          <w:tcPr>
            <w:tcW w:w="113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shd w:fill="auto" w:val="clear"/>
              </w:rPr>
              <w:t>960,05</w:t>
            </w:r>
          </w:p>
        </w:tc>
        <w:tc>
          <w:tcPr>
            <w:tcW w:w="114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shd w:fill="auto" w:val="clear"/>
              </w:rPr>
              <w:t>249,45</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shd w:fill="auto" w:val="clear"/>
              </w:rPr>
              <w:t>253,0</w:t>
            </w:r>
          </w:p>
        </w:tc>
      </w:tr>
      <w:tr>
        <w:trPr/>
        <w:tc>
          <w:tcPr>
            <w:tcW w:w="156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rFonts w:eastAsia="Times New Roman"/>
                <w:sz w:val="24"/>
                <w:szCs w:val="24"/>
                <w:shd w:fill="auto" w:val="clear"/>
              </w:rPr>
              <w:t>село Камбулат</w:t>
            </w:r>
          </w:p>
        </w:tc>
        <w:tc>
          <w:tcPr>
            <w:tcW w:w="3399"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shd w:fill="auto" w:val="clear"/>
              </w:rPr>
              <w:t>Организация благоустройства прилегающей территории КМУК ЦКиД «Центр культуры и досуга» в с. Камбулат</w:t>
            </w:r>
          </w:p>
        </w:tc>
        <w:tc>
          <w:tcPr>
            <w:tcW w:w="113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shd w:fill="auto" w:val="clear"/>
              </w:rPr>
              <w:t>2636,15</w:t>
            </w:r>
          </w:p>
        </w:tc>
        <w:tc>
          <w:tcPr>
            <w:tcW w:w="113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shd w:fill="auto" w:val="clear"/>
              </w:rPr>
              <w:t>1956,15</w:t>
            </w:r>
          </w:p>
        </w:tc>
        <w:tc>
          <w:tcPr>
            <w:tcW w:w="114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shd w:fill="auto" w:val="clear"/>
              </w:rPr>
              <w:t>400,0</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shd w:fill="auto" w:val="clear"/>
              </w:rPr>
              <w:t>280,0</w:t>
            </w:r>
          </w:p>
        </w:tc>
      </w:tr>
      <w:tr>
        <w:trPr/>
        <w:tc>
          <w:tcPr>
            <w:tcW w:w="156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rFonts w:eastAsia="Times New Roman"/>
                <w:sz w:val="24"/>
                <w:szCs w:val="24"/>
                <w:shd w:fill="auto" w:val="clear"/>
              </w:rPr>
              <w:t>село Летняя Ставка</w:t>
            </w:r>
          </w:p>
        </w:tc>
        <w:tc>
          <w:tcPr>
            <w:tcW w:w="3399"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rFonts w:eastAsia="Times New Roman"/>
                <w:sz w:val="24"/>
                <w:szCs w:val="24"/>
                <w:shd w:fill="auto" w:val="clear"/>
              </w:rPr>
              <w:t>Ремонт тротуаров и пешеходных дорожек по ул. Сафиуллаева, Советской, Наумова в с. Летняя Ставка</w:t>
            </w:r>
          </w:p>
        </w:tc>
        <w:tc>
          <w:tcPr>
            <w:tcW w:w="113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shd w:fill="auto" w:val="clear"/>
              </w:rPr>
              <w:t>2686,58</w:t>
            </w:r>
          </w:p>
        </w:tc>
        <w:tc>
          <w:tcPr>
            <w:tcW w:w="113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shd w:fill="auto" w:val="clear"/>
              </w:rPr>
              <w:t>1996,58</w:t>
            </w:r>
          </w:p>
        </w:tc>
        <w:tc>
          <w:tcPr>
            <w:tcW w:w="114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shd w:fill="auto" w:val="clear"/>
              </w:rPr>
              <w:t>400,0</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shd w:fill="auto" w:val="clear"/>
              </w:rPr>
              <w:t>290,0</w:t>
            </w:r>
          </w:p>
        </w:tc>
      </w:tr>
      <w:tr>
        <w:trPr/>
        <w:tc>
          <w:tcPr>
            <w:tcW w:w="156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rFonts w:eastAsia="Times New Roman"/>
                <w:sz w:val="24"/>
                <w:szCs w:val="24"/>
                <w:shd w:fill="auto" w:val="clear"/>
              </w:rPr>
              <w:t>аул Шарахалсун</w:t>
            </w:r>
          </w:p>
        </w:tc>
        <w:tc>
          <w:tcPr>
            <w:tcW w:w="3399"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shd w:fill="auto" w:val="clear"/>
              </w:rPr>
              <w:t>Обустройство спортивной универсальной площадки а. Шарахалсун Туркменского муниципального округа СК</w:t>
            </w:r>
          </w:p>
        </w:tc>
        <w:tc>
          <w:tcPr>
            <w:tcW w:w="113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shd w:fill="auto" w:val="clear"/>
              </w:rPr>
              <w:t>2463,28</w:t>
            </w:r>
          </w:p>
        </w:tc>
        <w:tc>
          <w:tcPr>
            <w:tcW w:w="113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shd w:fill="auto" w:val="clear"/>
              </w:rPr>
              <w:t>1853,28</w:t>
            </w:r>
          </w:p>
        </w:tc>
        <w:tc>
          <w:tcPr>
            <w:tcW w:w="114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shd w:fill="auto" w:val="clear"/>
              </w:rPr>
              <w:t>400,0</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shd w:fill="auto" w:val="clear"/>
              </w:rPr>
              <w:t>210,0</w:t>
            </w:r>
          </w:p>
        </w:tc>
      </w:tr>
      <w:tr>
        <w:trPr/>
        <w:tc>
          <w:tcPr>
            <w:tcW w:w="156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rFonts w:eastAsia="Times New Roman"/>
                <w:sz w:val="24"/>
                <w:szCs w:val="24"/>
                <w:shd w:fill="auto" w:val="clear"/>
              </w:rPr>
              <w:t>село Кучерла</w:t>
            </w:r>
          </w:p>
        </w:tc>
        <w:tc>
          <w:tcPr>
            <w:tcW w:w="3399"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shd w:fill="auto" w:val="clear"/>
              </w:rPr>
              <w:t>Обустройство спортивной универсальной площадки с. Кучерла Туркменского муниципального округа СК</w:t>
            </w:r>
          </w:p>
        </w:tc>
        <w:tc>
          <w:tcPr>
            <w:tcW w:w="113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shd w:fill="auto" w:val="clear"/>
              </w:rPr>
              <w:t>2567,83</w:t>
            </w:r>
          </w:p>
        </w:tc>
        <w:tc>
          <w:tcPr>
            <w:tcW w:w="113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shd w:fill="auto" w:val="clear"/>
              </w:rPr>
              <w:t>1957,83</w:t>
            </w:r>
          </w:p>
        </w:tc>
        <w:tc>
          <w:tcPr>
            <w:tcW w:w="114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shd w:fill="auto" w:val="clear"/>
              </w:rPr>
              <w:t>400,0</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shd w:fill="auto" w:val="clear"/>
              </w:rPr>
              <w:t>210,0</w:t>
            </w:r>
          </w:p>
        </w:tc>
      </w:tr>
      <w:tr>
        <w:trPr/>
        <w:tc>
          <w:tcPr>
            <w:tcW w:w="156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eastAsia="Times New Roman"/>
                <w:sz w:val="24"/>
                <w:szCs w:val="24"/>
              </w:rPr>
            </w:pPr>
            <w:r>
              <w:rPr>
                <w:rFonts w:eastAsia="Times New Roman"/>
                <w:sz w:val="24"/>
                <w:szCs w:val="24"/>
              </w:rPr>
            </w:r>
          </w:p>
        </w:tc>
        <w:tc>
          <w:tcPr>
            <w:tcW w:w="3399"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Итого:</w:t>
            </w:r>
          </w:p>
        </w:tc>
        <w:tc>
          <w:tcPr>
            <w:tcW w:w="113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14421,3</w:t>
            </w:r>
          </w:p>
        </w:tc>
        <w:tc>
          <w:tcPr>
            <w:tcW w:w="113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10596,85</w:t>
            </w:r>
          </w:p>
        </w:tc>
        <w:tc>
          <w:tcPr>
            <w:tcW w:w="114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2249,45</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1575,00</w:t>
            </w:r>
          </w:p>
        </w:tc>
      </w:tr>
      <w:tr>
        <w:trPr/>
        <w:tc>
          <w:tcPr>
            <w:tcW w:w="9353"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2022 год</w:t>
            </w:r>
          </w:p>
        </w:tc>
      </w:tr>
      <w:tr>
        <w:trPr/>
        <w:tc>
          <w:tcPr>
            <w:tcW w:w="156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rFonts w:eastAsia="Times New Roman"/>
                <w:sz w:val="24"/>
                <w:szCs w:val="24"/>
                <w:shd w:fill="auto" w:val="clear"/>
              </w:rPr>
              <w:t>село Казгулак</w:t>
            </w:r>
          </w:p>
        </w:tc>
        <w:tc>
          <w:tcPr>
            <w:tcW w:w="3399"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rFonts w:eastAsia="Times New Roman"/>
                <w:sz w:val="24"/>
                <w:szCs w:val="24"/>
                <w:shd w:fill="auto" w:val="clear"/>
              </w:rPr>
              <w:t>Ремонт покрытия универсальной спортивной площадки с установкой уличных антивандальных тренажеров на прилегающей территории по пер. Пионерскому в с. Казгулак Туркменского муниципального округа СК</w:t>
            </w:r>
          </w:p>
          <w:p>
            <w:pPr>
              <w:pStyle w:val="Normal"/>
              <w:widowControl w:val="false"/>
              <w:rPr>
                <w:sz w:val="24"/>
                <w:szCs w:val="24"/>
              </w:rPr>
            </w:pPr>
            <w:r>
              <w:rPr>
                <w:sz w:val="24"/>
                <w:szCs w:val="24"/>
              </w:rPr>
            </w:r>
          </w:p>
        </w:tc>
        <w:tc>
          <w:tcPr>
            <w:tcW w:w="113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rFonts w:eastAsia="Times New Roman"/>
                <w:sz w:val="24"/>
                <w:szCs w:val="24"/>
                <w:shd w:fill="auto" w:val="clear"/>
              </w:rPr>
              <w:t>2394,70</w:t>
            </w:r>
          </w:p>
        </w:tc>
        <w:tc>
          <w:tcPr>
            <w:tcW w:w="113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rFonts w:eastAsia="Times New Roman"/>
                <w:sz w:val="24"/>
                <w:szCs w:val="24"/>
                <w:shd w:fill="auto" w:val="clear"/>
              </w:rPr>
              <w:t>1642,70</w:t>
            </w:r>
          </w:p>
        </w:tc>
        <w:tc>
          <w:tcPr>
            <w:tcW w:w="114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rFonts w:eastAsia="Times New Roman"/>
                <w:sz w:val="24"/>
                <w:szCs w:val="24"/>
                <w:shd w:fill="auto" w:val="clear"/>
              </w:rPr>
              <w:t>400,00</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rFonts w:eastAsia="Times New Roman"/>
                <w:sz w:val="24"/>
                <w:szCs w:val="24"/>
                <w:shd w:fill="auto" w:val="clear"/>
              </w:rPr>
              <w:t>352,00</w:t>
            </w:r>
          </w:p>
        </w:tc>
      </w:tr>
      <w:tr>
        <w:trPr/>
        <w:tc>
          <w:tcPr>
            <w:tcW w:w="156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rFonts w:eastAsia="Times New Roman"/>
                <w:sz w:val="24"/>
                <w:szCs w:val="24"/>
                <w:shd w:fill="auto" w:val="clear"/>
              </w:rPr>
              <w:t xml:space="preserve"> </w:t>
            </w:r>
            <w:r>
              <w:rPr>
                <w:rFonts w:eastAsia="Times New Roman"/>
                <w:sz w:val="24"/>
                <w:szCs w:val="24"/>
                <w:shd w:fill="auto" w:val="clear"/>
              </w:rPr>
              <w:t>поселок Красный Маныч</w:t>
            </w:r>
          </w:p>
        </w:tc>
        <w:tc>
          <w:tcPr>
            <w:tcW w:w="3399"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rFonts w:eastAsia="Times New Roman"/>
                <w:sz w:val="24"/>
                <w:szCs w:val="24"/>
                <w:shd w:fill="auto" w:val="clear"/>
              </w:rPr>
              <w:t>Обустройство площадки с уличными тренажерами в поселке Красный Маныч Туркменского муниципального округа СК</w:t>
            </w:r>
          </w:p>
          <w:p>
            <w:pPr>
              <w:pStyle w:val="Normal"/>
              <w:widowControl w:val="false"/>
              <w:rPr>
                <w:sz w:val="24"/>
                <w:szCs w:val="24"/>
                <w:shd w:fill="auto" w:val="clear"/>
              </w:rPr>
            </w:pPr>
            <w:r>
              <w:rPr>
                <w:sz w:val="24"/>
                <w:szCs w:val="24"/>
                <w:shd w:fill="auto" w:val="clear"/>
              </w:rPr>
            </w:r>
          </w:p>
        </w:tc>
        <w:tc>
          <w:tcPr>
            <w:tcW w:w="113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rFonts w:eastAsia="Times New Roman"/>
                <w:sz w:val="24"/>
                <w:szCs w:val="24"/>
                <w:shd w:fill="auto" w:val="clear"/>
              </w:rPr>
              <w:t>1072,70</w:t>
            </w:r>
          </w:p>
        </w:tc>
        <w:tc>
          <w:tcPr>
            <w:tcW w:w="113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rFonts w:eastAsia="Times New Roman"/>
                <w:sz w:val="24"/>
                <w:szCs w:val="24"/>
                <w:shd w:fill="auto" w:val="clear"/>
              </w:rPr>
              <w:t>537,70</w:t>
            </w:r>
          </w:p>
        </w:tc>
        <w:tc>
          <w:tcPr>
            <w:tcW w:w="114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rFonts w:eastAsia="Times New Roman"/>
                <w:sz w:val="24"/>
                <w:szCs w:val="24"/>
                <w:shd w:fill="auto" w:val="clear"/>
              </w:rPr>
              <w:t>400,00</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rFonts w:eastAsia="Times New Roman"/>
                <w:sz w:val="24"/>
                <w:szCs w:val="24"/>
                <w:shd w:fill="auto" w:val="clear"/>
              </w:rPr>
              <w:t>135,00</w:t>
            </w:r>
          </w:p>
        </w:tc>
      </w:tr>
      <w:tr>
        <w:trPr/>
        <w:tc>
          <w:tcPr>
            <w:tcW w:w="156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rFonts w:eastAsia="Times New Roman"/>
                <w:sz w:val="24"/>
                <w:szCs w:val="24"/>
                <w:shd w:fill="auto" w:val="clear"/>
              </w:rPr>
              <w:t>село Кучерла</w:t>
            </w:r>
          </w:p>
        </w:tc>
        <w:tc>
          <w:tcPr>
            <w:tcW w:w="3399"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rFonts w:eastAsia="Times New Roman"/>
                <w:sz w:val="24"/>
                <w:szCs w:val="24"/>
                <w:shd w:fill="auto" w:val="clear"/>
              </w:rPr>
              <w:t>Обустройство детской игровой площадки в с. Кучерла Туркменского МО СК</w:t>
            </w:r>
          </w:p>
        </w:tc>
        <w:tc>
          <w:tcPr>
            <w:tcW w:w="113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rFonts w:eastAsia="Times New Roman"/>
                <w:sz w:val="24"/>
                <w:szCs w:val="24"/>
                <w:shd w:fill="auto" w:val="clear"/>
              </w:rPr>
              <w:t>967,60</w:t>
            </w:r>
          </w:p>
        </w:tc>
        <w:tc>
          <w:tcPr>
            <w:tcW w:w="113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rFonts w:eastAsia="Times New Roman"/>
                <w:sz w:val="24"/>
                <w:szCs w:val="24"/>
                <w:shd w:fill="auto" w:val="clear"/>
              </w:rPr>
              <w:t>497,</w:t>
            </w:r>
            <w:r>
              <w:rPr>
                <w:rFonts w:eastAsia="Times New Roman"/>
                <w:sz w:val="24"/>
                <w:szCs w:val="24"/>
                <w:shd w:fill="auto" w:val="clear"/>
                <w:lang w:val="en-US"/>
              </w:rPr>
              <w:t>59</w:t>
            </w:r>
          </w:p>
        </w:tc>
        <w:tc>
          <w:tcPr>
            <w:tcW w:w="114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rFonts w:eastAsia="Times New Roman"/>
                <w:sz w:val="24"/>
                <w:szCs w:val="24"/>
                <w:shd w:fill="auto" w:val="clear"/>
              </w:rPr>
              <w:t>400,00</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rFonts w:eastAsia="Times New Roman"/>
                <w:sz w:val="24"/>
                <w:szCs w:val="24"/>
                <w:shd w:fill="auto" w:val="clear"/>
              </w:rPr>
              <w:t>70,00</w:t>
            </w:r>
          </w:p>
        </w:tc>
      </w:tr>
      <w:tr>
        <w:trPr/>
        <w:tc>
          <w:tcPr>
            <w:tcW w:w="156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rFonts w:eastAsia="Times New Roman"/>
                <w:sz w:val="24"/>
                <w:szCs w:val="24"/>
                <w:shd w:fill="auto" w:val="clear"/>
              </w:rPr>
              <w:t xml:space="preserve"> </w:t>
            </w:r>
            <w:r>
              <w:rPr>
                <w:rFonts w:eastAsia="Times New Roman"/>
                <w:sz w:val="24"/>
                <w:szCs w:val="24"/>
                <w:shd w:fill="auto" w:val="clear"/>
              </w:rPr>
              <w:t>село Кендже-Кулак</w:t>
            </w:r>
          </w:p>
        </w:tc>
        <w:tc>
          <w:tcPr>
            <w:tcW w:w="3399"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rFonts w:eastAsia="Times New Roman"/>
                <w:sz w:val="24"/>
                <w:szCs w:val="24"/>
                <w:shd w:fill="auto" w:val="clear"/>
              </w:rPr>
              <w:t>Обустройство парка в с. Кендже-Кулак Туркменского МО СК</w:t>
            </w:r>
          </w:p>
        </w:tc>
        <w:tc>
          <w:tcPr>
            <w:tcW w:w="113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rFonts w:eastAsia="Times New Roman"/>
                <w:sz w:val="24"/>
                <w:szCs w:val="24"/>
                <w:shd w:fill="auto" w:val="clear"/>
              </w:rPr>
              <w:t>2336,51</w:t>
            </w:r>
          </w:p>
        </w:tc>
        <w:tc>
          <w:tcPr>
            <w:tcW w:w="113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rFonts w:eastAsia="Times New Roman"/>
                <w:sz w:val="24"/>
                <w:szCs w:val="24"/>
                <w:shd w:fill="auto" w:val="clear"/>
              </w:rPr>
              <w:t>1686,51</w:t>
            </w:r>
          </w:p>
        </w:tc>
        <w:tc>
          <w:tcPr>
            <w:tcW w:w="114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rFonts w:eastAsia="Times New Roman"/>
                <w:sz w:val="24"/>
                <w:szCs w:val="24"/>
                <w:shd w:fill="auto" w:val="clear"/>
              </w:rPr>
              <w:t>400,00</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rFonts w:eastAsia="Times New Roman"/>
                <w:sz w:val="24"/>
                <w:szCs w:val="24"/>
                <w:shd w:fill="auto" w:val="clear"/>
              </w:rPr>
              <w:t>250,00</w:t>
            </w:r>
          </w:p>
        </w:tc>
      </w:tr>
      <w:tr>
        <w:trPr/>
        <w:tc>
          <w:tcPr>
            <w:tcW w:w="156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rFonts w:eastAsia="Times New Roman"/>
                <w:sz w:val="24"/>
                <w:szCs w:val="24"/>
                <w:shd w:fill="auto" w:val="clear"/>
              </w:rPr>
              <w:t>аул Сабан-Антуста</w:t>
            </w:r>
          </w:p>
        </w:tc>
        <w:tc>
          <w:tcPr>
            <w:tcW w:w="3399"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rFonts w:eastAsia="Times New Roman"/>
                <w:sz w:val="24"/>
                <w:szCs w:val="24"/>
                <w:shd w:fill="auto" w:val="clear"/>
              </w:rPr>
              <w:t>Огнезащитная обработка несущих металлических конструкций в здании спортивно-оздоровительного корпуса с залом 36х18 в а. Сабан Антуста Туркменского МО СК</w:t>
            </w:r>
          </w:p>
        </w:tc>
        <w:tc>
          <w:tcPr>
            <w:tcW w:w="113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rFonts w:eastAsia="Times New Roman"/>
                <w:sz w:val="24"/>
                <w:szCs w:val="24"/>
                <w:shd w:fill="auto" w:val="clear"/>
              </w:rPr>
              <w:t>2656,31</w:t>
            </w:r>
          </w:p>
        </w:tc>
        <w:tc>
          <w:tcPr>
            <w:tcW w:w="113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rFonts w:eastAsia="Times New Roman"/>
                <w:sz w:val="24"/>
                <w:szCs w:val="24"/>
                <w:shd w:fill="auto" w:val="clear"/>
              </w:rPr>
              <w:t>1976,31</w:t>
            </w:r>
          </w:p>
        </w:tc>
        <w:tc>
          <w:tcPr>
            <w:tcW w:w="114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rFonts w:eastAsia="Times New Roman"/>
                <w:sz w:val="24"/>
                <w:szCs w:val="24"/>
                <w:shd w:fill="auto" w:val="clear"/>
              </w:rPr>
              <w:t>4000,00</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rFonts w:eastAsia="Times New Roman"/>
                <w:sz w:val="24"/>
                <w:szCs w:val="24"/>
                <w:shd w:fill="auto" w:val="clear"/>
              </w:rPr>
              <w:t>280,00</w:t>
            </w:r>
          </w:p>
        </w:tc>
      </w:tr>
      <w:tr>
        <w:trPr/>
        <w:tc>
          <w:tcPr>
            <w:tcW w:w="156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rFonts w:eastAsia="Times New Roman"/>
                <w:sz w:val="24"/>
                <w:szCs w:val="24"/>
                <w:shd w:fill="auto" w:val="clear"/>
              </w:rPr>
              <w:t>село Камбулат</w:t>
            </w:r>
          </w:p>
        </w:tc>
        <w:tc>
          <w:tcPr>
            <w:tcW w:w="3399"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rFonts w:eastAsia="Times New Roman"/>
                <w:sz w:val="24"/>
                <w:szCs w:val="24"/>
                <w:shd w:fill="auto" w:val="clear"/>
              </w:rPr>
              <w:t>Благоустройство общественной территории, пешеходной зоны по площади Свободы с. Камбулат Туркменского МО СК</w:t>
            </w:r>
          </w:p>
        </w:tc>
        <w:tc>
          <w:tcPr>
            <w:tcW w:w="113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rFonts w:eastAsia="Times New Roman"/>
                <w:sz w:val="24"/>
                <w:szCs w:val="24"/>
                <w:shd w:fill="auto" w:val="clear"/>
              </w:rPr>
              <w:t>2790,70</w:t>
            </w:r>
          </w:p>
        </w:tc>
        <w:tc>
          <w:tcPr>
            <w:tcW w:w="113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rFonts w:eastAsia="Times New Roman"/>
                <w:sz w:val="24"/>
                <w:szCs w:val="24"/>
                <w:shd w:fill="auto" w:val="clear"/>
              </w:rPr>
              <w:t>1990,70</w:t>
            </w:r>
          </w:p>
        </w:tc>
        <w:tc>
          <w:tcPr>
            <w:tcW w:w="114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rFonts w:eastAsia="Times New Roman"/>
                <w:sz w:val="24"/>
                <w:szCs w:val="24"/>
                <w:shd w:fill="auto" w:val="clear"/>
              </w:rPr>
              <w:t>400,00</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rFonts w:eastAsia="Times New Roman"/>
                <w:sz w:val="24"/>
                <w:szCs w:val="24"/>
                <w:shd w:fill="auto" w:val="clear"/>
              </w:rPr>
              <w:t>400,00</w:t>
            </w:r>
          </w:p>
        </w:tc>
      </w:tr>
      <w:tr>
        <w:trPr/>
        <w:tc>
          <w:tcPr>
            <w:tcW w:w="1562" w:type="dxa"/>
            <w:tcBorders>
              <w:top w:val="single" w:sz="4" w:space="0" w:color="000000"/>
              <w:left w:val="single" w:sz="4" w:space="0" w:color="000000"/>
              <w:bottom w:val="single" w:sz="4" w:space="0" w:color="000000"/>
              <w:right w:val="single" w:sz="4" w:space="0" w:color="000000"/>
            </w:tcBorders>
          </w:tcPr>
          <w:p>
            <w:pPr>
              <w:pStyle w:val="Normal"/>
              <w:widowControl w:val="false"/>
              <w:rPr>
                <w:rFonts w:eastAsia="Times New Roman"/>
                <w:sz w:val="24"/>
                <w:szCs w:val="24"/>
              </w:rPr>
            </w:pPr>
            <w:r>
              <w:rPr>
                <w:rFonts w:eastAsia="Times New Roman"/>
                <w:sz w:val="24"/>
                <w:szCs w:val="24"/>
              </w:rPr>
            </w:r>
          </w:p>
        </w:tc>
        <w:tc>
          <w:tcPr>
            <w:tcW w:w="3399"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rFonts w:eastAsia="Times New Roman"/>
                <w:sz w:val="24"/>
                <w:szCs w:val="24"/>
              </w:rPr>
              <w:t>Итого:</w:t>
            </w:r>
          </w:p>
        </w:tc>
        <w:tc>
          <w:tcPr>
            <w:tcW w:w="113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rFonts w:eastAsia="Times New Roman"/>
                <w:sz w:val="24"/>
                <w:szCs w:val="24"/>
              </w:rPr>
              <w:t>12218,51</w:t>
            </w:r>
          </w:p>
        </w:tc>
        <w:tc>
          <w:tcPr>
            <w:tcW w:w="113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rFonts w:eastAsia="Times New Roman"/>
                <w:sz w:val="24"/>
                <w:szCs w:val="24"/>
              </w:rPr>
              <w:t>8331,51</w:t>
            </w:r>
          </w:p>
        </w:tc>
        <w:tc>
          <w:tcPr>
            <w:tcW w:w="1143"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rFonts w:eastAsia="Times New Roman"/>
                <w:sz w:val="24"/>
                <w:szCs w:val="24"/>
              </w:rPr>
              <w:t>2400,00</w:t>
            </w:r>
          </w:p>
        </w:tc>
        <w:tc>
          <w:tcPr>
            <w:tcW w:w="98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rFonts w:eastAsia="Times New Roman"/>
                <w:sz w:val="24"/>
                <w:szCs w:val="24"/>
              </w:rPr>
              <w:t>1487,00</w:t>
            </w:r>
          </w:p>
        </w:tc>
      </w:tr>
      <w:tr>
        <w:trPr/>
        <w:tc>
          <w:tcPr>
            <w:tcW w:w="9353" w:type="dxa"/>
            <w:gridSpan w:val="8"/>
            <w:tcBorders>
              <w:left w:val="single" w:sz="4" w:space="0" w:color="000000"/>
              <w:bottom w:val="single" w:sz="4" w:space="0" w:color="000000"/>
              <w:right w:val="single" w:sz="4" w:space="0" w:color="000000"/>
            </w:tcBorders>
          </w:tcPr>
          <w:p>
            <w:pPr>
              <w:pStyle w:val="Normal"/>
              <w:widowControl w:val="false"/>
              <w:jc w:val="center"/>
              <w:rPr>
                <w:sz w:val="24"/>
                <w:szCs w:val="24"/>
              </w:rPr>
            </w:pPr>
            <w:r>
              <w:rPr>
                <w:rFonts w:eastAsia="Times New Roman"/>
                <w:sz w:val="24"/>
                <w:szCs w:val="24"/>
                <w:shd w:fill="auto" w:val="clear"/>
              </w:rPr>
              <w:t>2023 год</w:t>
            </w:r>
          </w:p>
        </w:tc>
      </w:tr>
      <w:tr>
        <w:trPr/>
        <w:tc>
          <w:tcPr>
            <w:tcW w:w="1562" w:type="dxa"/>
            <w:tcBorders>
              <w:left w:val="single" w:sz="4" w:space="0" w:color="000000"/>
              <w:bottom w:val="single" w:sz="4" w:space="0" w:color="000000"/>
              <w:right w:val="single" w:sz="4" w:space="0" w:color="000000"/>
            </w:tcBorders>
          </w:tcPr>
          <w:p>
            <w:pPr>
              <w:pStyle w:val="Normal"/>
              <w:widowControl w:val="false"/>
              <w:jc w:val="center"/>
              <w:rPr>
                <w:sz w:val="24"/>
                <w:szCs w:val="24"/>
              </w:rPr>
            </w:pPr>
            <w:r>
              <w:rPr>
                <w:rFonts w:eastAsia="Times New Roman"/>
                <w:sz w:val="24"/>
                <w:szCs w:val="24"/>
              </w:rPr>
              <w:t>поселок Владимировка</w:t>
            </w:r>
          </w:p>
        </w:tc>
        <w:tc>
          <w:tcPr>
            <w:tcW w:w="3399" w:type="dxa"/>
            <w:tcBorders>
              <w:left w:val="single" w:sz="4" w:space="0" w:color="000000"/>
              <w:bottom w:val="single" w:sz="4" w:space="0" w:color="000000"/>
              <w:right w:val="single" w:sz="4" w:space="0" w:color="000000"/>
            </w:tcBorders>
          </w:tcPr>
          <w:p>
            <w:pPr>
              <w:pStyle w:val="Normal"/>
              <w:ind w:hanging="0" w:right="0"/>
              <w:jc w:val="left"/>
              <w:rPr>
                <w:sz w:val="24"/>
                <w:szCs w:val="24"/>
              </w:rPr>
            </w:pPr>
            <w:r>
              <w:rPr>
                <w:bCs/>
                <w:color w:val="000000"/>
                <w:sz w:val="24"/>
                <w:szCs w:val="24"/>
              </w:rPr>
              <w:t>Благоустройство детской игровой площадки</w:t>
            </w:r>
          </w:p>
        </w:tc>
        <w:tc>
          <w:tcPr>
            <w:tcW w:w="1135" w:type="dxa"/>
            <w:gridSpan w:val="2"/>
            <w:tcBorders>
              <w:left w:val="single" w:sz="4" w:space="0" w:color="000000"/>
              <w:bottom w:val="single" w:sz="4" w:space="0" w:color="000000"/>
              <w:right w:val="single" w:sz="4" w:space="0" w:color="000000"/>
            </w:tcBorders>
          </w:tcPr>
          <w:p>
            <w:pPr>
              <w:pStyle w:val="Normal"/>
              <w:widowControl w:val="false"/>
              <w:jc w:val="center"/>
              <w:rPr>
                <w:sz w:val="24"/>
                <w:szCs w:val="24"/>
              </w:rPr>
            </w:pPr>
            <w:r>
              <w:rPr>
                <w:rFonts w:eastAsia="Times New Roman"/>
                <w:sz w:val="24"/>
                <w:szCs w:val="24"/>
              </w:rPr>
              <w:t>2200,00</w:t>
            </w:r>
          </w:p>
        </w:tc>
        <w:tc>
          <w:tcPr>
            <w:tcW w:w="1130" w:type="dxa"/>
            <w:tcBorders>
              <w:left w:val="single" w:sz="4" w:space="0" w:color="000000"/>
              <w:bottom w:val="single" w:sz="4" w:space="0" w:color="000000"/>
              <w:right w:val="single" w:sz="4" w:space="0" w:color="000000"/>
            </w:tcBorders>
          </w:tcPr>
          <w:p>
            <w:pPr>
              <w:pStyle w:val="Normal"/>
              <w:widowControl w:val="false"/>
              <w:jc w:val="center"/>
              <w:rPr>
                <w:sz w:val="24"/>
                <w:szCs w:val="24"/>
              </w:rPr>
            </w:pPr>
            <w:r>
              <w:rPr>
                <w:rFonts w:eastAsia="Times New Roman"/>
                <w:sz w:val="24"/>
                <w:szCs w:val="24"/>
              </w:rPr>
              <w:t>1370,00</w:t>
            </w:r>
          </w:p>
        </w:tc>
        <w:tc>
          <w:tcPr>
            <w:tcW w:w="1143" w:type="dxa"/>
            <w:gridSpan w:val="2"/>
            <w:tcBorders>
              <w:left w:val="single" w:sz="4" w:space="0" w:color="000000"/>
              <w:bottom w:val="single" w:sz="4" w:space="0" w:color="000000"/>
              <w:right w:val="single" w:sz="4" w:space="0" w:color="000000"/>
            </w:tcBorders>
          </w:tcPr>
          <w:p>
            <w:pPr>
              <w:pStyle w:val="Normal"/>
              <w:widowControl w:val="false"/>
              <w:jc w:val="center"/>
              <w:rPr>
                <w:sz w:val="24"/>
                <w:szCs w:val="24"/>
              </w:rPr>
            </w:pPr>
            <w:r>
              <w:rPr>
                <w:rFonts w:eastAsia="Times New Roman"/>
                <w:sz w:val="24"/>
                <w:szCs w:val="24"/>
              </w:rPr>
              <w:t>310,00</w:t>
            </w:r>
          </w:p>
        </w:tc>
        <w:tc>
          <w:tcPr>
            <w:tcW w:w="984" w:type="dxa"/>
            <w:tcBorders>
              <w:left w:val="single" w:sz="4" w:space="0" w:color="000000"/>
              <w:bottom w:val="single" w:sz="4" w:space="0" w:color="000000"/>
              <w:right w:val="single" w:sz="4" w:space="0" w:color="000000"/>
            </w:tcBorders>
          </w:tcPr>
          <w:p>
            <w:pPr>
              <w:pStyle w:val="Normal"/>
              <w:widowControl w:val="false"/>
              <w:jc w:val="center"/>
              <w:rPr>
                <w:sz w:val="24"/>
                <w:szCs w:val="24"/>
              </w:rPr>
            </w:pPr>
            <w:r>
              <w:rPr>
                <w:rFonts w:eastAsia="Times New Roman"/>
                <w:sz w:val="24"/>
                <w:szCs w:val="24"/>
              </w:rPr>
              <w:t>520,00</w:t>
            </w:r>
          </w:p>
        </w:tc>
      </w:tr>
      <w:tr>
        <w:trPr/>
        <w:tc>
          <w:tcPr>
            <w:tcW w:w="1562" w:type="dxa"/>
            <w:tcBorders>
              <w:left w:val="single" w:sz="4" w:space="0" w:color="000000"/>
              <w:bottom w:val="single" w:sz="4" w:space="0" w:color="000000"/>
              <w:right w:val="single" w:sz="4" w:space="0" w:color="000000"/>
            </w:tcBorders>
          </w:tcPr>
          <w:p>
            <w:pPr>
              <w:pStyle w:val="Normal"/>
              <w:widowControl w:val="false"/>
              <w:jc w:val="center"/>
              <w:rPr>
                <w:sz w:val="24"/>
                <w:szCs w:val="24"/>
              </w:rPr>
            </w:pPr>
            <w:r>
              <w:rPr>
                <w:rFonts w:eastAsia="Times New Roman"/>
                <w:sz w:val="24"/>
                <w:szCs w:val="24"/>
              </w:rPr>
              <w:t>аул Сабан-Антуста</w:t>
            </w:r>
          </w:p>
        </w:tc>
        <w:tc>
          <w:tcPr>
            <w:tcW w:w="3399" w:type="dxa"/>
            <w:tcBorders>
              <w:left w:val="single" w:sz="4" w:space="0" w:color="000000"/>
              <w:bottom w:val="single" w:sz="4" w:space="0" w:color="000000"/>
              <w:right w:val="single" w:sz="4" w:space="0" w:color="000000"/>
            </w:tcBorders>
          </w:tcPr>
          <w:p>
            <w:pPr>
              <w:pStyle w:val="Normal"/>
              <w:ind w:hanging="0" w:right="0"/>
              <w:jc w:val="left"/>
              <w:rPr>
                <w:sz w:val="24"/>
                <w:szCs w:val="24"/>
              </w:rPr>
            </w:pPr>
            <w:r>
              <w:rPr>
                <w:sz w:val="24"/>
                <w:szCs w:val="24"/>
              </w:rPr>
              <w:t>Устройство игровой площадки на территории спортивно-оздоровительного корпуса</w:t>
            </w:r>
          </w:p>
        </w:tc>
        <w:tc>
          <w:tcPr>
            <w:tcW w:w="1135" w:type="dxa"/>
            <w:gridSpan w:val="2"/>
            <w:tcBorders>
              <w:left w:val="single" w:sz="4" w:space="0" w:color="000000"/>
              <w:bottom w:val="single" w:sz="4" w:space="0" w:color="000000"/>
              <w:right w:val="single" w:sz="4" w:space="0" w:color="000000"/>
            </w:tcBorders>
          </w:tcPr>
          <w:p>
            <w:pPr>
              <w:pStyle w:val="Normal"/>
              <w:widowControl w:val="false"/>
              <w:jc w:val="center"/>
              <w:rPr>
                <w:sz w:val="24"/>
                <w:szCs w:val="24"/>
              </w:rPr>
            </w:pPr>
            <w:r>
              <w:rPr>
                <w:rFonts w:eastAsia="Times New Roman"/>
                <w:sz w:val="24"/>
                <w:szCs w:val="24"/>
              </w:rPr>
              <w:t>2070,00</w:t>
            </w:r>
          </w:p>
        </w:tc>
        <w:tc>
          <w:tcPr>
            <w:tcW w:w="1130" w:type="dxa"/>
            <w:tcBorders>
              <w:left w:val="single" w:sz="4" w:space="0" w:color="000000"/>
              <w:bottom w:val="single" w:sz="4" w:space="0" w:color="000000"/>
              <w:right w:val="single" w:sz="4" w:space="0" w:color="000000"/>
            </w:tcBorders>
          </w:tcPr>
          <w:p>
            <w:pPr>
              <w:pStyle w:val="Normal"/>
              <w:widowControl w:val="false"/>
              <w:jc w:val="center"/>
              <w:rPr>
                <w:sz w:val="24"/>
                <w:szCs w:val="24"/>
              </w:rPr>
            </w:pPr>
            <w:r>
              <w:rPr>
                <w:rFonts w:eastAsia="Times New Roman"/>
                <w:sz w:val="24"/>
                <w:szCs w:val="24"/>
              </w:rPr>
              <w:t>1340,00</w:t>
            </w:r>
          </w:p>
        </w:tc>
        <w:tc>
          <w:tcPr>
            <w:tcW w:w="1143" w:type="dxa"/>
            <w:gridSpan w:val="2"/>
            <w:tcBorders>
              <w:left w:val="single" w:sz="4" w:space="0" w:color="000000"/>
              <w:bottom w:val="single" w:sz="4" w:space="0" w:color="000000"/>
              <w:right w:val="single" w:sz="4" w:space="0" w:color="000000"/>
            </w:tcBorders>
          </w:tcPr>
          <w:p>
            <w:pPr>
              <w:pStyle w:val="Normal"/>
              <w:widowControl w:val="false"/>
              <w:jc w:val="center"/>
              <w:rPr>
                <w:sz w:val="24"/>
                <w:szCs w:val="24"/>
              </w:rPr>
            </w:pPr>
            <w:r>
              <w:rPr>
                <w:rFonts w:eastAsia="Times New Roman"/>
                <w:sz w:val="24"/>
                <w:szCs w:val="24"/>
              </w:rPr>
              <w:t>470,00</w:t>
            </w:r>
          </w:p>
        </w:tc>
        <w:tc>
          <w:tcPr>
            <w:tcW w:w="984" w:type="dxa"/>
            <w:tcBorders>
              <w:left w:val="single" w:sz="4" w:space="0" w:color="000000"/>
              <w:bottom w:val="single" w:sz="4" w:space="0" w:color="000000"/>
              <w:right w:val="single" w:sz="4" w:space="0" w:color="000000"/>
            </w:tcBorders>
          </w:tcPr>
          <w:p>
            <w:pPr>
              <w:pStyle w:val="Normal"/>
              <w:widowControl w:val="false"/>
              <w:jc w:val="center"/>
              <w:rPr>
                <w:sz w:val="24"/>
                <w:szCs w:val="24"/>
              </w:rPr>
            </w:pPr>
            <w:r>
              <w:rPr>
                <w:rFonts w:eastAsia="Times New Roman"/>
                <w:sz w:val="24"/>
                <w:szCs w:val="24"/>
              </w:rPr>
              <w:t>260,00</w:t>
            </w:r>
          </w:p>
        </w:tc>
      </w:tr>
      <w:tr>
        <w:trPr/>
        <w:tc>
          <w:tcPr>
            <w:tcW w:w="1562" w:type="dxa"/>
            <w:tcBorders>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shd w:fill="auto" w:val="clear"/>
              </w:rPr>
              <w:t xml:space="preserve"> </w:t>
            </w:r>
            <w:r>
              <w:rPr>
                <w:sz w:val="24"/>
                <w:szCs w:val="24"/>
                <w:shd w:fill="auto" w:val="clear"/>
              </w:rPr>
              <w:t>село Кендже-Кулак</w:t>
            </w:r>
          </w:p>
        </w:tc>
        <w:tc>
          <w:tcPr>
            <w:tcW w:w="3399" w:type="dxa"/>
            <w:tcBorders>
              <w:left w:val="single" w:sz="4" w:space="0" w:color="000000"/>
              <w:bottom w:val="single" w:sz="4" w:space="0" w:color="000000"/>
              <w:right w:val="single" w:sz="4" w:space="0" w:color="000000"/>
            </w:tcBorders>
          </w:tcPr>
          <w:p>
            <w:pPr>
              <w:pStyle w:val="Normal"/>
              <w:ind w:hanging="0" w:right="0"/>
              <w:jc w:val="both"/>
              <w:rPr>
                <w:sz w:val="24"/>
                <w:szCs w:val="24"/>
              </w:rPr>
            </w:pPr>
            <w:r>
              <w:rPr>
                <w:sz w:val="24"/>
                <w:szCs w:val="24"/>
              </w:rPr>
              <w:t>Обустройство территории парка</w:t>
            </w:r>
          </w:p>
        </w:tc>
        <w:tc>
          <w:tcPr>
            <w:tcW w:w="1135" w:type="dxa"/>
            <w:gridSpan w:val="2"/>
            <w:tcBorders>
              <w:left w:val="single" w:sz="4" w:space="0" w:color="000000"/>
              <w:bottom w:val="single" w:sz="4" w:space="0" w:color="000000"/>
              <w:right w:val="single" w:sz="4" w:space="0" w:color="000000"/>
            </w:tcBorders>
          </w:tcPr>
          <w:p>
            <w:pPr>
              <w:pStyle w:val="Normal"/>
              <w:widowControl w:val="false"/>
              <w:jc w:val="center"/>
              <w:rPr>
                <w:sz w:val="24"/>
                <w:szCs w:val="24"/>
              </w:rPr>
            </w:pPr>
            <w:r>
              <w:rPr>
                <w:rFonts w:eastAsia="Times New Roman"/>
                <w:sz w:val="24"/>
                <w:szCs w:val="24"/>
              </w:rPr>
              <w:t>1960,00</w:t>
            </w:r>
          </w:p>
        </w:tc>
        <w:tc>
          <w:tcPr>
            <w:tcW w:w="1130" w:type="dxa"/>
            <w:tcBorders>
              <w:left w:val="single" w:sz="4" w:space="0" w:color="000000"/>
              <w:bottom w:val="single" w:sz="4" w:space="0" w:color="000000"/>
              <w:right w:val="single" w:sz="4" w:space="0" w:color="000000"/>
            </w:tcBorders>
          </w:tcPr>
          <w:p>
            <w:pPr>
              <w:pStyle w:val="Normal"/>
              <w:widowControl w:val="false"/>
              <w:jc w:val="center"/>
              <w:rPr>
                <w:sz w:val="24"/>
                <w:szCs w:val="24"/>
              </w:rPr>
            </w:pPr>
            <w:r>
              <w:rPr>
                <w:rFonts w:eastAsia="Times New Roman"/>
                <w:sz w:val="24"/>
                <w:szCs w:val="24"/>
              </w:rPr>
              <w:t>1380,00</w:t>
            </w:r>
          </w:p>
        </w:tc>
        <w:tc>
          <w:tcPr>
            <w:tcW w:w="1143" w:type="dxa"/>
            <w:gridSpan w:val="2"/>
            <w:tcBorders>
              <w:left w:val="single" w:sz="4" w:space="0" w:color="000000"/>
              <w:bottom w:val="single" w:sz="4" w:space="0" w:color="000000"/>
              <w:right w:val="single" w:sz="4" w:space="0" w:color="000000"/>
            </w:tcBorders>
          </w:tcPr>
          <w:p>
            <w:pPr>
              <w:pStyle w:val="Normal"/>
              <w:widowControl w:val="false"/>
              <w:jc w:val="center"/>
              <w:rPr>
                <w:sz w:val="24"/>
                <w:szCs w:val="24"/>
              </w:rPr>
            </w:pPr>
            <w:r>
              <w:rPr>
                <w:rFonts w:eastAsia="Times New Roman"/>
                <w:sz w:val="24"/>
                <w:szCs w:val="24"/>
              </w:rPr>
              <w:t>330,00</w:t>
            </w:r>
          </w:p>
        </w:tc>
        <w:tc>
          <w:tcPr>
            <w:tcW w:w="984" w:type="dxa"/>
            <w:tcBorders>
              <w:left w:val="single" w:sz="4" w:space="0" w:color="000000"/>
              <w:bottom w:val="single" w:sz="4" w:space="0" w:color="000000"/>
              <w:right w:val="single" w:sz="4" w:space="0" w:color="000000"/>
            </w:tcBorders>
          </w:tcPr>
          <w:p>
            <w:pPr>
              <w:pStyle w:val="Normal"/>
              <w:widowControl w:val="false"/>
              <w:jc w:val="center"/>
              <w:rPr>
                <w:sz w:val="24"/>
                <w:szCs w:val="24"/>
              </w:rPr>
            </w:pPr>
            <w:r>
              <w:rPr>
                <w:rFonts w:eastAsia="Times New Roman"/>
                <w:sz w:val="24"/>
                <w:szCs w:val="24"/>
              </w:rPr>
              <w:t>250,00</w:t>
            </w:r>
          </w:p>
        </w:tc>
      </w:tr>
      <w:tr>
        <w:trPr/>
        <w:tc>
          <w:tcPr>
            <w:tcW w:w="1562" w:type="dxa"/>
            <w:tcBorders>
              <w:left w:val="single" w:sz="4" w:space="0" w:color="000000"/>
              <w:bottom w:val="single" w:sz="4" w:space="0" w:color="000000"/>
              <w:right w:val="single" w:sz="4" w:space="0" w:color="000000"/>
            </w:tcBorders>
          </w:tcPr>
          <w:p>
            <w:pPr>
              <w:pStyle w:val="Normal"/>
              <w:widowControl w:val="false"/>
              <w:jc w:val="center"/>
              <w:rPr>
                <w:sz w:val="24"/>
                <w:szCs w:val="24"/>
              </w:rPr>
            </w:pPr>
            <w:r>
              <w:rPr>
                <w:rFonts w:eastAsia="Times New Roman"/>
                <w:sz w:val="24"/>
                <w:szCs w:val="24"/>
              </w:rPr>
              <w:t>село Овощи</w:t>
            </w:r>
          </w:p>
        </w:tc>
        <w:tc>
          <w:tcPr>
            <w:tcW w:w="3399" w:type="dxa"/>
            <w:tcBorders>
              <w:left w:val="single" w:sz="4" w:space="0" w:color="000000"/>
              <w:bottom w:val="single" w:sz="4" w:space="0" w:color="000000"/>
              <w:right w:val="single" w:sz="4" w:space="0" w:color="000000"/>
            </w:tcBorders>
          </w:tcPr>
          <w:p>
            <w:pPr>
              <w:pStyle w:val="Normal"/>
              <w:ind w:hanging="0" w:right="0"/>
              <w:jc w:val="both"/>
              <w:rPr>
                <w:sz w:val="24"/>
                <w:szCs w:val="24"/>
              </w:rPr>
            </w:pPr>
            <w:r>
              <w:rPr>
                <w:sz w:val="24"/>
                <w:szCs w:val="24"/>
              </w:rPr>
              <w:t>Ремонт тротуара по ул. Красная</w:t>
            </w:r>
          </w:p>
        </w:tc>
        <w:tc>
          <w:tcPr>
            <w:tcW w:w="1135" w:type="dxa"/>
            <w:gridSpan w:val="2"/>
            <w:tcBorders>
              <w:left w:val="single" w:sz="4" w:space="0" w:color="000000"/>
              <w:bottom w:val="single" w:sz="4" w:space="0" w:color="000000"/>
              <w:right w:val="single" w:sz="4" w:space="0" w:color="000000"/>
            </w:tcBorders>
          </w:tcPr>
          <w:p>
            <w:pPr>
              <w:pStyle w:val="Normal"/>
              <w:widowControl w:val="false"/>
              <w:jc w:val="center"/>
              <w:rPr>
                <w:sz w:val="24"/>
                <w:szCs w:val="24"/>
              </w:rPr>
            </w:pPr>
            <w:r>
              <w:rPr>
                <w:rFonts w:eastAsia="Times New Roman"/>
                <w:sz w:val="24"/>
                <w:szCs w:val="24"/>
              </w:rPr>
              <w:t>3140,00</w:t>
            </w:r>
          </w:p>
        </w:tc>
        <w:tc>
          <w:tcPr>
            <w:tcW w:w="1130" w:type="dxa"/>
            <w:tcBorders>
              <w:left w:val="single" w:sz="4" w:space="0" w:color="000000"/>
              <w:bottom w:val="single" w:sz="4" w:space="0" w:color="000000"/>
              <w:right w:val="single" w:sz="4" w:space="0" w:color="000000"/>
            </w:tcBorders>
          </w:tcPr>
          <w:p>
            <w:pPr>
              <w:pStyle w:val="Normal"/>
              <w:widowControl w:val="false"/>
              <w:jc w:val="center"/>
              <w:rPr>
                <w:sz w:val="24"/>
                <w:szCs w:val="24"/>
              </w:rPr>
            </w:pPr>
            <w:r>
              <w:rPr>
                <w:rFonts w:eastAsia="Times New Roman"/>
                <w:sz w:val="24"/>
                <w:szCs w:val="24"/>
              </w:rPr>
              <w:t>2260,0</w:t>
            </w:r>
          </w:p>
        </w:tc>
        <w:tc>
          <w:tcPr>
            <w:tcW w:w="1143" w:type="dxa"/>
            <w:gridSpan w:val="2"/>
            <w:tcBorders>
              <w:left w:val="single" w:sz="4" w:space="0" w:color="000000"/>
              <w:bottom w:val="single" w:sz="4" w:space="0" w:color="000000"/>
              <w:right w:val="single" w:sz="4" w:space="0" w:color="000000"/>
            </w:tcBorders>
          </w:tcPr>
          <w:p>
            <w:pPr>
              <w:pStyle w:val="Normal"/>
              <w:widowControl w:val="false"/>
              <w:jc w:val="center"/>
              <w:rPr>
                <w:sz w:val="24"/>
                <w:szCs w:val="24"/>
              </w:rPr>
            </w:pPr>
            <w:r>
              <w:rPr>
                <w:rFonts w:eastAsia="Times New Roman"/>
                <w:sz w:val="24"/>
                <w:szCs w:val="24"/>
              </w:rPr>
              <w:t>400,00</w:t>
            </w:r>
          </w:p>
        </w:tc>
        <w:tc>
          <w:tcPr>
            <w:tcW w:w="984" w:type="dxa"/>
            <w:tcBorders>
              <w:left w:val="single" w:sz="4" w:space="0" w:color="000000"/>
              <w:bottom w:val="single" w:sz="4" w:space="0" w:color="000000"/>
              <w:right w:val="single" w:sz="4" w:space="0" w:color="000000"/>
            </w:tcBorders>
          </w:tcPr>
          <w:p>
            <w:pPr>
              <w:pStyle w:val="Normal"/>
              <w:widowControl w:val="false"/>
              <w:jc w:val="center"/>
              <w:rPr>
                <w:sz w:val="24"/>
                <w:szCs w:val="24"/>
              </w:rPr>
            </w:pPr>
            <w:r>
              <w:rPr>
                <w:rFonts w:eastAsia="Times New Roman"/>
                <w:sz w:val="24"/>
                <w:szCs w:val="24"/>
              </w:rPr>
              <w:t>480,00</w:t>
            </w:r>
          </w:p>
        </w:tc>
      </w:tr>
      <w:tr>
        <w:trPr/>
        <w:tc>
          <w:tcPr>
            <w:tcW w:w="1562" w:type="dxa"/>
            <w:tcBorders>
              <w:left w:val="single" w:sz="4" w:space="0" w:color="000000"/>
              <w:bottom w:val="single" w:sz="4" w:space="0" w:color="000000"/>
              <w:right w:val="single" w:sz="4" w:space="0" w:color="000000"/>
            </w:tcBorders>
          </w:tcPr>
          <w:p>
            <w:pPr>
              <w:pStyle w:val="Normal"/>
              <w:widowControl w:val="false"/>
              <w:jc w:val="center"/>
              <w:rPr>
                <w:sz w:val="24"/>
                <w:szCs w:val="24"/>
              </w:rPr>
            </w:pPr>
            <w:r>
              <w:rPr>
                <w:rFonts w:eastAsia="Times New Roman"/>
                <w:sz w:val="24"/>
                <w:szCs w:val="24"/>
              </w:rPr>
              <w:t>аул Чур</w:t>
            </w:r>
          </w:p>
        </w:tc>
        <w:tc>
          <w:tcPr>
            <w:tcW w:w="3399" w:type="dxa"/>
            <w:tcBorders>
              <w:left w:val="single" w:sz="4" w:space="0" w:color="000000"/>
              <w:bottom w:val="single" w:sz="4" w:space="0" w:color="000000"/>
              <w:right w:val="single" w:sz="4" w:space="0" w:color="000000"/>
            </w:tcBorders>
          </w:tcPr>
          <w:p>
            <w:pPr>
              <w:pStyle w:val="Normal"/>
              <w:ind w:hanging="0" w:right="0"/>
              <w:jc w:val="both"/>
              <w:rPr>
                <w:sz w:val="24"/>
                <w:szCs w:val="24"/>
              </w:rPr>
            </w:pPr>
            <w:r>
              <w:rPr>
                <w:color w:val="000000"/>
                <w:sz w:val="24"/>
                <w:szCs w:val="24"/>
                <w:shd w:fill="auto" w:val="clear"/>
              </w:rPr>
              <w:t>Обустройство комплексной спортивной площадки по ул. 8 Марта</w:t>
            </w:r>
          </w:p>
        </w:tc>
        <w:tc>
          <w:tcPr>
            <w:tcW w:w="1135" w:type="dxa"/>
            <w:gridSpan w:val="2"/>
            <w:tcBorders>
              <w:left w:val="single" w:sz="4" w:space="0" w:color="000000"/>
              <w:bottom w:val="single" w:sz="4" w:space="0" w:color="000000"/>
              <w:right w:val="single" w:sz="4" w:space="0" w:color="000000"/>
            </w:tcBorders>
          </w:tcPr>
          <w:p>
            <w:pPr>
              <w:pStyle w:val="Normal"/>
              <w:widowControl w:val="false"/>
              <w:jc w:val="center"/>
              <w:rPr>
                <w:sz w:val="24"/>
                <w:szCs w:val="24"/>
              </w:rPr>
            </w:pPr>
            <w:r>
              <w:rPr>
                <w:rFonts w:eastAsia="Times New Roman"/>
                <w:sz w:val="24"/>
                <w:szCs w:val="24"/>
              </w:rPr>
              <w:t>2984,74</w:t>
            </w:r>
          </w:p>
        </w:tc>
        <w:tc>
          <w:tcPr>
            <w:tcW w:w="1130" w:type="dxa"/>
            <w:tcBorders>
              <w:left w:val="single" w:sz="4" w:space="0" w:color="000000"/>
              <w:bottom w:val="single" w:sz="4" w:space="0" w:color="000000"/>
              <w:right w:val="single" w:sz="4" w:space="0" w:color="000000"/>
            </w:tcBorders>
          </w:tcPr>
          <w:p>
            <w:pPr>
              <w:pStyle w:val="Normal"/>
              <w:widowControl w:val="false"/>
              <w:jc w:val="center"/>
              <w:rPr>
                <w:sz w:val="24"/>
                <w:szCs w:val="24"/>
              </w:rPr>
            </w:pPr>
            <w:r>
              <w:rPr>
                <w:rFonts w:eastAsia="Times New Roman"/>
                <w:sz w:val="24"/>
                <w:szCs w:val="24"/>
              </w:rPr>
              <w:t>2087,10</w:t>
            </w:r>
          </w:p>
        </w:tc>
        <w:tc>
          <w:tcPr>
            <w:tcW w:w="1143" w:type="dxa"/>
            <w:gridSpan w:val="2"/>
            <w:tcBorders>
              <w:left w:val="single" w:sz="4" w:space="0" w:color="000000"/>
              <w:bottom w:val="single" w:sz="4" w:space="0" w:color="000000"/>
              <w:right w:val="single" w:sz="4" w:space="0" w:color="000000"/>
            </w:tcBorders>
          </w:tcPr>
          <w:p>
            <w:pPr>
              <w:pStyle w:val="Normal"/>
              <w:widowControl w:val="false"/>
              <w:jc w:val="center"/>
              <w:rPr>
                <w:sz w:val="24"/>
                <w:szCs w:val="24"/>
              </w:rPr>
            </w:pPr>
            <w:r>
              <w:rPr>
                <w:rFonts w:eastAsia="Times New Roman"/>
                <w:sz w:val="24"/>
                <w:szCs w:val="24"/>
              </w:rPr>
              <w:t>397,64</w:t>
            </w:r>
          </w:p>
        </w:tc>
        <w:tc>
          <w:tcPr>
            <w:tcW w:w="984" w:type="dxa"/>
            <w:tcBorders>
              <w:left w:val="single" w:sz="4" w:space="0" w:color="000000"/>
              <w:bottom w:val="single" w:sz="4" w:space="0" w:color="000000"/>
              <w:right w:val="single" w:sz="4" w:space="0" w:color="000000"/>
            </w:tcBorders>
          </w:tcPr>
          <w:p>
            <w:pPr>
              <w:pStyle w:val="Normal"/>
              <w:widowControl w:val="false"/>
              <w:jc w:val="center"/>
              <w:rPr>
                <w:sz w:val="24"/>
                <w:szCs w:val="24"/>
              </w:rPr>
            </w:pPr>
            <w:r>
              <w:rPr>
                <w:rFonts w:eastAsia="Times New Roman"/>
                <w:sz w:val="24"/>
                <w:szCs w:val="24"/>
              </w:rPr>
              <w:t>500,00</w:t>
            </w:r>
          </w:p>
        </w:tc>
      </w:tr>
      <w:tr>
        <w:trPr/>
        <w:tc>
          <w:tcPr>
            <w:tcW w:w="1562" w:type="dxa"/>
            <w:tcBorders>
              <w:left w:val="single" w:sz="4" w:space="0" w:color="000000"/>
              <w:bottom w:val="single" w:sz="4" w:space="0" w:color="000000"/>
              <w:right w:val="single" w:sz="4" w:space="0" w:color="000000"/>
            </w:tcBorders>
          </w:tcPr>
          <w:p>
            <w:pPr>
              <w:pStyle w:val="Normal"/>
              <w:widowControl w:val="false"/>
              <w:jc w:val="center"/>
              <w:rPr>
                <w:sz w:val="24"/>
                <w:szCs w:val="24"/>
              </w:rPr>
            </w:pPr>
            <w:r>
              <w:rPr>
                <w:rFonts w:eastAsia="Times New Roman"/>
                <w:sz w:val="24"/>
                <w:szCs w:val="24"/>
              </w:rPr>
              <w:t>село Малые Ягуры</w:t>
            </w:r>
          </w:p>
        </w:tc>
        <w:tc>
          <w:tcPr>
            <w:tcW w:w="3399" w:type="dxa"/>
            <w:tcBorders>
              <w:left w:val="single" w:sz="4" w:space="0" w:color="000000"/>
              <w:bottom w:val="single" w:sz="4" w:space="0" w:color="000000"/>
              <w:right w:val="single" w:sz="4" w:space="0" w:color="000000"/>
            </w:tcBorders>
          </w:tcPr>
          <w:p>
            <w:pPr>
              <w:pStyle w:val="Normal"/>
              <w:ind w:hanging="0" w:right="0"/>
              <w:jc w:val="both"/>
              <w:rPr>
                <w:sz w:val="24"/>
                <w:szCs w:val="24"/>
              </w:rPr>
            </w:pPr>
            <w:r>
              <w:rPr>
                <w:color w:val="000000"/>
                <w:sz w:val="24"/>
                <w:szCs w:val="24"/>
              </w:rPr>
              <w:t>Монтаж системы пожарной сигнализации в здании МКУК «Малоягурский «ЦКиД» с. Малые Ягуры Туркменского муниципального округа Ставропольского края</w:t>
            </w:r>
          </w:p>
        </w:tc>
        <w:tc>
          <w:tcPr>
            <w:tcW w:w="1135" w:type="dxa"/>
            <w:gridSpan w:val="2"/>
            <w:tcBorders>
              <w:left w:val="single" w:sz="4" w:space="0" w:color="000000"/>
              <w:bottom w:val="single" w:sz="4" w:space="0" w:color="000000"/>
              <w:right w:val="single" w:sz="4" w:space="0" w:color="000000"/>
            </w:tcBorders>
          </w:tcPr>
          <w:p>
            <w:pPr>
              <w:pStyle w:val="Normal"/>
              <w:widowControl w:val="false"/>
              <w:jc w:val="center"/>
              <w:rPr>
                <w:sz w:val="24"/>
                <w:szCs w:val="24"/>
              </w:rPr>
            </w:pPr>
            <w:r>
              <w:rPr>
                <w:rFonts w:eastAsia="Times New Roman"/>
                <w:sz w:val="24"/>
                <w:szCs w:val="24"/>
              </w:rPr>
              <w:t>987,02</w:t>
            </w:r>
          </w:p>
        </w:tc>
        <w:tc>
          <w:tcPr>
            <w:tcW w:w="1130" w:type="dxa"/>
            <w:tcBorders>
              <w:left w:val="single" w:sz="4" w:space="0" w:color="000000"/>
              <w:bottom w:val="single" w:sz="4" w:space="0" w:color="000000"/>
              <w:right w:val="single" w:sz="4" w:space="0" w:color="000000"/>
            </w:tcBorders>
          </w:tcPr>
          <w:p>
            <w:pPr>
              <w:pStyle w:val="Normal"/>
              <w:widowControl w:val="false"/>
              <w:jc w:val="center"/>
              <w:rPr>
                <w:sz w:val="24"/>
                <w:szCs w:val="24"/>
              </w:rPr>
            </w:pPr>
            <w:r>
              <w:rPr>
                <w:rFonts w:eastAsia="Times New Roman"/>
                <w:sz w:val="24"/>
                <w:szCs w:val="24"/>
              </w:rPr>
              <w:t>663,00</w:t>
            </w:r>
          </w:p>
        </w:tc>
        <w:tc>
          <w:tcPr>
            <w:tcW w:w="1143" w:type="dxa"/>
            <w:gridSpan w:val="2"/>
            <w:tcBorders>
              <w:left w:val="single" w:sz="4" w:space="0" w:color="000000"/>
              <w:bottom w:val="single" w:sz="4" w:space="0" w:color="000000"/>
              <w:right w:val="single" w:sz="4" w:space="0" w:color="000000"/>
            </w:tcBorders>
          </w:tcPr>
          <w:p>
            <w:pPr>
              <w:pStyle w:val="Normal"/>
              <w:widowControl w:val="false"/>
              <w:jc w:val="center"/>
              <w:rPr>
                <w:sz w:val="24"/>
                <w:szCs w:val="24"/>
              </w:rPr>
            </w:pPr>
            <w:r>
              <w:rPr>
                <w:rFonts w:eastAsia="Times New Roman"/>
                <w:sz w:val="24"/>
                <w:szCs w:val="24"/>
              </w:rPr>
              <w:t>244,32</w:t>
            </w:r>
          </w:p>
        </w:tc>
        <w:tc>
          <w:tcPr>
            <w:tcW w:w="984" w:type="dxa"/>
            <w:tcBorders>
              <w:left w:val="single" w:sz="4" w:space="0" w:color="000000"/>
              <w:bottom w:val="single" w:sz="4" w:space="0" w:color="000000"/>
              <w:right w:val="single" w:sz="4" w:space="0" w:color="000000"/>
            </w:tcBorders>
          </w:tcPr>
          <w:p>
            <w:pPr>
              <w:pStyle w:val="Normal"/>
              <w:widowControl w:val="false"/>
              <w:jc w:val="center"/>
              <w:rPr>
                <w:sz w:val="24"/>
                <w:szCs w:val="24"/>
              </w:rPr>
            </w:pPr>
            <w:r>
              <w:rPr>
                <w:rFonts w:eastAsia="Times New Roman"/>
                <w:sz w:val="24"/>
                <w:szCs w:val="24"/>
              </w:rPr>
              <w:t>79,70</w:t>
            </w:r>
          </w:p>
        </w:tc>
      </w:tr>
      <w:tr>
        <w:trPr/>
        <w:tc>
          <w:tcPr>
            <w:tcW w:w="1562" w:type="dxa"/>
            <w:tcBorders>
              <w:left w:val="single" w:sz="4" w:space="0" w:color="000000"/>
              <w:bottom w:val="single" w:sz="4" w:space="0" w:color="000000"/>
              <w:right w:val="single" w:sz="4" w:space="0" w:color="000000"/>
            </w:tcBorders>
          </w:tcPr>
          <w:p>
            <w:pPr>
              <w:pStyle w:val="Normal"/>
              <w:widowControl w:val="false"/>
              <w:jc w:val="center"/>
              <w:rPr>
                <w:sz w:val="24"/>
                <w:szCs w:val="24"/>
              </w:rPr>
            </w:pPr>
            <w:r>
              <w:rPr>
                <w:rFonts w:eastAsia="Times New Roman"/>
                <w:sz w:val="24"/>
                <w:szCs w:val="24"/>
              </w:rPr>
              <w:t>село Летняя Ставка</w:t>
            </w:r>
          </w:p>
        </w:tc>
        <w:tc>
          <w:tcPr>
            <w:tcW w:w="3399" w:type="dxa"/>
            <w:tcBorders>
              <w:left w:val="single" w:sz="4" w:space="0" w:color="000000"/>
              <w:bottom w:val="single" w:sz="4" w:space="0" w:color="000000"/>
              <w:right w:val="single" w:sz="4" w:space="0" w:color="000000"/>
            </w:tcBorders>
          </w:tcPr>
          <w:p>
            <w:pPr>
              <w:pStyle w:val="Normal"/>
              <w:ind w:hanging="0" w:right="0"/>
              <w:jc w:val="both"/>
              <w:rPr>
                <w:sz w:val="24"/>
                <w:szCs w:val="24"/>
              </w:rPr>
            </w:pPr>
            <w:r>
              <w:rPr>
                <w:bCs/>
                <w:color w:val="000000"/>
                <w:sz w:val="24"/>
                <w:szCs w:val="24"/>
                <w:shd w:fill="auto" w:val="clear"/>
              </w:rPr>
              <w:t>Устройство ограждения кладбища</w:t>
            </w:r>
          </w:p>
        </w:tc>
        <w:tc>
          <w:tcPr>
            <w:tcW w:w="1135" w:type="dxa"/>
            <w:gridSpan w:val="2"/>
            <w:tcBorders>
              <w:left w:val="single" w:sz="4" w:space="0" w:color="000000"/>
              <w:bottom w:val="single" w:sz="4" w:space="0" w:color="000000"/>
              <w:right w:val="single" w:sz="4" w:space="0" w:color="000000"/>
            </w:tcBorders>
          </w:tcPr>
          <w:p>
            <w:pPr>
              <w:pStyle w:val="Normal"/>
              <w:widowControl w:val="false"/>
              <w:jc w:val="center"/>
              <w:rPr>
                <w:sz w:val="24"/>
                <w:szCs w:val="24"/>
              </w:rPr>
            </w:pPr>
            <w:r>
              <w:rPr>
                <w:rFonts w:eastAsia="Times New Roman"/>
                <w:sz w:val="24"/>
                <w:szCs w:val="24"/>
              </w:rPr>
              <w:t>2761,23</w:t>
            </w:r>
          </w:p>
        </w:tc>
        <w:tc>
          <w:tcPr>
            <w:tcW w:w="1130" w:type="dxa"/>
            <w:tcBorders>
              <w:left w:val="single" w:sz="4" w:space="0" w:color="000000"/>
              <w:bottom w:val="single" w:sz="4" w:space="0" w:color="000000"/>
              <w:right w:val="single" w:sz="4" w:space="0" w:color="000000"/>
            </w:tcBorders>
          </w:tcPr>
          <w:p>
            <w:pPr>
              <w:pStyle w:val="Normal"/>
              <w:widowControl w:val="false"/>
              <w:jc w:val="center"/>
              <w:rPr>
                <w:sz w:val="24"/>
                <w:szCs w:val="24"/>
              </w:rPr>
            </w:pPr>
            <w:r>
              <w:rPr>
                <w:rFonts w:eastAsia="Times New Roman"/>
                <w:sz w:val="24"/>
                <w:szCs w:val="24"/>
              </w:rPr>
              <w:t>2163,40</w:t>
            </w:r>
          </w:p>
        </w:tc>
        <w:tc>
          <w:tcPr>
            <w:tcW w:w="1143" w:type="dxa"/>
            <w:gridSpan w:val="2"/>
            <w:tcBorders>
              <w:left w:val="single" w:sz="4" w:space="0" w:color="000000"/>
              <w:bottom w:val="single" w:sz="4" w:space="0" w:color="000000"/>
              <w:right w:val="single" w:sz="4" w:space="0" w:color="000000"/>
            </w:tcBorders>
          </w:tcPr>
          <w:p>
            <w:pPr>
              <w:pStyle w:val="Normal"/>
              <w:widowControl w:val="false"/>
              <w:jc w:val="center"/>
              <w:rPr>
                <w:sz w:val="24"/>
                <w:szCs w:val="24"/>
              </w:rPr>
            </w:pPr>
            <w:r>
              <w:rPr>
                <w:rFonts w:eastAsia="Times New Roman"/>
                <w:sz w:val="24"/>
                <w:szCs w:val="24"/>
              </w:rPr>
              <w:t>397,83</w:t>
            </w:r>
          </w:p>
        </w:tc>
        <w:tc>
          <w:tcPr>
            <w:tcW w:w="984" w:type="dxa"/>
            <w:tcBorders>
              <w:left w:val="single" w:sz="4" w:space="0" w:color="000000"/>
              <w:bottom w:val="single" w:sz="4" w:space="0" w:color="000000"/>
              <w:right w:val="single" w:sz="4" w:space="0" w:color="000000"/>
            </w:tcBorders>
          </w:tcPr>
          <w:p>
            <w:pPr>
              <w:pStyle w:val="Normal"/>
              <w:widowControl w:val="false"/>
              <w:jc w:val="center"/>
              <w:rPr>
                <w:sz w:val="24"/>
                <w:szCs w:val="24"/>
              </w:rPr>
            </w:pPr>
            <w:r>
              <w:rPr>
                <w:rFonts w:eastAsia="Times New Roman"/>
                <w:sz w:val="24"/>
                <w:szCs w:val="24"/>
              </w:rPr>
              <w:t>200,00</w:t>
            </w:r>
          </w:p>
        </w:tc>
      </w:tr>
      <w:tr>
        <w:trPr/>
        <w:tc>
          <w:tcPr>
            <w:tcW w:w="1562" w:type="dxa"/>
            <w:tcBorders>
              <w:left w:val="single" w:sz="4" w:space="0" w:color="000000"/>
              <w:bottom w:val="single" w:sz="4" w:space="0" w:color="000000"/>
              <w:right w:val="single" w:sz="4" w:space="0" w:color="000000"/>
            </w:tcBorders>
          </w:tcPr>
          <w:p>
            <w:pPr>
              <w:pStyle w:val="Normal"/>
              <w:widowControl w:val="false"/>
              <w:jc w:val="center"/>
              <w:rPr>
                <w:rFonts w:eastAsia="Times New Roman"/>
                <w:sz w:val="24"/>
                <w:szCs w:val="24"/>
              </w:rPr>
            </w:pPr>
            <w:r>
              <w:rPr>
                <w:rFonts w:eastAsia="Times New Roman"/>
                <w:sz w:val="24"/>
                <w:szCs w:val="24"/>
              </w:rPr>
            </w:r>
          </w:p>
        </w:tc>
        <w:tc>
          <w:tcPr>
            <w:tcW w:w="3399" w:type="dxa"/>
            <w:tcBorders>
              <w:left w:val="single" w:sz="4" w:space="0" w:color="000000"/>
              <w:bottom w:val="single" w:sz="4" w:space="0" w:color="000000"/>
              <w:right w:val="single" w:sz="4" w:space="0" w:color="000000"/>
            </w:tcBorders>
          </w:tcPr>
          <w:p>
            <w:pPr>
              <w:pStyle w:val="Normal"/>
              <w:ind w:hanging="0" w:right="0"/>
              <w:jc w:val="both"/>
              <w:rPr>
                <w:sz w:val="24"/>
                <w:szCs w:val="24"/>
              </w:rPr>
            </w:pPr>
            <w:r>
              <w:rPr>
                <w:bCs/>
                <w:color w:val="000000"/>
                <w:sz w:val="24"/>
                <w:szCs w:val="24"/>
                <w:shd w:fill="auto" w:val="clear"/>
              </w:rPr>
              <w:t>Итого:</w:t>
            </w:r>
          </w:p>
        </w:tc>
        <w:tc>
          <w:tcPr>
            <w:tcW w:w="1135" w:type="dxa"/>
            <w:gridSpan w:val="2"/>
            <w:tcBorders>
              <w:left w:val="single" w:sz="4" w:space="0" w:color="000000"/>
              <w:bottom w:val="single" w:sz="4" w:space="0" w:color="000000"/>
              <w:right w:val="single" w:sz="4" w:space="0" w:color="000000"/>
            </w:tcBorders>
          </w:tcPr>
          <w:p>
            <w:pPr>
              <w:pStyle w:val="Normal"/>
              <w:widowControl w:val="false"/>
              <w:jc w:val="center"/>
              <w:rPr>
                <w:sz w:val="24"/>
                <w:szCs w:val="24"/>
              </w:rPr>
            </w:pPr>
            <w:r>
              <w:rPr>
                <w:rFonts w:eastAsia="Times New Roman"/>
                <w:sz w:val="24"/>
                <w:szCs w:val="24"/>
              </w:rPr>
              <w:t>16102,99</w:t>
            </w:r>
          </w:p>
        </w:tc>
        <w:tc>
          <w:tcPr>
            <w:tcW w:w="1130" w:type="dxa"/>
            <w:tcBorders>
              <w:left w:val="single" w:sz="4" w:space="0" w:color="000000"/>
              <w:bottom w:val="single" w:sz="4" w:space="0" w:color="000000"/>
              <w:right w:val="single" w:sz="4" w:space="0" w:color="000000"/>
            </w:tcBorders>
          </w:tcPr>
          <w:p>
            <w:pPr>
              <w:pStyle w:val="Normal"/>
              <w:widowControl w:val="false"/>
              <w:jc w:val="center"/>
              <w:rPr>
                <w:sz w:val="24"/>
                <w:szCs w:val="24"/>
              </w:rPr>
            </w:pPr>
            <w:r>
              <w:rPr>
                <w:rFonts w:eastAsia="Times New Roman"/>
                <w:sz w:val="24"/>
                <w:szCs w:val="24"/>
              </w:rPr>
              <w:t>11263,50</w:t>
            </w:r>
          </w:p>
        </w:tc>
        <w:tc>
          <w:tcPr>
            <w:tcW w:w="1143" w:type="dxa"/>
            <w:gridSpan w:val="2"/>
            <w:tcBorders>
              <w:left w:val="single" w:sz="4" w:space="0" w:color="000000"/>
              <w:bottom w:val="single" w:sz="4" w:space="0" w:color="000000"/>
              <w:right w:val="single" w:sz="4" w:space="0" w:color="000000"/>
            </w:tcBorders>
          </w:tcPr>
          <w:p>
            <w:pPr>
              <w:pStyle w:val="Normal"/>
              <w:widowControl w:val="false"/>
              <w:jc w:val="center"/>
              <w:rPr>
                <w:sz w:val="24"/>
                <w:szCs w:val="24"/>
              </w:rPr>
            </w:pPr>
            <w:r>
              <w:rPr>
                <w:rFonts w:eastAsia="Times New Roman"/>
                <w:sz w:val="24"/>
                <w:szCs w:val="24"/>
              </w:rPr>
              <w:t>2549,49</w:t>
            </w:r>
          </w:p>
        </w:tc>
        <w:tc>
          <w:tcPr>
            <w:tcW w:w="984" w:type="dxa"/>
            <w:tcBorders>
              <w:left w:val="single" w:sz="4" w:space="0" w:color="000000"/>
              <w:bottom w:val="single" w:sz="4" w:space="0" w:color="000000"/>
              <w:right w:val="single" w:sz="4" w:space="0" w:color="000000"/>
            </w:tcBorders>
          </w:tcPr>
          <w:p>
            <w:pPr>
              <w:pStyle w:val="Normal"/>
              <w:widowControl w:val="false"/>
              <w:jc w:val="center"/>
              <w:rPr>
                <w:sz w:val="24"/>
                <w:szCs w:val="24"/>
              </w:rPr>
            </w:pPr>
            <w:r>
              <w:rPr>
                <w:rFonts w:eastAsia="Times New Roman"/>
                <w:sz w:val="24"/>
                <w:szCs w:val="24"/>
              </w:rPr>
              <w:t>2289,70</w:t>
            </w:r>
          </w:p>
        </w:tc>
      </w:tr>
      <w:tr>
        <w:trPr/>
        <w:tc>
          <w:tcPr>
            <w:tcW w:w="9353" w:type="dxa"/>
            <w:gridSpan w:val="8"/>
            <w:tcBorders>
              <w:left w:val="single" w:sz="4" w:space="0" w:color="000000"/>
              <w:bottom w:val="single" w:sz="4" w:space="0" w:color="000000"/>
              <w:right w:val="single" w:sz="4" w:space="0" w:color="000000"/>
            </w:tcBorders>
          </w:tcPr>
          <w:p>
            <w:pPr>
              <w:pStyle w:val="Normal"/>
              <w:widowControl w:val="false"/>
              <w:jc w:val="center"/>
              <w:rPr>
                <w:sz w:val="24"/>
                <w:szCs w:val="24"/>
              </w:rPr>
            </w:pPr>
            <w:r>
              <w:rPr>
                <w:rFonts w:eastAsia="Times New Roman"/>
                <w:sz w:val="24"/>
                <w:szCs w:val="24"/>
              </w:rPr>
              <w:t>2024 год</w:t>
            </w:r>
          </w:p>
        </w:tc>
      </w:tr>
      <w:tr>
        <w:trPr/>
        <w:tc>
          <w:tcPr>
            <w:tcW w:w="1562" w:type="dxa"/>
            <w:tcBorders>
              <w:left w:val="single" w:sz="4" w:space="0" w:color="000000"/>
              <w:bottom w:val="single" w:sz="4" w:space="0" w:color="000000"/>
              <w:right w:val="single" w:sz="4" w:space="0" w:color="000000"/>
            </w:tcBorders>
          </w:tcPr>
          <w:p>
            <w:pPr>
              <w:pStyle w:val="Normal"/>
              <w:widowControl w:val="false"/>
              <w:jc w:val="center"/>
              <w:rPr>
                <w:sz w:val="24"/>
                <w:szCs w:val="24"/>
              </w:rPr>
            </w:pPr>
            <w:r>
              <w:rPr>
                <w:rFonts w:eastAsia="Times New Roman"/>
                <w:sz w:val="24"/>
                <w:szCs w:val="24"/>
              </w:rPr>
              <w:t>село Казгулак</w:t>
            </w:r>
          </w:p>
        </w:tc>
        <w:tc>
          <w:tcPr>
            <w:tcW w:w="3399" w:type="dxa"/>
            <w:tcBorders>
              <w:left w:val="single" w:sz="4" w:space="0" w:color="000000"/>
              <w:bottom w:val="single" w:sz="4" w:space="0" w:color="000000"/>
              <w:right w:val="single" w:sz="4" w:space="0" w:color="000000"/>
            </w:tcBorders>
          </w:tcPr>
          <w:p>
            <w:pPr>
              <w:pStyle w:val="Normal"/>
              <w:ind w:hanging="0" w:right="0"/>
              <w:jc w:val="both"/>
              <w:rPr>
                <w:sz w:val="24"/>
                <w:szCs w:val="24"/>
              </w:rPr>
            </w:pPr>
            <w:r>
              <w:rPr>
                <w:rFonts w:cs="Times New Roman"/>
                <w:b w:val="false"/>
                <w:bCs w:val="false"/>
                <w:i w:val="false"/>
                <w:iCs w:val="false"/>
                <w:sz w:val="24"/>
                <w:szCs w:val="24"/>
                <w:shd w:fill="FFFFFF" w:val="clear"/>
              </w:rPr>
              <w:t>Обустройство зоны отдыха в парковой зоне села Казгулак Туркменского муниципального округа Ставропольского края</w:t>
            </w:r>
          </w:p>
        </w:tc>
        <w:tc>
          <w:tcPr>
            <w:tcW w:w="1135" w:type="dxa"/>
            <w:gridSpan w:val="2"/>
            <w:tcBorders>
              <w:left w:val="single" w:sz="4" w:space="0" w:color="000000"/>
              <w:bottom w:val="single" w:sz="4" w:space="0" w:color="000000"/>
              <w:right w:val="single" w:sz="4" w:space="0" w:color="000000"/>
            </w:tcBorders>
          </w:tcPr>
          <w:p>
            <w:pPr>
              <w:pStyle w:val="Normal"/>
              <w:widowControl w:val="false"/>
              <w:jc w:val="center"/>
              <w:rPr>
                <w:sz w:val="24"/>
                <w:szCs w:val="24"/>
              </w:rPr>
            </w:pPr>
            <w:r>
              <w:rPr>
                <w:rFonts w:eastAsia="Times New Roman"/>
                <w:sz w:val="24"/>
                <w:szCs w:val="24"/>
              </w:rPr>
              <w:t>3269,058</w:t>
            </w:r>
          </w:p>
        </w:tc>
        <w:tc>
          <w:tcPr>
            <w:tcW w:w="1130" w:type="dxa"/>
            <w:tcBorders>
              <w:left w:val="single" w:sz="4" w:space="0" w:color="000000"/>
              <w:bottom w:val="single" w:sz="4" w:space="0" w:color="000000"/>
              <w:right w:val="single" w:sz="4" w:space="0" w:color="000000"/>
            </w:tcBorders>
          </w:tcPr>
          <w:p>
            <w:pPr>
              <w:pStyle w:val="Normal"/>
              <w:widowControl w:val="false"/>
              <w:jc w:val="center"/>
              <w:rPr>
                <w:sz w:val="24"/>
                <w:szCs w:val="24"/>
              </w:rPr>
            </w:pPr>
            <w:r>
              <w:rPr>
                <w:rFonts w:eastAsia="Times New Roman"/>
                <w:sz w:val="24"/>
                <w:szCs w:val="24"/>
              </w:rPr>
              <w:t>2577,0</w:t>
            </w:r>
          </w:p>
        </w:tc>
        <w:tc>
          <w:tcPr>
            <w:tcW w:w="1143" w:type="dxa"/>
            <w:gridSpan w:val="2"/>
            <w:tcBorders>
              <w:left w:val="single" w:sz="4" w:space="0" w:color="000000"/>
              <w:bottom w:val="single" w:sz="4" w:space="0" w:color="000000"/>
              <w:right w:val="single" w:sz="4" w:space="0" w:color="000000"/>
            </w:tcBorders>
          </w:tcPr>
          <w:p>
            <w:pPr>
              <w:pStyle w:val="Normal"/>
              <w:widowControl w:val="false"/>
              <w:jc w:val="center"/>
              <w:rPr>
                <w:sz w:val="24"/>
                <w:szCs w:val="24"/>
              </w:rPr>
            </w:pPr>
            <w:r>
              <w:rPr>
                <w:rFonts w:eastAsia="Times New Roman"/>
                <w:sz w:val="24"/>
                <w:szCs w:val="24"/>
              </w:rPr>
              <w:t>180,159</w:t>
            </w:r>
          </w:p>
        </w:tc>
        <w:tc>
          <w:tcPr>
            <w:tcW w:w="984" w:type="dxa"/>
            <w:tcBorders>
              <w:left w:val="single" w:sz="4" w:space="0" w:color="000000"/>
              <w:bottom w:val="single" w:sz="4" w:space="0" w:color="000000"/>
              <w:right w:val="single" w:sz="4" w:space="0" w:color="000000"/>
            </w:tcBorders>
          </w:tcPr>
          <w:p>
            <w:pPr>
              <w:pStyle w:val="Normal"/>
              <w:widowControl w:val="false"/>
              <w:jc w:val="center"/>
              <w:rPr>
                <w:sz w:val="24"/>
                <w:szCs w:val="24"/>
              </w:rPr>
            </w:pPr>
            <w:r>
              <w:rPr>
                <w:rFonts w:eastAsia="Times New Roman"/>
                <w:sz w:val="24"/>
                <w:szCs w:val="24"/>
              </w:rPr>
              <w:t>511,60</w:t>
            </w:r>
          </w:p>
        </w:tc>
      </w:tr>
      <w:tr>
        <w:trPr/>
        <w:tc>
          <w:tcPr>
            <w:tcW w:w="1562" w:type="dxa"/>
            <w:tcBorders>
              <w:left w:val="single" w:sz="4" w:space="0" w:color="000000"/>
              <w:bottom w:val="single" w:sz="4" w:space="0" w:color="000000"/>
              <w:right w:val="single" w:sz="4" w:space="0" w:color="000000"/>
            </w:tcBorders>
          </w:tcPr>
          <w:p>
            <w:pPr>
              <w:pStyle w:val="Normal"/>
              <w:widowControl w:val="false"/>
              <w:jc w:val="center"/>
              <w:rPr>
                <w:sz w:val="24"/>
                <w:szCs w:val="24"/>
              </w:rPr>
            </w:pPr>
            <w:r>
              <w:rPr>
                <w:rFonts w:eastAsia="Times New Roman"/>
                <w:sz w:val="24"/>
                <w:szCs w:val="24"/>
              </w:rPr>
              <w:t>аул Куликовы Копани</w:t>
            </w:r>
          </w:p>
        </w:tc>
        <w:tc>
          <w:tcPr>
            <w:tcW w:w="3399" w:type="dxa"/>
            <w:tcBorders>
              <w:left w:val="single" w:sz="4" w:space="0" w:color="000000"/>
              <w:bottom w:val="single" w:sz="4" w:space="0" w:color="000000"/>
              <w:right w:val="single" w:sz="4" w:space="0" w:color="000000"/>
            </w:tcBorders>
          </w:tcPr>
          <w:p>
            <w:pPr>
              <w:pStyle w:val="Normal"/>
              <w:ind w:hanging="0" w:right="0"/>
              <w:jc w:val="both"/>
              <w:rPr>
                <w:sz w:val="24"/>
                <w:szCs w:val="24"/>
              </w:rPr>
            </w:pPr>
            <w:r>
              <w:rPr>
                <w:rFonts w:cs="Times New Roman"/>
                <w:b w:val="false"/>
                <w:bCs w:val="false"/>
                <w:i w:val="false"/>
                <w:iCs w:val="false"/>
                <w:sz w:val="24"/>
                <w:szCs w:val="24"/>
                <w:shd w:fill="FFFFFF" w:val="clear"/>
              </w:rPr>
              <w:t>Устройство детской игровой площадки по ул. Чапаева в ауле Куликовы Копани Туркменского муниципального округа Ставропольского края</w:t>
            </w:r>
          </w:p>
        </w:tc>
        <w:tc>
          <w:tcPr>
            <w:tcW w:w="1135" w:type="dxa"/>
            <w:gridSpan w:val="2"/>
            <w:tcBorders>
              <w:left w:val="single" w:sz="4" w:space="0" w:color="000000"/>
              <w:bottom w:val="single" w:sz="4" w:space="0" w:color="000000"/>
              <w:right w:val="single" w:sz="4" w:space="0" w:color="000000"/>
            </w:tcBorders>
          </w:tcPr>
          <w:p>
            <w:pPr>
              <w:pStyle w:val="Normal"/>
              <w:widowControl w:val="false"/>
              <w:jc w:val="center"/>
              <w:rPr>
                <w:sz w:val="24"/>
                <w:szCs w:val="24"/>
              </w:rPr>
            </w:pPr>
            <w:r>
              <w:rPr>
                <w:rFonts w:eastAsia="Times New Roman"/>
                <w:sz w:val="24"/>
                <w:szCs w:val="24"/>
              </w:rPr>
              <w:t>1079,217</w:t>
            </w:r>
          </w:p>
        </w:tc>
        <w:tc>
          <w:tcPr>
            <w:tcW w:w="1130" w:type="dxa"/>
            <w:tcBorders>
              <w:left w:val="single" w:sz="4" w:space="0" w:color="000000"/>
              <w:bottom w:val="single" w:sz="4" w:space="0" w:color="000000"/>
              <w:right w:val="single" w:sz="4" w:space="0" w:color="000000"/>
            </w:tcBorders>
          </w:tcPr>
          <w:p>
            <w:pPr>
              <w:pStyle w:val="Normal"/>
              <w:widowControl w:val="false"/>
              <w:jc w:val="center"/>
              <w:rPr>
                <w:sz w:val="24"/>
                <w:szCs w:val="24"/>
              </w:rPr>
            </w:pPr>
            <w:r>
              <w:rPr>
                <w:rFonts w:eastAsia="Times New Roman"/>
                <w:sz w:val="24"/>
                <w:szCs w:val="24"/>
              </w:rPr>
              <w:t>589,218</w:t>
            </w:r>
          </w:p>
        </w:tc>
        <w:tc>
          <w:tcPr>
            <w:tcW w:w="1143" w:type="dxa"/>
            <w:gridSpan w:val="2"/>
            <w:tcBorders>
              <w:left w:val="single" w:sz="4" w:space="0" w:color="000000"/>
              <w:bottom w:val="single" w:sz="4" w:space="0" w:color="000000"/>
              <w:right w:val="single" w:sz="4" w:space="0" w:color="000000"/>
            </w:tcBorders>
          </w:tcPr>
          <w:p>
            <w:pPr>
              <w:pStyle w:val="Normal"/>
              <w:widowControl w:val="false"/>
              <w:jc w:val="center"/>
              <w:rPr>
                <w:sz w:val="24"/>
                <w:szCs w:val="24"/>
              </w:rPr>
            </w:pPr>
            <w:r>
              <w:rPr>
                <w:rFonts w:eastAsia="Times New Roman"/>
                <w:sz w:val="24"/>
                <w:szCs w:val="24"/>
              </w:rPr>
              <w:t>399,99</w:t>
            </w:r>
          </w:p>
        </w:tc>
        <w:tc>
          <w:tcPr>
            <w:tcW w:w="984" w:type="dxa"/>
            <w:tcBorders>
              <w:left w:val="single" w:sz="4" w:space="0" w:color="000000"/>
              <w:bottom w:val="single" w:sz="4" w:space="0" w:color="000000"/>
              <w:right w:val="single" w:sz="4" w:space="0" w:color="000000"/>
            </w:tcBorders>
          </w:tcPr>
          <w:p>
            <w:pPr>
              <w:pStyle w:val="Normal"/>
              <w:widowControl w:val="false"/>
              <w:jc w:val="center"/>
              <w:rPr>
                <w:sz w:val="24"/>
                <w:szCs w:val="24"/>
              </w:rPr>
            </w:pPr>
            <w:r>
              <w:rPr>
                <w:rFonts w:eastAsia="Times New Roman"/>
                <w:sz w:val="24"/>
                <w:szCs w:val="24"/>
              </w:rPr>
              <w:t>90,00</w:t>
            </w:r>
          </w:p>
        </w:tc>
      </w:tr>
      <w:tr>
        <w:trPr/>
        <w:tc>
          <w:tcPr>
            <w:tcW w:w="1562" w:type="dxa"/>
            <w:tcBorders>
              <w:left w:val="single" w:sz="4" w:space="0" w:color="000000"/>
              <w:bottom w:val="single" w:sz="4" w:space="0" w:color="000000"/>
              <w:right w:val="single" w:sz="4" w:space="0" w:color="000000"/>
            </w:tcBorders>
          </w:tcPr>
          <w:p>
            <w:pPr>
              <w:pStyle w:val="Normal"/>
              <w:widowControl w:val="false"/>
              <w:jc w:val="center"/>
              <w:rPr>
                <w:rFonts w:eastAsia="Times New Roman"/>
                <w:sz w:val="24"/>
                <w:szCs w:val="24"/>
              </w:rPr>
            </w:pPr>
            <w:r>
              <w:rPr>
                <w:rFonts w:eastAsia="Times New Roman"/>
                <w:sz w:val="24"/>
                <w:szCs w:val="24"/>
              </w:rPr>
            </w:r>
          </w:p>
        </w:tc>
        <w:tc>
          <w:tcPr>
            <w:tcW w:w="3399" w:type="dxa"/>
            <w:tcBorders>
              <w:left w:val="single" w:sz="4" w:space="0" w:color="000000"/>
              <w:bottom w:val="single" w:sz="4" w:space="0" w:color="000000"/>
              <w:right w:val="single" w:sz="4" w:space="0" w:color="000000"/>
            </w:tcBorders>
          </w:tcPr>
          <w:p>
            <w:pPr>
              <w:pStyle w:val="Normal"/>
              <w:ind w:hanging="0" w:right="0"/>
              <w:jc w:val="both"/>
              <w:rPr>
                <w:sz w:val="24"/>
                <w:szCs w:val="24"/>
              </w:rPr>
            </w:pPr>
            <w:r>
              <w:rPr>
                <w:bCs/>
                <w:color w:val="000000"/>
                <w:sz w:val="24"/>
                <w:szCs w:val="24"/>
                <w:shd w:fill="auto" w:val="clear"/>
              </w:rPr>
              <w:t>Итого:</w:t>
            </w:r>
          </w:p>
        </w:tc>
        <w:tc>
          <w:tcPr>
            <w:tcW w:w="1135" w:type="dxa"/>
            <w:gridSpan w:val="2"/>
            <w:tcBorders>
              <w:left w:val="single" w:sz="4" w:space="0" w:color="000000"/>
              <w:bottom w:val="single" w:sz="4" w:space="0" w:color="000000"/>
              <w:right w:val="single" w:sz="4" w:space="0" w:color="000000"/>
            </w:tcBorders>
          </w:tcPr>
          <w:p>
            <w:pPr>
              <w:pStyle w:val="Normal"/>
              <w:widowControl w:val="false"/>
              <w:jc w:val="center"/>
              <w:rPr>
                <w:sz w:val="24"/>
                <w:szCs w:val="24"/>
              </w:rPr>
            </w:pPr>
            <w:r>
              <w:rPr>
                <w:rFonts w:eastAsia="Times New Roman"/>
                <w:sz w:val="24"/>
                <w:szCs w:val="24"/>
              </w:rPr>
              <w:t>4348,275</w:t>
            </w:r>
          </w:p>
        </w:tc>
        <w:tc>
          <w:tcPr>
            <w:tcW w:w="1130" w:type="dxa"/>
            <w:tcBorders>
              <w:left w:val="single" w:sz="4" w:space="0" w:color="000000"/>
              <w:bottom w:val="single" w:sz="4" w:space="0" w:color="000000"/>
              <w:right w:val="single" w:sz="4" w:space="0" w:color="000000"/>
            </w:tcBorders>
          </w:tcPr>
          <w:p>
            <w:pPr>
              <w:pStyle w:val="Normal"/>
              <w:widowControl w:val="false"/>
              <w:jc w:val="center"/>
              <w:rPr>
                <w:sz w:val="24"/>
                <w:szCs w:val="24"/>
              </w:rPr>
            </w:pPr>
            <w:r>
              <w:rPr>
                <w:rFonts w:eastAsia="Times New Roman"/>
                <w:sz w:val="24"/>
                <w:szCs w:val="24"/>
              </w:rPr>
              <w:t>3166,218</w:t>
            </w:r>
          </w:p>
        </w:tc>
        <w:tc>
          <w:tcPr>
            <w:tcW w:w="1143" w:type="dxa"/>
            <w:gridSpan w:val="2"/>
            <w:tcBorders>
              <w:left w:val="single" w:sz="4" w:space="0" w:color="000000"/>
              <w:bottom w:val="single" w:sz="4" w:space="0" w:color="000000"/>
              <w:right w:val="single" w:sz="4" w:space="0" w:color="000000"/>
            </w:tcBorders>
          </w:tcPr>
          <w:p>
            <w:pPr>
              <w:pStyle w:val="Normal"/>
              <w:widowControl w:val="false"/>
              <w:jc w:val="center"/>
              <w:rPr>
                <w:sz w:val="24"/>
                <w:szCs w:val="24"/>
              </w:rPr>
            </w:pPr>
            <w:r>
              <w:rPr>
                <w:rFonts w:eastAsia="Times New Roman"/>
                <w:sz w:val="24"/>
                <w:szCs w:val="24"/>
              </w:rPr>
              <w:t>580,149</w:t>
            </w:r>
          </w:p>
        </w:tc>
        <w:tc>
          <w:tcPr>
            <w:tcW w:w="984" w:type="dxa"/>
            <w:tcBorders>
              <w:left w:val="single" w:sz="4" w:space="0" w:color="000000"/>
              <w:bottom w:val="single" w:sz="4" w:space="0" w:color="000000"/>
              <w:right w:val="single" w:sz="4" w:space="0" w:color="000000"/>
            </w:tcBorders>
          </w:tcPr>
          <w:p>
            <w:pPr>
              <w:pStyle w:val="Normal"/>
              <w:widowControl w:val="false"/>
              <w:jc w:val="center"/>
              <w:rPr>
                <w:sz w:val="24"/>
                <w:szCs w:val="24"/>
              </w:rPr>
            </w:pPr>
            <w:r>
              <w:rPr>
                <w:rFonts w:eastAsia="Times New Roman"/>
                <w:sz w:val="24"/>
                <w:szCs w:val="24"/>
              </w:rPr>
              <w:t>601,6</w:t>
            </w:r>
          </w:p>
        </w:tc>
      </w:tr>
    </w:tbl>
    <w:p>
      <w:pPr>
        <w:pStyle w:val="Normal"/>
        <w:rPr>
          <w:szCs w:val="28"/>
          <w:shd w:fill="auto" w:val="clear"/>
        </w:rPr>
      </w:pPr>
      <w:r>
        <w:rPr>
          <w:szCs w:val="28"/>
          <w:shd w:fill="auto" w:val="clear"/>
        </w:rPr>
      </w:r>
    </w:p>
    <w:p>
      <w:pPr>
        <w:pStyle w:val="Normal"/>
        <w:jc w:val="both"/>
        <w:rPr>
          <w:shd w:fill="auto" w:val="clear"/>
        </w:rPr>
      </w:pPr>
      <w:r>
        <w:rPr>
          <w:szCs w:val="28"/>
          <w:shd w:fill="auto" w:val="clear"/>
          <w:lang w:eastAsia="ru-RU"/>
        </w:rPr>
        <w:tab/>
        <w:t xml:space="preserve">Обеспечение финансовой устойчивости, сбалансированности бюджета Туркменского округа будет достигнуто за счёт качественного бюджетного планирования, отсутствия просроченной кредиторской задолженности по расходам, осуществляемым за счёт налоговых и неналоговых доходов бюджета Туркменского округа. </w:t>
      </w:r>
    </w:p>
    <w:p>
      <w:pPr>
        <w:pStyle w:val="Normal"/>
        <w:ind w:firstLine="708"/>
        <w:jc w:val="both"/>
        <w:rPr>
          <w:szCs w:val="28"/>
          <w:shd w:fill="auto" w:val="clear"/>
          <w:lang w:eastAsia="ru-RU"/>
        </w:rPr>
      </w:pPr>
      <w:r>
        <w:rPr>
          <w:szCs w:val="28"/>
          <w:shd w:fill="auto" w:val="clear"/>
          <w:lang w:eastAsia="ru-RU"/>
        </w:rPr>
      </w:r>
    </w:p>
    <w:p>
      <w:pPr>
        <w:pStyle w:val="Default"/>
        <w:jc w:val="both"/>
        <w:rPr>
          <w:shd w:fill="auto" w:val="clear"/>
        </w:rPr>
      </w:pPr>
      <w:r>
        <w:rPr>
          <w:rFonts w:cs="Times New Roman" w:ascii="Times New Roman" w:hAnsi="Times New Roman"/>
          <w:bCs/>
          <w:iCs/>
          <w:sz w:val="28"/>
          <w:szCs w:val="28"/>
          <w:shd w:fill="auto" w:val="clear"/>
        </w:rPr>
        <w:tab/>
        <w:t xml:space="preserve">Муниципальная собственность. </w:t>
      </w:r>
    </w:p>
    <w:p>
      <w:pPr>
        <w:pStyle w:val="Default"/>
        <w:jc w:val="both"/>
        <w:rPr>
          <w:shd w:fill="auto" w:val="clear"/>
        </w:rPr>
      </w:pPr>
      <w:r>
        <w:rPr>
          <w:rFonts w:cs="Times New Roman" w:ascii="Times New Roman" w:hAnsi="Times New Roman"/>
          <w:sz w:val="28"/>
          <w:szCs w:val="28"/>
          <w:shd w:fill="auto" w:val="clear"/>
        </w:rPr>
        <w:tab/>
      </w:r>
      <w:r>
        <w:rPr>
          <w:rFonts w:cs="Times New Roman" w:ascii="Times New Roman" w:hAnsi="Times New Roman"/>
          <w:color w:val="000000"/>
          <w:sz w:val="28"/>
          <w:szCs w:val="28"/>
        </w:rPr>
        <w:t>В реестре земельных участков, находящихся в  муниципальной собственности Туркменского округа значатся 559 земельных участков общей площадью 6122,84 га, из них 436 участков, на которых расположены объекты недвижимости муниципальной собственности Туркменского округа,  общей площадью 204,45 га, 113 земельных участков из земель сельскохозяйственного назначения, общей площадью 5896,79 га,  9 земельных участков из земель промышленности, транспорта,  связи, общей площадью 21,6 га и 1 участок из земель особо охраняемых территорий, площадью 9 кв.м.</w:t>
      </w:r>
    </w:p>
    <w:p>
      <w:pPr>
        <w:pStyle w:val="Normal"/>
        <w:spacing w:lineRule="auto" w:line="240" w:before="0" w:after="0"/>
        <w:ind w:firstLine="567" w:right="0"/>
        <w:jc w:val="both"/>
        <w:rPr>
          <w:rFonts w:ascii="Times New Roman" w:hAnsi="Times New Roman" w:cs="Times New Roman"/>
          <w:color w:val="000000"/>
          <w:sz w:val="28"/>
          <w:szCs w:val="28"/>
        </w:rPr>
      </w:pPr>
      <w:r>
        <w:rPr>
          <w:rFonts w:cs="Times New Roman"/>
          <w:color w:val="000000"/>
          <w:sz w:val="28"/>
          <w:szCs w:val="28"/>
        </w:rPr>
        <w:t>По состоянию на 1 января 2025 года в Туркменском округе значится 628 действующих договоров аренды земельных участков с суммой годовой арендной платы 5,5 млн. рублей и площадью 4,7 тыс. га; 6 договоров аренды  нежилых помещений муниципальной собственности (126,8 кв.м.), 3 краткосрочных договора аренды нежилых помещений муниципальной собственности.</w:t>
      </w:r>
    </w:p>
    <w:p>
      <w:pPr>
        <w:pStyle w:val="Normal"/>
        <w:spacing w:lineRule="auto" w:line="240" w:before="0" w:after="0"/>
        <w:ind w:firstLine="567" w:right="0"/>
        <w:jc w:val="both"/>
        <w:rPr/>
      </w:pPr>
      <w:r>
        <w:rPr>
          <w:rFonts w:eastAsia="Times New Roman" w:cs="Times New Roman"/>
          <w:color w:val="000000"/>
          <w:sz w:val="28"/>
          <w:szCs w:val="28"/>
        </w:rPr>
        <w:t xml:space="preserve"> </w:t>
      </w:r>
      <w:r>
        <w:rPr>
          <w:rFonts w:cs="Times New Roman"/>
          <w:color w:val="000000"/>
          <w:sz w:val="28"/>
          <w:szCs w:val="28"/>
        </w:rPr>
        <w:t xml:space="preserve">В реестре муниципального имущества значится 65 муниципальных  учреждений, на балансе которых находится имущество обшей стоимостью 1 млрд. 106 тыс. рублей, а  также объекты недвижимости (555) и сооружения (376) балансовой стоимостью  1 млрд. 036 тыс. рублей. </w:t>
      </w:r>
    </w:p>
    <w:p>
      <w:pPr>
        <w:pStyle w:val="Normal"/>
        <w:spacing w:lineRule="auto" w:line="240" w:before="0" w:after="0"/>
        <w:jc w:val="both"/>
        <w:rPr/>
      </w:pPr>
      <w:r>
        <w:rPr>
          <w:rFonts w:cs="Times New Roman"/>
          <w:color w:val="000000"/>
          <w:sz w:val="28"/>
          <w:szCs w:val="28"/>
        </w:rPr>
        <w:tab/>
        <w:t>Доходы, поступающие в бюджет Туркменского округа от управления и распоряжения имуществом, в 2024 году составили 18,36 млн. рублей. Это в основном доходы от аренды земельных участков, собственность на которые не разграничена, и аренды земельных участ</w:t>
      </w:r>
      <w:r>
        <w:rPr>
          <w:rFonts w:cs="Times New Roman"/>
          <w:color w:val="000000"/>
          <w:sz w:val="28"/>
          <w:szCs w:val="28"/>
          <w:shd w:fill="auto" w:val="clear"/>
        </w:rPr>
        <w:t>ков муниципальной собственности.</w:t>
        <w:tab/>
      </w:r>
    </w:p>
    <w:p>
      <w:pPr>
        <w:pStyle w:val="Normal"/>
        <w:spacing w:lineRule="auto" w:line="240" w:before="0" w:after="0"/>
        <w:jc w:val="both"/>
        <w:rPr>
          <w:rFonts w:ascii="Times New Roman" w:hAnsi="Times New Roman" w:cs="Times New Roman"/>
          <w:color w:val="000000"/>
          <w:sz w:val="28"/>
          <w:szCs w:val="28"/>
        </w:rPr>
      </w:pPr>
      <w:r>
        <w:rPr>
          <w:rFonts w:cs="Times New Roman"/>
          <w:color w:val="000000"/>
          <w:sz w:val="28"/>
          <w:szCs w:val="28"/>
        </w:rPr>
        <w:tab/>
        <w:t>Ведется претензионная работа, в прошедшем году арендаторам земельных участков было направлено претензий на сумму 56,5 тыс. рублей основного долга.</w:t>
      </w:r>
    </w:p>
    <w:p>
      <w:pPr>
        <w:pStyle w:val="Normal"/>
        <w:spacing w:lineRule="auto" w:line="240" w:before="0" w:after="0"/>
        <w:jc w:val="both"/>
        <w:rPr>
          <w:rFonts w:ascii="Times New Roman" w:hAnsi="Times New Roman" w:cs="Times New Roman"/>
          <w:color w:val="000000"/>
          <w:sz w:val="28"/>
          <w:szCs w:val="28"/>
          <w:shd w:fill="FFFFFF" w:val="clear"/>
        </w:rPr>
      </w:pPr>
      <w:r>
        <w:rPr>
          <w:rFonts w:cs="Times New Roman"/>
          <w:color w:val="000000"/>
          <w:sz w:val="28"/>
          <w:szCs w:val="28"/>
          <w:shd w:fill="auto" w:val="clear"/>
        </w:rPr>
        <w:tab/>
        <w:t>В рамках муниципального земельного контроля было проведено 13 профилактических мероприятий, по результатам которых выданы 6 предостережений о недопустимости нарушения обязательных требований, сведения о 5 нарушениях направлены в органы государственного надзора.</w:t>
      </w:r>
    </w:p>
    <w:p>
      <w:pPr>
        <w:pStyle w:val="Normal"/>
        <w:spacing w:lineRule="auto" w:line="240" w:before="0" w:after="0"/>
        <w:jc w:val="both"/>
        <w:rPr>
          <w:rFonts w:ascii="Times New Roman" w:hAnsi="Times New Roman" w:cs="Times New Roman"/>
          <w:color w:val="000000"/>
          <w:sz w:val="28"/>
          <w:szCs w:val="28"/>
          <w:shd w:fill="FFFFFF" w:val="clear"/>
        </w:rPr>
      </w:pPr>
      <w:r>
        <w:rPr>
          <w:rFonts w:cs="Times New Roman"/>
          <w:color w:val="000000"/>
          <w:sz w:val="28"/>
          <w:szCs w:val="28"/>
          <w:shd w:fill="FFFFFF" w:val="clear"/>
        </w:rPr>
      </w:r>
    </w:p>
    <w:p>
      <w:pPr>
        <w:pStyle w:val="Normal"/>
        <w:spacing w:lineRule="auto" w:line="240" w:before="0" w:after="0"/>
        <w:jc w:val="both"/>
        <w:rPr>
          <w:shd w:fill="auto" w:val="clear"/>
        </w:rPr>
      </w:pPr>
      <w:r>
        <w:rPr>
          <w:rFonts w:cs="Times New Roman"/>
          <w:color w:val="000000"/>
          <w:sz w:val="28"/>
          <w:szCs w:val="28"/>
          <w:shd w:fill="auto" w:val="clear"/>
        </w:rPr>
        <w:tab/>
        <w:t>Экология.</w:t>
      </w:r>
    </w:p>
    <w:p>
      <w:pPr>
        <w:pStyle w:val="Normal"/>
        <w:shd w:val="clear" w:fill="FFFFFF"/>
        <w:jc w:val="both"/>
        <w:rPr/>
      </w:pPr>
      <w:r>
        <w:rPr>
          <w:color w:val="000000"/>
          <w:szCs w:val="28"/>
          <w:shd w:fill="FFFFFF" w:val="clear"/>
        </w:rPr>
        <w:t xml:space="preserve"> </w:t>
      </w:r>
      <w:r>
        <w:rPr>
          <w:color w:val="000000"/>
          <w:szCs w:val="28"/>
          <w:shd w:fill="FFFFFF" w:val="clear"/>
        </w:rPr>
        <w:tab/>
        <w:t>По климатическим показателям территория Туркменского округа расположена во второй агроклиматической зоне. В Туркменском округе преобладают степные ландшафты, что подразумевает определенные условия для растительности и животного мира.</w:t>
      </w:r>
      <w:r>
        <w:rPr>
          <w:rStyle w:val="uv3um"/>
          <w:color w:val="000000"/>
          <w:szCs w:val="28"/>
          <w:shd w:fill="FFFFFF" w:val="clear"/>
        </w:rPr>
        <w:t> 23,1 процента земельных площадей находится в первой крайне засушливой зоне, 76,9 процента - во второй засушливой зоне. Эта зона охватывает северные и северо-восточные склоны Большой Ставропольской возвышенности и территорию расположенную юго-восточнее реки Кумы.</w:t>
      </w:r>
    </w:p>
    <w:p>
      <w:pPr>
        <w:pStyle w:val="Normal"/>
        <w:shd w:val="clear" w:fill="FFFFFF"/>
        <w:jc w:val="both"/>
        <w:rPr>
          <w:color w:val="000000"/>
        </w:rPr>
      </w:pPr>
      <w:r>
        <w:rPr>
          <w:color w:val="000000"/>
          <w:szCs w:val="28"/>
          <w:shd w:fill="FFFFFF" w:val="clear"/>
        </w:rPr>
        <w:tab/>
        <w:t xml:space="preserve">Туркменский округ находится в степной зоне с недостаточным увлажнением, что определяет его экологические особенности. Годовое количество осадков составляет 370-425 мм. В теплое время года их выпадает 275-310 мм. или 70-75 процентов. Испаряемость за год превышает сумму остатков в два, два с половиной раза, поэтому сохранение влаги является одной из важнейших задач. </w:t>
      </w:r>
      <w:r>
        <w:rPr>
          <w:rFonts w:eastAsia="Times New Roman"/>
          <w:color w:val="000000"/>
          <w:spacing w:val="1"/>
          <w:szCs w:val="28"/>
          <w:lang w:eastAsia="ru-RU"/>
        </w:rPr>
        <w:t>Неустойчивое увлажнение подразумевает ограниченность водных ресурсов, что является важным экологическим фактором для Туркменского округа.</w:t>
      </w:r>
    </w:p>
    <w:p>
      <w:pPr>
        <w:pStyle w:val="Normal"/>
        <w:shd w:val="clear" w:fill="FFFFFF"/>
        <w:suppressAutoHyphens w:val="false"/>
        <w:spacing w:before="0" w:after="0"/>
        <w:jc w:val="both"/>
        <w:rPr>
          <w:color w:val="000000"/>
        </w:rPr>
      </w:pPr>
      <w:r>
        <w:rPr>
          <w:rFonts w:eastAsia="Times New Roman"/>
          <w:color w:val="000000"/>
          <w:spacing w:val="1"/>
          <w:szCs w:val="28"/>
          <w:lang w:eastAsia="ru-RU"/>
        </w:rPr>
        <w:t xml:space="preserve"> </w:t>
      </w:r>
      <w:r>
        <w:rPr>
          <w:rFonts w:eastAsia="Times New Roman"/>
          <w:color w:val="000000"/>
          <w:spacing w:val="1"/>
          <w:szCs w:val="28"/>
          <w:lang w:eastAsia="ru-RU"/>
        </w:rPr>
        <w:tab/>
        <w:t>В Туркменском округе</w:t>
      </w:r>
      <w:r>
        <w:rPr>
          <w:rFonts w:eastAsia="Times New Roman"/>
          <w:color w:val="000000"/>
          <w:szCs w:val="28"/>
          <w:lang w:eastAsia="ru-RU"/>
        </w:rPr>
        <w:t xml:space="preserve"> ведется интенсивное сельское хозяйство, что приводит к эрозии почв. Использование автотракторной техники при обработке посевов, отходы от производства животноводческой продукции приводит к загрязнению </w:t>
      </w:r>
      <w:r>
        <w:rPr>
          <w:rFonts w:eastAsia="Times New Roman"/>
          <w:color w:val="000000"/>
          <w:szCs w:val="28"/>
          <w:shd w:fill="auto" w:val="clear"/>
          <w:lang w:eastAsia="ru-RU"/>
        </w:rPr>
        <w:t>атмосферы.</w:t>
      </w:r>
    </w:p>
    <w:p>
      <w:pPr>
        <w:pStyle w:val="Normal"/>
        <w:suppressAutoHyphens w:val="false"/>
        <w:jc w:val="both"/>
        <w:rPr>
          <w:color w:val="000000"/>
          <w:shd w:fill="auto" w:val="clear"/>
        </w:rPr>
      </w:pPr>
      <w:r>
        <w:rPr>
          <w:rFonts w:eastAsia="Times New Roman" w:cs="Times New Roman"/>
          <w:color w:val="000000"/>
          <w:sz w:val="28"/>
          <w:szCs w:val="28"/>
          <w:shd w:fill="auto" w:val="clear"/>
          <w:lang w:eastAsia="ru-RU"/>
        </w:rPr>
        <w:tab/>
        <w:t>К видам негативного воздействия на окружающую среду Туркменского округа относятся: выбросы в атмосферный воздух загрязняющих веществ и иных веществ, сбросы загрязняющих веществ, иных веществ и микроорганизмов в поверхностные водные объекты, подземные водные объекты и на водосборные площади; загрязнение недр, почв; размещение отходов производства и потребления; загрязнение окружающей среды шумом, теплом, электромагнитными, ионизирующими и другими видами физических воздействий.</w:t>
      </w:r>
    </w:p>
    <w:p>
      <w:pPr>
        <w:pStyle w:val="Normal"/>
        <w:spacing w:lineRule="auto" w:line="240" w:before="0" w:after="0"/>
        <w:jc w:val="both"/>
        <w:rPr>
          <w:shd w:fill="auto" w:val="clear"/>
        </w:rPr>
      </w:pPr>
      <w:r>
        <w:rPr>
          <w:sz w:val="28"/>
          <w:szCs w:val="28"/>
          <w:shd w:fill="auto" w:val="clear"/>
        </w:rPr>
        <w:t xml:space="preserve"> </w:t>
      </w:r>
      <w:r>
        <w:rPr>
          <w:sz w:val="28"/>
          <w:szCs w:val="28"/>
          <w:shd w:fill="auto" w:val="clear"/>
        </w:rPr>
        <w:tab/>
        <w:t>Качество поверхностных водных объектов является стабильным и соответствует классу «умеренно загрязненная». Важным загрязнителем поверхностных и подземных вод являются отходы животноводства. Из экологических проблем водоемов края можно выделить продолжающееся осолонение бессточного озера Маныч-Гудило, величина минерализации которого в центральной части достигла океанической, в связи с чем утрачено рыбопромысловое значение практически всей акватории озера.</w:t>
      </w:r>
    </w:p>
    <w:p>
      <w:pPr>
        <w:pStyle w:val="Normal"/>
        <w:spacing w:lineRule="auto" w:line="240" w:before="0" w:after="0"/>
        <w:jc w:val="both"/>
        <w:rPr>
          <w:shd w:fill="auto" w:val="clear"/>
        </w:rPr>
      </w:pPr>
      <w:r>
        <w:rPr>
          <w:sz w:val="28"/>
          <w:szCs w:val="28"/>
          <w:shd w:fill="auto" w:val="clear"/>
        </w:rPr>
        <w:tab/>
      </w:r>
      <w:r>
        <w:rPr>
          <w:i w:val="false"/>
          <w:iCs w:val="false"/>
          <w:sz w:val="28"/>
          <w:szCs w:val="28"/>
          <w:shd w:fill="auto" w:val="clear"/>
        </w:rPr>
        <w:t>Основной экологической проблемой от</w:t>
      </w:r>
      <w:r>
        <w:rPr>
          <w:i/>
          <w:iCs/>
          <w:sz w:val="28"/>
          <w:szCs w:val="28"/>
          <w:shd w:fill="auto" w:val="clear"/>
        </w:rPr>
        <w:t xml:space="preserve"> </w:t>
      </w:r>
      <w:r>
        <w:rPr>
          <w:sz w:val="28"/>
          <w:szCs w:val="28"/>
          <w:shd w:fill="auto" w:val="clear"/>
        </w:rPr>
        <w:t>интенсивного ведения сельского хозяйства является деградация почв: водная эрозия (подвержено 16,2 процента площади сельхозугодий), засоление почв, заиливание водоемов.</w:t>
      </w:r>
    </w:p>
    <w:p>
      <w:pPr>
        <w:pStyle w:val="Normal"/>
        <w:shd w:val="clear" w:fill="FFFFFF"/>
        <w:suppressAutoHyphens w:val="false"/>
        <w:spacing w:before="0" w:after="0"/>
        <w:rPr>
          <w:color w:val="000000"/>
        </w:rPr>
      </w:pPr>
      <w:r>
        <w:rPr>
          <w:rFonts w:eastAsia="Times New Roman"/>
          <w:color w:val="000000"/>
          <w:szCs w:val="28"/>
          <w:lang w:eastAsia="ru-RU"/>
        </w:rPr>
        <w:tab/>
        <w:t>Ежегодное проведение экологических субботников по уборке территорий береговых линий пруда Чур, рек Айгурка и Рагуль привело к улучшению экологического состояния 15 км. территории Туркменского округа.</w:t>
      </w:r>
    </w:p>
    <w:p>
      <w:pPr>
        <w:pStyle w:val="Normal"/>
        <w:shd w:val="clear" w:fill="FFFFFF"/>
        <w:suppressAutoHyphens w:val="false"/>
        <w:spacing w:before="0" w:after="0"/>
        <w:jc w:val="both"/>
        <w:rPr/>
      </w:pPr>
      <w:r>
        <w:rPr>
          <w:rFonts w:eastAsia="Times New Roman"/>
          <w:color w:val="000000"/>
          <w:szCs w:val="28"/>
          <w:lang w:eastAsia="ru-RU"/>
        </w:rPr>
        <w:tab/>
        <w:t>За 2021-2024 годы в рамках муниципальной программы Туркменского муниципального округа Ставропольского края «Развитие сельского хозяйства» высажено 8 елей.</w:t>
      </w:r>
      <w:r>
        <w:rPr>
          <w:rFonts w:eastAsia="Times New Roman"/>
          <w:color w:val="000000"/>
          <w:sz w:val="28"/>
          <w:szCs w:val="28"/>
          <w:lang w:eastAsia="ru-RU"/>
        </w:rPr>
        <w:t xml:space="preserve">  В селе Овощи при организации парковой зоны высажено 600 деревьев.</w:t>
      </w:r>
    </w:p>
    <w:p>
      <w:pPr>
        <w:pStyle w:val="Normal"/>
        <w:jc w:val="both"/>
        <w:rPr>
          <w:rFonts w:eastAsia="Times New Roman"/>
          <w:color w:val="000000"/>
          <w:sz w:val="28"/>
          <w:szCs w:val="28"/>
          <w:lang w:eastAsia="ru-RU"/>
        </w:rPr>
      </w:pPr>
      <w:r>
        <w:rPr>
          <w:rFonts w:eastAsia="Times New Roman"/>
          <w:color w:val="000000"/>
          <w:sz w:val="28"/>
          <w:szCs w:val="28"/>
          <w:lang w:eastAsia="ru-RU"/>
        </w:rPr>
        <w:tab/>
        <w:t>Основные проблемы экологического характера в АПК и наиболее значимые мероприятия по снижению аграрной нагрузки и предотвращению  деградации земель отражены в таблице 26.</w:t>
      </w:r>
    </w:p>
    <w:p>
      <w:pPr>
        <w:pStyle w:val="Normal"/>
        <w:jc w:val="both"/>
        <w:rPr>
          <w:rFonts w:eastAsia="Times New Roman"/>
          <w:color w:val="000000"/>
          <w:sz w:val="28"/>
          <w:szCs w:val="28"/>
          <w:lang w:eastAsia="ru-RU"/>
        </w:rPr>
      </w:pPr>
      <w:r>
        <w:rPr>
          <w:rFonts w:eastAsia="Times New Roman"/>
          <w:color w:val="000000"/>
          <w:sz w:val="28"/>
          <w:szCs w:val="28"/>
          <w:lang w:eastAsia="ru-RU"/>
        </w:rPr>
      </w:r>
    </w:p>
    <w:p>
      <w:pPr>
        <w:pStyle w:val="Normal"/>
        <w:jc w:val="both"/>
        <w:rPr>
          <w:rFonts w:eastAsia="Times New Roman"/>
          <w:color w:val="000000"/>
          <w:sz w:val="28"/>
          <w:szCs w:val="28"/>
          <w:lang w:eastAsia="ru-RU"/>
        </w:rPr>
      </w:pPr>
      <w:r>
        <w:rPr>
          <w:rFonts w:eastAsia="Times New Roman"/>
          <w:color w:val="000000"/>
          <w:sz w:val="28"/>
          <w:szCs w:val="28"/>
          <w:lang w:eastAsia="ru-RU"/>
        </w:rPr>
      </w:r>
    </w:p>
    <w:p>
      <w:pPr>
        <w:pStyle w:val="Normal"/>
        <w:jc w:val="both"/>
        <w:rPr>
          <w:rFonts w:eastAsia="Times New Roman"/>
          <w:color w:val="000000"/>
          <w:sz w:val="28"/>
          <w:szCs w:val="28"/>
          <w:lang w:eastAsia="ru-RU"/>
        </w:rPr>
      </w:pPr>
      <w:r>
        <w:rPr>
          <w:rFonts w:eastAsia="Times New Roman"/>
          <w:color w:val="000000"/>
          <w:sz w:val="28"/>
          <w:szCs w:val="28"/>
          <w:lang w:eastAsia="ru-RU"/>
        </w:rPr>
      </w:r>
    </w:p>
    <w:p>
      <w:pPr>
        <w:pStyle w:val="Normal"/>
        <w:jc w:val="both"/>
        <w:rPr>
          <w:rFonts w:eastAsia="Times New Roman"/>
          <w:color w:val="000000"/>
          <w:sz w:val="28"/>
          <w:szCs w:val="28"/>
          <w:lang w:eastAsia="ru-RU"/>
        </w:rPr>
      </w:pPr>
      <w:r>
        <w:rPr>
          <w:rFonts w:eastAsia="Times New Roman"/>
          <w:color w:val="000000"/>
          <w:sz w:val="28"/>
          <w:szCs w:val="28"/>
          <w:lang w:eastAsia="ru-RU"/>
        </w:rPr>
      </w:r>
    </w:p>
    <w:p>
      <w:pPr>
        <w:pStyle w:val="Normal"/>
        <w:spacing w:lineRule="auto" w:line="240" w:before="0" w:after="0"/>
        <w:jc w:val="right"/>
        <w:rPr>
          <w:rFonts w:ascii="Times New Roman" w:hAnsi="Times New Roman"/>
          <w:sz w:val="28"/>
          <w:szCs w:val="28"/>
        </w:rPr>
      </w:pPr>
      <w:r>
        <w:rPr>
          <w:sz w:val="28"/>
          <w:szCs w:val="28"/>
        </w:rPr>
        <w:t>Таблица 26</w:t>
      </w:r>
    </w:p>
    <w:p>
      <w:pPr>
        <w:pStyle w:val="Normal"/>
        <w:spacing w:lineRule="auto" w:line="240" w:before="0" w:after="0"/>
        <w:jc w:val="right"/>
        <w:rPr>
          <w:rFonts w:ascii="Times New Roman" w:hAnsi="Times New Roman"/>
          <w:sz w:val="28"/>
          <w:szCs w:val="28"/>
        </w:rPr>
      </w:pPr>
      <w:r>
        <w:rPr>
          <w:sz w:val="28"/>
          <w:szCs w:val="28"/>
        </w:rPr>
      </w:r>
    </w:p>
    <w:p>
      <w:pPr>
        <w:pStyle w:val="Normal"/>
        <w:spacing w:lineRule="auto" w:line="240" w:before="0" w:after="0"/>
        <w:jc w:val="center"/>
        <w:rPr>
          <w:rFonts w:ascii="Times New Roman" w:hAnsi="Times New Roman"/>
          <w:sz w:val="28"/>
          <w:szCs w:val="28"/>
        </w:rPr>
      </w:pPr>
      <w:r>
        <w:rPr>
          <w:sz w:val="28"/>
          <w:szCs w:val="28"/>
        </w:rPr>
        <w:t xml:space="preserve">Основные проблемы экологического характера в АПК и наиболее значимые мероприятия по снижению аграрной нагрузки и </w:t>
      </w:r>
    </w:p>
    <w:p>
      <w:pPr>
        <w:pStyle w:val="Normal"/>
        <w:spacing w:lineRule="auto" w:line="240" w:before="0" w:after="0"/>
        <w:jc w:val="center"/>
        <w:rPr>
          <w:rFonts w:ascii="Times New Roman" w:hAnsi="Times New Roman"/>
          <w:sz w:val="28"/>
          <w:szCs w:val="28"/>
        </w:rPr>
      </w:pPr>
      <w:r>
        <w:rPr>
          <w:sz w:val="28"/>
          <w:szCs w:val="28"/>
        </w:rPr>
        <w:t xml:space="preserve">предотвращению деградации земель </w:t>
      </w:r>
    </w:p>
    <w:p>
      <w:pPr>
        <w:pStyle w:val="Normal"/>
        <w:spacing w:lineRule="auto" w:line="240" w:before="0" w:after="0"/>
        <w:jc w:val="center"/>
        <w:rPr>
          <w:rFonts w:ascii="Times New Roman" w:hAnsi="Times New Roman"/>
          <w:sz w:val="28"/>
          <w:szCs w:val="28"/>
        </w:rPr>
      </w:pPr>
      <w:r>
        <w:rPr>
          <w:sz w:val="28"/>
          <w:szCs w:val="28"/>
        </w:rPr>
      </w:r>
    </w:p>
    <w:tbl>
      <w:tblPr>
        <w:tblW w:w="5000" w:type="pct"/>
        <w:jc w:val="left"/>
        <w:tblInd w:w="-65" w:type="dxa"/>
        <w:tblLayout w:type="fixed"/>
        <w:tblCellMar>
          <w:top w:w="55" w:type="dxa"/>
          <w:left w:w="55" w:type="dxa"/>
          <w:bottom w:w="55" w:type="dxa"/>
          <w:right w:w="55" w:type="dxa"/>
        </w:tblCellMar>
      </w:tblPr>
      <w:tblGrid>
        <w:gridCol w:w="477"/>
        <w:gridCol w:w="4083"/>
        <w:gridCol w:w="4794"/>
      </w:tblGrid>
      <w:tr>
        <w:trPr/>
        <w:tc>
          <w:tcPr>
            <w:tcW w:w="477" w:type="dxa"/>
            <w:tcBorders>
              <w:top w:val="single" w:sz="4" w:space="0" w:color="000000"/>
              <w:left w:val="single" w:sz="4" w:space="0" w:color="000000"/>
              <w:bottom w:val="single" w:sz="4" w:space="0" w:color="000000"/>
            </w:tcBorders>
          </w:tcPr>
          <w:p>
            <w:pPr>
              <w:pStyle w:val="Style46"/>
              <w:spacing w:lineRule="auto" w:line="240" w:before="0" w:after="0"/>
              <w:jc w:val="center"/>
              <w:rPr>
                <w:sz w:val="24"/>
                <w:szCs w:val="24"/>
              </w:rPr>
            </w:pPr>
            <w:r>
              <w:rPr>
                <w:sz w:val="24"/>
                <w:szCs w:val="24"/>
              </w:rPr>
              <w:t>№</w:t>
            </w:r>
            <w:r>
              <w:rPr>
                <w:sz w:val="24"/>
                <w:szCs w:val="24"/>
              </w:rPr>
              <w:t>/№</w:t>
            </w:r>
          </w:p>
          <w:p>
            <w:pPr>
              <w:pStyle w:val="Style46"/>
              <w:spacing w:lineRule="auto" w:line="240" w:before="0" w:after="0"/>
              <w:jc w:val="center"/>
              <w:rPr>
                <w:sz w:val="24"/>
                <w:szCs w:val="24"/>
              </w:rPr>
            </w:pPr>
            <w:r>
              <w:rPr>
                <w:sz w:val="24"/>
                <w:szCs w:val="24"/>
              </w:rPr>
              <w:t>пп</w:t>
            </w:r>
          </w:p>
        </w:tc>
        <w:tc>
          <w:tcPr>
            <w:tcW w:w="4083" w:type="dxa"/>
            <w:tcBorders>
              <w:top w:val="single" w:sz="4" w:space="0" w:color="000000"/>
              <w:left w:val="single" w:sz="4" w:space="0" w:color="000000"/>
              <w:bottom w:val="single" w:sz="4" w:space="0" w:color="000000"/>
            </w:tcBorders>
          </w:tcPr>
          <w:p>
            <w:pPr>
              <w:pStyle w:val="Style46"/>
              <w:spacing w:lineRule="auto" w:line="240" w:before="0" w:after="0"/>
              <w:jc w:val="center"/>
              <w:rPr>
                <w:sz w:val="24"/>
                <w:szCs w:val="24"/>
              </w:rPr>
            </w:pPr>
            <w:r>
              <w:rPr>
                <w:sz w:val="24"/>
                <w:szCs w:val="24"/>
              </w:rPr>
              <w:t>Наименование основной</w:t>
            </w:r>
          </w:p>
          <w:p>
            <w:pPr>
              <w:pStyle w:val="Style46"/>
              <w:spacing w:lineRule="auto" w:line="240" w:before="0" w:after="0"/>
              <w:jc w:val="center"/>
              <w:rPr>
                <w:sz w:val="24"/>
                <w:szCs w:val="24"/>
              </w:rPr>
            </w:pPr>
            <w:r>
              <w:rPr>
                <w:sz w:val="24"/>
                <w:szCs w:val="24"/>
              </w:rPr>
              <w:t>проблемы экологического</w:t>
            </w:r>
          </w:p>
          <w:p>
            <w:pPr>
              <w:pStyle w:val="Style46"/>
              <w:spacing w:lineRule="auto" w:line="240" w:before="0" w:after="0"/>
              <w:jc w:val="center"/>
              <w:rPr>
                <w:sz w:val="24"/>
                <w:szCs w:val="24"/>
              </w:rPr>
            </w:pPr>
            <w:r>
              <w:rPr>
                <w:sz w:val="24"/>
                <w:szCs w:val="24"/>
              </w:rPr>
              <w:t>характера в АПК</w:t>
            </w:r>
          </w:p>
        </w:tc>
        <w:tc>
          <w:tcPr>
            <w:tcW w:w="4794" w:type="dxa"/>
            <w:tcBorders>
              <w:top w:val="single" w:sz="4" w:space="0" w:color="000000"/>
              <w:left w:val="single" w:sz="4" w:space="0" w:color="000000"/>
              <w:bottom w:val="single" w:sz="4" w:space="0" w:color="000000"/>
              <w:right w:val="single" w:sz="4" w:space="0" w:color="000000"/>
            </w:tcBorders>
          </w:tcPr>
          <w:p>
            <w:pPr>
              <w:pStyle w:val="Style46"/>
              <w:spacing w:lineRule="auto" w:line="240" w:before="0" w:after="0"/>
              <w:jc w:val="center"/>
              <w:rPr>
                <w:sz w:val="24"/>
                <w:szCs w:val="24"/>
              </w:rPr>
            </w:pPr>
            <w:r>
              <w:rPr>
                <w:sz w:val="24"/>
                <w:szCs w:val="24"/>
              </w:rPr>
              <w:t>Наиболее значимые мероприятия по снижению аграрной нагрузки и предотвращению деградации земель</w:t>
            </w:r>
          </w:p>
        </w:tc>
      </w:tr>
      <w:tr>
        <w:trPr/>
        <w:tc>
          <w:tcPr>
            <w:tcW w:w="477" w:type="dxa"/>
            <w:tcBorders>
              <w:left w:val="single" w:sz="4" w:space="0" w:color="000000"/>
              <w:bottom w:val="single" w:sz="4" w:space="0" w:color="000000"/>
            </w:tcBorders>
          </w:tcPr>
          <w:p>
            <w:pPr>
              <w:pStyle w:val="Style46"/>
              <w:spacing w:lineRule="auto" w:line="240" w:before="0" w:after="0"/>
              <w:jc w:val="center"/>
              <w:rPr>
                <w:sz w:val="24"/>
                <w:szCs w:val="24"/>
              </w:rPr>
            </w:pPr>
            <w:r>
              <w:rPr>
                <w:sz w:val="24"/>
                <w:szCs w:val="24"/>
              </w:rPr>
              <w:t>1</w:t>
            </w:r>
          </w:p>
        </w:tc>
        <w:tc>
          <w:tcPr>
            <w:tcW w:w="4083" w:type="dxa"/>
            <w:tcBorders>
              <w:left w:val="single" w:sz="4" w:space="0" w:color="000000"/>
              <w:bottom w:val="single" w:sz="4" w:space="0" w:color="000000"/>
            </w:tcBorders>
          </w:tcPr>
          <w:p>
            <w:pPr>
              <w:pStyle w:val="Style46"/>
              <w:spacing w:lineRule="auto" w:line="240" w:before="0" w:after="0"/>
              <w:jc w:val="both"/>
              <w:rPr>
                <w:sz w:val="24"/>
                <w:szCs w:val="24"/>
              </w:rPr>
            </w:pPr>
            <w:r>
              <w:rPr>
                <w:sz w:val="24"/>
                <w:szCs w:val="24"/>
              </w:rPr>
              <w:t>Деградация почв, выражающаяся в эрозии и засолении (особенно в восточных районах края), вторичное засоление почв, заиливание рек, прудов, водохранилищ</w:t>
            </w:r>
          </w:p>
          <w:p>
            <w:pPr>
              <w:pStyle w:val="Style46"/>
              <w:spacing w:lineRule="auto" w:line="240" w:before="0" w:after="0"/>
              <w:rPr>
                <w:rFonts w:ascii="Times New Roman" w:hAnsi="Times New Roman"/>
                <w:sz w:val="24"/>
                <w:szCs w:val="24"/>
              </w:rPr>
            </w:pPr>
            <w:r>
              <w:rPr>
                <w:sz w:val="24"/>
                <w:szCs w:val="24"/>
              </w:rPr>
            </w:r>
          </w:p>
        </w:tc>
        <w:tc>
          <w:tcPr>
            <w:tcW w:w="4794" w:type="dxa"/>
            <w:tcBorders>
              <w:left w:val="single" w:sz="4" w:space="0" w:color="000000"/>
              <w:bottom w:val="single" w:sz="4" w:space="0" w:color="000000"/>
              <w:right w:val="single" w:sz="4" w:space="0" w:color="000000"/>
            </w:tcBorders>
          </w:tcPr>
          <w:p>
            <w:pPr>
              <w:pStyle w:val="Style46"/>
              <w:spacing w:lineRule="auto" w:line="240" w:before="0" w:after="0"/>
              <w:jc w:val="both"/>
              <w:rPr>
                <w:sz w:val="24"/>
                <w:szCs w:val="24"/>
              </w:rPr>
            </w:pPr>
            <w:r>
              <w:rPr>
                <w:sz w:val="24"/>
                <w:szCs w:val="24"/>
              </w:rPr>
              <w:t>Строительство горизонтального и вертикального дренажа глубиной 25 - 80 сантиметров, строительство каналов с гидроизоляцией;</w:t>
            </w:r>
          </w:p>
          <w:p>
            <w:pPr>
              <w:pStyle w:val="Style46"/>
              <w:spacing w:lineRule="auto" w:line="240" w:before="0" w:after="0"/>
              <w:jc w:val="both"/>
              <w:rPr>
                <w:sz w:val="24"/>
                <w:szCs w:val="24"/>
              </w:rPr>
            </w:pPr>
            <w:r>
              <w:rPr>
                <w:sz w:val="24"/>
                <w:szCs w:val="24"/>
              </w:rPr>
              <w:t>снижение потерь воды на фильтрацию на полях;</w:t>
            </w:r>
          </w:p>
          <w:p>
            <w:pPr>
              <w:pStyle w:val="Style46"/>
              <w:spacing w:lineRule="auto" w:line="240" w:before="0" w:after="0"/>
              <w:jc w:val="both"/>
              <w:rPr>
                <w:sz w:val="24"/>
                <w:szCs w:val="24"/>
              </w:rPr>
            </w:pPr>
            <w:r>
              <w:rPr>
                <w:sz w:val="24"/>
                <w:szCs w:val="24"/>
              </w:rPr>
              <w:t>безотвальная вспашка почв, снижение нагрузки на пастбища и недопущение уплотнения почвенного покрова;</w:t>
            </w:r>
          </w:p>
          <w:p>
            <w:pPr>
              <w:pStyle w:val="Style46"/>
              <w:spacing w:lineRule="auto" w:line="240" w:before="0" w:after="0"/>
              <w:rPr>
                <w:sz w:val="24"/>
                <w:szCs w:val="24"/>
              </w:rPr>
            </w:pPr>
            <w:r>
              <w:rPr>
                <w:sz w:val="24"/>
                <w:szCs w:val="24"/>
              </w:rPr>
              <w:t>посадка лесозащитных полос</w:t>
            </w:r>
          </w:p>
        </w:tc>
      </w:tr>
      <w:tr>
        <w:trPr/>
        <w:tc>
          <w:tcPr>
            <w:tcW w:w="477" w:type="dxa"/>
            <w:tcBorders>
              <w:left w:val="single" w:sz="4" w:space="0" w:color="000000"/>
              <w:bottom w:val="single" w:sz="4" w:space="0" w:color="000000"/>
            </w:tcBorders>
          </w:tcPr>
          <w:p>
            <w:pPr>
              <w:pStyle w:val="Style46"/>
              <w:spacing w:lineRule="auto" w:line="240" w:before="0" w:after="0"/>
              <w:jc w:val="center"/>
              <w:rPr>
                <w:sz w:val="24"/>
                <w:szCs w:val="24"/>
              </w:rPr>
            </w:pPr>
            <w:r>
              <w:rPr>
                <w:sz w:val="24"/>
                <w:szCs w:val="24"/>
              </w:rPr>
              <w:t>2</w:t>
            </w:r>
          </w:p>
        </w:tc>
        <w:tc>
          <w:tcPr>
            <w:tcW w:w="4083" w:type="dxa"/>
            <w:tcBorders>
              <w:left w:val="single" w:sz="4" w:space="0" w:color="000000"/>
              <w:bottom w:val="single" w:sz="4" w:space="0" w:color="000000"/>
            </w:tcBorders>
          </w:tcPr>
          <w:p>
            <w:pPr>
              <w:pStyle w:val="Style46"/>
              <w:spacing w:lineRule="auto" w:line="240" w:before="0" w:after="0"/>
              <w:jc w:val="both"/>
              <w:rPr>
                <w:sz w:val="24"/>
                <w:szCs w:val="24"/>
              </w:rPr>
            </w:pPr>
            <w:r>
              <w:rPr>
                <w:sz w:val="24"/>
                <w:szCs w:val="24"/>
              </w:rPr>
              <w:t>Иссушение земель в результате засух, нарушение водного режима ландшафта, повсеместная распашка черноземов и каштановых почв, уничтожение естественной растительности</w:t>
            </w:r>
          </w:p>
        </w:tc>
        <w:tc>
          <w:tcPr>
            <w:tcW w:w="4794" w:type="dxa"/>
            <w:tcBorders>
              <w:left w:val="single" w:sz="4" w:space="0" w:color="000000"/>
              <w:bottom w:val="single" w:sz="4" w:space="0" w:color="000000"/>
              <w:right w:val="single" w:sz="4" w:space="0" w:color="000000"/>
            </w:tcBorders>
          </w:tcPr>
          <w:p>
            <w:pPr>
              <w:pStyle w:val="Style46"/>
              <w:spacing w:lineRule="auto" w:line="240" w:before="0" w:after="0"/>
              <w:jc w:val="both"/>
              <w:rPr>
                <w:sz w:val="24"/>
                <w:szCs w:val="24"/>
              </w:rPr>
            </w:pPr>
            <w:r>
              <w:rPr>
                <w:sz w:val="24"/>
                <w:szCs w:val="24"/>
              </w:rPr>
              <w:t>Правильные и разнообразные севообороты;</w:t>
            </w:r>
          </w:p>
          <w:p>
            <w:pPr>
              <w:pStyle w:val="Style46"/>
              <w:spacing w:lineRule="auto" w:line="240" w:before="0" w:after="0"/>
              <w:jc w:val="both"/>
              <w:rPr>
                <w:sz w:val="24"/>
                <w:szCs w:val="24"/>
              </w:rPr>
            </w:pPr>
            <w:r>
              <w:rPr>
                <w:sz w:val="24"/>
                <w:szCs w:val="24"/>
              </w:rPr>
              <w:t>полосное размещение культур; контурная  вспашка;</w:t>
            </w:r>
          </w:p>
          <w:p>
            <w:pPr>
              <w:pStyle w:val="Style46"/>
              <w:spacing w:lineRule="auto" w:line="240" w:before="0" w:after="0"/>
              <w:jc w:val="both"/>
              <w:rPr>
                <w:sz w:val="24"/>
                <w:szCs w:val="24"/>
              </w:rPr>
            </w:pPr>
            <w:r>
              <w:rPr>
                <w:sz w:val="24"/>
                <w:szCs w:val="24"/>
              </w:rPr>
              <w:t>рациональная система обработки почвы и борьба с сорной растительностью; снижение поверхностного стока, восстановление структурного состояния почвы;</w:t>
            </w:r>
          </w:p>
          <w:p>
            <w:pPr>
              <w:pStyle w:val="Style46"/>
              <w:spacing w:lineRule="auto" w:line="240" w:before="0" w:after="0"/>
              <w:jc w:val="both"/>
              <w:rPr>
                <w:sz w:val="24"/>
                <w:szCs w:val="24"/>
              </w:rPr>
            </w:pPr>
            <w:r>
              <w:rPr>
                <w:sz w:val="24"/>
                <w:szCs w:val="24"/>
              </w:rPr>
              <w:t>лесоразведение</w:t>
            </w:r>
          </w:p>
        </w:tc>
      </w:tr>
      <w:tr>
        <w:trPr/>
        <w:tc>
          <w:tcPr>
            <w:tcW w:w="477" w:type="dxa"/>
            <w:tcBorders>
              <w:left w:val="single" w:sz="4" w:space="0" w:color="000000"/>
              <w:bottom w:val="single" w:sz="4" w:space="0" w:color="000000"/>
            </w:tcBorders>
          </w:tcPr>
          <w:p>
            <w:pPr>
              <w:pStyle w:val="Style46"/>
              <w:spacing w:lineRule="auto" w:line="240" w:before="0" w:after="0"/>
              <w:jc w:val="center"/>
              <w:rPr>
                <w:sz w:val="24"/>
                <w:szCs w:val="24"/>
              </w:rPr>
            </w:pPr>
            <w:r>
              <w:rPr>
                <w:sz w:val="24"/>
                <w:szCs w:val="24"/>
              </w:rPr>
              <w:t>3</w:t>
            </w:r>
          </w:p>
        </w:tc>
        <w:tc>
          <w:tcPr>
            <w:tcW w:w="4083" w:type="dxa"/>
            <w:tcBorders>
              <w:left w:val="single" w:sz="4" w:space="0" w:color="000000"/>
              <w:bottom w:val="single" w:sz="4" w:space="0" w:color="000000"/>
            </w:tcBorders>
          </w:tcPr>
          <w:p>
            <w:pPr>
              <w:pStyle w:val="Style46"/>
              <w:spacing w:lineRule="auto" w:line="240" w:before="0" w:after="0"/>
              <w:jc w:val="both"/>
              <w:rPr>
                <w:sz w:val="24"/>
                <w:szCs w:val="24"/>
              </w:rPr>
            </w:pPr>
            <w:r>
              <w:rPr>
                <w:sz w:val="24"/>
                <w:szCs w:val="24"/>
              </w:rPr>
              <w:t>Чрезмерный внос удобрений и пестицидов</w:t>
            </w:r>
          </w:p>
        </w:tc>
        <w:tc>
          <w:tcPr>
            <w:tcW w:w="4794" w:type="dxa"/>
            <w:tcBorders>
              <w:left w:val="single" w:sz="4" w:space="0" w:color="000000"/>
              <w:bottom w:val="single" w:sz="4" w:space="0" w:color="000000"/>
              <w:right w:val="single" w:sz="4" w:space="0" w:color="000000"/>
            </w:tcBorders>
          </w:tcPr>
          <w:p>
            <w:pPr>
              <w:pStyle w:val="Style46"/>
              <w:spacing w:lineRule="auto" w:line="240" w:before="0" w:after="0"/>
              <w:jc w:val="both"/>
              <w:rPr>
                <w:sz w:val="24"/>
                <w:szCs w:val="24"/>
              </w:rPr>
            </w:pPr>
            <w:r>
              <w:rPr>
                <w:sz w:val="24"/>
                <w:szCs w:val="24"/>
              </w:rPr>
              <w:t>Сертификация и контроль вносимых удобрений и пестицидов</w:t>
            </w:r>
          </w:p>
        </w:tc>
      </w:tr>
      <w:tr>
        <w:trPr/>
        <w:tc>
          <w:tcPr>
            <w:tcW w:w="477" w:type="dxa"/>
            <w:tcBorders>
              <w:left w:val="single" w:sz="4" w:space="0" w:color="000000"/>
              <w:bottom w:val="single" w:sz="4" w:space="0" w:color="000000"/>
            </w:tcBorders>
          </w:tcPr>
          <w:p>
            <w:pPr>
              <w:pStyle w:val="Style46"/>
              <w:spacing w:lineRule="auto" w:line="240" w:before="0" w:after="0"/>
              <w:jc w:val="center"/>
              <w:rPr>
                <w:sz w:val="24"/>
                <w:szCs w:val="24"/>
              </w:rPr>
            </w:pPr>
            <w:r>
              <w:rPr>
                <w:sz w:val="24"/>
                <w:szCs w:val="24"/>
              </w:rPr>
              <w:t>4</w:t>
            </w:r>
          </w:p>
        </w:tc>
        <w:tc>
          <w:tcPr>
            <w:tcW w:w="4083" w:type="dxa"/>
            <w:tcBorders>
              <w:left w:val="single" w:sz="4" w:space="0" w:color="000000"/>
              <w:bottom w:val="single" w:sz="4" w:space="0" w:color="000000"/>
            </w:tcBorders>
          </w:tcPr>
          <w:p>
            <w:pPr>
              <w:pStyle w:val="Style46"/>
              <w:spacing w:lineRule="auto" w:line="240" w:before="0" w:after="0"/>
              <w:jc w:val="both"/>
              <w:rPr>
                <w:sz w:val="24"/>
                <w:szCs w:val="24"/>
              </w:rPr>
            </w:pPr>
            <w:r>
              <w:rPr>
                <w:sz w:val="24"/>
                <w:szCs w:val="24"/>
              </w:rPr>
              <w:t>Уплотнение пахотного горизонта на глубину до 50 - 70 сантиметров, снижение урожая на 25 - 30 процентов</w:t>
            </w:r>
          </w:p>
        </w:tc>
        <w:tc>
          <w:tcPr>
            <w:tcW w:w="4794" w:type="dxa"/>
            <w:tcBorders>
              <w:left w:val="single" w:sz="4" w:space="0" w:color="000000"/>
              <w:bottom w:val="single" w:sz="4" w:space="0" w:color="000000"/>
              <w:right w:val="single" w:sz="4" w:space="0" w:color="000000"/>
            </w:tcBorders>
          </w:tcPr>
          <w:p>
            <w:pPr>
              <w:pStyle w:val="Style46"/>
              <w:spacing w:lineRule="auto" w:line="240" w:before="0" w:after="0"/>
              <w:jc w:val="both"/>
              <w:rPr>
                <w:sz w:val="24"/>
                <w:szCs w:val="24"/>
              </w:rPr>
            </w:pPr>
            <w:r>
              <w:rPr>
                <w:sz w:val="24"/>
                <w:szCs w:val="24"/>
              </w:rPr>
              <w:t>Контроль за выпасом скота и состоянием пастбищ</w:t>
            </w:r>
          </w:p>
        </w:tc>
      </w:tr>
      <w:tr>
        <w:trPr/>
        <w:tc>
          <w:tcPr>
            <w:tcW w:w="477" w:type="dxa"/>
            <w:tcBorders>
              <w:left w:val="single" w:sz="4" w:space="0" w:color="000000"/>
              <w:bottom w:val="single" w:sz="4" w:space="0" w:color="000000"/>
            </w:tcBorders>
          </w:tcPr>
          <w:p>
            <w:pPr>
              <w:pStyle w:val="Style46"/>
              <w:spacing w:lineRule="auto" w:line="240" w:before="0" w:after="0"/>
              <w:jc w:val="center"/>
              <w:rPr>
                <w:sz w:val="24"/>
                <w:szCs w:val="24"/>
              </w:rPr>
            </w:pPr>
            <w:r>
              <w:rPr>
                <w:sz w:val="24"/>
                <w:szCs w:val="24"/>
              </w:rPr>
              <w:t>5</w:t>
            </w:r>
          </w:p>
        </w:tc>
        <w:tc>
          <w:tcPr>
            <w:tcW w:w="4083" w:type="dxa"/>
            <w:tcBorders>
              <w:left w:val="single" w:sz="4" w:space="0" w:color="000000"/>
              <w:bottom w:val="single" w:sz="4" w:space="0" w:color="000000"/>
            </w:tcBorders>
          </w:tcPr>
          <w:p>
            <w:pPr>
              <w:pStyle w:val="Style46"/>
              <w:spacing w:lineRule="auto" w:line="240" w:before="0" w:after="0"/>
              <w:jc w:val="both"/>
              <w:rPr>
                <w:sz w:val="24"/>
                <w:szCs w:val="24"/>
              </w:rPr>
            </w:pPr>
            <w:r>
              <w:rPr>
                <w:sz w:val="24"/>
                <w:szCs w:val="24"/>
              </w:rPr>
              <w:t>Выдувание пыльными бурями 4 - 7 сантиметров, а иногда 10 сантиметров пахотного слоя за один цикл</w:t>
            </w:r>
          </w:p>
        </w:tc>
        <w:tc>
          <w:tcPr>
            <w:tcW w:w="4794" w:type="dxa"/>
            <w:tcBorders>
              <w:left w:val="single" w:sz="4" w:space="0" w:color="000000"/>
              <w:bottom w:val="single" w:sz="4" w:space="0" w:color="000000"/>
              <w:right w:val="single" w:sz="4" w:space="0" w:color="000000"/>
            </w:tcBorders>
          </w:tcPr>
          <w:p>
            <w:pPr>
              <w:pStyle w:val="Style46"/>
              <w:spacing w:lineRule="auto" w:line="240" w:before="0" w:after="0"/>
              <w:jc w:val="both"/>
              <w:rPr>
                <w:sz w:val="24"/>
                <w:szCs w:val="24"/>
              </w:rPr>
            </w:pPr>
            <w:r>
              <w:rPr>
                <w:sz w:val="24"/>
                <w:szCs w:val="24"/>
              </w:rPr>
              <w:t>Посадка полезащитных полос, орошение и обводнение</w:t>
            </w:r>
          </w:p>
        </w:tc>
      </w:tr>
    </w:tbl>
    <w:p>
      <w:pPr>
        <w:pStyle w:val="Normal"/>
        <w:tabs>
          <w:tab w:val="clear" w:pos="708"/>
          <w:tab w:val="left" w:pos="851" w:leader="none"/>
          <w:tab w:val="left" w:pos="1418" w:leader="none"/>
        </w:tabs>
        <w:ind w:hanging="0" w:left="75"/>
        <w:jc w:val="center"/>
        <w:rPr>
          <w:b/>
        </w:rPr>
      </w:pPr>
      <w:r>
        <w:rPr>
          <w:b/>
        </w:rPr>
      </w:r>
    </w:p>
    <w:p>
      <w:pPr>
        <w:pStyle w:val="Normal"/>
        <w:tabs>
          <w:tab w:val="clear" w:pos="708"/>
          <w:tab w:val="left" w:pos="851" w:leader="none"/>
          <w:tab w:val="left" w:pos="1418" w:leader="none"/>
        </w:tabs>
        <w:ind w:hanging="0" w:left="75"/>
        <w:jc w:val="center"/>
        <w:rPr>
          <w:b/>
        </w:rPr>
      </w:pPr>
      <w:r>
        <w:rPr>
          <w:b/>
        </w:rPr>
        <w:t xml:space="preserve">3. Основные тенденции, характеризующие социальную ситуацию Туркменского муниципального округа Ставропольского края </w:t>
      </w:r>
    </w:p>
    <w:p>
      <w:pPr>
        <w:pStyle w:val="Normal"/>
        <w:shd w:val="clear" w:fill="FFFFFF"/>
        <w:rPr>
          <w:szCs w:val="28"/>
          <w:shd w:fill="auto" w:val="clear"/>
        </w:rPr>
      </w:pPr>
      <w:r>
        <w:rPr>
          <w:szCs w:val="28"/>
          <w:shd w:fill="auto" w:val="clear"/>
        </w:rPr>
      </w:r>
    </w:p>
    <w:p>
      <w:pPr>
        <w:pStyle w:val="Normal"/>
        <w:shd w:val="clear" w:fill="FFFFFF"/>
        <w:jc w:val="both"/>
        <w:rPr>
          <w:shd w:fill="auto" w:val="clear"/>
        </w:rPr>
      </w:pPr>
      <w:r>
        <w:rPr>
          <w:szCs w:val="28"/>
          <w:shd w:fill="auto" w:val="clear"/>
        </w:rPr>
        <w:tab/>
        <w:t xml:space="preserve">Уровень жизни населения. </w:t>
      </w:r>
    </w:p>
    <w:p>
      <w:pPr>
        <w:pStyle w:val="Normal"/>
        <w:shd w:val="clear" w:fill="FFFFFF"/>
        <w:jc w:val="both"/>
        <w:rPr>
          <w:shd w:fill="auto" w:val="clear"/>
        </w:rPr>
      </w:pPr>
      <w:r>
        <w:rPr>
          <w:szCs w:val="28"/>
          <w:shd w:fill="auto" w:val="clear"/>
        </w:rPr>
        <w:tab/>
        <w:t>Политика в Туркменском округе по заработной платы ориентирована на увеличение оплаты труда, восстановление роли заработной платы как основного источника доходов и важнейшего стимула деловой активности работающих.</w:t>
      </w:r>
    </w:p>
    <w:p>
      <w:pPr>
        <w:pStyle w:val="BodyTextIndent2"/>
        <w:widowControl w:val="false"/>
        <w:shd w:val="clear" w:fill="FFFFFF"/>
        <w:spacing w:lineRule="auto" w:line="240" w:before="0" w:after="0"/>
        <w:ind w:hanging="0" w:left="0"/>
        <w:jc w:val="both"/>
        <w:rPr>
          <w:shd w:fill="auto" w:val="clear"/>
        </w:rPr>
      </w:pPr>
      <w:r>
        <w:rPr>
          <w:color w:val="000000"/>
          <w:szCs w:val="28"/>
          <w:shd w:fill="auto" w:val="clear"/>
          <w:lang w:val="ru-RU"/>
        </w:rPr>
        <w:tab/>
        <w:t xml:space="preserve">Размер среднемесячной заработной платы в 2024 году по Туркменскому округу составил 43555,6 </w:t>
      </w:r>
      <w:r>
        <w:rPr>
          <w:color w:val="000000"/>
          <w:szCs w:val="28"/>
          <w:shd w:fill="auto" w:val="clear"/>
        </w:rPr>
        <w:t> </w:t>
      </w:r>
      <w:r>
        <w:rPr>
          <w:color w:val="000000"/>
          <w:szCs w:val="28"/>
          <w:shd w:fill="auto" w:val="clear"/>
          <w:lang w:val="ru-RU"/>
        </w:rPr>
        <w:t>рублей. Средний размер назначенных пенсий вырос с 2021 года на 26,0 процента и в 2024 году составил 17064,70 рублей.</w:t>
      </w:r>
    </w:p>
    <w:p>
      <w:pPr>
        <w:pStyle w:val="BodyTextIndent2"/>
        <w:widowControl w:val="false"/>
        <w:shd w:val="clear" w:fill="FFFFFF"/>
        <w:spacing w:lineRule="auto" w:line="240" w:before="0" w:after="0"/>
        <w:ind w:hanging="0" w:left="0"/>
        <w:jc w:val="both"/>
        <w:rPr>
          <w:lang w:val="ru-RU"/>
        </w:rPr>
      </w:pPr>
      <w:r>
        <w:rPr>
          <w:szCs w:val="28"/>
          <w:shd w:fill="auto" w:val="clear"/>
          <w:lang w:val="ru-RU"/>
        </w:rPr>
        <w:tab/>
        <w:t>Динамика о</w:t>
      </w:r>
      <w:r>
        <w:rPr>
          <w:color w:val="000000"/>
          <w:szCs w:val="28"/>
          <w:shd w:fill="auto" w:val="clear"/>
          <w:lang w:val="ru-RU"/>
        </w:rPr>
        <w:t>сновных показателей, характеризующая урове</w:t>
      </w:r>
      <w:r>
        <w:rPr>
          <w:color w:val="000000"/>
          <w:szCs w:val="28"/>
          <w:lang w:val="ru-RU"/>
        </w:rPr>
        <w:t xml:space="preserve">нь жизни населения </w:t>
      </w:r>
      <w:r>
        <w:rPr>
          <w:szCs w:val="28"/>
          <w:lang w:val="ru-RU"/>
        </w:rPr>
        <w:t xml:space="preserve">Туркменского округа </w:t>
      </w:r>
      <w:r>
        <w:rPr>
          <w:color w:val="000000"/>
          <w:szCs w:val="28"/>
          <w:lang w:val="ru-RU"/>
        </w:rPr>
        <w:t>за 2021-2024 годы</w:t>
      </w:r>
      <w:r>
        <w:rPr>
          <w:szCs w:val="28"/>
          <w:lang w:val="ru-RU"/>
        </w:rPr>
        <w:t>, отражена в таблице 27.</w:t>
      </w:r>
    </w:p>
    <w:p>
      <w:pPr>
        <w:pStyle w:val="BodyTextIndent2"/>
        <w:widowControl w:val="false"/>
        <w:shd w:val="clear" w:fill="FFFFFF"/>
        <w:spacing w:lineRule="auto" w:line="240" w:before="0" w:after="0"/>
        <w:ind w:firstLine="709" w:left="0"/>
        <w:jc w:val="both"/>
        <w:rPr>
          <w:szCs w:val="28"/>
          <w:lang w:val="ru-RU"/>
        </w:rPr>
      </w:pPr>
      <w:r>
        <w:rPr>
          <w:szCs w:val="28"/>
          <w:lang w:val="ru-RU"/>
        </w:rPr>
      </w:r>
    </w:p>
    <w:p>
      <w:pPr>
        <w:pStyle w:val="BodyTextIndent2"/>
        <w:widowControl w:val="false"/>
        <w:shd w:val="clear" w:fill="FFFFFF"/>
        <w:spacing w:lineRule="auto" w:line="240" w:before="0" w:after="0"/>
        <w:ind w:hanging="0" w:left="0"/>
        <w:jc w:val="right"/>
        <w:rPr>
          <w:lang w:val="ru-RU"/>
        </w:rPr>
      </w:pPr>
      <w:r>
        <w:rPr>
          <w:szCs w:val="28"/>
          <w:lang w:val="ru-RU"/>
        </w:rPr>
        <w:t>Таблица 27</w:t>
      </w:r>
    </w:p>
    <w:p>
      <w:pPr>
        <w:pStyle w:val="BodyTextIndent2"/>
        <w:widowControl w:val="false"/>
        <w:shd w:val="clear" w:fill="FFFFFF"/>
        <w:spacing w:lineRule="auto" w:line="240" w:before="0" w:after="0"/>
        <w:ind w:hanging="0" w:left="0"/>
        <w:jc w:val="right"/>
        <w:rPr>
          <w:szCs w:val="28"/>
          <w:lang w:val="ru-RU"/>
        </w:rPr>
      </w:pPr>
      <w:r>
        <w:rPr>
          <w:szCs w:val="28"/>
          <w:lang w:val="ru-RU"/>
        </w:rPr>
      </w:r>
    </w:p>
    <w:p>
      <w:pPr>
        <w:pStyle w:val="BodyTextIndent2"/>
        <w:widowControl w:val="false"/>
        <w:shd w:val="clear" w:fill="FFFFFF"/>
        <w:spacing w:lineRule="auto" w:line="240" w:before="0" w:after="0"/>
        <w:ind w:hanging="0" w:left="0"/>
        <w:jc w:val="center"/>
        <w:rPr>
          <w:color w:val="000000"/>
          <w:lang w:val="ru-RU"/>
        </w:rPr>
      </w:pPr>
      <w:r>
        <w:rPr>
          <w:szCs w:val="28"/>
          <w:lang w:val="ru-RU"/>
        </w:rPr>
        <w:t>Динамика о</w:t>
      </w:r>
      <w:r>
        <w:rPr>
          <w:color w:val="000000"/>
          <w:szCs w:val="28"/>
          <w:lang w:val="ru-RU"/>
        </w:rPr>
        <w:t xml:space="preserve">сновных показателей, характеризующая уровень жизни населения </w:t>
      </w:r>
      <w:r>
        <w:rPr>
          <w:szCs w:val="28"/>
          <w:lang w:val="ru-RU"/>
        </w:rPr>
        <w:t xml:space="preserve">Туркменского округа </w:t>
      </w:r>
      <w:r>
        <w:rPr>
          <w:color w:val="000000"/>
          <w:szCs w:val="28"/>
          <w:lang w:val="ru-RU"/>
        </w:rPr>
        <w:t>за 2021-2024 годы</w:t>
      </w:r>
    </w:p>
    <w:p>
      <w:pPr>
        <w:pStyle w:val="BodyTextIndent2"/>
        <w:widowControl w:val="false"/>
        <w:shd w:val="clear" w:fill="FFFFFF"/>
        <w:spacing w:lineRule="auto" w:line="240" w:before="0" w:after="0"/>
        <w:ind w:hanging="0" w:left="0"/>
        <w:jc w:val="center"/>
        <w:rPr>
          <w:color w:val="000000"/>
          <w:szCs w:val="28"/>
          <w:lang w:val="ru-RU"/>
        </w:rPr>
      </w:pPr>
      <w:r>
        <w:rPr>
          <w:color w:val="000000"/>
          <w:szCs w:val="28"/>
          <w:lang w:val="ru-RU"/>
        </w:rPr>
      </w:r>
    </w:p>
    <w:tbl>
      <w:tblPr>
        <w:tblW w:w="9354" w:type="dxa"/>
        <w:jc w:val="left"/>
        <w:tblInd w:w="-4" w:type="dxa"/>
        <w:tblLayout w:type="fixed"/>
        <w:tblCellMar>
          <w:top w:w="0" w:type="dxa"/>
          <w:left w:w="108" w:type="dxa"/>
          <w:bottom w:w="0" w:type="dxa"/>
          <w:right w:w="108" w:type="dxa"/>
        </w:tblCellMar>
      </w:tblPr>
      <w:tblGrid>
        <w:gridCol w:w="564"/>
        <w:gridCol w:w="2980"/>
        <w:gridCol w:w="1276"/>
        <w:gridCol w:w="1131"/>
        <w:gridCol w:w="1134"/>
        <w:gridCol w:w="1139"/>
        <w:gridCol w:w="1129"/>
      </w:tblGrid>
      <w:tr>
        <w:trPr>
          <w:trHeight w:val="636" w:hRule="atLeast"/>
        </w:trPr>
        <w:tc>
          <w:tcPr>
            <w:tcW w:w="56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4"/>
                <w:szCs w:val="24"/>
              </w:rPr>
            </w:pPr>
            <w:r>
              <w:rPr>
                <w:color w:val="000000"/>
                <w:sz w:val="24"/>
                <w:szCs w:val="24"/>
              </w:rPr>
              <w:t xml:space="preserve">№ </w:t>
            </w:r>
            <w:r>
              <w:rPr>
                <w:color w:val="000000"/>
                <w:sz w:val="24"/>
                <w:szCs w:val="24"/>
              </w:rPr>
              <w:t>п/п</w:t>
            </w:r>
          </w:p>
        </w:tc>
        <w:tc>
          <w:tcPr>
            <w:tcW w:w="298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00"/>
              <w:jc w:val="center"/>
              <w:rPr>
                <w:color w:val="000000"/>
                <w:sz w:val="24"/>
                <w:szCs w:val="24"/>
              </w:rPr>
            </w:pPr>
            <w:r>
              <w:rPr>
                <w:color w:val="000000"/>
                <w:sz w:val="24"/>
                <w:szCs w:val="24"/>
              </w:rPr>
              <w:t>Наименование</w:t>
            </w:r>
          </w:p>
          <w:p>
            <w:pPr>
              <w:pStyle w:val="Normal"/>
              <w:widowControl w:val="false"/>
              <w:spacing w:lineRule="atLeast" w:line="200"/>
              <w:jc w:val="center"/>
              <w:rPr>
                <w:color w:val="000000"/>
                <w:sz w:val="24"/>
                <w:szCs w:val="24"/>
              </w:rPr>
            </w:pPr>
            <w:r>
              <w:rPr>
                <w:color w:val="000000"/>
                <w:sz w:val="24"/>
                <w:szCs w:val="24"/>
              </w:rPr>
              <w:t>показателя</w:t>
            </w:r>
          </w:p>
        </w:tc>
        <w:tc>
          <w:tcPr>
            <w:tcW w:w="4680" w:type="dxa"/>
            <w:gridSpan w:val="4"/>
            <w:tcBorders>
              <w:top w:val="single" w:sz="4" w:space="0" w:color="000000"/>
              <w:bottom w:val="single" w:sz="4" w:space="0" w:color="000000"/>
              <w:right w:val="single" w:sz="4" w:space="0" w:color="000000"/>
            </w:tcBorders>
          </w:tcPr>
          <w:p>
            <w:pPr>
              <w:pStyle w:val="Normal"/>
              <w:widowControl w:val="false"/>
              <w:spacing w:lineRule="atLeast" w:line="200"/>
              <w:jc w:val="center"/>
              <w:rPr>
                <w:color w:val="000000"/>
                <w:sz w:val="24"/>
                <w:szCs w:val="24"/>
              </w:rPr>
            </w:pPr>
            <w:r>
              <w:rPr>
                <w:color w:val="000000"/>
                <w:sz w:val="24"/>
                <w:szCs w:val="24"/>
              </w:rPr>
              <w:t>Фактически</w:t>
            </w:r>
          </w:p>
        </w:tc>
        <w:tc>
          <w:tcPr>
            <w:tcW w:w="1129" w:type="dxa"/>
            <w:vMerge w:val="restart"/>
            <w:tcBorders>
              <w:top w:val="single" w:sz="4" w:space="0" w:color="000000"/>
              <w:bottom w:val="single" w:sz="4" w:space="0" w:color="000000"/>
              <w:right w:val="single" w:sz="4" w:space="0" w:color="000000"/>
            </w:tcBorders>
            <w:vAlign w:val="center"/>
          </w:tcPr>
          <w:p>
            <w:pPr>
              <w:pStyle w:val="Normal"/>
              <w:widowControl w:val="false"/>
              <w:spacing w:lineRule="atLeast" w:line="200"/>
              <w:jc w:val="center"/>
              <w:rPr>
                <w:color w:val="000000"/>
                <w:sz w:val="24"/>
                <w:szCs w:val="24"/>
              </w:rPr>
            </w:pPr>
            <w:r>
              <w:rPr>
                <w:color w:val="000000"/>
                <w:sz w:val="24"/>
                <w:szCs w:val="24"/>
              </w:rPr>
              <w:t>2024г. к        2021г., %, +/-</w:t>
            </w:r>
          </w:p>
          <w:p>
            <w:pPr>
              <w:pStyle w:val="Normal"/>
              <w:widowControl w:val="false"/>
              <w:spacing w:lineRule="atLeast" w:line="200"/>
              <w:jc w:val="center"/>
              <w:rPr>
                <w:color w:val="000000"/>
                <w:sz w:val="24"/>
                <w:szCs w:val="24"/>
              </w:rPr>
            </w:pPr>
            <w:r>
              <w:rPr>
                <w:color w:val="000000"/>
                <w:sz w:val="24"/>
                <w:szCs w:val="24"/>
              </w:rPr>
            </w:r>
          </w:p>
        </w:tc>
      </w:tr>
      <w:tr>
        <w:trPr>
          <w:trHeight w:val="351" w:hRule="atLeast"/>
        </w:trPr>
        <w:tc>
          <w:tcPr>
            <w:tcW w:w="56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9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276" w:type="dxa"/>
            <w:tcBorders>
              <w:top w:val="single" w:sz="4" w:space="0" w:color="000000"/>
              <w:bottom w:val="single" w:sz="4" w:space="0" w:color="000000"/>
              <w:right w:val="single" w:sz="4" w:space="0" w:color="000000"/>
            </w:tcBorders>
            <w:vAlign w:val="center"/>
          </w:tcPr>
          <w:p>
            <w:pPr>
              <w:pStyle w:val="Normal"/>
              <w:widowControl w:val="false"/>
              <w:spacing w:lineRule="atLeast" w:line="200"/>
              <w:jc w:val="center"/>
              <w:rPr>
                <w:color w:val="000000"/>
                <w:sz w:val="24"/>
                <w:szCs w:val="24"/>
              </w:rPr>
            </w:pPr>
            <w:r>
              <w:rPr>
                <w:color w:val="000000"/>
                <w:sz w:val="24"/>
                <w:szCs w:val="24"/>
              </w:rPr>
              <w:t>2021 год</w:t>
            </w:r>
          </w:p>
        </w:tc>
        <w:tc>
          <w:tcPr>
            <w:tcW w:w="1131" w:type="dxa"/>
            <w:tcBorders>
              <w:left w:val="single" w:sz="4" w:space="0" w:color="000000"/>
              <w:bottom w:val="single" w:sz="4" w:space="0" w:color="000000"/>
              <w:right w:val="single" w:sz="4" w:space="0" w:color="000000"/>
            </w:tcBorders>
            <w:vAlign w:val="center"/>
          </w:tcPr>
          <w:p>
            <w:pPr>
              <w:pStyle w:val="Normal"/>
              <w:widowControl w:val="false"/>
              <w:spacing w:lineRule="atLeast" w:line="200"/>
              <w:jc w:val="center"/>
              <w:rPr>
                <w:color w:val="000000"/>
                <w:sz w:val="24"/>
                <w:szCs w:val="24"/>
              </w:rPr>
            </w:pPr>
            <w:r>
              <w:rPr>
                <w:color w:val="000000"/>
                <w:sz w:val="24"/>
                <w:szCs w:val="24"/>
              </w:rPr>
              <w:t>2022 год</w:t>
            </w:r>
          </w:p>
        </w:tc>
        <w:tc>
          <w:tcPr>
            <w:tcW w:w="1134" w:type="dxa"/>
            <w:tcBorders>
              <w:bottom w:val="single" w:sz="4" w:space="0" w:color="000000"/>
              <w:right w:val="single" w:sz="4" w:space="0" w:color="000000"/>
            </w:tcBorders>
            <w:vAlign w:val="center"/>
          </w:tcPr>
          <w:p>
            <w:pPr>
              <w:pStyle w:val="Normal"/>
              <w:widowControl w:val="false"/>
              <w:spacing w:lineRule="atLeast" w:line="200"/>
              <w:jc w:val="center"/>
              <w:rPr>
                <w:color w:val="000000"/>
                <w:sz w:val="24"/>
                <w:szCs w:val="24"/>
              </w:rPr>
            </w:pPr>
            <w:r>
              <w:rPr>
                <w:color w:val="000000"/>
                <w:sz w:val="24"/>
                <w:szCs w:val="24"/>
              </w:rPr>
              <w:t>2023 год</w:t>
            </w:r>
          </w:p>
        </w:tc>
        <w:tc>
          <w:tcPr>
            <w:tcW w:w="1139" w:type="dxa"/>
            <w:tcBorders>
              <w:bottom w:val="single" w:sz="4" w:space="0" w:color="000000"/>
              <w:right w:val="single" w:sz="4" w:space="0" w:color="000000"/>
            </w:tcBorders>
            <w:vAlign w:val="center"/>
          </w:tcPr>
          <w:p>
            <w:pPr>
              <w:pStyle w:val="Normal"/>
              <w:widowControl w:val="false"/>
              <w:spacing w:lineRule="atLeast" w:line="200"/>
              <w:jc w:val="center"/>
              <w:rPr>
                <w:color w:val="000000"/>
                <w:sz w:val="24"/>
                <w:szCs w:val="24"/>
              </w:rPr>
            </w:pPr>
            <w:r>
              <w:rPr>
                <w:color w:val="000000"/>
                <w:sz w:val="24"/>
                <w:szCs w:val="24"/>
              </w:rPr>
              <w:t>2024 год</w:t>
            </w:r>
          </w:p>
        </w:tc>
        <w:tc>
          <w:tcPr>
            <w:tcW w:w="1129" w:type="dxa"/>
            <w:vMerge w:val="continue"/>
            <w:tcBorders>
              <w:bottom w:val="single" w:sz="4" w:space="0" w:color="000000"/>
              <w:right w:val="single" w:sz="4" w:space="0" w:color="000000"/>
            </w:tcBorders>
            <w:vAlign w:val="center"/>
          </w:tcPr>
          <w:p>
            <w:pPr>
              <w:pStyle w:val="Normal"/>
              <w:rPr/>
            </w:pPr>
            <w:r>
              <w:rPr/>
            </w:r>
          </w:p>
        </w:tc>
      </w:tr>
      <w:tr>
        <w:trPr>
          <w:trHeight w:val="351" w:hRule="atLeast"/>
        </w:trPr>
        <w:tc>
          <w:tcPr>
            <w:tcW w:w="5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1</w:t>
            </w:r>
          </w:p>
        </w:tc>
        <w:tc>
          <w:tcPr>
            <w:tcW w:w="29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00"/>
              <w:jc w:val="center"/>
              <w:rPr>
                <w:color w:val="000000"/>
                <w:sz w:val="24"/>
                <w:szCs w:val="24"/>
              </w:rPr>
            </w:pPr>
            <w:r>
              <w:rPr>
                <w:color w:val="000000"/>
                <w:sz w:val="24"/>
                <w:szCs w:val="24"/>
              </w:rPr>
              <w:t>2</w:t>
            </w:r>
          </w:p>
        </w:tc>
        <w:tc>
          <w:tcPr>
            <w:tcW w:w="1276" w:type="dxa"/>
            <w:tcBorders>
              <w:top w:val="single" w:sz="4" w:space="0" w:color="000000"/>
              <w:bottom w:val="single" w:sz="4" w:space="0" w:color="000000"/>
              <w:right w:val="single" w:sz="4" w:space="0" w:color="000000"/>
            </w:tcBorders>
            <w:vAlign w:val="center"/>
          </w:tcPr>
          <w:p>
            <w:pPr>
              <w:pStyle w:val="Normal"/>
              <w:widowControl w:val="false"/>
              <w:spacing w:lineRule="atLeast" w:line="200"/>
              <w:jc w:val="center"/>
              <w:rPr>
                <w:color w:val="000000"/>
                <w:sz w:val="24"/>
                <w:szCs w:val="24"/>
              </w:rPr>
            </w:pPr>
            <w:r>
              <w:rPr>
                <w:color w:val="000000"/>
                <w:sz w:val="24"/>
                <w:szCs w:val="24"/>
              </w:rPr>
              <w:t>3</w:t>
            </w:r>
          </w:p>
        </w:tc>
        <w:tc>
          <w:tcPr>
            <w:tcW w:w="1131" w:type="dxa"/>
            <w:tcBorders>
              <w:left w:val="single" w:sz="4" w:space="0" w:color="000000"/>
              <w:bottom w:val="single" w:sz="4" w:space="0" w:color="000000"/>
              <w:right w:val="single" w:sz="4" w:space="0" w:color="000000"/>
            </w:tcBorders>
            <w:vAlign w:val="center"/>
          </w:tcPr>
          <w:p>
            <w:pPr>
              <w:pStyle w:val="Normal"/>
              <w:widowControl w:val="false"/>
              <w:spacing w:lineRule="atLeast" w:line="200"/>
              <w:jc w:val="center"/>
              <w:rPr>
                <w:color w:val="000000"/>
                <w:sz w:val="24"/>
                <w:szCs w:val="24"/>
              </w:rPr>
            </w:pPr>
            <w:r>
              <w:rPr>
                <w:color w:val="000000"/>
                <w:sz w:val="24"/>
                <w:szCs w:val="24"/>
              </w:rPr>
              <w:t>4</w:t>
            </w:r>
          </w:p>
        </w:tc>
        <w:tc>
          <w:tcPr>
            <w:tcW w:w="1134" w:type="dxa"/>
            <w:tcBorders>
              <w:bottom w:val="single" w:sz="4" w:space="0" w:color="000000"/>
              <w:right w:val="single" w:sz="4" w:space="0" w:color="000000"/>
            </w:tcBorders>
            <w:vAlign w:val="center"/>
          </w:tcPr>
          <w:p>
            <w:pPr>
              <w:pStyle w:val="Normal"/>
              <w:widowControl w:val="false"/>
              <w:spacing w:lineRule="atLeast" w:line="200"/>
              <w:jc w:val="center"/>
              <w:rPr>
                <w:color w:val="000000"/>
                <w:sz w:val="24"/>
                <w:szCs w:val="24"/>
              </w:rPr>
            </w:pPr>
            <w:r>
              <w:rPr>
                <w:color w:val="000000"/>
                <w:sz w:val="24"/>
                <w:szCs w:val="24"/>
              </w:rPr>
              <w:t>5</w:t>
            </w:r>
          </w:p>
        </w:tc>
        <w:tc>
          <w:tcPr>
            <w:tcW w:w="1139" w:type="dxa"/>
            <w:tcBorders>
              <w:bottom w:val="single" w:sz="4" w:space="0" w:color="000000"/>
              <w:right w:val="single" w:sz="4" w:space="0" w:color="000000"/>
            </w:tcBorders>
            <w:vAlign w:val="center"/>
          </w:tcPr>
          <w:p>
            <w:pPr>
              <w:pStyle w:val="Normal"/>
              <w:widowControl w:val="false"/>
              <w:spacing w:lineRule="atLeast" w:line="200"/>
              <w:jc w:val="center"/>
              <w:rPr>
                <w:color w:val="000000"/>
                <w:sz w:val="24"/>
                <w:szCs w:val="24"/>
              </w:rPr>
            </w:pPr>
            <w:r>
              <w:rPr>
                <w:color w:val="000000"/>
                <w:sz w:val="24"/>
                <w:szCs w:val="24"/>
              </w:rPr>
              <w:t>6</w:t>
            </w:r>
          </w:p>
        </w:tc>
        <w:tc>
          <w:tcPr>
            <w:tcW w:w="1129" w:type="dxa"/>
            <w:tcBorders>
              <w:bottom w:val="single" w:sz="4" w:space="0" w:color="000000"/>
              <w:right w:val="single" w:sz="4" w:space="0" w:color="000000"/>
            </w:tcBorders>
            <w:vAlign w:val="center"/>
          </w:tcPr>
          <w:p>
            <w:pPr>
              <w:pStyle w:val="Normal"/>
              <w:widowControl w:val="false"/>
              <w:spacing w:lineRule="atLeast" w:line="200"/>
              <w:jc w:val="center"/>
              <w:rPr>
                <w:color w:val="000000"/>
                <w:sz w:val="24"/>
                <w:szCs w:val="24"/>
              </w:rPr>
            </w:pPr>
            <w:r>
              <w:rPr>
                <w:color w:val="000000"/>
                <w:sz w:val="24"/>
                <w:szCs w:val="24"/>
              </w:rPr>
              <w:t>7</w:t>
            </w:r>
          </w:p>
        </w:tc>
      </w:tr>
      <w:tr>
        <w:trPr>
          <w:trHeight w:val="556" w:hRule="atLeast"/>
        </w:trPr>
        <w:tc>
          <w:tcPr>
            <w:tcW w:w="564" w:type="dxa"/>
            <w:tcBorders>
              <w:left w:val="single" w:sz="4" w:space="0" w:color="000000"/>
              <w:bottom w:val="single" w:sz="4" w:space="0" w:color="000000"/>
              <w:right w:val="single" w:sz="4" w:space="0" w:color="000000"/>
            </w:tcBorders>
          </w:tcPr>
          <w:p>
            <w:pPr>
              <w:pStyle w:val="Normal"/>
              <w:widowControl w:val="false"/>
              <w:jc w:val="center"/>
              <w:rPr>
                <w:shd w:fill="auto" w:val="clear"/>
              </w:rPr>
            </w:pPr>
            <w:r>
              <w:rPr>
                <w:color w:val="000000"/>
                <w:sz w:val="24"/>
                <w:szCs w:val="24"/>
                <w:shd w:fill="auto" w:val="clear"/>
              </w:rPr>
              <w:t>1.</w:t>
            </w:r>
          </w:p>
        </w:tc>
        <w:tc>
          <w:tcPr>
            <w:tcW w:w="2980" w:type="dxa"/>
            <w:tcBorders>
              <w:left w:val="single" w:sz="4" w:space="0" w:color="000000"/>
              <w:bottom w:val="single" w:sz="4" w:space="0" w:color="000000"/>
              <w:right w:val="single" w:sz="4" w:space="0" w:color="000000"/>
            </w:tcBorders>
          </w:tcPr>
          <w:p>
            <w:pPr>
              <w:pStyle w:val="Normal"/>
              <w:widowControl w:val="false"/>
              <w:spacing w:lineRule="atLeast" w:line="200"/>
              <w:jc w:val="both"/>
              <w:rPr>
                <w:shd w:fill="auto" w:val="clear"/>
              </w:rPr>
            </w:pPr>
            <w:r>
              <w:rPr>
                <w:color w:val="000000"/>
                <w:sz w:val="24"/>
                <w:szCs w:val="24"/>
                <w:shd w:fill="auto" w:val="clear"/>
              </w:rPr>
              <w:t>Среднемесячная заработная плата – всего по округу, руб.</w:t>
            </w:r>
          </w:p>
        </w:tc>
        <w:tc>
          <w:tcPr>
            <w:tcW w:w="1276" w:type="dxa"/>
            <w:tcBorders>
              <w:top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29773,6</w:t>
            </w:r>
          </w:p>
        </w:tc>
        <w:tc>
          <w:tcPr>
            <w:tcW w:w="1131" w:type="dxa"/>
            <w:tcBorders>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34189,5</w:t>
            </w:r>
          </w:p>
        </w:tc>
        <w:tc>
          <w:tcPr>
            <w:tcW w:w="1134" w:type="dxa"/>
            <w:tcBorders>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37743,7</w:t>
            </w:r>
          </w:p>
        </w:tc>
        <w:tc>
          <w:tcPr>
            <w:tcW w:w="1139" w:type="dxa"/>
            <w:tcBorders>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43555,6</w:t>
            </w:r>
          </w:p>
        </w:tc>
        <w:tc>
          <w:tcPr>
            <w:tcW w:w="1129" w:type="dxa"/>
            <w:tcBorders>
              <w:bottom w:val="single" w:sz="4" w:space="0" w:color="000000"/>
              <w:right w:val="single" w:sz="4" w:space="0" w:color="000000"/>
            </w:tcBorders>
          </w:tcPr>
          <w:p>
            <w:pPr>
              <w:pStyle w:val="Normal"/>
              <w:widowControl w:val="false"/>
              <w:spacing w:lineRule="atLeast" w:line="200"/>
              <w:jc w:val="center"/>
              <w:rPr>
                <w:sz w:val="24"/>
                <w:szCs w:val="24"/>
                <w:shd w:fill="auto" w:val="clear"/>
              </w:rPr>
            </w:pPr>
            <w:r>
              <w:rPr>
                <w:sz w:val="24"/>
                <w:szCs w:val="24"/>
                <w:shd w:fill="auto" w:val="clear"/>
              </w:rPr>
              <w:t>в 1,4 р.</w:t>
            </w:r>
          </w:p>
        </w:tc>
      </w:tr>
      <w:tr>
        <w:trPr>
          <w:trHeight w:val="325" w:hRule="atLeast"/>
        </w:trPr>
        <w:tc>
          <w:tcPr>
            <w:tcW w:w="564" w:type="dxa"/>
            <w:tcBorders>
              <w:left w:val="single" w:sz="4" w:space="0" w:color="000000"/>
              <w:bottom w:val="single" w:sz="4" w:space="0" w:color="000000"/>
              <w:right w:val="single" w:sz="4" w:space="0" w:color="000000"/>
            </w:tcBorders>
          </w:tcPr>
          <w:p>
            <w:pPr>
              <w:pStyle w:val="Normal"/>
              <w:widowControl w:val="false"/>
              <w:jc w:val="center"/>
              <w:rPr>
                <w:color w:val="000000"/>
                <w:sz w:val="24"/>
                <w:szCs w:val="24"/>
                <w:shd w:fill="auto" w:val="clear"/>
              </w:rPr>
            </w:pPr>
            <w:r>
              <w:rPr>
                <w:color w:val="000000"/>
                <w:sz w:val="24"/>
                <w:szCs w:val="24"/>
                <w:shd w:fill="auto" w:val="clear"/>
              </w:rPr>
            </w:r>
          </w:p>
        </w:tc>
        <w:tc>
          <w:tcPr>
            <w:tcW w:w="2980" w:type="dxa"/>
            <w:tcBorders>
              <w:left w:val="single" w:sz="4" w:space="0" w:color="000000"/>
              <w:bottom w:val="single" w:sz="4" w:space="0" w:color="000000"/>
              <w:right w:val="single" w:sz="4" w:space="0" w:color="000000"/>
            </w:tcBorders>
          </w:tcPr>
          <w:p>
            <w:pPr>
              <w:pStyle w:val="Normal"/>
              <w:widowControl w:val="false"/>
              <w:spacing w:lineRule="atLeast" w:line="200"/>
              <w:jc w:val="both"/>
              <w:rPr>
                <w:shd w:fill="auto" w:val="clear"/>
              </w:rPr>
            </w:pPr>
            <w:r>
              <w:rPr>
                <w:color w:val="000000"/>
                <w:sz w:val="24"/>
                <w:szCs w:val="24"/>
                <w:shd w:fill="auto" w:val="clear"/>
              </w:rPr>
              <w:t>в том числе:</w:t>
            </w:r>
          </w:p>
        </w:tc>
        <w:tc>
          <w:tcPr>
            <w:tcW w:w="1276" w:type="dxa"/>
            <w:tcBorders>
              <w:top w:val="single" w:sz="4" w:space="0" w:color="000000"/>
              <w:bottom w:val="single" w:sz="4" w:space="0" w:color="000000"/>
              <w:right w:val="single" w:sz="4" w:space="0" w:color="000000"/>
            </w:tcBorders>
          </w:tcPr>
          <w:p>
            <w:pPr>
              <w:pStyle w:val="Normal"/>
              <w:widowControl w:val="false"/>
              <w:spacing w:lineRule="atLeast" w:line="200"/>
              <w:jc w:val="right"/>
              <w:rPr>
                <w:color w:val="000000"/>
                <w:sz w:val="24"/>
                <w:szCs w:val="24"/>
                <w:shd w:fill="auto" w:val="clear"/>
              </w:rPr>
            </w:pPr>
            <w:r>
              <w:rPr>
                <w:color w:val="000000"/>
                <w:sz w:val="24"/>
                <w:szCs w:val="24"/>
                <w:shd w:fill="auto" w:val="clear"/>
              </w:rPr>
            </w:r>
          </w:p>
        </w:tc>
        <w:tc>
          <w:tcPr>
            <w:tcW w:w="1131" w:type="dxa"/>
            <w:tcBorders>
              <w:left w:val="single" w:sz="4" w:space="0" w:color="000000"/>
              <w:bottom w:val="single" w:sz="4" w:space="0" w:color="000000"/>
              <w:right w:val="single" w:sz="4" w:space="0" w:color="000000"/>
            </w:tcBorders>
          </w:tcPr>
          <w:p>
            <w:pPr>
              <w:pStyle w:val="Normal"/>
              <w:widowControl w:val="false"/>
              <w:spacing w:lineRule="atLeast" w:line="200"/>
              <w:jc w:val="right"/>
              <w:rPr>
                <w:color w:val="000000"/>
                <w:sz w:val="24"/>
                <w:szCs w:val="24"/>
                <w:shd w:fill="auto" w:val="clear"/>
              </w:rPr>
            </w:pPr>
            <w:r>
              <w:rPr>
                <w:color w:val="000000"/>
                <w:sz w:val="24"/>
                <w:szCs w:val="24"/>
                <w:shd w:fill="auto" w:val="clear"/>
              </w:rPr>
            </w:r>
          </w:p>
        </w:tc>
        <w:tc>
          <w:tcPr>
            <w:tcW w:w="1134" w:type="dxa"/>
            <w:tcBorders>
              <w:bottom w:val="single" w:sz="4" w:space="0" w:color="000000"/>
              <w:right w:val="single" w:sz="4" w:space="0" w:color="000000"/>
            </w:tcBorders>
          </w:tcPr>
          <w:p>
            <w:pPr>
              <w:pStyle w:val="Normal"/>
              <w:widowControl w:val="false"/>
              <w:spacing w:lineRule="atLeast" w:line="200"/>
              <w:jc w:val="right"/>
              <w:rPr>
                <w:color w:val="000000"/>
                <w:sz w:val="24"/>
                <w:szCs w:val="24"/>
                <w:shd w:fill="auto" w:val="clear"/>
              </w:rPr>
            </w:pPr>
            <w:r>
              <w:rPr>
                <w:color w:val="000000"/>
                <w:sz w:val="24"/>
                <w:szCs w:val="24"/>
                <w:shd w:fill="auto" w:val="clear"/>
              </w:rPr>
            </w:r>
          </w:p>
        </w:tc>
        <w:tc>
          <w:tcPr>
            <w:tcW w:w="1139" w:type="dxa"/>
            <w:tcBorders>
              <w:bottom w:val="single" w:sz="4" w:space="0" w:color="000000"/>
              <w:right w:val="single" w:sz="4" w:space="0" w:color="000000"/>
            </w:tcBorders>
          </w:tcPr>
          <w:p>
            <w:pPr>
              <w:pStyle w:val="Normal"/>
              <w:widowControl w:val="false"/>
              <w:spacing w:lineRule="atLeast" w:line="200"/>
              <w:jc w:val="right"/>
              <w:rPr>
                <w:color w:val="000000"/>
                <w:sz w:val="24"/>
                <w:szCs w:val="24"/>
                <w:shd w:fill="auto" w:val="clear"/>
              </w:rPr>
            </w:pPr>
            <w:r>
              <w:rPr>
                <w:color w:val="000000"/>
                <w:sz w:val="24"/>
                <w:szCs w:val="24"/>
                <w:shd w:fill="auto" w:val="clear"/>
              </w:rPr>
            </w:r>
          </w:p>
        </w:tc>
        <w:tc>
          <w:tcPr>
            <w:tcW w:w="1129" w:type="dxa"/>
            <w:tcBorders>
              <w:bottom w:val="single" w:sz="4" w:space="0" w:color="000000"/>
              <w:right w:val="single" w:sz="4" w:space="0" w:color="000000"/>
            </w:tcBorders>
          </w:tcPr>
          <w:p>
            <w:pPr>
              <w:pStyle w:val="Normal"/>
              <w:widowControl w:val="false"/>
              <w:spacing w:lineRule="atLeast" w:line="200"/>
              <w:jc w:val="right"/>
              <w:rPr>
                <w:sz w:val="24"/>
                <w:szCs w:val="24"/>
                <w:shd w:fill="auto" w:val="clear"/>
              </w:rPr>
            </w:pPr>
            <w:r>
              <w:rPr>
                <w:sz w:val="24"/>
                <w:szCs w:val="24"/>
                <w:shd w:fill="auto" w:val="clear"/>
              </w:rPr>
            </w:r>
          </w:p>
        </w:tc>
      </w:tr>
      <w:tr>
        <w:trPr>
          <w:trHeight w:val="405" w:hRule="atLeast"/>
        </w:trPr>
        <w:tc>
          <w:tcPr>
            <w:tcW w:w="564" w:type="dxa"/>
            <w:tcBorders>
              <w:left w:val="single" w:sz="4" w:space="0" w:color="000000"/>
              <w:bottom w:val="single" w:sz="4" w:space="0" w:color="000000"/>
              <w:right w:val="single" w:sz="4" w:space="0" w:color="000000"/>
            </w:tcBorders>
          </w:tcPr>
          <w:p>
            <w:pPr>
              <w:pStyle w:val="Normal"/>
              <w:widowControl w:val="false"/>
              <w:jc w:val="center"/>
              <w:rPr>
                <w:shd w:fill="auto" w:val="clear"/>
              </w:rPr>
            </w:pPr>
            <w:r>
              <w:rPr>
                <w:color w:val="000000"/>
                <w:sz w:val="24"/>
                <w:szCs w:val="24"/>
                <w:shd w:fill="auto" w:val="clear"/>
              </w:rPr>
              <w:t>1.1</w:t>
            </w:r>
          </w:p>
        </w:tc>
        <w:tc>
          <w:tcPr>
            <w:tcW w:w="2980" w:type="dxa"/>
            <w:tcBorders>
              <w:left w:val="single" w:sz="4" w:space="0" w:color="000000"/>
              <w:bottom w:val="single" w:sz="4" w:space="0" w:color="000000"/>
              <w:right w:val="single" w:sz="4" w:space="0" w:color="000000"/>
            </w:tcBorders>
          </w:tcPr>
          <w:p>
            <w:pPr>
              <w:pStyle w:val="Normal"/>
              <w:widowControl w:val="false"/>
              <w:spacing w:lineRule="atLeast" w:line="200"/>
              <w:jc w:val="both"/>
              <w:rPr>
                <w:shd w:fill="auto" w:val="clear"/>
              </w:rPr>
            </w:pPr>
            <w:r>
              <w:rPr>
                <w:color w:val="000000"/>
                <w:sz w:val="24"/>
                <w:szCs w:val="24"/>
                <w:shd w:fill="auto" w:val="clear"/>
              </w:rPr>
              <w:t>сельское хозяйство</w:t>
            </w:r>
          </w:p>
        </w:tc>
        <w:tc>
          <w:tcPr>
            <w:tcW w:w="1276" w:type="dxa"/>
            <w:tcBorders>
              <w:top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29991,3</w:t>
            </w:r>
          </w:p>
        </w:tc>
        <w:tc>
          <w:tcPr>
            <w:tcW w:w="1131" w:type="dxa"/>
            <w:tcBorders>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34122,5</w:t>
            </w:r>
          </w:p>
        </w:tc>
        <w:tc>
          <w:tcPr>
            <w:tcW w:w="1134" w:type="dxa"/>
            <w:tcBorders>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37534,5</w:t>
            </w:r>
          </w:p>
        </w:tc>
        <w:tc>
          <w:tcPr>
            <w:tcW w:w="1139" w:type="dxa"/>
            <w:tcBorders>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41558,4</w:t>
            </w:r>
          </w:p>
        </w:tc>
        <w:tc>
          <w:tcPr>
            <w:tcW w:w="1129" w:type="dxa"/>
            <w:tcBorders>
              <w:bottom w:val="single" w:sz="4" w:space="0" w:color="000000"/>
              <w:right w:val="single" w:sz="4" w:space="0" w:color="000000"/>
            </w:tcBorders>
          </w:tcPr>
          <w:p>
            <w:pPr>
              <w:pStyle w:val="Normal"/>
              <w:widowControl w:val="false"/>
              <w:spacing w:lineRule="atLeast" w:line="200"/>
              <w:jc w:val="center"/>
              <w:rPr>
                <w:sz w:val="24"/>
                <w:szCs w:val="24"/>
                <w:shd w:fill="auto" w:val="clear"/>
              </w:rPr>
            </w:pPr>
            <w:r>
              <w:rPr>
                <w:sz w:val="24"/>
                <w:szCs w:val="24"/>
                <w:shd w:fill="auto" w:val="clear"/>
              </w:rPr>
              <w:t>в 1,4 р.</w:t>
            </w:r>
          </w:p>
        </w:tc>
      </w:tr>
      <w:tr>
        <w:trPr>
          <w:trHeight w:val="661" w:hRule="atLeast"/>
        </w:trPr>
        <w:tc>
          <w:tcPr>
            <w:tcW w:w="564" w:type="dxa"/>
            <w:tcBorders>
              <w:left w:val="single" w:sz="4" w:space="0" w:color="000000"/>
              <w:bottom w:val="single" w:sz="4" w:space="0" w:color="000000"/>
              <w:right w:val="single" w:sz="4" w:space="0" w:color="000000"/>
            </w:tcBorders>
          </w:tcPr>
          <w:p>
            <w:pPr>
              <w:pStyle w:val="Normal"/>
              <w:widowControl w:val="false"/>
              <w:jc w:val="center"/>
              <w:rPr>
                <w:shd w:fill="auto" w:val="clear"/>
              </w:rPr>
            </w:pPr>
            <w:r>
              <w:rPr>
                <w:color w:val="000000"/>
                <w:sz w:val="24"/>
                <w:szCs w:val="24"/>
                <w:shd w:fill="auto" w:val="clear"/>
              </w:rPr>
              <w:t>1.2</w:t>
            </w:r>
          </w:p>
        </w:tc>
        <w:tc>
          <w:tcPr>
            <w:tcW w:w="2980" w:type="dxa"/>
            <w:tcBorders>
              <w:left w:val="single" w:sz="4" w:space="0" w:color="000000"/>
              <w:bottom w:val="single" w:sz="4" w:space="0" w:color="000000"/>
              <w:right w:val="single" w:sz="4" w:space="0" w:color="000000"/>
            </w:tcBorders>
          </w:tcPr>
          <w:p>
            <w:pPr>
              <w:pStyle w:val="Normal"/>
              <w:widowControl w:val="false"/>
              <w:spacing w:lineRule="atLeast" w:line="200"/>
              <w:jc w:val="both"/>
              <w:rPr>
                <w:shd w:fill="auto" w:val="clear"/>
              </w:rPr>
            </w:pPr>
            <w:r>
              <w:rPr>
                <w:color w:val="000000"/>
                <w:sz w:val="24"/>
                <w:szCs w:val="24"/>
                <w:shd w:fill="auto" w:val="clear"/>
              </w:rPr>
              <w:t>производство и распределение электроэнергии, газа и воды</w:t>
            </w:r>
          </w:p>
        </w:tc>
        <w:tc>
          <w:tcPr>
            <w:tcW w:w="1276" w:type="dxa"/>
            <w:tcBorders>
              <w:top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30913,5</w:t>
            </w:r>
          </w:p>
        </w:tc>
        <w:tc>
          <w:tcPr>
            <w:tcW w:w="1131" w:type="dxa"/>
            <w:tcBorders>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35777,7</w:t>
            </w:r>
          </w:p>
        </w:tc>
        <w:tc>
          <w:tcPr>
            <w:tcW w:w="1134" w:type="dxa"/>
            <w:tcBorders>
              <w:bottom w:val="single" w:sz="4" w:space="0" w:color="000000"/>
              <w:right w:val="single" w:sz="4" w:space="0" w:color="000000"/>
            </w:tcBorders>
            <w:shd w:fill="FFFFFF" w:val="clear"/>
          </w:tcPr>
          <w:p>
            <w:pPr>
              <w:pStyle w:val="Normal"/>
              <w:widowControl w:val="false"/>
              <w:spacing w:lineRule="atLeast" w:line="200"/>
              <w:jc w:val="center"/>
              <w:rPr>
                <w:shd w:fill="auto" w:val="clear"/>
              </w:rPr>
            </w:pPr>
            <w:r>
              <w:rPr>
                <w:color w:val="000000"/>
                <w:sz w:val="24"/>
                <w:szCs w:val="24"/>
                <w:shd w:fill="auto" w:val="clear"/>
              </w:rPr>
              <w:t>40875,8</w:t>
            </w:r>
          </w:p>
        </w:tc>
        <w:tc>
          <w:tcPr>
            <w:tcW w:w="1139" w:type="dxa"/>
            <w:tcBorders>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45932,5</w:t>
            </w:r>
          </w:p>
        </w:tc>
        <w:tc>
          <w:tcPr>
            <w:tcW w:w="1129" w:type="dxa"/>
            <w:tcBorders>
              <w:bottom w:val="single" w:sz="4" w:space="0" w:color="000000"/>
              <w:right w:val="single" w:sz="4" w:space="0" w:color="000000"/>
            </w:tcBorders>
          </w:tcPr>
          <w:p>
            <w:pPr>
              <w:pStyle w:val="Normal"/>
              <w:widowControl w:val="false"/>
              <w:spacing w:lineRule="atLeast" w:line="200"/>
              <w:jc w:val="center"/>
              <w:rPr>
                <w:sz w:val="24"/>
                <w:szCs w:val="24"/>
                <w:shd w:fill="auto" w:val="clear"/>
              </w:rPr>
            </w:pPr>
            <w:r>
              <w:rPr>
                <w:sz w:val="24"/>
                <w:szCs w:val="24"/>
                <w:shd w:fill="auto" w:val="clear"/>
              </w:rPr>
              <w:t>в 1,5 р.</w:t>
            </w:r>
          </w:p>
        </w:tc>
      </w:tr>
      <w:tr>
        <w:trPr>
          <w:trHeight w:val="420" w:hRule="atLeast"/>
        </w:trPr>
        <w:tc>
          <w:tcPr>
            <w:tcW w:w="56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color w:val="000000"/>
                <w:sz w:val="24"/>
                <w:szCs w:val="24"/>
                <w:shd w:fill="auto" w:val="clear"/>
              </w:rPr>
              <w:t>1.3</w:t>
            </w:r>
          </w:p>
        </w:tc>
        <w:tc>
          <w:tcPr>
            <w:tcW w:w="2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both"/>
              <w:rPr>
                <w:shd w:fill="auto" w:val="clear"/>
              </w:rPr>
            </w:pPr>
            <w:r>
              <w:rPr>
                <w:color w:val="000000"/>
                <w:sz w:val="24"/>
                <w:szCs w:val="24"/>
                <w:shd w:fill="auto" w:val="clear"/>
              </w:rPr>
              <w:t>здравоохранение</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28980,4</w:t>
            </w:r>
          </w:p>
        </w:tc>
        <w:tc>
          <w:tcPr>
            <w:tcW w:w="11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32502</w:t>
            </w:r>
          </w:p>
        </w:tc>
        <w:tc>
          <w:tcPr>
            <w:tcW w:w="11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36347,8</w:t>
            </w:r>
          </w:p>
        </w:tc>
        <w:tc>
          <w:tcPr>
            <w:tcW w:w="11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w:t>
            </w:r>
          </w:p>
        </w:tc>
        <w:tc>
          <w:tcPr>
            <w:tcW w:w="112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z w:val="24"/>
                <w:szCs w:val="24"/>
                <w:shd w:fill="auto" w:val="clear"/>
              </w:rPr>
            </w:pPr>
            <w:r>
              <w:rPr>
                <w:sz w:val="24"/>
                <w:szCs w:val="24"/>
                <w:shd w:fill="auto" w:val="clear"/>
              </w:rPr>
            </w:r>
          </w:p>
        </w:tc>
      </w:tr>
      <w:tr>
        <w:trPr>
          <w:trHeight w:val="360" w:hRule="atLeast"/>
        </w:trPr>
        <w:tc>
          <w:tcPr>
            <w:tcW w:w="56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color w:val="000000"/>
                <w:sz w:val="24"/>
                <w:szCs w:val="24"/>
                <w:shd w:fill="auto" w:val="clear"/>
              </w:rPr>
              <w:t>1.4</w:t>
            </w:r>
          </w:p>
        </w:tc>
        <w:tc>
          <w:tcPr>
            <w:tcW w:w="2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both"/>
              <w:rPr>
                <w:shd w:fill="auto" w:val="clear"/>
              </w:rPr>
            </w:pPr>
            <w:r>
              <w:rPr>
                <w:color w:val="000000"/>
                <w:sz w:val="24"/>
                <w:szCs w:val="24"/>
                <w:shd w:fill="auto" w:val="clear"/>
              </w:rPr>
              <w:t>образование</w:t>
            </w:r>
          </w:p>
        </w:tc>
        <w:tc>
          <w:tcPr>
            <w:tcW w:w="1276" w:type="dxa"/>
            <w:tcBorders>
              <w:top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25590,1</w:t>
            </w:r>
          </w:p>
        </w:tc>
        <w:tc>
          <w:tcPr>
            <w:tcW w:w="11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30590,9</w:t>
            </w:r>
          </w:p>
        </w:tc>
        <w:tc>
          <w:tcPr>
            <w:tcW w:w="1134" w:type="dxa"/>
            <w:tcBorders>
              <w:top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33668,7</w:t>
            </w:r>
          </w:p>
        </w:tc>
        <w:tc>
          <w:tcPr>
            <w:tcW w:w="1139" w:type="dxa"/>
            <w:tcBorders>
              <w:top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40929,6</w:t>
            </w:r>
          </w:p>
        </w:tc>
        <w:tc>
          <w:tcPr>
            <w:tcW w:w="1129" w:type="dxa"/>
            <w:tcBorders>
              <w:top w:val="single" w:sz="4" w:space="0" w:color="000000"/>
              <w:bottom w:val="single" w:sz="4" w:space="0" w:color="000000"/>
              <w:right w:val="single" w:sz="4" w:space="0" w:color="000000"/>
            </w:tcBorders>
          </w:tcPr>
          <w:p>
            <w:pPr>
              <w:pStyle w:val="Normal"/>
              <w:widowControl w:val="false"/>
              <w:spacing w:lineRule="atLeast" w:line="200"/>
              <w:jc w:val="center"/>
              <w:rPr>
                <w:sz w:val="24"/>
                <w:szCs w:val="24"/>
                <w:shd w:fill="auto" w:val="clear"/>
              </w:rPr>
            </w:pPr>
            <w:r>
              <w:rPr>
                <w:sz w:val="24"/>
                <w:szCs w:val="24"/>
                <w:shd w:fill="auto" w:val="clear"/>
              </w:rPr>
              <w:t>в 1,6 р.</w:t>
            </w:r>
          </w:p>
        </w:tc>
      </w:tr>
      <w:tr>
        <w:trPr>
          <w:trHeight w:val="480" w:hRule="atLeast"/>
        </w:trPr>
        <w:tc>
          <w:tcPr>
            <w:tcW w:w="56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color w:val="000000"/>
                <w:sz w:val="24"/>
                <w:szCs w:val="24"/>
                <w:shd w:fill="auto" w:val="clear"/>
              </w:rPr>
              <w:t>1.5</w:t>
            </w:r>
          </w:p>
        </w:tc>
        <w:tc>
          <w:tcPr>
            <w:tcW w:w="2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both"/>
              <w:rPr>
                <w:shd w:fill="auto" w:val="clear"/>
              </w:rPr>
            </w:pPr>
            <w:r>
              <w:rPr>
                <w:color w:val="000000"/>
                <w:sz w:val="24"/>
                <w:szCs w:val="24"/>
                <w:shd w:fill="auto" w:val="clear"/>
              </w:rPr>
              <w:t>государственное управление, социальное       обеспечение</w:t>
            </w:r>
          </w:p>
        </w:tc>
        <w:tc>
          <w:tcPr>
            <w:tcW w:w="1276" w:type="dxa"/>
            <w:tcBorders>
              <w:top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41629,2</w:t>
            </w:r>
          </w:p>
        </w:tc>
        <w:tc>
          <w:tcPr>
            <w:tcW w:w="11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45914,8</w:t>
            </w:r>
          </w:p>
        </w:tc>
        <w:tc>
          <w:tcPr>
            <w:tcW w:w="1134" w:type="dxa"/>
            <w:tcBorders>
              <w:top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52387,1</w:t>
            </w:r>
          </w:p>
        </w:tc>
        <w:tc>
          <w:tcPr>
            <w:tcW w:w="1139" w:type="dxa"/>
            <w:tcBorders>
              <w:top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61902,7</w:t>
            </w:r>
          </w:p>
        </w:tc>
        <w:tc>
          <w:tcPr>
            <w:tcW w:w="1129" w:type="dxa"/>
            <w:tcBorders>
              <w:top w:val="single" w:sz="4" w:space="0" w:color="000000"/>
              <w:bottom w:val="single" w:sz="4" w:space="0" w:color="000000"/>
              <w:right w:val="single" w:sz="4" w:space="0" w:color="000000"/>
            </w:tcBorders>
          </w:tcPr>
          <w:p>
            <w:pPr>
              <w:pStyle w:val="Normal"/>
              <w:widowControl w:val="false"/>
              <w:spacing w:lineRule="atLeast" w:line="200"/>
              <w:jc w:val="center"/>
              <w:rPr>
                <w:sz w:val="24"/>
                <w:szCs w:val="24"/>
                <w:shd w:fill="auto" w:val="clear"/>
              </w:rPr>
            </w:pPr>
            <w:r>
              <w:rPr>
                <w:sz w:val="24"/>
                <w:szCs w:val="24"/>
                <w:shd w:fill="auto" w:val="clear"/>
              </w:rPr>
              <w:t>в 1,5 р.</w:t>
            </w:r>
          </w:p>
        </w:tc>
      </w:tr>
      <w:tr>
        <w:trPr>
          <w:trHeight w:val="392" w:hRule="atLeast"/>
        </w:trPr>
        <w:tc>
          <w:tcPr>
            <w:tcW w:w="56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color w:val="000000"/>
                <w:sz w:val="24"/>
                <w:szCs w:val="24"/>
                <w:shd w:fill="auto" w:val="clear"/>
              </w:rPr>
              <w:t>2.</w:t>
            </w:r>
          </w:p>
        </w:tc>
        <w:tc>
          <w:tcPr>
            <w:tcW w:w="2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both"/>
              <w:rPr>
                <w:shd w:fill="auto" w:val="clear"/>
              </w:rPr>
            </w:pPr>
            <w:r>
              <w:rPr>
                <w:color w:val="000000"/>
                <w:sz w:val="24"/>
                <w:szCs w:val="24"/>
                <w:shd w:fill="auto" w:val="clear"/>
              </w:rPr>
              <w:t>Среднемесячная пенсия, руб.</w:t>
            </w:r>
          </w:p>
        </w:tc>
        <w:tc>
          <w:tcPr>
            <w:tcW w:w="1276" w:type="dxa"/>
            <w:tcBorders>
              <w:top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13503,10</w:t>
            </w:r>
          </w:p>
        </w:tc>
        <w:tc>
          <w:tcPr>
            <w:tcW w:w="11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15707</w:t>
            </w:r>
          </w:p>
        </w:tc>
        <w:tc>
          <w:tcPr>
            <w:tcW w:w="1134" w:type="dxa"/>
            <w:tcBorders>
              <w:top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16901,28</w:t>
            </w:r>
          </w:p>
        </w:tc>
        <w:tc>
          <w:tcPr>
            <w:tcW w:w="1139" w:type="dxa"/>
            <w:tcBorders>
              <w:top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17064,70</w:t>
            </w:r>
          </w:p>
        </w:tc>
        <w:tc>
          <w:tcPr>
            <w:tcW w:w="1129" w:type="dxa"/>
            <w:tcBorders>
              <w:top w:val="single" w:sz="4" w:space="0" w:color="000000"/>
              <w:bottom w:val="single" w:sz="4" w:space="0" w:color="000000"/>
              <w:right w:val="single" w:sz="4" w:space="0" w:color="000000"/>
            </w:tcBorders>
          </w:tcPr>
          <w:p>
            <w:pPr>
              <w:pStyle w:val="Normal"/>
              <w:widowControl w:val="false"/>
              <w:spacing w:lineRule="atLeast" w:line="200"/>
              <w:jc w:val="center"/>
              <w:rPr>
                <w:sz w:val="24"/>
                <w:szCs w:val="24"/>
                <w:shd w:fill="auto" w:val="clear"/>
              </w:rPr>
            </w:pPr>
            <w:r>
              <w:rPr>
                <w:sz w:val="24"/>
                <w:szCs w:val="24"/>
                <w:shd w:fill="auto" w:val="clear"/>
              </w:rPr>
              <w:t>в 1,2 р.</w:t>
            </w:r>
          </w:p>
        </w:tc>
      </w:tr>
      <w:tr>
        <w:trPr>
          <w:trHeight w:val="480" w:hRule="atLeast"/>
        </w:trPr>
        <w:tc>
          <w:tcPr>
            <w:tcW w:w="564" w:type="dxa"/>
            <w:tcBorders>
              <w:top w:val="single" w:sz="4" w:space="0" w:color="000000"/>
              <w:left w:val="single" w:sz="4" w:space="0" w:color="000000"/>
              <w:bottom w:val="single" w:sz="4" w:space="0" w:color="000000"/>
              <w:right w:val="single" w:sz="4" w:space="0" w:color="000000"/>
            </w:tcBorders>
          </w:tcPr>
          <w:p>
            <w:pPr>
              <w:pStyle w:val="NoSpacing"/>
              <w:widowControl w:val="false"/>
              <w:jc w:val="center"/>
              <w:rPr>
                <w:shd w:fill="auto" w:val="clear"/>
              </w:rPr>
            </w:pPr>
            <w:r>
              <w:rPr>
                <w:rFonts w:ascii="Times New Roman" w:hAnsi="Times New Roman"/>
                <w:sz w:val="24"/>
                <w:szCs w:val="24"/>
                <w:shd w:fill="auto" w:val="clear"/>
              </w:rPr>
              <w:t>3.</w:t>
            </w:r>
          </w:p>
        </w:tc>
        <w:tc>
          <w:tcPr>
            <w:tcW w:w="2980" w:type="dxa"/>
            <w:tcBorders>
              <w:top w:val="single" w:sz="4" w:space="0" w:color="000000"/>
              <w:left w:val="single" w:sz="4" w:space="0" w:color="000000"/>
              <w:bottom w:val="single" w:sz="4" w:space="0" w:color="000000"/>
              <w:right w:val="single" w:sz="4" w:space="0" w:color="000000"/>
            </w:tcBorders>
          </w:tcPr>
          <w:p>
            <w:pPr>
              <w:pStyle w:val="NoSpacing"/>
              <w:widowControl w:val="false"/>
              <w:shd w:val="clear" w:fill="FFFFFF"/>
              <w:jc w:val="both"/>
              <w:rPr>
                <w:shd w:fill="auto" w:val="clear"/>
              </w:rPr>
            </w:pPr>
            <w:r>
              <w:rPr>
                <w:rFonts w:ascii="Times New Roman" w:hAnsi="Times New Roman"/>
                <w:sz w:val="24"/>
                <w:szCs w:val="24"/>
                <w:shd w:fill="auto" w:val="clear"/>
              </w:rPr>
              <w:t>Численность пенсионеров, человек</w:t>
            </w:r>
          </w:p>
        </w:tc>
        <w:tc>
          <w:tcPr>
            <w:tcW w:w="1276" w:type="dxa"/>
            <w:tcBorders>
              <w:top w:val="single" w:sz="4" w:space="0" w:color="000000"/>
              <w:bottom w:val="single" w:sz="4" w:space="0" w:color="000000"/>
              <w:right w:val="single" w:sz="4" w:space="0" w:color="000000"/>
            </w:tcBorders>
          </w:tcPr>
          <w:p>
            <w:pPr>
              <w:pStyle w:val="NoSpacing"/>
              <w:widowControl w:val="false"/>
              <w:shd w:val="clear" w:fill="FFFFFF"/>
              <w:jc w:val="center"/>
              <w:rPr>
                <w:shd w:fill="auto" w:val="clear"/>
              </w:rPr>
            </w:pPr>
            <w:r>
              <w:rPr>
                <w:rFonts w:ascii="Times New Roman" w:hAnsi="Times New Roman"/>
                <w:sz w:val="24"/>
                <w:szCs w:val="24"/>
                <w:shd w:fill="auto" w:val="clear"/>
              </w:rPr>
              <w:t>7139</w:t>
            </w:r>
          </w:p>
        </w:tc>
        <w:tc>
          <w:tcPr>
            <w:tcW w:w="1131" w:type="dxa"/>
            <w:tcBorders>
              <w:top w:val="single" w:sz="4" w:space="0" w:color="000000"/>
              <w:left w:val="single" w:sz="4" w:space="0" w:color="000000"/>
              <w:bottom w:val="single" w:sz="4" w:space="0" w:color="000000"/>
              <w:right w:val="single" w:sz="4" w:space="0" w:color="000000"/>
            </w:tcBorders>
          </w:tcPr>
          <w:p>
            <w:pPr>
              <w:pStyle w:val="NoSpacing"/>
              <w:widowControl w:val="false"/>
              <w:shd w:val="clear" w:fill="FFFFFF"/>
              <w:jc w:val="center"/>
              <w:rPr>
                <w:shd w:fill="auto" w:val="clear"/>
              </w:rPr>
            </w:pPr>
            <w:r>
              <w:rPr>
                <w:rFonts w:ascii="Times New Roman" w:hAnsi="Times New Roman"/>
                <w:sz w:val="24"/>
                <w:szCs w:val="24"/>
                <w:shd w:fill="auto" w:val="clear"/>
              </w:rPr>
              <w:t>7063</w:t>
            </w:r>
          </w:p>
        </w:tc>
        <w:tc>
          <w:tcPr>
            <w:tcW w:w="1134" w:type="dxa"/>
            <w:tcBorders>
              <w:top w:val="single" w:sz="4" w:space="0" w:color="000000"/>
              <w:bottom w:val="single" w:sz="4" w:space="0" w:color="000000"/>
              <w:right w:val="single" w:sz="4" w:space="0" w:color="000000"/>
            </w:tcBorders>
          </w:tcPr>
          <w:p>
            <w:pPr>
              <w:pStyle w:val="NoSpacing"/>
              <w:widowControl w:val="false"/>
              <w:shd w:val="clear" w:fill="FFFFFF"/>
              <w:jc w:val="center"/>
              <w:rPr>
                <w:shd w:fill="auto" w:val="clear"/>
              </w:rPr>
            </w:pPr>
            <w:r>
              <w:rPr>
                <w:rFonts w:ascii="Times New Roman" w:hAnsi="Times New Roman"/>
                <w:sz w:val="24"/>
                <w:szCs w:val="24"/>
                <w:shd w:fill="auto" w:val="clear"/>
              </w:rPr>
              <w:t>6877</w:t>
            </w:r>
          </w:p>
        </w:tc>
        <w:tc>
          <w:tcPr>
            <w:tcW w:w="1139" w:type="dxa"/>
            <w:tcBorders>
              <w:top w:val="single" w:sz="4" w:space="0" w:color="000000"/>
              <w:bottom w:val="single" w:sz="4" w:space="0" w:color="000000"/>
              <w:right w:val="single" w:sz="4" w:space="0" w:color="000000"/>
            </w:tcBorders>
          </w:tcPr>
          <w:p>
            <w:pPr>
              <w:pStyle w:val="NoSpacing"/>
              <w:widowControl w:val="false"/>
              <w:shd w:val="clear" w:fill="FFFFFF"/>
              <w:jc w:val="center"/>
              <w:rPr>
                <w:rFonts w:ascii="Times New Roman" w:hAnsi="Times New Roman"/>
                <w:sz w:val="24"/>
                <w:szCs w:val="24"/>
              </w:rPr>
            </w:pPr>
            <w:r>
              <w:rPr>
                <w:rFonts w:ascii="Times New Roman" w:hAnsi="Times New Roman"/>
                <w:sz w:val="24"/>
                <w:szCs w:val="24"/>
                <w:shd w:fill="auto" w:val="clear"/>
              </w:rPr>
              <w:t>6828</w:t>
            </w:r>
          </w:p>
        </w:tc>
        <w:tc>
          <w:tcPr>
            <w:tcW w:w="1129" w:type="dxa"/>
            <w:tcBorders>
              <w:top w:val="single" w:sz="4" w:space="0" w:color="000000"/>
              <w:bottom w:val="single" w:sz="4" w:space="0" w:color="000000"/>
              <w:right w:val="single" w:sz="4" w:space="0" w:color="000000"/>
            </w:tcBorders>
          </w:tcPr>
          <w:p>
            <w:pPr>
              <w:pStyle w:val="NoSpacing"/>
              <w:widowControl w:val="false"/>
              <w:shd w:val="clear" w:fill="FFFFFF"/>
              <w:jc w:val="center"/>
              <w:rPr>
                <w:rFonts w:ascii="Times New Roman" w:hAnsi="Times New Roman"/>
                <w:sz w:val="24"/>
                <w:szCs w:val="24"/>
                <w:shd w:fill="auto" w:val="clear"/>
              </w:rPr>
            </w:pPr>
            <w:r>
              <w:rPr>
                <w:rFonts w:ascii="Times New Roman" w:hAnsi="Times New Roman"/>
                <w:sz w:val="24"/>
                <w:szCs w:val="24"/>
                <w:shd w:fill="auto" w:val="clear"/>
              </w:rPr>
              <w:t>95,6</w:t>
            </w:r>
          </w:p>
        </w:tc>
      </w:tr>
      <w:tr>
        <w:trPr>
          <w:trHeight w:val="480" w:hRule="atLeast"/>
        </w:trPr>
        <w:tc>
          <w:tcPr>
            <w:tcW w:w="564" w:type="dxa"/>
            <w:tcBorders>
              <w:top w:val="single" w:sz="4" w:space="0" w:color="000000"/>
              <w:left w:val="single" w:sz="4" w:space="0" w:color="000000"/>
              <w:bottom w:val="single" w:sz="4" w:space="0" w:color="000000"/>
              <w:right w:val="single" w:sz="4" w:space="0" w:color="000000"/>
            </w:tcBorders>
          </w:tcPr>
          <w:p>
            <w:pPr>
              <w:pStyle w:val="NoSpacing"/>
              <w:widowControl w:val="false"/>
              <w:jc w:val="center"/>
              <w:rPr>
                <w:shd w:fill="auto" w:val="clear"/>
              </w:rPr>
            </w:pPr>
            <w:r>
              <w:rPr>
                <w:rFonts w:ascii="Times New Roman" w:hAnsi="Times New Roman"/>
                <w:sz w:val="24"/>
                <w:szCs w:val="24"/>
                <w:shd w:fill="auto" w:val="clear"/>
              </w:rPr>
              <w:t>4.</w:t>
            </w:r>
          </w:p>
        </w:tc>
        <w:tc>
          <w:tcPr>
            <w:tcW w:w="2980" w:type="dxa"/>
            <w:tcBorders>
              <w:top w:val="single" w:sz="4" w:space="0" w:color="000000"/>
              <w:left w:val="single" w:sz="4" w:space="0" w:color="000000"/>
              <w:bottom w:val="single" w:sz="4" w:space="0" w:color="000000"/>
              <w:right w:val="single" w:sz="4" w:space="0" w:color="000000"/>
            </w:tcBorders>
          </w:tcPr>
          <w:p>
            <w:pPr>
              <w:pStyle w:val="NoSpacing"/>
              <w:widowControl w:val="false"/>
              <w:shd w:val="clear" w:fill="FFFFFF"/>
              <w:jc w:val="both"/>
              <w:rPr>
                <w:shd w:fill="auto" w:val="clear"/>
              </w:rPr>
            </w:pPr>
            <w:r>
              <w:rPr>
                <w:rFonts w:ascii="Times New Roman" w:hAnsi="Times New Roman"/>
                <w:sz w:val="24"/>
                <w:szCs w:val="24"/>
                <w:shd w:fill="auto" w:val="clear"/>
              </w:rPr>
              <w:t>Доля пенсионеров в общей численности населения, процент</w:t>
            </w:r>
          </w:p>
        </w:tc>
        <w:tc>
          <w:tcPr>
            <w:tcW w:w="1276" w:type="dxa"/>
            <w:tcBorders>
              <w:top w:val="single" w:sz="4" w:space="0" w:color="000000"/>
              <w:bottom w:val="single" w:sz="4" w:space="0" w:color="000000"/>
              <w:right w:val="single" w:sz="4" w:space="0" w:color="000000"/>
            </w:tcBorders>
          </w:tcPr>
          <w:p>
            <w:pPr>
              <w:pStyle w:val="NoSpacing"/>
              <w:widowControl w:val="false"/>
              <w:shd w:val="clear" w:fill="FFFFFF"/>
              <w:jc w:val="center"/>
              <w:rPr>
                <w:shd w:fill="auto" w:val="clear"/>
              </w:rPr>
            </w:pPr>
            <w:r>
              <w:rPr>
                <w:rFonts w:ascii="Times New Roman" w:hAnsi="Times New Roman"/>
                <w:sz w:val="24"/>
                <w:szCs w:val="24"/>
                <w:shd w:fill="auto" w:val="clear"/>
              </w:rPr>
              <w:t>31,6</w:t>
            </w:r>
          </w:p>
        </w:tc>
        <w:tc>
          <w:tcPr>
            <w:tcW w:w="1131" w:type="dxa"/>
            <w:tcBorders>
              <w:top w:val="single" w:sz="4" w:space="0" w:color="000000"/>
              <w:left w:val="single" w:sz="4" w:space="0" w:color="000000"/>
              <w:bottom w:val="single" w:sz="4" w:space="0" w:color="000000"/>
              <w:right w:val="single" w:sz="4" w:space="0" w:color="000000"/>
            </w:tcBorders>
          </w:tcPr>
          <w:p>
            <w:pPr>
              <w:pStyle w:val="NoSpacing"/>
              <w:widowControl w:val="false"/>
              <w:shd w:val="clear" w:fill="FFFFFF"/>
              <w:jc w:val="center"/>
              <w:rPr>
                <w:shd w:fill="auto" w:val="clear"/>
              </w:rPr>
            </w:pPr>
            <w:r>
              <w:rPr>
                <w:rFonts w:ascii="Times New Roman" w:hAnsi="Times New Roman"/>
                <w:sz w:val="24"/>
                <w:szCs w:val="24"/>
                <w:shd w:fill="auto" w:val="clear"/>
              </w:rPr>
              <w:t>31,8</w:t>
            </w:r>
          </w:p>
        </w:tc>
        <w:tc>
          <w:tcPr>
            <w:tcW w:w="1134" w:type="dxa"/>
            <w:tcBorders>
              <w:top w:val="single" w:sz="4" w:space="0" w:color="000000"/>
              <w:bottom w:val="single" w:sz="4" w:space="0" w:color="000000"/>
              <w:right w:val="single" w:sz="4" w:space="0" w:color="000000"/>
            </w:tcBorders>
          </w:tcPr>
          <w:p>
            <w:pPr>
              <w:pStyle w:val="NoSpacing"/>
              <w:widowControl w:val="false"/>
              <w:shd w:val="clear" w:fill="FFFFFF"/>
              <w:jc w:val="center"/>
              <w:rPr>
                <w:shd w:fill="auto" w:val="clear"/>
              </w:rPr>
            </w:pPr>
            <w:r>
              <w:rPr>
                <w:rFonts w:ascii="Times New Roman" w:hAnsi="Times New Roman"/>
                <w:sz w:val="24"/>
                <w:szCs w:val="24"/>
                <w:shd w:fill="auto" w:val="clear"/>
              </w:rPr>
              <w:t>31,2</w:t>
            </w:r>
          </w:p>
        </w:tc>
        <w:tc>
          <w:tcPr>
            <w:tcW w:w="1139" w:type="dxa"/>
            <w:tcBorders>
              <w:top w:val="single" w:sz="4" w:space="0" w:color="000000"/>
              <w:bottom w:val="single" w:sz="4" w:space="0" w:color="000000"/>
              <w:right w:val="single" w:sz="4" w:space="0" w:color="000000"/>
            </w:tcBorders>
          </w:tcPr>
          <w:p>
            <w:pPr>
              <w:pStyle w:val="NoSpacing"/>
              <w:widowControl w:val="false"/>
              <w:shd w:val="clear" w:fill="FFFFFF"/>
              <w:jc w:val="center"/>
              <w:rPr>
                <w:rFonts w:ascii="Times New Roman" w:hAnsi="Times New Roman"/>
                <w:sz w:val="24"/>
                <w:szCs w:val="24"/>
              </w:rPr>
            </w:pPr>
            <w:r>
              <w:rPr>
                <w:rFonts w:ascii="Times New Roman" w:hAnsi="Times New Roman"/>
                <w:sz w:val="24"/>
                <w:szCs w:val="24"/>
                <w:shd w:fill="auto" w:val="clear"/>
              </w:rPr>
              <w:t>31,4</w:t>
            </w:r>
          </w:p>
        </w:tc>
        <w:tc>
          <w:tcPr>
            <w:tcW w:w="1129" w:type="dxa"/>
            <w:tcBorders>
              <w:top w:val="single" w:sz="4" w:space="0" w:color="000000"/>
              <w:bottom w:val="single" w:sz="4" w:space="0" w:color="000000"/>
              <w:right w:val="single" w:sz="4" w:space="0" w:color="000000"/>
            </w:tcBorders>
          </w:tcPr>
          <w:p>
            <w:pPr>
              <w:pStyle w:val="NoSpacing"/>
              <w:widowControl w:val="false"/>
              <w:shd w:val="clear" w:fill="FFFFFF"/>
              <w:jc w:val="center"/>
              <w:rPr>
                <w:rFonts w:ascii="Times New Roman" w:hAnsi="Times New Roman"/>
                <w:sz w:val="24"/>
                <w:szCs w:val="24"/>
                <w:shd w:fill="auto" w:val="clear"/>
              </w:rPr>
            </w:pPr>
            <w:r>
              <w:rPr>
                <w:rFonts w:ascii="Times New Roman" w:hAnsi="Times New Roman"/>
                <w:sz w:val="24"/>
                <w:szCs w:val="24"/>
                <w:shd w:fill="auto" w:val="clear"/>
              </w:rPr>
              <w:t>98,4</w:t>
            </w:r>
          </w:p>
        </w:tc>
      </w:tr>
      <w:tr>
        <w:trPr>
          <w:trHeight w:val="480" w:hRule="atLeast"/>
        </w:trPr>
        <w:tc>
          <w:tcPr>
            <w:tcW w:w="56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color w:val="000000"/>
                <w:sz w:val="24"/>
                <w:szCs w:val="24"/>
                <w:shd w:fill="auto" w:val="clear"/>
              </w:rPr>
              <w:t>5.</w:t>
            </w:r>
          </w:p>
        </w:tc>
        <w:tc>
          <w:tcPr>
            <w:tcW w:w="2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both"/>
              <w:rPr>
                <w:shd w:fill="auto" w:val="clear"/>
              </w:rPr>
            </w:pPr>
            <w:r>
              <w:rPr>
                <w:color w:val="000000"/>
                <w:sz w:val="24"/>
                <w:szCs w:val="24"/>
                <w:shd w:fill="auto" w:val="clear"/>
              </w:rPr>
              <w:t>Количество получателей ЕДВ, человек</w:t>
            </w:r>
          </w:p>
        </w:tc>
        <w:tc>
          <w:tcPr>
            <w:tcW w:w="1276" w:type="dxa"/>
            <w:tcBorders>
              <w:top w:val="single" w:sz="4" w:space="0" w:color="000000"/>
              <w:bottom w:val="single" w:sz="4" w:space="0" w:color="000000"/>
              <w:right w:val="single" w:sz="4" w:space="0" w:color="000000"/>
            </w:tcBorders>
            <w:vAlign w:val="center"/>
          </w:tcPr>
          <w:p>
            <w:pPr>
              <w:pStyle w:val="Normal"/>
              <w:widowControl w:val="false"/>
              <w:spacing w:lineRule="atLeast" w:line="200"/>
              <w:jc w:val="center"/>
              <w:rPr>
                <w:shd w:fill="auto" w:val="clear"/>
              </w:rPr>
            </w:pPr>
            <w:r>
              <w:rPr>
                <w:color w:val="000000"/>
                <w:sz w:val="24"/>
                <w:szCs w:val="24"/>
                <w:shd w:fill="auto" w:val="clear"/>
              </w:rPr>
              <w:t>3844</w:t>
            </w:r>
          </w:p>
        </w:tc>
        <w:tc>
          <w:tcPr>
            <w:tcW w:w="11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3778</w:t>
            </w:r>
          </w:p>
        </w:tc>
        <w:tc>
          <w:tcPr>
            <w:tcW w:w="1134" w:type="dxa"/>
            <w:tcBorders>
              <w:top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3707</w:t>
            </w:r>
          </w:p>
        </w:tc>
        <w:tc>
          <w:tcPr>
            <w:tcW w:w="1139" w:type="dxa"/>
            <w:tcBorders>
              <w:top w:val="single" w:sz="4" w:space="0" w:color="000000"/>
              <w:bottom w:val="single" w:sz="4" w:space="0" w:color="000000"/>
              <w:right w:val="single" w:sz="4" w:space="0" w:color="000000"/>
            </w:tcBorders>
          </w:tcPr>
          <w:p>
            <w:pPr>
              <w:pStyle w:val="Normal"/>
              <w:widowControl w:val="false"/>
              <w:spacing w:lineRule="atLeast" w:line="200"/>
              <w:jc w:val="center"/>
              <w:rPr>
                <w:color w:val="000000"/>
                <w:sz w:val="24"/>
                <w:szCs w:val="24"/>
                <w:shd w:fill="auto" w:val="clear"/>
              </w:rPr>
            </w:pPr>
            <w:r>
              <w:rPr>
                <w:color w:val="000000"/>
                <w:sz w:val="24"/>
                <w:szCs w:val="24"/>
                <w:shd w:fill="auto" w:val="clear"/>
              </w:rPr>
              <w:t>3663</w:t>
            </w:r>
          </w:p>
        </w:tc>
        <w:tc>
          <w:tcPr>
            <w:tcW w:w="1129" w:type="dxa"/>
            <w:tcBorders>
              <w:top w:val="single" w:sz="4" w:space="0" w:color="000000"/>
              <w:bottom w:val="single" w:sz="4" w:space="0" w:color="000000"/>
              <w:right w:val="single" w:sz="4" w:space="0" w:color="000000"/>
            </w:tcBorders>
          </w:tcPr>
          <w:p>
            <w:pPr>
              <w:pStyle w:val="Normal"/>
              <w:widowControl w:val="false"/>
              <w:spacing w:lineRule="atLeast" w:line="200"/>
              <w:jc w:val="center"/>
              <w:rPr>
                <w:sz w:val="24"/>
                <w:szCs w:val="24"/>
                <w:shd w:fill="auto" w:val="clear"/>
              </w:rPr>
            </w:pPr>
            <w:r>
              <w:rPr>
                <w:sz w:val="24"/>
                <w:szCs w:val="24"/>
                <w:shd w:fill="auto" w:val="clear"/>
              </w:rPr>
              <w:t>95,3</w:t>
            </w:r>
          </w:p>
        </w:tc>
      </w:tr>
      <w:tr>
        <w:trPr>
          <w:trHeight w:val="480" w:hRule="atLeast"/>
        </w:trPr>
        <w:tc>
          <w:tcPr>
            <w:tcW w:w="56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color w:val="000000"/>
                <w:sz w:val="24"/>
                <w:szCs w:val="24"/>
                <w:shd w:fill="auto" w:val="clear"/>
              </w:rPr>
              <w:t>6.</w:t>
            </w:r>
          </w:p>
        </w:tc>
        <w:tc>
          <w:tcPr>
            <w:tcW w:w="2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both"/>
              <w:rPr>
                <w:shd w:fill="auto" w:val="clear"/>
              </w:rPr>
            </w:pPr>
            <w:r>
              <w:rPr>
                <w:color w:val="000000"/>
                <w:sz w:val="24"/>
                <w:szCs w:val="24"/>
                <w:shd w:fill="auto" w:val="clear"/>
              </w:rPr>
              <w:t>Размер среднемесячной выплаты ЕДВ, руб.</w:t>
            </w:r>
          </w:p>
        </w:tc>
        <w:tc>
          <w:tcPr>
            <w:tcW w:w="1276" w:type="dxa"/>
            <w:tcBorders>
              <w:top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2724</w:t>
            </w:r>
          </w:p>
        </w:tc>
        <w:tc>
          <w:tcPr>
            <w:tcW w:w="113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2927</w:t>
            </w:r>
          </w:p>
        </w:tc>
        <w:tc>
          <w:tcPr>
            <w:tcW w:w="1134" w:type="dxa"/>
            <w:tcBorders>
              <w:top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2454,07</w:t>
            </w:r>
          </w:p>
        </w:tc>
        <w:tc>
          <w:tcPr>
            <w:tcW w:w="1139" w:type="dxa"/>
            <w:tcBorders>
              <w:top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3529,82</w:t>
            </w:r>
          </w:p>
        </w:tc>
        <w:tc>
          <w:tcPr>
            <w:tcW w:w="1129" w:type="dxa"/>
            <w:tcBorders>
              <w:top w:val="single" w:sz="4" w:space="0" w:color="000000"/>
              <w:bottom w:val="single" w:sz="4" w:space="0" w:color="000000"/>
              <w:right w:val="single" w:sz="4" w:space="0" w:color="000000"/>
            </w:tcBorders>
          </w:tcPr>
          <w:p>
            <w:pPr>
              <w:pStyle w:val="Normal"/>
              <w:widowControl w:val="false"/>
              <w:spacing w:lineRule="atLeast" w:line="200"/>
              <w:jc w:val="center"/>
              <w:rPr>
                <w:sz w:val="24"/>
                <w:szCs w:val="24"/>
                <w:shd w:fill="auto" w:val="clear"/>
              </w:rPr>
            </w:pPr>
            <w:r>
              <w:rPr>
                <w:sz w:val="24"/>
                <w:szCs w:val="24"/>
                <w:shd w:fill="auto" w:val="clear"/>
              </w:rPr>
              <w:t>в 1,2 р.</w:t>
            </w:r>
          </w:p>
        </w:tc>
      </w:tr>
      <w:tr>
        <w:trPr>
          <w:trHeight w:val="480" w:hRule="atLeast"/>
        </w:trPr>
        <w:tc>
          <w:tcPr>
            <w:tcW w:w="564" w:type="dxa"/>
            <w:tcBorders>
              <w:top w:val="single" w:sz="4" w:space="0" w:color="000000"/>
              <w:left w:val="single" w:sz="4" w:space="0" w:color="000000"/>
              <w:bottom w:val="single" w:sz="4" w:space="0" w:color="000000"/>
              <w:right w:val="single" w:sz="4" w:space="0" w:color="000000"/>
            </w:tcBorders>
          </w:tcPr>
          <w:p>
            <w:pPr>
              <w:pStyle w:val="NoSpacing"/>
              <w:widowControl w:val="false"/>
              <w:jc w:val="center"/>
              <w:rPr>
                <w:shd w:fill="auto" w:val="clear"/>
              </w:rPr>
            </w:pPr>
            <w:r>
              <w:rPr>
                <w:rFonts w:ascii="Times New Roman" w:hAnsi="Times New Roman"/>
                <w:sz w:val="24"/>
                <w:szCs w:val="24"/>
                <w:shd w:fill="auto" w:val="clear"/>
              </w:rPr>
              <w:t>7.</w:t>
            </w:r>
          </w:p>
        </w:tc>
        <w:tc>
          <w:tcPr>
            <w:tcW w:w="2980" w:type="dxa"/>
            <w:tcBorders>
              <w:top w:val="single" w:sz="4" w:space="0" w:color="000000"/>
              <w:left w:val="single" w:sz="4" w:space="0" w:color="000000"/>
              <w:bottom w:val="single" w:sz="4" w:space="0" w:color="000000"/>
              <w:right w:val="single" w:sz="4" w:space="0" w:color="000000"/>
            </w:tcBorders>
          </w:tcPr>
          <w:p>
            <w:pPr>
              <w:pStyle w:val="NoSpacing"/>
              <w:widowControl w:val="false"/>
              <w:shd w:val="clear" w:fill="FFFFFF"/>
              <w:jc w:val="both"/>
              <w:rPr>
                <w:shd w:fill="auto" w:val="clear"/>
              </w:rPr>
            </w:pPr>
            <w:r>
              <w:rPr>
                <w:rFonts w:ascii="Times New Roman" w:hAnsi="Times New Roman"/>
                <w:sz w:val="24"/>
                <w:szCs w:val="24"/>
                <w:shd w:fill="auto" w:val="clear"/>
              </w:rPr>
              <w:t>Численность рабочей силы, человек</w:t>
            </w:r>
          </w:p>
        </w:tc>
        <w:tc>
          <w:tcPr>
            <w:tcW w:w="1276" w:type="dxa"/>
            <w:tcBorders>
              <w:top w:val="single" w:sz="4" w:space="0" w:color="000000"/>
              <w:bottom w:val="single" w:sz="4" w:space="0" w:color="000000"/>
              <w:right w:val="single" w:sz="4" w:space="0" w:color="000000"/>
            </w:tcBorders>
          </w:tcPr>
          <w:p>
            <w:pPr>
              <w:pStyle w:val="NoSpacing"/>
              <w:widowControl w:val="false"/>
              <w:shd w:val="clear" w:fill="FFFFFF"/>
              <w:jc w:val="center"/>
              <w:rPr>
                <w:shd w:fill="auto" w:val="clear"/>
              </w:rPr>
            </w:pPr>
            <w:r>
              <w:rPr>
                <w:rFonts w:ascii="Times New Roman" w:hAnsi="Times New Roman"/>
                <w:sz w:val="24"/>
                <w:szCs w:val="24"/>
                <w:shd w:fill="auto" w:val="clear"/>
              </w:rPr>
              <w:t>12100</w:t>
            </w:r>
          </w:p>
        </w:tc>
        <w:tc>
          <w:tcPr>
            <w:tcW w:w="1131" w:type="dxa"/>
            <w:tcBorders>
              <w:top w:val="single" w:sz="4" w:space="0" w:color="000000"/>
              <w:left w:val="single" w:sz="4" w:space="0" w:color="000000"/>
              <w:bottom w:val="single" w:sz="4" w:space="0" w:color="000000"/>
              <w:right w:val="single" w:sz="4" w:space="0" w:color="000000"/>
            </w:tcBorders>
          </w:tcPr>
          <w:p>
            <w:pPr>
              <w:pStyle w:val="NoSpacing"/>
              <w:widowControl w:val="false"/>
              <w:shd w:val="clear" w:fill="FFFFFF"/>
              <w:jc w:val="center"/>
              <w:rPr>
                <w:shd w:fill="auto" w:val="clear"/>
              </w:rPr>
            </w:pPr>
            <w:r>
              <w:rPr>
                <w:rFonts w:ascii="Times New Roman" w:hAnsi="Times New Roman"/>
                <w:sz w:val="24"/>
                <w:szCs w:val="24"/>
                <w:shd w:fill="auto" w:val="clear"/>
              </w:rPr>
              <w:t>11990</w:t>
            </w:r>
          </w:p>
        </w:tc>
        <w:tc>
          <w:tcPr>
            <w:tcW w:w="1134" w:type="dxa"/>
            <w:tcBorders>
              <w:top w:val="single" w:sz="4" w:space="0" w:color="000000"/>
              <w:bottom w:val="single" w:sz="4" w:space="0" w:color="000000"/>
              <w:right w:val="single" w:sz="4" w:space="0" w:color="000000"/>
            </w:tcBorders>
          </w:tcPr>
          <w:p>
            <w:pPr>
              <w:pStyle w:val="NoSpacing"/>
              <w:widowControl w:val="false"/>
              <w:shd w:val="clear" w:fill="FFFFFF"/>
              <w:jc w:val="center"/>
              <w:rPr>
                <w:shd w:fill="auto" w:val="clear"/>
              </w:rPr>
            </w:pPr>
            <w:r>
              <w:rPr>
                <w:rFonts w:ascii="Times New Roman" w:hAnsi="Times New Roman"/>
                <w:sz w:val="24"/>
                <w:szCs w:val="24"/>
                <w:shd w:fill="auto" w:val="clear"/>
              </w:rPr>
              <w:t>11850</w:t>
            </w:r>
          </w:p>
        </w:tc>
        <w:tc>
          <w:tcPr>
            <w:tcW w:w="1139" w:type="dxa"/>
            <w:tcBorders>
              <w:top w:val="single" w:sz="4" w:space="0" w:color="000000"/>
              <w:bottom w:val="single" w:sz="4" w:space="0" w:color="000000"/>
              <w:right w:val="single" w:sz="4" w:space="0" w:color="000000"/>
            </w:tcBorders>
          </w:tcPr>
          <w:p>
            <w:pPr>
              <w:pStyle w:val="NoSpacing"/>
              <w:widowControl w:val="false"/>
              <w:shd w:val="clear" w:fill="FFFFFF"/>
              <w:jc w:val="center"/>
              <w:rPr>
                <w:rFonts w:ascii="Times New Roman" w:hAnsi="Times New Roman"/>
                <w:sz w:val="24"/>
                <w:szCs w:val="24"/>
                <w:shd w:fill="auto" w:val="clear"/>
              </w:rPr>
            </w:pPr>
            <w:r>
              <w:rPr>
                <w:rFonts w:ascii="Times New Roman" w:hAnsi="Times New Roman"/>
                <w:sz w:val="24"/>
                <w:szCs w:val="24"/>
                <w:shd w:fill="auto" w:val="clear"/>
              </w:rPr>
              <w:t>11490</w:t>
            </w:r>
          </w:p>
        </w:tc>
        <w:tc>
          <w:tcPr>
            <w:tcW w:w="1129" w:type="dxa"/>
            <w:tcBorders>
              <w:top w:val="single" w:sz="4" w:space="0" w:color="000000"/>
              <w:bottom w:val="single" w:sz="4" w:space="0" w:color="000000"/>
              <w:right w:val="single" w:sz="4" w:space="0" w:color="000000"/>
            </w:tcBorders>
          </w:tcPr>
          <w:p>
            <w:pPr>
              <w:pStyle w:val="NoSpacing"/>
              <w:widowControl w:val="false"/>
              <w:shd w:val="clear" w:fill="FFFFFF"/>
              <w:jc w:val="center"/>
              <w:rPr>
                <w:rFonts w:ascii="Times New Roman" w:hAnsi="Times New Roman"/>
                <w:sz w:val="24"/>
                <w:szCs w:val="24"/>
                <w:shd w:fill="auto" w:val="clear"/>
              </w:rPr>
            </w:pPr>
            <w:r>
              <w:rPr>
                <w:rFonts w:ascii="Times New Roman" w:hAnsi="Times New Roman"/>
                <w:sz w:val="24"/>
                <w:szCs w:val="24"/>
                <w:shd w:fill="auto" w:val="clear"/>
              </w:rPr>
              <w:t>95,0</w:t>
            </w:r>
          </w:p>
        </w:tc>
      </w:tr>
    </w:tbl>
    <w:p>
      <w:pPr>
        <w:pStyle w:val="Normal"/>
        <w:shd w:val="clear" w:fill="FFFFFF"/>
        <w:rPr>
          <w:b/>
          <w:szCs w:val="28"/>
          <w:shd w:fill="auto" w:val="clear"/>
        </w:rPr>
      </w:pPr>
      <w:r>
        <w:rPr>
          <w:b/>
          <w:szCs w:val="28"/>
          <w:shd w:fill="auto" w:val="clear"/>
        </w:rPr>
      </w:r>
    </w:p>
    <w:p>
      <w:pPr>
        <w:pStyle w:val="Normal"/>
        <w:shd w:val="clear" w:fill="FFFFFF"/>
        <w:jc w:val="both"/>
        <w:rPr>
          <w:shd w:fill="auto" w:val="clear"/>
        </w:rPr>
      </w:pPr>
      <w:r>
        <w:rPr>
          <w:szCs w:val="28"/>
          <w:shd w:fill="auto" w:val="clear"/>
        </w:rPr>
        <w:tab/>
        <w:t xml:space="preserve">Социальная политика. </w:t>
      </w:r>
    </w:p>
    <w:p>
      <w:pPr>
        <w:pStyle w:val="Normal"/>
        <w:shd w:val="clear" w:fill="FFFFFF"/>
        <w:jc w:val="both"/>
        <w:rPr>
          <w:shd w:fill="auto" w:val="clear"/>
        </w:rPr>
      </w:pPr>
      <w:r>
        <w:rPr>
          <w:szCs w:val="28"/>
          <w:shd w:fill="auto" w:val="clear"/>
        </w:rPr>
        <w:tab/>
        <w:t xml:space="preserve">В Туркменском округе сформирована система социального обслуживания, направленная на улучшение качества жизни граждан пожилого возраста, сохранение и улучшение их здоровья, повышение социального благополучия, создание условий для активного участия граждан пожилого возраста в жизни общества, а также защиту их прав и интересов. Реализуются меры по защите прав и интересов ветеранов, инвалидов, семей </w:t>
        <w:br/>
        <w:t>с детьми и других слабозащищенных категорий населения.</w:t>
      </w:r>
    </w:p>
    <w:p>
      <w:pPr>
        <w:pStyle w:val="Normal"/>
        <w:shd w:val="clear" w:fill="FFFFFF"/>
        <w:jc w:val="both"/>
        <w:rPr>
          <w:shd w:fill="auto" w:val="clear"/>
        </w:rPr>
      </w:pPr>
      <w:r>
        <w:rPr>
          <w:szCs w:val="28"/>
          <w:shd w:fill="auto" w:val="clear"/>
        </w:rPr>
        <w:tab/>
        <w:t>Социальная поддержка граждан в Туркменском округе представляет собой систему правовых, экономических, организационных и иных мер, гарантированных государством отдельным категориям населения. Проведение единой политики в области труда и социальной защиты населения на территории Туркменского округа обеспечивает управление труда и социальной защиты населения администрации Туркменского муниципального округа Ставропольского края.</w:t>
      </w:r>
    </w:p>
    <w:p>
      <w:pPr>
        <w:pStyle w:val="Normal"/>
        <w:jc w:val="both"/>
        <w:rPr>
          <w:shd w:fill="auto" w:val="clear"/>
        </w:rPr>
      </w:pPr>
      <w:r>
        <w:rPr>
          <w:szCs w:val="28"/>
          <w:shd w:fill="auto" w:val="clear"/>
        </w:rPr>
        <w:tab/>
        <w:t xml:space="preserve">Поставщиками социальных услуг в Туркменском округе являются государственные учреждения социального обслуживания: </w:t>
      </w:r>
      <w:r>
        <w:rPr>
          <w:color w:val="000000"/>
          <w:szCs w:val="28"/>
          <w:shd w:fill="auto" w:val="clear"/>
        </w:rPr>
        <w:t xml:space="preserve">государственное бюджетное учреждение социального обслуживания </w:t>
      </w:r>
      <w:r>
        <w:rPr>
          <w:szCs w:val="28"/>
          <w:shd w:fill="auto" w:val="clear"/>
        </w:rPr>
        <w:t>«Туркменский центр социального обслуживания населения (ГБУСО «Туркменский ЦСОН») и филиал ГБОУ «</w:t>
      </w:r>
      <w:r>
        <w:rPr>
          <w:bCs/>
          <w:szCs w:val="28"/>
          <w:shd w:fill="auto" w:val="clear"/>
        </w:rPr>
        <w:t>Краевой</w:t>
      </w:r>
      <w:r>
        <w:rPr>
          <w:szCs w:val="28"/>
          <w:shd w:fill="auto" w:val="clear"/>
        </w:rPr>
        <w:t> </w:t>
      </w:r>
      <w:r>
        <w:rPr>
          <w:bCs/>
          <w:szCs w:val="28"/>
          <w:shd w:fill="auto" w:val="clear"/>
        </w:rPr>
        <w:t>психологический</w:t>
      </w:r>
      <w:r>
        <w:rPr>
          <w:szCs w:val="28"/>
          <w:shd w:fill="auto" w:val="clear"/>
        </w:rPr>
        <w:t> </w:t>
      </w:r>
      <w:r>
        <w:rPr>
          <w:bCs/>
          <w:szCs w:val="28"/>
          <w:shd w:fill="auto" w:val="clear"/>
        </w:rPr>
        <w:t>центр».</w:t>
      </w:r>
      <w:r>
        <w:rPr>
          <w:szCs w:val="28"/>
          <w:shd w:fill="auto" w:val="clear"/>
        </w:rPr>
        <w:t> </w:t>
      </w:r>
    </w:p>
    <w:p>
      <w:pPr>
        <w:pStyle w:val="Normal"/>
        <w:widowControl/>
        <w:shd w:val="clear" w:fill="FFFFFF"/>
        <w:suppressAutoHyphens w:val="true"/>
        <w:bidi w:val="0"/>
        <w:spacing w:lineRule="auto" w:line="240" w:before="0" w:after="0"/>
        <w:ind w:hanging="1020" w:left="-113" w:right="0"/>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ab/>
        <w:tab/>
        <w:tab/>
        <w:t>В Туркменском округе обеспечен стабильный уровень социальной поддержки населения в соответствии с законодательством Российской Федерации и Ставропольского края. Меры социальной поддержки предоставляются за счет средств краевого и федерального бюджетов. Органом, осуществляющим на территории Туркменского округа реализацию переданных органам местного самоуправления отдельных государственных полномочий в области труда и социальной защиты отдельных категорий граждан в соответствии с законом Ставропольского края от 11 декабря 2009 г. № 92-кз «О наделении органов местного самоуправления муниципальных и городских округов в Ставропольском крае отдельными государственными полномочиями Российской Федерации</w:t>
      </w:r>
      <w:r>
        <w:rPr>
          <w:sz w:val="28"/>
          <w:szCs w:val="28"/>
        </w:rPr>
        <w:t>, переданными для осуществления органам государственной власти субъектов Российской Федерации, и отдельными государственными полномочиями  Ставропольского края в области труда и социальной защиты отдельных категорий граж</w:t>
      </w:r>
      <w:r>
        <w:rPr>
          <w:sz w:val="28"/>
          <w:szCs w:val="28"/>
          <w:shd w:fill="auto" w:val="clear"/>
        </w:rPr>
        <w:t>дан</w:t>
      </w:r>
      <w:r>
        <w:rPr>
          <w:rFonts w:eastAsia="Times New Roman" w:cs="Times New Roman"/>
          <w:sz w:val="28"/>
          <w:szCs w:val="28"/>
          <w:shd w:fill="auto" w:val="clear"/>
          <w:lang w:eastAsia="ru-RU"/>
        </w:rPr>
        <w:t xml:space="preserve">», </w:t>
      </w:r>
      <w:r>
        <w:rPr>
          <w:rFonts w:eastAsia="Times New Roman" w:cs="Times New Roman"/>
          <w:sz w:val="28"/>
          <w:szCs w:val="28"/>
          <w:lang w:eastAsia="ru-RU"/>
        </w:rPr>
        <w:t>является управление труда и социальной защиты населения администрации Туркменского  муниципального округа Ставропольского края. Основными направлениями деятельности являются: предоставление мер социальной поддержки, предусмотренных действующим законодательством отдельным категориям граждан, содействие развитию социального партнерства и регулированию трудовых отношений на территории Туркменского округа, в том числе:</w:t>
      </w:r>
    </w:p>
    <w:p>
      <w:pPr>
        <w:pStyle w:val="Normal"/>
        <w:widowControl/>
        <w:shd w:val="clear" w:fill="FFFFFF"/>
        <w:suppressAutoHyphens w:val="true"/>
        <w:bidi w:val="0"/>
        <w:spacing w:lineRule="auto" w:line="240" w:before="0" w:after="0"/>
        <w:ind w:hanging="0" w:left="-113" w:right="0"/>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 оплата жилого помещения и коммунальных услуг отдельным категориям граждан в Ставропольском крае;</w:t>
      </w:r>
    </w:p>
    <w:p>
      <w:pPr>
        <w:pStyle w:val="Normal"/>
        <w:shd w:val="clear" w:fill="FFFFFF"/>
        <w:spacing w:lineRule="auto" w:line="240" w:before="0" w:after="0"/>
        <w:ind w:left="-142" w:right="-426"/>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 ежемесячная денежная выплата ветеранам труда РФ и труженикам тыла;</w:t>
      </w:r>
    </w:p>
    <w:p>
      <w:pPr>
        <w:pStyle w:val="Normal"/>
        <w:shd w:val="clear" w:fill="FFFFFF"/>
        <w:spacing w:lineRule="auto" w:line="240" w:before="0" w:after="0"/>
        <w:ind w:left="-142" w:right="-426"/>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 ежемесячная денежная выплата ветеранам труда Ставропольского края;</w:t>
      </w:r>
    </w:p>
    <w:p>
      <w:pPr>
        <w:pStyle w:val="Normal"/>
        <w:widowControl/>
        <w:shd w:val="clear" w:fill="FFFFFF"/>
        <w:suppressAutoHyphens w:val="true"/>
        <w:bidi w:val="0"/>
        <w:spacing w:lineRule="auto" w:line="240" w:before="0" w:after="0"/>
        <w:ind w:hanging="0" w:left="-113" w:right="0"/>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 ежемесячная денежная компенсация взамен набора социальных услуг, предоставляемых в натуральном выражении, на каждого ребенка в возрасте до восемнадцати лет;</w:t>
      </w:r>
    </w:p>
    <w:p>
      <w:pPr>
        <w:pStyle w:val="Normal"/>
        <w:widowControl/>
        <w:shd w:val="clear" w:fill="FFFFFF"/>
        <w:suppressAutoHyphens w:val="true"/>
        <w:bidi w:val="0"/>
        <w:spacing w:lineRule="auto" w:line="240" w:before="0" w:after="0"/>
        <w:ind w:hanging="0" w:left="-113" w:right="0"/>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 выплаты в соответствии с Законом Ставропольского края «О мерах социальной поддержки жертв политических репрессий» реабилитированным и лицам, пострадавшим от политических репрессий;</w:t>
      </w:r>
    </w:p>
    <w:p>
      <w:pPr>
        <w:pStyle w:val="Normal"/>
        <w:shd w:val="clear" w:fill="FFFFFF"/>
        <w:spacing w:lineRule="auto" w:line="240" w:before="0" w:after="0"/>
        <w:ind w:left="-142" w:right="-426"/>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 социальное пособие на погребение;</w:t>
      </w:r>
    </w:p>
    <w:p>
      <w:pPr>
        <w:pStyle w:val="Normal"/>
        <w:widowControl/>
        <w:shd w:val="clear" w:fill="FFFFFF"/>
        <w:suppressAutoHyphens w:val="true"/>
        <w:bidi w:val="0"/>
        <w:spacing w:lineRule="auto" w:line="240" w:before="0" w:after="0"/>
        <w:ind w:hanging="0" w:left="-113" w:right="0"/>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 ежегодная денежная компенсация на каждого из детей не старше восемнадцати лет, обучающихся в общеобразовательных организациях на приобретение комплекта школьной одежды, спортивной одежды и обуви и школьных письменных принадлежностей;</w:t>
      </w:r>
    </w:p>
    <w:p>
      <w:pPr>
        <w:pStyle w:val="Normal"/>
        <w:shd w:val="clear" w:fill="FFFFFF"/>
        <w:spacing w:lineRule="auto" w:line="240" w:before="0" w:after="0"/>
        <w:ind w:left="-142" w:right="-426"/>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 субсидии на оплату жилого помещения и коммунальных услуг;</w:t>
      </w:r>
    </w:p>
    <w:p>
      <w:pPr>
        <w:pStyle w:val="Normal"/>
        <w:widowControl/>
        <w:shd w:val="clear" w:fill="FFFFFF"/>
        <w:suppressAutoHyphens w:val="true"/>
        <w:bidi w:val="0"/>
        <w:spacing w:lineRule="auto" w:line="240" w:before="0" w:after="0"/>
        <w:ind w:hanging="0" w:left="-113" w:right="0"/>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 компенсации страховых премий по договору обязательного страхования гражданской ответственности владельцев транспортных средств инвалидам (детям-инвалидам), имеющим транспортные средства в соответствии с медицинскими показаниями;</w:t>
      </w:r>
    </w:p>
    <w:p>
      <w:pPr>
        <w:pStyle w:val="Normal"/>
        <w:widowControl/>
        <w:shd w:val="clear" w:fill="FFFFFF"/>
        <w:suppressAutoHyphens w:val="true"/>
        <w:bidi w:val="0"/>
        <w:spacing w:lineRule="auto" w:line="240" w:before="0" w:after="0"/>
        <w:ind w:hanging="0" w:left="-113" w:right="0"/>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 государственная социальная помощь малоимущим семьям на основании социального контракта;</w:t>
      </w:r>
    </w:p>
    <w:p>
      <w:pPr>
        <w:pStyle w:val="Normal"/>
        <w:shd w:val="clear" w:fill="FFFFFF"/>
        <w:spacing w:lineRule="auto" w:line="240" w:before="0" w:after="0"/>
        <w:ind w:left="-142" w:right="-426"/>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 ежемесячная доплата к пенсии военнослужащим, ставшим инвалидами;</w:t>
      </w:r>
    </w:p>
    <w:p>
      <w:pPr>
        <w:pStyle w:val="Normal"/>
        <w:widowControl/>
        <w:shd w:val="clear" w:fill="FFFFFF"/>
        <w:suppressAutoHyphens w:val="true"/>
        <w:bidi w:val="0"/>
        <w:spacing w:lineRule="auto" w:line="240" w:before="0" w:after="0"/>
        <w:ind w:hanging="0" w:left="-113" w:right="0"/>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 ежемесячная денежная выплата нуждающимся в поддержке семьям, назначаемой в случае рождения в них после 31 декабря 2012 года третьего ребенка или последующих детей до достижения ребенком возраста трёх лет в Ставропольском крае;</w:t>
      </w:r>
    </w:p>
    <w:p>
      <w:pPr>
        <w:pStyle w:val="Normal"/>
        <w:widowControl/>
        <w:shd w:val="clear" w:fill="FFFFFF"/>
        <w:suppressAutoHyphens w:val="true"/>
        <w:bidi w:val="0"/>
        <w:spacing w:lineRule="auto" w:line="240" w:before="0" w:after="0"/>
        <w:ind w:hanging="0" w:left="-113" w:right="0"/>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 ежегодная денежная выплаты гражданам, награжденным знаками «Почетный донор России», «Почетный донор СССР»;</w:t>
      </w:r>
    </w:p>
    <w:p>
      <w:pPr>
        <w:pStyle w:val="Normal"/>
        <w:widowControl/>
        <w:shd w:val="clear" w:fill="FFFFFF"/>
        <w:suppressAutoHyphens w:val="true"/>
        <w:bidi w:val="0"/>
        <w:spacing w:lineRule="auto" w:line="240" w:before="0" w:after="0"/>
        <w:ind w:hanging="0" w:left="-113" w:right="0"/>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 xml:space="preserve">- ежемесячная компенсация взноса на капремонт отдельным категориям </w:t>
      </w:r>
      <w:r>
        <w:rPr>
          <w:rFonts w:eastAsia="Times New Roman" w:cs="Times New Roman"/>
          <w:sz w:val="28"/>
          <w:szCs w:val="28"/>
          <w:shd w:fill="auto" w:val="clear"/>
          <w:lang w:eastAsia="ru-RU"/>
        </w:rPr>
        <w:t>граждан.</w:t>
      </w:r>
    </w:p>
    <w:p>
      <w:pPr>
        <w:pStyle w:val="Normal"/>
        <w:jc w:val="both"/>
        <w:rPr>
          <w:shd w:fill="auto" w:val="clear"/>
        </w:rPr>
      </w:pPr>
      <w:r>
        <w:rPr>
          <w:szCs w:val="28"/>
          <w:shd w:fill="auto" w:val="clear"/>
        </w:rPr>
        <w:tab/>
        <w:t>В 2024 году 5973</w:t>
      </w:r>
      <w:r>
        <w:rPr>
          <w:szCs w:val="28"/>
          <w:shd w:fill="auto" w:val="clear"/>
          <w:lang w:eastAsia="ru-RU"/>
        </w:rPr>
        <w:t xml:space="preserve"> гражданам</w:t>
      </w:r>
      <w:r>
        <w:rPr>
          <w:szCs w:val="28"/>
          <w:shd w:fill="auto" w:val="clear"/>
        </w:rPr>
        <w:t xml:space="preserve"> произведены выплаты разного характера  в сумме</w:t>
      </w:r>
      <w:r>
        <w:rPr>
          <w:szCs w:val="28"/>
          <w:shd w:fill="auto" w:val="clear"/>
          <w:lang w:eastAsia="ru-RU"/>
        </w:rPr>
        <w:t xml:space="preserve"> 119,827  млн. рублей.</w:t>
      </w:r>
    </w:p>
    <w:p>
      <w:pPr>
        <w:pStyle w:val="Normal"/>
        <w:jc w:val="both"/>
        <w:rPr>
          <w:shd w:fill="auto" w:val="clear"/>
        </w:rPr>
      </w:pPr>
      <w:r>
        <w:rPr>
          <w:szCs w:val="28"/>
          <w:shd w:fill="auto" w:val="clear"/>
        </w:rPr>
        <w:tab/>
        <w:t xml:space="preserve">Показатели, характеризующие основные меры социальной поддержки </w:t>
        <w:br/>
        <w:t>в Туркменском округе за 2021-2024 годы, отражены в таблице 28.</w:t>
      </w:r>
    </w:p>
    <w:p>
      <w:pPr>
        <w:pStyle w:val="Normal"/>
        <w:ind w:firstLine="709"/>
        <w:jc w:val="both"/>
        <w:rPr>
          <w:szCs w:val="28"/>
          <w:shd w:fill="auto" w:val="clear"/>
        </w:rPr>
      </w:pPr>
      <w:r>
        <w:rPr>
          <w:szCs w:val="28"/>
          <w:shd w:fill="auto" w:val="clear"/>
        </w:rPr>
      </w:r>
    </w:p>
    <w:p>
      <w:pPr>
        <w:pStyle w:val="Normal"/>
        <w:jc w:val="right"/>
        <w:rPr>
          <w:shd w:fill="auto" w:val="clear"/>
        </w:rPr>
      </w:pPr>
      <w:r>
        <w:rPr>
          <w:szCs w:val="28"/>
          <w:shd w:fill="auto" w:val="clear"/>
        </w:rPr>
        <w:t>Таблица 28</w:t>
      </w:r>
    </w:p>
    <w:p>
      <w:pPr>
        <w:pStyle w:val="Normal"/>
        <w:jc w:val="right"/>
        <w:rPr>
          <w:szCs w:val="28"/>
          <w:shd w:fill="auto" w:val="clear"/>
        </w:rPr>
      </w:pPr>
      <w:r>
        <w:rPr>
          <w:szCs w:val="28"/>
          <w:shd w:fill="auto" w:val="clear"/>
        </w:rPr>
      </w:r>
    </w:p>
    <w:p>
      <w:pPr>
        <w:pStyle w:val="Normal"/>
        <w:jc w:val="center"/>
        <w:rPr>
          <w:shd w:fill="auto" w:val="clear"/>
        </w:rPr>
      </w:pPr>
      <w:r>
        <w:rPr>
          <w:szCs w:val="28"/>
          <w:shd w:fill="auto" w:val="clear"/>
        </w:rPr>
        <w:t>Показатели, характеризующие основные меры социальной поддержки</w:t>
        <w:br/>
        <w:t>в Туркменском округе за 2021-2024 годы</w:t>
      </w:r>
    </w:p>
    <w:p>
      <w:pPr>
        <w:pStyle w:val="Normal"/>
        <w:jc w:val="center"/>
        <w:rPr>
          <w:szCs w:val="28"/>
          <w:shd w:fill="auto" w:val="clear"/>
        </w:rPr>
      </w:pPr>
      <w:r>
        <w:rPr>
          <w:szCs w:val="28"/>
          <w:shd w:fill="auto" w:val="clear"/>
        </w:rPr>
      </w:r>
    </w:p>
    <w:tbl>
      <w:tblPr>
        <w:tblW w:w="9360" w:type="dxa"/>
        <w:jc w:val="left"/>
        <w:tblInd w:w="-4" w:type="dxa"/>
        <w:tblLayout w:type="fixed"/>
        <w:tblCellMar>
          <w:top w:w="0" w:type="dxa"/>
          <w:left w:w="108" w:type="dxa"/>
          <w:bottom w:w="0" w:type="dxa"/>
          <w:right w:w="108" w:type="dxa"/>
        </w:tblCellMar>
      </w:tblPr>
      <w:tblGrid>
        <w:gridCol w:w="510"/>
        <w:gridCol w:w="2468"/>
        <w:gridCol w:w="634"/>
        <w:gridCol w:w="851"/>
        <w:gridCol w:w="685"/>
        <w:gridCol w:w="1082"/>
        <w:gridCol w:w="736"/>
        <w:gridCol w:w="896"/>
        <w:gridCol w:w="577"/>
        <w:gridCol w:w="920"/>
      </w:tblGrid>
      <w:tr>
        <w:trPr>
          <w:trHeight w:val="333" w:hRule="atLeast"/>
        </w:trPr>
        <w:tc>
          <w:tcPr>
            <w:tcW w:w="510"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color w:val="000000"/>
                <w:sz w:val="24"/>
                <w:szCs w:val="24"/>
                <w:shd w:fill="auto" w:val="clear"/>
              </w:rPr>
              <w:t xml:space="preserve">№ </w:t>
            </w:r>
            <w:r>
              <w:rPr>
                <w:color w:val="000000"/>
                <w:sz w:val="24"/>
                <w:szCs w:val="24"/>
                <w:shd w:fill="auto" w:val="clear"/>
              </w:rPr>
              <w:t>п/п</w:t>
            </w:r>
          </w:p>
        </w:tc>
        <w:tc>
          <w:tcPr>
            <w:tcW w:w="246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00"/>
              <w:jc w:val="center"/>
              <w:rPr>
                <w:sz w:val="24"/>
                <w:szCs w:val="24"/>
              </w:rPr>
            </w:pPr>
            <w:r>
              <w:rPr>
                <w:color w:val="000000"/>
                <w:sz w:val="24"/>
                <w:szCs w:val="24"/>
                <w:shd w:fill="auto" w:val="clear"/>
              </w:rPr>
              <w:t>Вид меры социальной поддержки</w:t>
            </w:r>
          </w:p>
        </w:tc>
        <w:tc>
          <w:tcPr>
            <w:tcW w:w="1485" w:type="dxa"/>
            <w:gridSpan w:val="2"/>
            <w:tcBorders>
              <w:top w:val="single" w:sz="4" w:space="0" w:color="000000"/>
              <w:bottom w:val="single" w:sz="4" w:space="0" w:color="000000"/>
              <w:right w:val="single" w:sz="4" w:space="0" w:color="000000"/>
            </w:tcBorders>
            <w:vAlign w:val="center"/>
          </w:tcPr>
          <w:p>
            <w:pPr>
              <w:pStyle w:val="Normal"/>
              <w:widowControl w:val="false"/>
              <w:spacing w:lineRule="atLeast" w:line="200"/>
              <w:jc w:val="center"/>
              <w:rPr>
                <w:sz w:val="24"/>
                <w:szCs w:val="24"/>
              </w:rPr>
            </w:pPr>
            <w:r>
              <w:rPr>
                <w:color w:val="000000"/>
                <w:sz w:val="24"/>
                <w:szCs w:val="24"/>
                <w:shd w:fill="auto" w:val="clear"/>
              </w:rPr>
              <w:t>2021 год</w:t>
            </w:r>
          </w:p>
        </w:tc>
        <w:tc>
          <w:tcPr>
            <w:tcW w:w="1767"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00"/>
              <w:jc w:val="center"/>
              <w:rPr>
                <w:sz w:val="24"/>
                <w:szCs w:val="24"/>
              </w:rPr>
            </w:pPr>
            <w:r>
              <w:rPr>
                <w:color w:val="000000"/>
                <w:sz w:val="24"/>
                <w:szCs w:val="24"/>
                <w:shd w:fill="auto" w:val="clear"/>
              </w:rPr>
              <w:t>2022 год</w:t>
            </w:r>
          </w:p>
        </w:tc>
        <w:tc>
          <w:tcPr>
            <w:tcW w:w="1632" w:type="dxa"/>
            <w:gridSpan w:val="2"/>
            <w:tcBorders>
              <w:top w:val="single" w:sz="4" w:space="0" w:color="000000"/>
              <w:bottom w:val="single" w:sz="4" w:space="0" w:color="000000"/>
              <w:right w:val="single" w:sz="4" w:space="0" w:color="000000"/>
            </w:tcBorders>
            <w:vAlign w:val="center"/>
          </w:tcPr>
          <w:p>
            <w:pPr>
              <w:pStyle w:val="Normal"/>
              <w:widowControl w:val="false"/>
              <w:spacing w:lineRule="atLeast" w:line="200"/>
              <w:jc w:val="center"/>
              <w:rPr>
                <w:sz w:val="24"/>
                <w:szCs w:val="24"/>
              </w:rPr>
            </w:pPr>
            <w:r>
              <w:rPr>
                <w:color w:val="000000"/>
                <w:sz w:val="24"/>
                <w:szCs w:val="24"/>
                <w:shd w:fill="auto" w:val="clear"/>
              </w:rPr>
              <w:t>2023 год</w:t>
            </w:r>
          </w:p>
        </w:tc>
        <w:tc>
          <w:tcPr>
            <w:tcW w:w="1497" w:type="dxa"/>
            <w:gridSpan w:val="2"/>
            <w:tcBorders>
              <w:top w:val="single" w:sz="4" w:space="0" w:color="000000"/>
              <w:bottom w:val="single" w:sz="4" w:space="0" w:color="000000"/>
              <w:right w:val="single" w:sz="4" w:space="0" w:color="000000"/>
            </w:tcBorders>
            <w:vAlign w:val="center"/>
          </w:tcPr>
          <w:p>
            <w:pPr>
              <w:pStyle w:val="Normal"/>
              <w:widowControl w:val="false"/>
              <w:spacing w:lineRule="atLeast" w:line="200"/>
              <w:jc w:val="center"/>
              <w:rPr>
                <w:sz w:val="24"/>
                <w:szCs w:val="24"/>
              </w:rPr>
            </w:pPr>
            <w:r>
              <w:rPr>
                <w:color w:val="000000"/>
                <w:sz w:val="24"/>
                <w:szCs w:val="24"/>
                <w:shd w:fill="auto" w:val="clear"/>
              </w:rPr>
              <w:t>2024 год</w:t>
            </w:r>
          </w:p>
        </w:tc>
      </w:tr>
      <w:tr>
        <w:trPr>
          <w:trHeight w:val="333" w:hRule="atLeast"/>
        </w:trPr>
        <w:tc>
          <w:tcPr>
            <w:tcW w:w="51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246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634" w:type="dxa"/>
            <w:tcBorders>
              <w:top w:val="single" w:sz="4" w:space="0" w:color="000000"/>
              <w:bottom w:val="single" w:sz="4" w:space="0" w:color="000000"/>
              <w:right w:val="single" w:sz="4" w:space="0" w:color="000000"/>
            </w:tcBorders>
            <w:vAlign w:val="center"/>
          </w:tcPr>
          <w:p>
            <w:pPr>
              <w:pStyle w:val="Normal"/>
              <w:widowControl w:val="false"/>
              <w:spacing w:lineRule="atLeast" w:line="200"/>
              <w:rPr>
                <w:sz w:val="24"/>
                <w:szCs w:val="24"/>
              </w:rPr>
            </w:pPr>
            <w:r>
              <w:rPr>
                <w:color w:val="000000"/>
                <w:sz w:val="24"/>
                <w:szCs w:val="24"/>
                <w:shd w:fill="auto" w:val="clear"/>
              </w:rPr>
              <w:t>Количество получателей</w:t>
            </w:r>
          </w:p>
        </w:tc>
        <w:tc>
          <w:tcPr>
            <w:tcW w:w="851" w:type="dxa"/>
            <w:tcBorders>
              <w:top w:val="single" w:sz="4" w:space="0" w:color="000000"/>
              <w:bottom w:val="single" w:sz="4" w:space="0" w:color="000000"/>
              <w:right w:val="single" w:sz="4" w:space="0" w:color="000000"/>
            </w:tcBorders>
            <w:vAlign w:val="center"/>
          </w:tcPr>
          <w:p>
            <w:pPr>
              <w:pStyle w:val="Normal"/>
              <w:widowControl w:val="false"/>
              <w:spacing w:lineRule="atLeast" w:line="200"/>
              <w:rPr>
                <w:sz w:val="24"/>
                <w:szCs w:val="24"/>
              </w:rPr>
            </w:pPr>
            <w:r>
              <w:rPr>
                <w:color w:val="000000"/>
                <w:sz w:val="24"/>
                <w:szCs w:val="24"/>
                <w:shd w:fill="auto" w:val="clear"/>
              </w:rPr>
              <w:t>Сумма, тыс. руб.</w:t>
            </w:r>
          </w:p>
        </w:tc>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00"/>
              <w:rPr>
                <w:sz w:val="24"/>
                <w:szCs w:val="24"/>
              </w:rPr>
            </w:pPr>
            <w:r>
              <w:rPr>
                <w:color w:val="000000"/>
                <w:sz w:val="24"/>
                <w:szCs w:val="24"/>
                <w:shd w:fill="auto" w:val="clear"/>
              </w:rPr>
              <w:t>Количество получателей</w:t>
            </w:r>
          </w:p>
        </w:tc>
        <w:tc>
          <w:tcPr>
            <w:tcW w:w="10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00"/>
              <w:rPr>
                <w:sz w:val="24"/>
                <w:szCs w:val="24"/>
              </w:rPr>
            </w:pPr>
            <w:r>
              <w:rPr>
                <w:color w:val="000000"/>
                <w:sz w:val="24"/>
                <w:szCs w:val="24"/>
                <w:shd w:fill="auto" w:val="clear"/>
              </w:rPr>
              <w:t>Сумма, тыс. руб.</w:t>
            </w:r>
          </w:p>
        </w:tc>
        <w:tc>
          <w:tcPr>
            <w:tcW w:w="736" w:type="dxa"/>
            <w:tcBorders>
              <w:top w:val="single" w:sz="4" w:space="0" w:color="000000"/>
              <w:bottom w:val="single" w:sz="4" w:space="0" w:color="000000"/>
              <w:right w:val="single" w:sz="4" w:space="0" w:color="000000"/>
            </w:tcBorders>
            <w:vAlign w:val="center"/>
          </w:tcPr>
          <w:p>
            <w:pPr>
              <w:pStyle w:val="Normal"/>
              <w:widowControl w:val="false"/>
              <w:spacing w:lineRule="atLeast" w:line="200"/>
              <w:rPr>
                <w:sz w:val="24"/>
                <w:szCs w:val="24"/>
              </w:rPr>
            </w:pPr>
            <w:r>
              <w:rPr>
                <w:color w:val="000000"/>
                <w:sz w:val="24"/>
                <w:szCs w:val="24"/>
                <w:shd w:fill="auto" w:val="clear"/>
              </w:rPr>
              <w:t>Количество получателей</w:t>
            </w:r>
          </w:p>
        </w:tc>
        <w:tc>
          <w:tcPr>
            <w:tcW w:w="896" w:type="dxa"/>
            <w:tcBorders>
              <w:top w:val="single" w:sz="4" w:space="0" w:color="000000"/>
              <w:bottom w:val="single" w:sz="4" w:space="0" w:color="000000"/>
              <w:right w:val="single" w:sz="4" w:space="0" w:color="000000"/>
            </w:tcBorders>
            <w:vAlign w:val="center"/>
          </w:tcPr>
          <w:p>
            <w:pPr>
              <w:pStyle w:val="Normal"/>
              <w:widowControl w:val="false"/>
              <w:spacing w:lineRule="atLeast" w:line="200"/>
              <w:rPr>
                <w:sz w:val="24"/>
                <w:szCs w:val="24"/>
              </w:rPr>
            </w:pPr>
            <w:r>
              <w:rPr>
                <w:color w:val="000000"/>
                <w:sz w:val="24"/>
                <w:szCs w:val="24"/>
                <w:shd w:fill="auto" w:val="clear"/>
              </w:rPr>
              <w:t>Сумма, тыс. руб.</w:t>
            </w:r>
          </w:p>
        </w:tc>
        <w:tc>
          <w:tcPr>
            <w:tcW w:w="577" w:type="dxa"/>
            <w:tcBorders>
              <w:top w:val="single" w:sz="4" w:space="0" w:color="000000"/>
              <w:bottom w:val="single" w:sz="4" w:space="0" w:color="000000"/>
              <w:right w:val="single" w:sz="4" w:space="0" w:color="000000"/>
            </w:tcBorders>
            <w:vAlign w:val="center"/>
          </w:tcPr>
          <w:p>
            <w:pPr>
              <w:pStyle w:val="Normal"/>
              <w:widowControl w:val="false"/>
              <w:spacing w:lineRule="atLeast" w:line="200"/>
              <w:rPr>
                <w:sz w:val="24"/>
                <w:szCs w:val="24"/>
              </w:rPr>
            </w:pPr>
            <w:r>
              <w:rPr>
                <w:color w:val="000000"/>
                <w:sz w:val="24"/>
                <w:szCs w:val="24"/>
                <w:shd w:fill="auto" w:val="clear"/>
              </w:rPr>
              <w:t>Количество получателей</w:t>
            </w:r>
          </w:p>
        </w:tc>
        <w:tc>
          <w:tcPr>
            <w:tcW w:w="920" w:type="dxa"/>
            <w:tcBorders>
              <w:top w:val="single" w:sz="4" w:space="0" w:color="000000"/>
              <w:bottom w:val="single" w:sz="4" w:space="0" w:color="000000"/>
              <w:right w:val="single" w:sz="4" w:space="0" w:color="000000"/>
            </w:tcBorders>
            <w:vAlign w:val="center"/>
          </w:tcPr>
          <w:p>
            <w:pPr>
              <w:pStyle w:val="Normal"/>
              <w:widowControl w:val="false"/>
              <w:spacing w:lineRule="atLeast" w:line="200"/>
              <w:rPr>
                <w:sz w:val="24"/>
                <w:szCs w:val="24"/>
              </w:rPr>
            </w:pPr>
            <w:r>
              <w:rPr>
                <w:color w:val="000000"/>
                <w:sz w:val="24"/>
                <w:szCs w:val="24"/>
                <w:shd w:fill="auto" w:val="clear"/>
              </w:rPr>
              <w:t>Сумма, тыс. руб.</w:t>
            </w:r>
          </w:p>
        </w:tc>
      </w:tr>
      <w:tr>
        <w:trPr>
          <w:trHeight w:val="333" w:hRule="atLeast"/>
        </w:trPr>
        <w:tc>
          <w:tcPr>
            <w:tcW w:w="5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sz w:val="24"/>
                <w:szCs w:val="24"/>
                <w:shd w:fill="auto" w:val="clear"/>
              </w:rPr>
              <w:t>1</w:t>
            </w:r>
          </w:p>
        </w:tc>
        <w:tc>
          <w:tcPr>
            <w:tcW w:w="24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00"/>
              <w:jc w:val="center"/>
              <w:rPr>
                <w:sz w:val="24"/>
                <w:szCs w:val="24"/>
              </w:rPr>
            </w:pPr>
            <w:r>
              <w:rPr>
                <w:color w:val="000000"/>
                <w:sz w:val="24"/>
                <w:szCs w:val="24"/>
                <w:shd w:fill="auto" w:val="clear"/>
              </w:rPr>
              <w:t>2</w:t>
            </w:r>
          </w:p>
        </w:tc>
        <w:tc>
          <w:tcPr>
            <w:tcW w:w="634" w:type="dxa"/>
            <w:tcBorders>
              <w:top w:val="single" w:sz="4" w:space="0" w:color="000000"/>
              <w:bottom w:val="single" w:sz="4" w:space="0" w:color="000000"/>
              <w:right w:val="single" w:sz="4" w:space="0" w:color="000000"/>
            </w:tcBorders>
            <w:vAlign w:val="center"/>
          </w:tcPr>
          <w:p>
            <w:pPr>
              <w:pStyle w:val="Normal"/>
              <w:widowControl w:val="false"/>
              <w:spacing w:lineRule="atLeast" w:line="200"/>
              <w:jc w:val="center"/>
              <w:rPr>
                <w:sz w:val="24"/>
                <w:szCs w:val="24"/>
              </w:rPr>
            </w:pPr>
            <w:r>
              <w:rPr>
                <w:color w:val="000000"/>
                <w:sz w:val="24"/>
                <w:szCs w:val="24"/>
                <w:shd w:fill="auto" w:val="clear"/>
              </w:rPr>
              <w:t>3</w:t>
            </w:r>
          </w:p>
        </w:tc>
        <w:tc>
          <w:tcPr>
            <w:tcW w:w="851" w:type="dxa"/>
            <w:tcBorders>
              <w:top w:val="single" w:sz="4" w:space="0" w:color="000000"/>
              <w:bottom w:val="single" w:sz="4" w:space="0" w:color="000000"/>
              <w:right w:val="single" w:sz="4" w:space="0" w:color="000000"/>
            </w:tcBorders>
            <w:vAlign w:val="center"/>
          </w:tcPr>
          <w:p>
            <w:pPr>
              <w:pStyle w:val="Normal"/>
              <w:widowControl w:val="false"/>
              <w:spacing w:lineRule="atLeast" w:line="200"/>
              <w:jc w:val="center"/>
              <w:rPr>
                <w:sz w:val="24"/>
                <w:szCs w:val="24"/>
              </w:rPr>
            </w:pPr>
            <w:r>
              <w:rPr>
                <w:color w:val="000000"/>
                <w:sz w:val="24"/>
                <w:szCs w:val="24"/>
                <w:shd w:fill="auto" w:val="clear"/>
              </w:rPr>
              <w:t>4</w:t>
            </w:r>
          </w:p>
        </w:tc>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00"/>
              <w:jc w:val="center"/>
              <w:rPr>
                <w:sz w:val="24"/>
                <w:szCs w:val="24"/>
              </w:rPr>
            </w:pPr>
            <w:r>
              <w:rPr>
                <w:color w:val="000000"/>
                <w:sz w:val="24"/>
                <w:szCs w:val="24"/>
                <w:shd w:fill="auto" w:val="clear"/>
              </w:rPr>
              <w:t>5</w:t>
            </w:r>
          </w:p>
        </w:tc>
        <w:tc>
          <w:tcPr>
            <w:tcW w:w="10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tLeast" w:line="200"/>
              <w:jc w:val="center"/>
              <w:rPr>
                <w:sz w:val="24"/>
                <w:szCs w:val="24"/>
              </w:rPr>
            </w:pPr>
            <w:r>
              <w:rPr>
                <w:color w:val="000000"/>
                <w:sz w:val="24"/>
                <w:szCs w:val="24"/>
                <w:shd w:fill="auto" w:val="clear"/>
              </w:rPr>
              <w:t>6</w:t>
            </w:r>
          </w:p>
        </w:tc>
        <w:tc>
          <w:tcPr>
            <w:tcW w:w="736" w:type="dxa"/>
            <w:tcBorders>
              <w:top w:val="single" w:sz="4" w:space="0" w:color="000000"/>
              <w:bottom w:val="single" w:sz="4" w:space="0" w:color="000000"/>
              <w:right w:val="single" w:sz="4" w:space="0" w:color="000000"/>
            </w:tcBorders>
            <w:vAlign w:val="center"/>
          </w:tcPr>
          <w:p>
            <w:pPr>
              <w:pStyle w:val="Normal"/>
              <w:widowControl w:val="false"/>
              <w:spacing w:lineRule="atLeast" w:line="200"/>
              <w:jc w:val="center"/>
              <w:rPr>
                <w:sz w:val="24"/>
                <w:szCs w:val="24"/>
              </w:rPr>
            </w:pPr>
            <w:r>
              <w:rPr>
                <w:color w:val="000000"/>
                <w:sz w:val="24"/>
                <w:szCs w:val="24"/>
                <w:shd w:fill="auto" w:val="clear"/>
              </w:rPr>
              <w:t>7</w:t>
            </w:r>
          </w:p>
        </w:tc>
        <w:tc>
          <w:tcPr>
            <w:tcW w:w="896" w:type="dxa"/>
            <w:tcBorders>
              <w:top w:val="single" w:sz="4" w:space="0" w:color="000000"/>
              <w:bottom w:val="single" w:sz="4" w:space="0" w:color="000000"/>
              <w:right w:val="single" w:sz="4" w:space="0" w:color="000000"/>
            </w:tcBorders>
            <w:vAlign w:val="center"/>
          </w:tcPr>
          <w:p>
            <w:pPr>
              <w:pStyle w:val="Normal"/>
              <w:widowControl w:val="false"/>
              <w:spacing w:lineRule="atLeast" w:line="200"/>
              <w:jc w:val="center"/>
              <w:rPr>
                <w:sz w:val="24"/>
                <w:szCs w:val="24"/>
              </w:rPr>
            </w:pPr>
            <w:r>
              <w:rPr>
                <w:color w:val="000000"/>
                <w:sz w:val="24"/>
                <w:szCs w:val="24"/>
                <w:shd w:fill="auto" w:val="clear"/>
              </w:rPr>
              <w:t>8</w:t>
            </w:r>
          </w:p>
        </w:tc>
        <w:tc>
          <w:tcPr>
            <w:tcW w:w="577" w:type="dxa"/>
            <w:tcBorders>
              <w:top w:val="single" w:sz="4" w:space="0" w:color="000000"/>
              <w:bottom w:val="single" w:sz="4" w:space="0" w:color="000000"/>
              <w:right w:val="single" w:sz="4" w:space="0" w:color="000000"/>
            </w:tcBorders>
            <w:vAlign w:val="center"/>
          </w:tcPr>
          <w:p>
            <w:pPr>
              <w:pStyle w:val="Normal"/>
              <w:widowControl w:val="false"/>
              <w:spacing w:lineRule="atLeast" w:line="200"/>
              <w:jc w:val="center"/>
              <w:rPr>
                <w:sz w:val="24"/>
                <w:szCs w:val="24"/>
              </w:rPr>
            </w:pPr>
            <w:r>
              <w:rPr>
                <w:color w:val="000000"/>
                <w:sz w:val="24"/>
                <w:szCs w:val="24"/>
                <w:shd w:fill="auto" w:val="clear"/>
              </w:rPr>
              <w:t>9</w:t>
            </w:r>
          </w:p>
        </w:tc>
        <w:tc>
          <w:tcPr>
            <w:tcW w:w="920" w:type="dxa"/>
            <w:tcBorders>
              <w:top w:val="single" w:sz="4" w:space="0" w:color="000000"/>
              <w:bottom w:val="single" w:sz="4" w:space="0" w:color="000000"/>
              <w:right w:val="single" w:sz="4" w:space="0" w:color="000000"/>
            </w:tcBorders>
            <w:vAlign w:val="center"/>
          </w:tcPr>
          <w:p>
            <w:pPr>
              <w:pStyle w:val="Normal"/>
              <w:widowControl w:val="false"/>
              <w:spacing w:lineRule="atLeast" w:line="200"/>
              <w:jc w:val="center"/>
              <w:rPr>
                <w:sz w:val="24"/>
                <w:szCs w:val="24"/>
              </w:rPr>
            </w:pPr>
            <w:r>
              <w:rPr>
                <w:color w:val="000000"/>
                <w:sz w:val="24"/>
                <w:szCs w:val="24"/>
                <w:shd w:fill="auto" w:val="clear"/>
              </w:rPr>
              <w:t>10</w:t>
            </w:r>
          </w:p>
        </w:tc>
      </w:tr>
      <w:tr>
        <w:trPr>
          <w:trHeight w:val="405" w:hRule="atLeast"/>
        </w:trPr>
        <w:tc>
          <w:tcPr>
            <w:tcW w:w="510" w:type="dxa"/>
            <w:tcBorders>
              <w:left w:val="single" w:sz="4" w:space="0" w:color="000000"/>
              <w:bottom w:val="single" w:sz="4" w:space="0" w:color="000000"/>
              <w:right w:val="single" w:sz="4" w:space="0" w:color="000000"/>
            </w:tcBorders>
          </w:tcPr>
          <w:p>
            <w:pPr>
              <w:pStyle w:val="Normal"/>
              <w:widowControl w:val="false"/>
              <w:jc w:val="center"/>
              <w:rPr>
                <w:sz w:val="20"/>
                <w:szCs w:val="20"/>
              </w:rPr>
            </w:pPr>
            <w:r>
              <w:rPr>
                <w:rFonts w:eastAsia="Times New Roman"/>
                <w:color w:val="000000"/>
                <w:sz w:val="20"/>
                <w:szCs w:val="20"/>
                <w:shd w:fill="auto" w:val="clear"/>
                <w:lang w:eastAsia="ru-RU"/>
              </w:rPr>
              <w:t>1.</w:t>
            </w:r>
          </w:p>
        </w:tc>
        <w:tc>
          <w:tcPr>
            <w:tcW w:w="2468" w:type="dxa"/>
            <w:tcBorders>
              <w:left w:val="single" w:sz="4" w:space="0" w:color="000000"/>
              <w:bottom w:val="single" w:sz="4" w:space="0" w:color="000000"/>
              <w:right w:val="single" w:sz="4" w:space="0" w:color="000000"/>
            </w:tcBorders>
            <w:vAlign w:val="bottom"/>
          </w:tcPr>
          <w:p>
            <w:pPr>
              <w:pStyle w:val="Normal"/>
              <w:widowControl w:val="false"/>
              <w:jc w:val="both"/>
              <w:rPr>
                <w:shd w:fill="auto" w:val="clear"/>
              </w:rPr>
            </w:pPr>
            <w:r>
              <w:rPr>
                <w:rFonts w:eastAsia="Times New Roman"/>
                <w:color w:val="000000"/>
                <w:sz w:val="24"/>
                <w:szCs w:val="24"/>
                <w:shd w:fill="auto" w:val="clear"/>
                <w:lang w:eastAsia="ru-RU"/>
              </w:rPr>
              <w:t>Ежемесячная денежная доплата к пенсии инвалидам боевых действий</w:t>
            </w:r>
          </w:p>
        </w:tc>
        <w:tc>
          <w:tcPr>
            <w:tcW w:w="634" w:type="dxa"/>
            <w:tcBorders>
              <w:top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3</w:t>
            </w:r>
          </w:p>
        </w:tc>
        <w:tc>
          <w:tcPr>
            <w:tcW w:w="851" w:type="dxa"/>
            <w:tcBorders>
              <w:top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32,23</w:t>
            </w:r>
          </w:p>
        </w:tc>
        <w:tc>
          <w:tcPr>
            <w:tcW w:w="685" w:type="dxa"/>
            <w:tcBorders>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3</w:t>
            </w:r>
          </w:p>
        </w:tc>
        <w:tc>
          <w:tcPr>
            <w:tcW w:w="1082" w:type="dxa"/>
            <w:tcBorders>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33,52</w:t>
            </w:r>
          </w:p>
        </w:tc>
        <w:tc>
          <w:tcPr>
            <w:tcW w:w="736" w:type="dxa"/>
            <w:tcBorders>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4</w:t>
            </w:r>
          </w:p>
        </w:tc>
        <w:tc>
          <w:tcPr>
            <w:tcW w:w="896" w:type="dxa"/>
            <w:tcBorders>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32,24</w:t>
            </w:r>
          </w:p>
        </w:tc>
        <w:tc>
          <w:tcPr>
            <w:tcW w:w="577" w:type="dxa"/>
            <w:tcBorders>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3</w:t>
            </w:r>
          </w:p>
        </w:tc>
        <w:tc>
          <w:tcPr>
            <w:tcW w:w="920" w:type="dxa"/>
            <w:tcBorders>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37,74</w:t>
            </w:r>
          </w:p>
        </w:tc>
      </w:tr>
      <w:tr>
        <w:trPr>
          <w:trHeight w:val="661" w:hRule="atLeast"/>
        </w:trPr>
        <w:tc>
          <w:tcPr>
            <w:tcW w:w="510" w:type="dxa"/>
            <w:tcBorders>
              <w:left w:val="single" w:sz="4" w:space="0" w:color="000000"/>
              <w:bottom w:val="single" w:sz="4" w:space="0" w:color="000000"/>
              <w:right w:val="single" w:sz="4" w:space="0" w:color="000000"/>
            </w:tcBorders>
          </w:tcPr>
          <w:p>
            <w:pPr>
              <w:pStyle w:val="Normal"/>
              <w:widowControl w:val="false"/>
              <w:jc w:val="center"/>
              <w:rPr>
                <w:sz w:val="20"/>
                <w:szCs w:val="20"/>
              </w:rPr>
            </w:pPr>
            <w:r>
              <w:rPr>
                <w:rFonts w:eastAsia="Times New Roman"/>
                <w:color w:val="000000"/>
                <w:sz w:val="20"/>
                <w:szCs w:val="20"/>
                <w:shd w:fill="auto" w:val="clear"/>
                <w:lang w:eastAsia="ru-RU"/>
              </w:rPr>
              <w:t>2.</w:t>
            </w:r>
          </w:p>
        </w:tc>
        <w:tc>
          <w:tcPr>
            <w:tcW w:w="2468" w:type="dxa"/>
            <w:tcBorders>
              <w:left w:val="single" w:sz="4" w:space="0" w:color="000000"/>
              <w:bottom w:val="single" w:sz="4" w:space="0" w:color="000000"/>
              <w:right w:val="single" w:sz="4" w:space="0" w:color="000000"/>
            </w:tcBorders>
            <w:vAlign w:val="bottom"/>
          </w:tcPr>
          <w:p>
            <w:pPr>
              <w:pStyle w:val="Normal"/>
              <w:widowControl w:val="false"/>
              <w:jc w:val="both"/>
              <w:rPr>
                <w:shd w:fill="auto" w:val="clear"/>
              </w:rPr>
            </w:pPr>
            <w:r>
              <w:rPr>
                <w:rFonts w:eastAsia="Times New Roman"/>
                <w:color w:val="000000"/>
                <w:sz w:val="24"/>
                <w:szCs w:val="24"/>
                <w:shd w:fill="auto" w:val="clear"/>
                <w:lang w:eastAsia="ru-RU"/>
              </w:rPr>
              <w:t>Ежегодное социальное пособие на проезд учащимся</w:t>
            </w:r>
          </w:p>
        </w:tc>
        <w:tc>
          <w:tcPr>
            <w:tcW w:w="634" w:type="dxa"/>
            <w:tcBorders>
              <w:top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17</w:t>
            </w:r>
          </w:p>
        </w:tc>
        <w:tc>
          <w:tcPr>
            <w:tcW w:w="851" w:type="dxa"/>
            <w:tcBorders>
              <w:top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24,16</w:t>
            </w:r>
          </w:p>
        </w:tc>
        <w:tc>
          <w:tcPr>
            <w:tcW w:w="685" w:type="dxa"/>
            <w:tcBorders>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28</w:t>
            </w:r>
          </w:p>
        </w:tc>
        <w:tc>
          <w:tcPr>
            <w:tcW w:w="1082" w:type="dxa"/>
            <w:tcBorders>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35,48</w:t>
            </w:r>
          </w:p>
        </w:tc>
        <w:tc>
          <w:tcPr>
            <w:tcW w:w="736" w:type="dxa"/>
            <w:tcBorders>
              <w:bottom w:val="single" w:sz="4" w:space="0" w:color="000000"/>
              <w:right w:val="single" w:sz="4" w:space="0" w:color="000000"/>
            </w:tcBorders>
            <w:shd w:fill="FFFFFF" w:val="clear"/>
          </w:tcPr>
          <w:p>
            <w:pPr>
              <w:pStyle w:val="Normal"/>
              <w:widowControl w:val="false"/>
              <w:spacing w:lineRule="atLeast" w:line="200"/>
              <w:jc w:val="center"/>
              <w:rPr>
                <w:shd w:fill="auto" w:val="clear"/>
              </w:rPr>
            </w:pPr>
            <w:r>
              <w:rPr>
                <w:color w:val="000000"/>
                <w:sz w:val="24"/>
                <w:szCs w:val="24"/>
                <w:shd w:fill="auto" w:val="clear"/>
              </w:rPr>
              <w:t>18</w:t>
            </w:r>
          </w:p>
        </w:tc>
        <w:tc>
          <w:tcPr>
            <w:tcW w:w="896" w:type="dxa"/>
            <w:tcBorders>
              <w:bottom w:val="single" w:sz="4" w:space="0" w:color="000000"/>
              <w:right w:val="single" w:sz="4" w:space="0" w:color="000000"/>
            </w:tcBorders>
            <w:shd w:fill="FFFFFF" w:val="clear"/>
          </w:tcPr>
          <w:p>
            <w:pPr>
              <w:pStyle w:val="Normal"/>
              <w:widowControl w:val="false"/>
              <w:spacing w:lineRule="atLeast" w:line="200"/>
              <w:jc w:val="center"/>
              <w:rPr>
                <w:shd w:fill="auto" w:val="clear"/>
              </w:rPr>
            </w:pPr>
            <w:r>
              <w:rPr>
                <w:color w:val="000000"/>
                <w:sz w:val="24"/>
                <w:szCs w:val="24"/>
                <w:shd w:fill="auto" w:val="clear"/>
              </w:rPr>
              <w:t>30,78</w:t>
            </w:r>
          </w:p>
        </w:tc>
        <w:tc>
          <w:tcPr>
            <w:tcW w:w="577" w:type="dxa"/>
            <w:tcBorders>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19</w:t>
            </w:r>
          </w:p>
        </w:tc>
        <w:tc>
          <w:tcPr>
            <w:tcW w:w="920" w:type="dxa"/>
            <w:tcBorders>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30,55</w:t>
            </w:r>
          </w:p>
        </w:tc>
      </w:tr>
      <w:tr>
        <w:trPr>
          <w:trHeight w:val="360" w:hRule="atLeast"/>
        </w:trPr>
        <w:tc>
          <w:tcPr>
            <w:tcW w:w="5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rPr>
            </w:pPr>
            <w:r>
              <w:rPr>
                <w:rFonts w:eastAsia="Times New Roman"/>
                <w:color w:val="000000"/>
                <w:sz w:val="20"/>
                <w:szCs w:val="20"/>
                <w:shd w:fill="auto" w:val="clear"/>
                <w:lang w:eastAsia="ru-RU"/>
              </w:rPr>
              <w:t>3.</w:t>
            </w:r>
          </w:p>
        </w:tc>
        <w:tc>
          <w:tcPr>
            <w:tcW w:w="2468"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both"/>
              <w:rPr>
                <w:shd w:fill="auto" w:val="clear"/>
              </w:rPr>
            </w:pPr>
            <w:r>
              <w:rPr>
                <w:rFonts w:eastAsia="Times New Roman"/>
                <w:color w:val="000000"/>
                <w:sz w:val="24"/>
                <w:szCs w:val="24"/>
                <w:shd w:fill="auto" w:val="clear"/>
                <w:lang w:eastAsia="ru-RU"/>
              </w:rPr>
              <w:t>Ежегодная денежная выплата лицам, награжденным нагрудным знаком «Почётный донор России»</w:t>
            </w:r>
          </w:p>
        </w:tc>
        <w:tc>
          <w:tcPr>
            <w:tcW w:w="634" w:type="dxa"/>
            <w:tcBorders>
              <w:top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14</w:t>
            </w:r>
          </w:p>
        </w:tc>
        <w:tc>
          <w:tcPr>
            <w:tcW w:w="851" w:type="dxa"/>
            <w:tcBorders>
              <w:top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230,04</w:t>
            </w:r>
          </w:p>
        </w:tc>
        <w:tc>
          <w:tcPr>
            <w:tcW w:w="6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16</w:t>
            </w:r>
          </w:p>
        </w:tc>
        <w:tc>
          <w:tcPr>
            <w:tcW w:w="108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255,19</w:t>
            </w:r>
          </w:p>
        </w:tc>
        <w:tc>
          <w:tcPr>
            <w:tcW w:w="736" w:type="dxa"/>
            <w:tcBorders>
              <w:top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15</w:t>
            </w:r>
          </w:p>
        </w:tc>
        <w:tc>
          <w:tcPr>
            <w:tcW w:w="896" w:type="dxa"/>
            <w:tcBorders>
              <w:top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265,25</w:t>
            </w:r>
          </w:p>
        </w:tc>
        <w:tc>
          <w:tcPr>
            <w:tcW w:w="577" w:type="dxa"/>
            <w:tcBorders>
              <w:top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16</w:t>
            </w:r>
          </w:p>
        </w:tc>
        <w:tc>
          <w:tcPr>
            <w:tcW w:w="920" w:type="dxa"/>
            <w:tcBorders>
              <w:top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278,78</w:t>
            </w:r>
          </w:p>
        </w:tc>
      </w:tr>
      <w:tr>
        <w:trPr>
          <w:trHeight w:val="480" w:hRule="atLeast"/>
        </w:trPr>
        <w:tc>
          <w:tcPr>
            <w:tcW w:w="5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rPr>
            </w:pPr>
            <w:r>
              <w:rPr>
                <w:rFonts w:eastAsia="Times New Roman"/>
                <w:color w:val="000000"/>
                <w:sz w:val="20"/>
                <w:szCs w:val="20"/>
                <w:shd w:fill="auto" w:val="clear"/>
                <w:lang w:eastAsia="ru-RU"/>
              </w:rPr>
              <w:t>4.</w:t>
            </w:r>
          </w:p>
        </w:tc>
        <w:tc>
          <w:tcPr>
            <w:tcW w:w="2468"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both"/>
              <w:rPr>
                <w:rFonts w:eastAsia="Times New Roman"/>
                <w:color w:val="000000"/>
                <w:sz w:val="24"/>
                <w:szCs w:val="24"/>
                <w:shd w:fill="auto" w:val="clear"/>
                <w:lang w:eastAsia="ru-RU"/>
              </w:rPr>
            </w:pPr>
            <w:r>
              <w:rPr>
                <w:rFonts w:eastAsia="Times New Roman"/>
                <w:color w:val="000000"/>
                <w:sz w:val="24"/>
                <w:szCs w:val="24"/>
                <w:shd w:fill="auto" w:val="clear"/>
                <w:lang w:eastAsia="ru-RU"/>
              </w:rPr>
              <w:t>Ежемесячная денежная выплата ветеранам труда СК</w:t>
            </w:r>
          </w:p>
        </w:tc>
        <w:tc>
          <w:tcPr>
            <w:tcW w:w="634" w:type="dxa"/>
            <w:tcBorders>
              <w:top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782</w:t>
            </w:r>
          </w:p>
        </w:tc>
        <w:tc>
          <w:tcPr>
            <w:tcW w:w="851" w:type="dxa"/>
            <w:tcBorders>
              <w:top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16788,42</w:t>
            </w:r>
          </w:p>
        </w:tc>
        <w:tc>
          <w:tcPr>
            <w:tcW w:w="6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742</w:t>
            </w:r>
          </w:p>
        </w:tc>
        <w:tc>
          <w:tcPr>
            <w:tcW w:w="108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16436,91</w:t>
            </w:r>
          </w:p>
        </w:tc>
        <w:tc>
          <w:tcPr>
            <w:tcW w:w="736" w:type="dxa"/>
            <w:tcBorders>
              <w:top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740</w:t>
            </w:r>
          </w:p>
        </w:tc>
        <w:tc>
          <w:tcPr>
            <w:tcW w:w="896" w:type="dxa"/>
            <w:tcBorders>
              <w:top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16432,11</w:t>
            </w:r>
          </w:p>
        </w:tc>
        <w:tc>
          <w:tcPr>
            <w:tcW w:w="577" w:type="dxa"/>
            <w:tcBorders>
              <w:top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680</w:t>
            </w:r>
          </w:p>
        </w:tc>
        <w:tc>
          <w:tcPr>
            <w:tcW w:w="920" w:type="dxa"/>
            <w:tcBorders>
              <w:top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15141,74</w:t>
            </w:r>
          </w:p>
        </w:tc>
      </w:tr>
      <w:tr>
        <w:trPr>
          <w:trHeight w:val="480" w:hRule="atLeast"/>
        </w:trPr>
        <w:tc>
          <w:tcPr>
            <w:tcW w:w="5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rPr>
            </w:pPr>
            <w:r>
              <w:rPr>
                <w:rFonts w:eastAsia="Times New Roman"/>
                <w:color w:val="000000"/>
                <w:sz w:val="20"/>
                <w:szCs w:val="20"/>
                <w:shd w:fill="auto" w:val="clear"/>
                <w:lang w:eastAsia="ru-RU"/>
              </w:rPr>
              <w:t>5.</w:t>
            </w:r>
          </w:p>
        </w:tc>
        <w:tc>
          <w:tcPr>
            <w:tcW w:w="2468"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both"/>
              <w:rPr/>
            </w:pPr>
            <w:r>
              <w:rPr>
                <w:rFonts w:eastAsia="Times New Roman"/>
                <w:color w:val="000000"/>
                <w:sz w:val="24"/>
                <w:szCs w:val="24"/>
                <w:shd w:fill="auto" w:val="clear"/>
                <w:lang w:eastAsia="ru-RU"/>
              </w:rPr>
              <w:t>Социальное пособие на погребение</w:t>
            </w:r>
          </w:p>
        </w:tc>
        <w:tc>
          <w:tcPr>
            <w:tcW w:w="634" w:type="dxa"/>
            <w:tcBorders>
              <w:top w:val="single" w:sz="4" w:space="0" w:color="000000"/>
              <w:bottom w:val="single" w:sz="4" w:space="0" w:color="000000"/>
              <w:right w:val="single" w:sz="4" w:space="0" w:color="000000"/>
            </w:tcBorders>
          </w:tcPr>
          <w:p>
            <w:pPr>
              <w:pStyle w:val="NoSpacing"/>
              <w:widowControl w:val="false"/>
              <w:shd w:val="clear" w:fill="FFFFFF"/>
              <w:jc w:val="center"/>
              <w:rPr>
                <w:shd w:fill="auto" w:val="clear"/>
              </w:rPr>
            </w:pPr>
            <w:r>
              <w:rPr>
                <w:rFonts w:ascii="Times New Roman" w:hAnsi="Times New Roman"/>
                <w:sz w:val="24"/>
                <w:szCs w:val="24"/>
                <w:shd w:fill="auto" w:val="clear"/>
              </w:rPr>
              <w:t>27</w:t>
            </w:r>
          </w:p>
        </w:tc>
        <w:tc>
          <w:tcPr>
            <w:tcW w:w="851" w:type="dxa"/>
            <w:tcBorders>
              <w:top w:val="single" w:sz="4" w:space="0" w:color="000000"/>
              <w:bottom w:val="single" w:sz="4" w:space="0" w:color="000000"/>
              <w:right w:val="single" w:sz="4" w:space="0" w:color="000000"/>
            </w:tcBorders>
          </w:tcPr>
          <w:p>
            <w:pPr>
              <w:pStyle w:val="NoSpacing"/>
              <w:widowControl w:val="false"/>
              <w:shd w:val="clear" w:fill="FFFFFF"/>
              <w:jc w:val="center"/>
              <w:rPr>
                <w:shd w:fill="auto" w:val="clear"/>
              </w:rPr>
            </w:pPr>
            <w:r>
              <w:rPr>
                <w:rFonts w:ascii="Times New Roman" w:hAnsi="Times New Roman"/>
                <w:sz w:val="24"/>
                <w:szCs w:val="24"/>
                <w:shd w:fill="auto" w:val="clear"/>
              </w:rPr>
              <w:t>194,04</w:t>
            </w:r>
          </w:p>
        </w:tc>
        <w:tc>
          <w:tcPr>
            <w:tcW w:w="685" w:type="dxa"/>
            <w:tcBorders>
              <w:top w:val="single" w:sz="4" w:space="0" w:color="000000"/>
              <w:left w:val="single" w:sz="4" w:space="0" w:color="000000"/>
              <w:bottom w:val="single" w:sz="4" w:space="0" w:color="000000"/>
              <w:right w:val="single" w:sz="4" w:space="0" w:color="000000"/>
            </w:tcBorders>
          </w:tcPr>
          <w:p>
            <w:pPr>
              <w:pStyle w:val="NoSpacing"/>
              <w:widowControl w:val="false"/>
              <w:shd w:val="clear" w:fill="FFFFFF"/>
              <w:jc w:val="center"/>
              <w:rPr>
                <w:shd w:fill="auto" w:val="clear"/>
              </w:rPr>
            </w:pPr>
            <w:r>
              <w:rPr>
                <w:rFonts w:ascii="Times New Roman" w:hAnsi="Times New Roman"/>
                <w:sz w:val="24"/>
                <w:szCs w:val="24"/>
                <w:shd w:fill="auto" w:val="clear"/>
              </w:rPr>
              <w:t>21</w:t>
            </w:r>
          </w:p>
        </w:tc>
        <w:tc>
          <w:tcPr>
            <w:tcW w:w="1082" w:type="dxa"/>
            <w:tcBorders>
              <w:top w:val="single" w:sz="4" w:space="0" w:color="000000"/>
              <w:left w:val="single" w:sz="4" w:space="0" w:color="000000"/>
              <w:bottom w:val="single" w:sz="4" w:space="0" w:color="000000"/>
              <w:right w:val="single" w:sz="4" w:space="0" w:color="000000"/>
            </w:tcBorders>
          </w:tcPr>
          <w:p>
            <w:pPr>
              <w:pStyle w:val="NoSpacing"/>
              <w:widowControl w:val="false"/>
              <w:shd w:val="clear" w:fill="FFFFFF"/>
              <w:jc w:val="center"/>
              <w:rPr>
                <w:shd w:fill="auto" w:val="clear"/>
              </w:rPr>
            </w:pPr>
            <w:r>
              <w:rPr>
                <w:rFonts w:ascii="Times New Roman" w:hAnsi="Times New Roman"/>
                <w:sz w:val="24"/>
                <w:szCs w:val="24"/>
                <w:shd w:fill="auto" w:val="clear"/>
              </w:rPr>
              <w:t>121,05</w:t>
            </w:r>
          </w:p>
        </w:tc>
        <w:tc>
          <w:tcPr>
            <w:tcW w:w="736" w:type="dxa"/>
            <w:tcBorders>
              <w:top w:val="single" w:sz="4" w:space="0" w:color="000000"/>
              <w:bottom w:val="single" w:sz="4" w:space="0" w:color="000000"/>
              <w:right w:val="single" w:sz="4" w:space="0" w:color="000000"/>
            </w:tcBorders>
          </w:tcPr>
          <w:p>
            <w:pPr>
              <w:pStyle w:val="NoSpacing"/>
              <w:widowControl w:val="false"/>
              <w:shd w:val="clear" w:fill="FFFFFF"/>
              <w:jc w:val="center"/>
              <w:rPr>
                <w:shd w:fill="auto" w:val="clear"/>
              </w:rPr>
            </w:pPr>
            <w:r>
              <w:rPr>
                <w:rFonts w:ascii="Times New Roman" w:hAnsi="Times New Roman"/>
                <w:sz w:val="24"/>
                <w:szCs w:val="24"/>
                <w:shd w:fill="auto" w:val="clear"/>
              </w:rPr>
              <w:t>33</w:t>
            </w:r>
          </w:p>
        </w:tc>
        <w:tc>
          <w:tcPr>
            <w:tcW w:w="896" w:type="dxa"/>
            <w:tcBorders>
              <w:top w:val="single" w:sz="4" w:space="0" w:color="000000"/>
              <w:bottom w:val="single" w:sz="4" w:space="0" w:color="000000"/>
              <w:right w:val="single" w:sz="4" w:space="0" w:color="000000"/>
            </w:tcBorders>
          </w:tcPr>
          <w:p>
            <w:pPr>
              <w:pStyle w:val="NoSpacing"/>
              <w:widowControl w:val="false"/>
              <w:shd w:val="clear" w:fill="FFFFFF"/>
              <w:jc w:val="center"/>
              <w:rPr>
                <w:shd w:fill="auto" w:val="clear"/>
              </w:rPr>
            </w:pPr>
            <w:r>
              <w:rPr>
                <w:rFonts w:ascii="Times New Roman" w:hAnsi="Times New Roman"/>
                <w:sz w:val="24"/>
                <w:szCs w:val="24"/>
                <w:shd w:fill="auto" w:val="clear"/>
              </w:rPr>
              <w:t>259,57</w:t>
            </w:r>
          </w:p>
        </w:tc>
        <w:tc>
          <w:tcPr>
            <w:tcW w:w="577" w:type="dxa"/>
            <w:tcBorders>
              <w:top w:val="single" w:sz="4" w:space="0" w:color="000000"/>
              <w:bottom w:val="single" w:sz="4" w:space="0" w:color="000000"/>
              <w:right w:val="single" w:sz="4" w:space="0" w:color="000000"/>
            </w:tcBorders>
          </w:tcPr>
          <w:p>
            <w:pPr>
              <w:pStyle w:val="NoSpacing"/>
              <w:widowControl w:val="false"/>
              <w:shd w:val="clear" w:fill="FFFFFF"/>
              <w:jc w:val="center"/>
              <w:rPr>
                <w:shd w:fill="auto" w:val="clear"/>
              </w:rPr>
            </w:pPr>
            <w:r>
              <w:rPr>
                <w:rFonts w:ascii="Times New Roman" w:hAnsi="Times New Roman"/>
                <w:sz w:val="24"/>
                <w:szCs w:val="24"/>
                <w:shd w:fill="auto" w:val="clear"/>
              </w:rPr>
              <w:t>24</w:t>
            </w:r>
          </w:p>
        </w:tc>
        <w:tc>
          <w:tcPr>
            <w:tcW w:w="920" w:type="dxa"/>
            <w:tcBorders>
              <w:top w:val="single" w:sz="4" w:space="0" w:color="000000"/>
              <w:bottom w:val="single" w:sz="4" w:space="0" w:color="000000"/>
              <w:right w:val="single" w:sz="4" w:space="0" w:color="000000"/>
            </w:tcBorders>
          </w:tcPr>
          <w:p>
            <w:pPr>
              <w:pStyle w:val="NoSpacing"/>
              <w:widowControl w:val="false"/>
              <w:shd w:val="clear" w:fill="FFFFFF"/>
              <w:jc w:val="center"/>
              <w:rPr>
                <w:shd w:fill="auto" w:val="clear"/>
              </w:rPr>
            </w:pPr>
            <w:r>
              <w:rPr>
                <w:rFonts w:ascii="Times New Roman" w:hAnsi="Times New Roman"/>
                <w:sz w:val="24"/>
                <w:szCs w:val="24"/>
                <w:shd w:fill="auto" w:val="clear"/>
              </w:rPr>
              <w:t>198,06</w:t>
            </w:r>
          </w:p>
        </w:tc>
      </w:tr>
      <w:tr>
        <w:trPr>
          <w:trHeight w:val="480" w:hRule="atLeast"/>
        </w:trPr>
        <w:tc>
          <w:tcPr>
            <w:tcW w:w="5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rPr>
            </w:pPr>
            <w:r>
              <w:rPr>
                <w:rFonts w:eastAsia="Times New Roman"/>
                <w:color w:val="000000"/>
                <w:sz w:val="20"/>
                <w:szCs w:val="20"/>
                <w:shd w:fill="auto" w:val="clear"/>
                <w:lang w:eastAsia="ru-RU"/>
              </w:rPr>
              <w:t>6.</w:t>
            </w:r>
          </w:p>
        </w:tc>
        <w:tc>
          <w:tcPr>
            <w:tcW w:w="2468"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both"/>
              <w:rPr>
                <w:rFonts w:eastAsia="Times New Roman"/>
                <w:color w:val="000000"/>
                <w:sz w:val="24"/>
                <w:szCs w:val="24"/>
                <w:shd w:fill="auto" w:val="clear"/>
                <w:lang w:eastAsia="ru-RU"/>
              </w:rPr>
            </w:pPr>
            <w:r>
              <w:rPr>
                <w:rFonts w:eastAsia="Times New Roman"/>
                <w:color w:val="000000"/>
                <w:sz w:val="24"/>
                <w:szCs w:val="24"/>
                <w:shd w:fill="auto" w:val="clear"/>
                <w:lang w:eastAsia="ru-RU"/>
              </w:rPr>
              <w:t>Ежемесячная компенсация многодетным семьям</w:t>
            </w:r>
          </w:p>
        </w:tc>
        <w:tc>
          <w:tcPr>
            <w:tcW w:w="634" w:type="dxa"/>
            <w:tcBorders>
              <w:top w:val="single" w:sz="4" w:space="0" w:color="000000"/>
              <w:bottom w:val="single" w:sz="4" w:space="0" w:color="000000"/>
              <w:right w:val="single" w:sz="4" w:space="0" w:color="000000"/>
            </w:tcBorders>
          </w:tcPr>
          <w:p>
            <w:pPr>
              <w:pStyle w:val="NoSpacing"/>
              <w:widowControl w:val="false"/>
              <w:shd w:val="clear" w:fill="FFFFFF"/>
              <w:jc w:val="center"/>
              <w:rPr>
                <w:shd w:fill="auto" w:val="clear"/>
              </w:rPr>
            </w:pPr>
            <w:r>
              <w:rPr>
                <w:rFonts w:ascii="Times New Roman" w:hAnsi="Times New Roman"/>
                <w:sz w:val="24"/>
                <w:szCs w:val="24"/>
                <w:shd w:fill="auto" w:val="clear"/>
              </w:rPr>
              <w:t>451</w:t>
            </w:r>
          </w:p>
        </w:tc>
        <w:tc>
          <w:tcPr>
            <w:tcW w:w="851" w:type="dxa"/>
            <w:tcBorders>
              <w:top w:val="single" w:sz="4" w:space="0" w:color="000000"/>
              <w:bottom w:val="single" w:sz="4" w:space="0" w:color="000000"/>
              <w:right w:val="single" w:sz="4" w:space="0" w:color="000000"/>
            </w:tcBorders>
          </w:tcPr>
          <w:p>
            <w:pPr>
              <w:pStyle w:val="NoSpacing"/>
              <w:widowControl w:val="false"/>
              <w:shd w:val="clear" w:fill="FFFFFF"/>
              <w:jc w:val="center"/>
              <w:rPr>
                <w:shd w:fill="auto" w:val="clear"/>
              </w:rPr>
            </w:pPr>
            <w:r>
              <w:rPr>
                <w:rFonts w:ascii="Times New Roman" w:hAnsi="Times New Roman"/>
                <w:sz w:val="24"/>
                <w:szCs w:val="24"/>
                <w:shd w:fill="auto" w:val="clear"/>
              </w:rPr>
              <w:t>13417,9</w:t>
            </w:r>
          </w:p>
        </w:tc>
        <w:tc>
          <w:tcPr>
            <w:tcW w:w="685" w:type="dxa"/>
            <w:tcBorders>
              <w:top w:val="single" w:sz="4" w:space="0" w:color="000000"/>
              <w:left w:val="single" w:sz="4" w:space="0" w:color="000000"/>
              <w:bottom w:val="single" w:sz="4" w:space="0" w:color="000000"/>
              <w:right w:val="single" w:sz="4" w:space="0" w:color="000000"/>
            </w:tcBorders>
          </w:tcPr>
          <w:p>
            <w:pPr>
              <w:pStyle w:val="NoSpacing"/>
              <w:widowControl w:val="false"/>
              <w:shd w:val="clear" w:fill="FFFFFF"/>
              <w:jc w:val="center"/>
              <w:rPr>
                <w:shd w:fill="auto" w:val="clear"/>
              </w:rPr>
            </w:pPr>
            <w:r>
              <w:rPr>
                <w:rFonts w:ascii="Times New Roman" w:hAnsi="Times New Roman"/>
                <w:sz w:val="24"/>
                <w:szCs w:val="24"/>
                <w:shd w:fill="auto" w:val="clear"/>
              </w:rPr>
              <w:t>484</w:t>
            </w:r>
          </w:p>
        </w:tc>
        <w:tc>
          <w:tcPr>
            <w:tcW w:w="1082" w:type="dxa"/>
            <w:tcBorders>
              <w:top w:val="single" w:sz="4" w:space="0" w:color="000000"/>
              <w:left w:val="single" w:sz="4" w:space="0" w:color="000000"/>
              <w:bottom w:val="single" w:sz="4" w:space="0" w:color="000000"/>
              <w:right w:val="single" w:sz="4" w:space="0" w:color="000000"/>
            </w:tcBorders>
          </w:tcPr>
          <w:p>
            <w:pPr>
              <w:pStyle w:val="NoSpacing"/>
              <w:widowControl w:val="false"/>
              <w:shd w:val="clear" w:fill="FFFFFF"/>
              <w:jc w:val="center"/>
              <w:rPr>
                <w:shd w:fill="auto" w:val="clear"/>
              </w:rPr>
            </w:pPr>
            <w:r>
              <w:rPr>
                <w:rFonts w:ascii="Times New Roman" w:hAnsi="Times New Roman"/>
                <w:sz w:val="24"/>
                <w:szCs w:val="24"/>
                <w:shd w:fill="auto" w:val="clear"/>
              </w:rPr>
              <w:t>14909,21</w:t>
            </w:r>
          </w:p>
        </w:tc>
        <w:tc>
          <w:tcPr>
            <w:tcW w:w="736" w:type="dxa"/>
            <w:tcBorders>
              <w:top w:val="single" w:sz="4" w:space="0" w:color="000000"/>
              <w:bottom w:val="single" w:sz="4" w:space="0" w:color="000000"/>
              <w:right w:val="single" w:sz="4" w:space="0" w:color="000000"/>
            </w:tcBorders>
          </w:tcPr>
          <w:p>
            <w:pPr>
              <w:pStyle w:val="NoSpacing"/>
              <w:widowControl w:val="false"/>
              <w:shd w:val="clear" w:fill="FFFFFF"/>
              <w:jc w:val="center"/>
              <w:rPr>
                <w:shd w:fill="auto" w:val="clear"/>
              </w:rPr>
            </w:pPr>
            <w:r>
              <w:rPr>
                <w:rFonts w:ascii="Times New Roman" w:hAnsi="Times New Roman"/>
                <w:sz w:val="24"/>
                <w:szCs w:val="24"/>
                <w:shd w:fill="auto" w:val="clear"/>
              </w:rPr>
              <w:t>487</w:t>
            </w:r>
          </w:p>
        </w:tc>
        <w:tc>
          <w:tcPr>
            <w:tcW w:w="896" w:type="dxa"/>
            <w:tcBorders>
              <w:top w:val="single" w:sz="4" w:space="0" w:color="000000"/>
              <w:bottom w:val="single" w:sz="4" w:space="0" w:color="000000"/>
              <w:right w:val="single" w:sz="4" w:space="0" w:color="000000"/>
            </w:tcBorders>
          </w:tcPr>
          <w:p>
            <w:pPr>
              <w:pStyle w:val="NoSpacing"/>
              <w:widowControl w:val="false"/>
              <w:shd w:val="clear" w:fill="FFFFFF"/>
              <w:jc w:val="center"/>
              <w:rPr>
                <w:shd w:fill="auto" w:val="clear"/>
              </w:rPr>
            </w:pPr>
            <w:r>
              <w:rPr>
                <w:rFonts w:ascii="Times New Roman" w:hAnsi="Times New Roman"/>
                <w:sz w:val="24"/>
                <w:szCs w:val="24"/>
                <w:shd w:fill="auto" w:val="clear"/>
              </w:rPr>
              <w:t>15893,38</w:t>
            </w:r>
          </w:p>
        </w:tc>
        <w:tc>
          <w:tcPr>
            <w:tcW w:w="577" w:type="dxa"/>
            <w:tcBorders>
              <w:top w:val="single" w:sz="4" w:space="0" w:color="000000"/>
              <w:bottom w:val="single" w:sz="4" w:space="0" w:color="000000"/>
              <w:right w:val="single" w:sz="4" w:space="0" w:color="000000"/>
            </w:tcBorders>
          </w:tcPr>
          <w:p>
            <w:pPr>
              <w:pStyle w:val="NoSpacing"/>
              <w:widowControl w:val="false"/>
              <w:shd w:val="clear" w:fill="FFFFFF"/>
              <w:jc w:val="center"/>
              <w:rPr>
                <w:shd w:fill="auto" w:val="clear"/>
              </w:rPr>
            </w:pPr>
            <w:r>
              <w:rPr>
                <w:rFonts w:ascii="Times New Roman" w:hAnsi="Times New Roman"/>
                <w:sz w:val="24"/>
                <w:szCs w:val="24"/>
                <w:shd w:fill="auto" w:val="clear"/>
              </w:rPr>
              <w:t>516</w:t>
            </w:r>
          </w:p>
        </w:tc>
        <w:tc>
          <w:tcPr>
            <w:tcW w:w="920" w:type="dxa"/>
            <w:tcBorders>
              <w:top w:val="single" w:sz="4" w:space="0" w:color="000000"/>
              <w:bottom w:val="single" w:sz="4" w:space="0" w:color="000000"/>
              <w:right w:val="single" w:sz="4" w:space="0" w:color="000000"/>
            </w:tcBorders>
          </w:tcPr>
          <w:p>
            <w:pPr>
              <w:pStyle w:val="NoSpacing"/>
              <w:widowControl w:val="false"/>
              <w:shd w:val="clear" w:fill="FFFFFF"/>
              <w:jc w:val="center"/>
              <w:rPr>
                <w:shd w:fill="auto" w:val="clear"/>
              </w:rPr>
            </w:pPr>
            <w:r>
              <w:rPr>
                <w:rFonts w:ascii="Times New Roman" w:hAnsi="Times New Roman"/>
                <w:sz w:val="24"/>
                <w:szCs w:val="24"/>
                <w:shd w:fill="auto" w:val="clear"/>
              </w:rPr>
              <w:t>17760,20</w:t>
            </w:r>
          </w:p>
        </w:tc>
      </w:tr>
      <w:tr>
        <w:trPr>
          <w:trHeight w:val="480" w:hRule="atLeast"/>
        </w:trPr>
        <w:tc>
          <w:tcPr>
            <w:tcW w:w="5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rPr>
            </w:pPr>
            <w:r>
              <w:rPr>
                <w:rFonts w:eastAsia="Times New Roman"/>
                <w:color w:val="000000"/>
                <w:sz w:val="20"/>
                <w:szCs w:val="20"/>
                <w:shd w:fill="auto" w:val="clear"/>
                <w:lang w:eastAsia="ru-RU"/>
              </w:rPr>
              <w:t>7.</w:t>
            </w:r>
          </w:p>
        </w:tc>
        <w:tc>
          <w:tcPr>
            <w:tcW w:w="24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eastAsia="Times New Roman"/>
                <w:color w:val="000000"/>
                <w:sz w:val="24"/>
                <w:szCs w:val="24"/>
                <w:shd w:fill="auto" w:val="clear"/>
                <w:lang w:eastAsia="ru-RU"/>
              </w:rPr>
            </w:pPr>
            <w:r>
              <w:rPr>
                <w:rFonts w:eastAsia="Times New Roman"/>
                <w:color w:val="000000"/>
                <w:sz w:val="24"/>
                <w:szCs w:val="24"/>
                <w:shd w:fill="auto" w:val="clear"/>
                <w:lang w:eastAsia="ru-RU"/>
              </w:rPr>
              <w:t>Пособие на ребенка</w:t>
            </w:r>
          </w:p>
        </w:tc>
        <w:tc>
          <w:tcPr>
            <w:tcW w:w="634" w:type="dxa"/>
            <w:tcBorders>
              <w:top w:val="single" w:sz="4" w:space="0" w:color="000000"/>
              <w:bottom w:val="single" w:sz="4" w:space="0" w:color="000000"/>
              <w:right w:val="single" w:sz="4" w:space="0" w:color="000000"/>
            </w:tcBorders>
            <w:vAlign w:val="center"/>
          </w:tcPr>
          <w:p>
            <w:pPr>
              <w:pStyle w:val="Normal"/>
              <w:widowControl w:val="false"/>
              <w:spacing w:lineRule="atLeast" w:line="200"/>
              <w:jc w:val="center"/>
              <w:rPr>
                <w:shd w:fill="auto" w:val="clear"/>
              </w:rPr>
            </w:pPr>
            <w:r>
              <w:rPr>
                <w:color w:val="000000"/>
                <w:sz w:val="24"/>
                <w:szCs w:val="24"/>
                <w:shd w:fill="auto" w:val="clear"/>
              </w:rPr>
              <w:t>834</w:t>
            </w:r>
          </w:p>
        </w:tc>
        <w:tc>
          <w:tcPr>
            <w:tcW w:w="851" w:type="dxa"/>
            <w:tcBorders>
              <w:top w:val="single" w:sz="4" w:space="0" w:color="000000"/>
              <w:bottom w:val="single" w:sz="4" w:space="0" w:color="000000"/>
              <w:right w:val="single" w:sz="4" w:space="0" w:color="000000"/>
            </w:tcBorders>
            <w:vAlign w:val="center"/>
          </w:tcPr>
          <w:p>
            <w:pPr>
              <w:pStyle w:val="Normal"/>
              <w:widowControl w:val="false"/>
              <w:spacing w:lineRule="atLeast" w:line="200"/>
              <w:jc w:val="center"/>
              <w:rPr>
                <w:shd w:fill="auto" w:val="clear"/>
              </w:rPr>
            </w:pPr>
            <w:r>
              <w:rPr>
                <w:color w:val="000000"/>
                <w:sz w:val="24"/>
                <w:szCs w:val="24"/>
                <w:shd w:fill="auto" w:val="clear"/>
              </w:rPr>
              <w:t>14934</w:t>
            </w:r>
          </w:p>
        </w:tc>
        <w:tc>
          <w:tcPr>
            <w:tcW w:w="6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893</w:t>
            </w:r>
          </w:p>
        </w:tc>
        <w:tc>
          <w:tcPr>
            <w:tcW w:w="108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14017,3</w:t>
            </w:r>
          </w:p>
        </w:tc>
        <w:tc>
          <w:tcPr>
            <w:tcW w:w="736" w:type="dxa"/>
            <w:tcBorders>
              <w:top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862</w:t>
            </w:r>
          </w:p>
        </w:tc>
        <w:tc>
          <w:tcPr>
            <w:tcW w:w="896" w:type="dxa"/>
            <w:tcBorders>
              <w:top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4899,80</w:t>
            </w:r>
          </w:p>
        </w:tc>
        <w:tc>
          <w:tcPr>
            <w:tcW w:w="577" w:type="dxa"/>
            <w:tcBorders>
              <w:top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5</w:t>
            </w:r>
          </w:p>
        </w:tc>
        <w:tc>
          <w:tcPr>
            <w:tcW w:w="920" w:type="dxa"/>
            <w:tcBorders>
              <w:top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3,39</w:t>
            </w:r>
          </w:p>
        </w:tc>
      </w:tr>
      <w:tr>
        <w:trPr>
          <w:trHeight w:val="480" w:hRule="atLeast"/>
        </w:trPr>
        <w:tc>
          <w:tcPr>
            <w:tcW w:w="5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rPr>
            </w:pPr>
            <w:r>
              <w:rPr>
                <w:rFonts w:eastAsia="Times New Roman"/>
                <w:color w:val="000000"/>
                <w:sz w:val="20"/>
                <w:szCs w:val="20"/>
                <w:shd w:fill="auto" w:val="clear"/>
                <w:lang w:eastAsia="ru-RU"/>
              </w:rPr>
              <w:t>8.</w:t>
            </w:r>
          </w:p>
        </w:tc>
        <w:tc>
          <w:tcPr>
            <w:tcW w:w="2468"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both"/>
              <w:rPr>
                <w:rFonts w:eastAsia="Times New Roman"/>
                <w:color w:val="000000"/>
                <w:sz w:val="24"/>
                <w:szCs w:val="24"/>
                <w:shd w:fill="auto" w:val="clear"/>
                <w:lang w:eastAsia="ru-RU"/>
              </w:rPr>
            </w:pPr>
            <w:r>
              <w:rPr>
                <w:rFonts w:eastAsia="Times New Roman"/>
                <w:color w:val="000000"/>
                <w:sz w:val="24"/>
                <w:szCs w:val="24"/>
                <w:shd w:fill="auto" w:val="clear"/>
                <w:lang w:eastAsia="ru-RU"/>
              </w:rPr>
              <w:t>Ежемесячная компенсация нуждающимся в поддержке семьям, в случае рождения третьего или последующих детей</w:t>
            </w:r>
          </w:p>
        </w:tc>
        <w:tc>
          <w:tcPr>
            <w:tcW w:w="634" w:type="dxa"/>
            <w:tcBorders>
              <w:top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160</w:t>
            </w:r>
          </w:p>
        </w:tc>
        <w:tc>
          <w:tcPr>
            <w:tcW w:w="851" w:type="dxa"/>
            <w:tcBorders>
              <w:top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25557,81</w:t>
            </w:r>
          </w:p>
        </w:tc>
        <w:tc>
          <w:tcPr>
            <w:tcW w:w="6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190</w:t>
            </w:r>
          </w:p>
        </w:tc>
        <w:tc>
          <w:tcPr>
            <w:tcW w:w="108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32182,6</w:t>
            </w:r>
          </w:p>
        </w:tc>
        <w:tc>
          <w:tcPr>
            <w:tcW w:w="736" w:type="dxa"/>
            <w:tcBorders>
              <w:top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171</w:t>
            </w:r>
          </w:p>
        </w:tc>
        <w:tc>
          <w:tcPr>
            <w:tcW w:w="896" w:type="dxa"/>
            <w:tcBorders>
              <w:top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21257,98</w:t>
            </w:r>
          </w:p>
        </w:tc>
        <w:tc>
          <w:tcPr>
            <w:tcW w:w="577" w:type="dxa"/>
            <w:tcBorders>
              <w:top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90</w:t>
            </w:r>
          </w:p>
        </w:tc>
        <w:tc>
          <w:tcPr>
            <w:tcW w:w="920" w:type="dxa"/>
            <w:tcBorders>
              <w:top w:val="single" w:sz="4" w:space="0" w:color="000000"/>
              <w:bottom w:val="single" w:sz="4" w:space="0" w:color="000000"/>
              <w:right w:val="single" w:sz="4" w:space="0" w:color="000000"/>
            </w:tcBorders>
          </w:tcPr>
          <w:p>
            <w:pPr>
              <w:pStyle w:val="Normal"/>
              <w:widowControl w:val="false"/>
              <w:spacing w:lineRule="atLeast" w:line="200"/>
              <w:jc w:val="center"/>
              <w:rPr>
                <w:shd w:fill="auto" w:val="clear"/>
              </w:rPr>
            </w:pPr>
            <w:r>
              <w:rPr>
                <w:color w:val="000000"/>
                <w:sz w:val="24"/>
                <w:szCs w:val="24"/>
                <w:shd w:fill="auto" w:val="clear"/>
              </w:rPr>
              <w:t>11060,10</w:t>
            </w:r>
          </w:p>
        </w:tc>
      </w:tr>
      <w:tr>
        <w:trPr>
          <w:trHeight w:val="480" w:hRule="atLeast"/>
        </w:trPr>
        <w:tc>
          <w:tcPr>
            <w:tcW w:w="5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rPr>
            </w:pPr>
            <w:r>
              <w:rPr>
                <w:rFonts w:eastAsia="Times New Roman"/>
                <w:color w:val="000000"/>
                <w:sz w:val="20"/>
                <w:szCs w:val="20"/>
                <w:shd w:fill="auto" w:val="clear"/>
                <w:lang w:eastAsia="ru-RU"/>
              </w:rPr>
              <w:t>9.</w:t>
            </w:r>
          </w:p>
        </w:tc>
        <w:tc>
          <w:tcPr>
            <w:tcW w:w="2468"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both"/>
              <w:rPr>
                <w:rFonts w:eastAsia="Times New Roman"/>
                <w:color w:val="000000"/>
                <w:sz w:val="24"/>
                <w:szCs w:val="24"/>
                <w:shd w:fill="auto" w:val="clear"/>
                <w:lang w:eastAsia="ru-RU"/>
              </w:rPr>
            </w:pPr>
            <w:r>
              <w:rPr>
                <w:rFonts w:eastAsia="Times New Roman"/>
                <w:color w:val="000000"/>
                <w:sz w:val="24"/>
                <w:szCs w:val="24"/>
                <w:shd w:fill="auto" w:val="clear"/>
                <w:lang w:eastAsia="ru-RU"/>
              </w:rPr>
              <w:t>Ежегодная компенсация многодетным семьям на приобретение школьной формы</w:t>
            </w:r>
          </w:p>
        </w:tc>
        <w:tc>
          <w:tcPr>
            <w:tcW w:w="634" w:type="dxa"/>
            <w:tcBorders>
              <w:top w:val="single" w:sz="4" w:space="0" w:color="000000"/>
              <w:bottom w:val="single" w:sz="4" w:space="0" w:color="000000"/>
              <w:right w:val="single" w:sz="4" w:space="0" w:color="000000"/>
            </w:tcBorders>
          </w:tcPr>
          <w:p>
            <w:pPr>
              <w:pStyle w:val="NoSpacing"/>
              <w:widowControl w:val="false"/>
              <w:shd w:val="clear" w:fill="FFFFFF"/>
              <w:jc w:val="center"/>
              <w:rPr>
                <w:shd w:fill="auto" w:val="clear"/>
              </w:rPr>
            </w:pPr>
            <w:r>
              <w:rPr>
                <w:rFonts w:ascii="Times New Roman" w:hAnsi="Times New Roman"/>
                <w:sz w:val="24"/>
                <w:szCs w:val="24"/>
                <w:shd w:fill="auto" w:val="clear"/>
              </w:rPr>
              <w:t>379</w:t>
            </w:r>
          </w:p>
        </w:tc>
        <w:tc>
          <w:tcPr>
            <w:tcW w:w="851" w:type="dxa"/>
            <w:tcBorders>
              <w:top w:val="single" w:sz="4" w:space="0" w:color="000000"/>
              <w:bottom w:val="single" w:sz="4" w:space="0" w:color="000000"/>
              <w:right w:val="single" w:sz="4" w:space="0" w:color="000000"/>
            </w:tcBorders>
          </w:tcPr>
          <w:p>
            <w:pPr>
              <w:pStyle w:val="NoSpacing"/>
              <w:widowControl w:val="false"/>
              <w:shd w:val="clear" w:fill="FFFFFF"/>
              <w:jc w:val="center"/>
              <w:rPr>
                <w:shd w:fill="auto" w:val="clear"/>
              </w:rPr>
            </w:pPr>
            <w:r>
              <w:rPr>
                <w:rFonts w:ascii="Times New Roman" w:hAnsi="Times New Roman"/>
                <w:sz w:val="24"/>
                <w:szCs w:val="24"/>
                <w:shd w:fill="auto" w:val="clear"/>
              </w:rPr>
              <w:t>3918,57</w:t>
            </w:r>
          </w:p>
        </w:tc>
        <w:tc>
          <w:tcPr>
            <w:tcW w:w="685" w:type="dxa"/>
            <w:tcBorders>
              <w:top w:val="single" w:sz="4" w:space="0" w:color="000000"/>
              <w:left w:val="single" w:sz="4" w:space="0" w:color="000000"/>
              <w:bottom w:val="single" w:sz="4" w:space="0" w:color="000000"/>
              <w:right w:val="single" w:sz="4" w:space="0" w:color="000000"/>
            </w:tcBorders>
          </w:tcPr>
          <w:p>
            <w:pPr>
              <w:pStyle w:val="NoSpacing"/>
              <w:widowControl w:val="false"/>
              <w:shd w:val="clear" w:fill="FFFFFF"/>
              <w:jc w:val="center"/>
              <w:rPr>
                <w:shd w:fill="auto" w:val="clear"/>
              </w:rPr>
            </w:pPr>
            <w:r>
              <w:rPr>
                <w:rFonts w:ascii="Times New Roman" w:hAnsi="Times New Roman"/>
                <w:sz w:val="24"/>
                <w:szCs w:val="24"/>
                <w:shd w:fill="auto" w:val="clear"/>
              </w:rPr>
              <w:t>431</w:t>
            </w:r>
          </w:p>
        </w:tc>
        <w:tc>
          <w:tcPr>
            <w:tcW w:w="1082" w:type="dxa"/>
            <w:tcBorders>
              <w:top w:val="single" w:sz="4" w:space="0" w:color="000000"/>
              <w:left w:val="single" w:sz="4" w:space="0" w:color="000000"/>
              <w:bottom w:val="single" w:sz="4" w:space="0" w:color="000000"/>
              <w:right w:val="single" w:sz="4" w:space="0" w:color="000000"/>
            </w:tcBorders>
          </w:tcPr>
          <w:p>
            <w:pPr>
              <w:pStyle w:val="NoSpacing"/>
              <w:widowControl w:val="false"/>
              <w:shd w:val="clear" w:fill="FFFFFF"/>
              <w:jc w:val="center"/>
              <w:rPr>
                <w:shd w:fill="auto" w:val="clear"/>
              </w:rPr>
            </w:pPr>
            <w:r>
              <w:rPr>
                <w:rFonts w:ascii="Times New Roman" w:hAnsi="Times New Roman"/>
                <w:sz w:val="24"/>
                <w:szCs w:val="24"/>
                <w:shd w:fill="auto" w:val="clear"/>
              </w:rPr>
              <w:t>4689,44</w:t>
            </w:r>
          </w:p>
        </w:tc>
        <w:tc>
          <w:tcPr>
            <w:tcW w:w="736" w:type="dxa"/>
            <w:tcBorders>
              <w:top w:val="single" w:sz="4" w:space="0" w:color="000000"/>
              <w:bottom w:val="single" w:sz="4" w:space="0" w:color="000000"/>
              <w:right w:val="single" w:sz="4" w:space="0" w:color="000000"/>
            </w:tcBorders>
          </w:tcPr>
          <w:p>
            <w:pPr>
              <w:pStyle w:val="NoSpacing"/>
              <w:widowControl w:val="false"/>
              <w:shd w:val="clear" w:fill="FFFFFF"/>
              <w:jc w:val="center"/>
              <w:rPr>
                <w:shd w:fill="auto" w:val="clear"/>
              </w:rPr>
            </w:pPr>
            <w:r>
              <w:rPr>
                <w:rFonts w:ascii="Times New Roman" w:hAnsi="Times New Roman"/>
                <w:sz w:val="24"/>
                <w:szCs w:val="24"/>
                <w:shd w:fill="auto" w:val="clear"/>
              </w:rPr>
              <w:t>439</w:t>
            </w:r>
          </w:p>
        </w:tc>
        <w:tc>
          <w:tcPr>
            <w:tcW w:w="896" w:type="dxa"/>
            <w:tcBorders>
              <w:top w:val="single" w:sz="4" w:space="0" w:color="000000"/>
              <w:bottom w:val="single" w:sz="4" w:space="0" w:color="000000"/>
              <w:right w:val="single" w:sz="4" w:space="0" w:color="000000"/>
            </w:tcBorders>
          </w:tcPr>
          <w:p>
            <w:pPr>
              <w:pStyle w:val="NoSpacing"/>
              <w:widowControl w:val="false"/>
              <w:shd w:val="clear" w:fill="FFFFFF"/>
              <w:jc w:val="center"/>
              <w:rPr>
                <w:shd w:fill="auto" w:val="clear"/>
              </w:rPr>
            </w:pPr>
            <w:r>
              <w:rPr>
                <w:rFonts w:ascii="Times New Roman" w:hAnsi="Times New Roman"/>
                <w:sz w:val="24"/>
                <w:szCs w:val="24"/>
                <w:shd w:fill="auto" w:val="clear"/>
              </w:rPr>
              <w:t>5118,44</w:t>
            </w:r>
          </w:p>
        </w:tc>
        <w:tc>
          <w:tcPr>
            <w:tcW w:w="577" w:type="dxa"/>
            <w:tcBorders>
              <w:top w:val="single" w:sz="4" w:space="0" w:color="000000"/>
              <w:bottom w:val="single" w:sz="4" w:space="0" w:color="000000"/>
              <w:right w:val="single" w:sz="4" w:space="0" w:color="000000"/>
            </w:tcBorders>
          </w:tcPr>
          <w:p>
            <w:pPr>
              <w:pStyle w:val="NoSpacing"/>
              <w:widowControl w:val="false"/>
              <w:shd w:val="clear" w:fill="FFFFFF"/>
              <w:jc w:val="center"/>
              <w:rPr>
                <w:shd w:fill="auto" w:val="clear"/>
              </w:rPr>
            </w:pPr>
            <w:r>
              <w:rPr>
                <w:rFonts w:ascii="Times New Roman" w:hAnsi="Times New Roman"/>
                <w:sz w:val="24"/>
                <w:szCs w:val="24"/>
                <w:shd w:fill="auto" w:val="clear"/>
              </w:rPr>
              <w:t>541</w:t>
            </w:r>
          </w:p>
        </w:tc>
        <w:tc>
          <w:tcPr>
            <w:tcW w:w="920" w:type="dxa"/>
            <w:tcBorders>
              <w:top w:val="single" w:sz="4" w:space="0" w:color="000000"/>
              <w:bottom w:val="single" w:sz="4" w:space="0" w:color="000000"/>
              <w:right w:val="single" w:sz="4" w:space="0" w:color="000000"/>
            </w:tcBorders>
          </w:tcPr>
          <w:p>
            <w:pPr>
              <w:pStyle w:val="NoSpacing"/>
              <w:widowControl w:val="false"/>
              <w:shd w:val="clear" w:fill="FFFFFF"/>
              <w:jc w:val="center"/>
              <w:rPr>
                <w:shd w:fill="auto" w:val="clear"/>
              </w:rPr>
            </w:pPr>
            <w:r>
              <w:rPr>
                <w:rFonts w:ascii="Times New Roman" w:hAnsi="Times New Roman"/>
                <w:sz w:val="24"/>
                <w:szCs w:val="24"/>
                <w:shd w:fill="auto" w:val="clear"/>
              </w:rPr>
              <w:t>6306,16</w:t>
            </w:r>
          </w:p>
        </w:tc>
      </w:tr>
      <w:tr>
        <w:trPr>
          <w:trHeight w:val="480" w:hRule="atLeast"/>
        </w:trPr>
        <w:tc>
          <w:tcPr>
            <w:tcW w:w="5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rPr>
            </w:pPr>
            <w:r>
              <w:rPr>
                <w:rFonts w:eastAsia="Times New Roman"/>
                <w:color w:val="000000"/>
                <w:sz w:val="20"/>
                <w:szCs w:val="20"/>
                <w:shd w:fill="auto" w:val="clear"/>
                <w:lang w:eastAsia="ru-RU"/>
              </w:rPr>
              <w:t>10.</w:t>
            </w:r>
          </w:p>
        </w:tc>
        <w:tc>
          <w:tcPr>
            <w:tcW w:w="2468"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both"/>
              <w:rPr>
                <w:rFonts w:eastAsia="Times New Roman"/>
                <w:color w:val="000000"/>
                <w:sz w:val="24"/>
                <w:szCs w:val="24"/>
                <w:shd w:fill="auto" w:val="clear"/>
                <w:lang w:eastAsia="ru-RU"/>
              </w:rPr>
            </w:pPr>
            <w:r>
              <w:rPr>
                <w:rFonts w:eastAsia="Times New Roman"/>
                <w:color w:val="000000"/>
                <w:sz w:val="24"/>
                <w:szCs w:val="24"/>
                <w:shd w:fill="auto" w:val="clear"/>
                <w:lang w:eastAsia="ru-RU"/>
              </w:rPr>
              <w:t>Субсидии на оплату жилого помещения и коммунальных услуг</w:t>
            </w:r>
          </w:p>
        </w:tc>
        <w:tc>
          <w:tcPr>
            <w:tcW w:w="634" w:type="dxa"/>
            <w:tcBorders>
              <w:top w:val="single" w:sz="4" w:space="0" w:color="000000"/>
              <w:bottom w:val="single" w:sz="4" w:space="0" w:color="000000"/>
              <w:right w:val="single" w:sz="4" w:space="0" w:color="000000"/>
            </w:tcBorders>
          </w:tcPr>
          <w:p>
            <w:pPr>
              <w:pStyle w:val="NoSpacing"/>
              <w:widowControl w:val="false"/>
              <w:shd w:val="clear" w:fill="FFFFFF"/>
              <w:jc w:val="center"/>
              <w:rPr>
                <w:shd w:fill="auto" w:val="clear"/>
              </w:rPr>
            </w:pPr>
            <w:r>
              <w:rPr>
                <w:rFonts w:ascii="Times New Roman" w:hAnsi="Times New Roman"/>
                <w:sz w:val="24"/>
                <w:szCs w:val="24"/>
                <w:shd w:fill="auto" w:val="clear"/>
              </w:rPr>
              <w:t>561</w:t>
            </w:r>
          </w:p>
        </w:tc>
        <w:tc>
          <w:tcPr>
            <w:tcW w:w="851" w:type="dxa"/>
            <w:tcBorders>
              <w:top w:val="single" w:sz="4" w:space="0" w:color="000000"/>
              <w:bottom w:val="single" w:sz="4" w:space="0" w:color="000000"/>
              <w:right w:val="single" w:sz="4" w:space="0" w:color="000000"/>
            </w:tcBorders>
          </w:tcPr>
          <w:p>
            <w:pPr>
              <w:pStyle w:val="NoSpacing"/>
              <w:widowControl w:val="false"/>
              <w:shd w:val="clear" w:fill="FFFFFF"/>
              <w:jc w:val="center"/>
              <w:rPr>
                <w:shd w:fill="auto" w:val="clear"/>
              </w:rPr>
            </w:pPr>
            <w:r>
              <w:rPr>
                <w:rFonts w:ascii="Times New Roman" w:hAnsi="Times New Roman"/>
                <w:sz w:val="24"/>
                <w:szCs w:val="24"/>
                <w:shd w:fill="auto" w:val="clear"/>
              </w:rPr>
              <w:t>15042,90</w:t>
            </w:r>
          </w:p>
        </w:tc>
        <w:tc>
          <w:tcPr>
            <w:tcW w:w="685" w:type="dxa"/>
            <w:tcBorders>
              <w:top w:val="single" w:sz="4" w:space="0" w:color="000000"/>
              <w:left w:val="single" w:sz="4" w:space="0" w:color="000000"/>
              <w:bottom w:val="single" w:sz="4" w:space="0" w:color="000000"/>
              <w:right w:val="single" w:sz="4" w:space="0" w:color="000000"/>
            </w:tcBorders>
          </w:tcPr>
          <w:p>
            <w:pPr>
              <w:pStyle w:val="NoSpacing"/>
              <w:widowControl w:val="false"/>
              <w:shd w:val="clear" w:fill="FFFFFF"/>
              <w:jc w:val="center"/>
              <w:rPr>
                <w:shd w:fill="auto" w:val="clear"/>
              </w:rPr>
            </w:pPr>
            <w:r>
              <w:rPr>
                <w:rFonts w:ascii="Times New Roman" w:hAnsi="Times New Roman"/>
                <w:sz w:val="24"/>
                <w:szCs w:val="24"/>
                <w:shd w:fill="auto" w:val="clear"/>
              </w:rPr>
              <w:t>410</w:t>
            </w:r>
          </w:p>
        </w:tc>
        <w:tc>
          <w:tcPr>
            <w:tcW w:w="1082" w:type="dxa"/>
            <w:tcBorders>
              <w:top w:val="single" w:sz="4" w:space="0" w:color="000000"/>
              <w:left w:val="single" w:sz="4" w:space="0" w:color="000000"/>
              <w:bottom w:val="single" w:sz="4" w:space="0" w:color="000000"/>
              <w:right w:val="single" w:sz="4" w:space="0" w:color="000000"/>
            </w:tcBorders>
          </w:tcPr>
          <w:p>
            <w:pPr>
              <w:pStyle w:val="NoSpacing"/>
              <w:widowControl w:val="false"/>
              <w:shd w:val="clear" w:fill="FFFFFF"/>
              <w:jc w:val="center"/>
              <w:rPr>
                <w:shd w:fill="auto" w:val="clear"/>
              </w:rPr>
            </w:pPr>
            <w:r>
              <w:rPr>
                <w:rFonts w:ascii="Times New Roman" w:hAnsi="Times New Roman"/>
                <w:sz w:val="24"/>
                <w:szCs w:val="24"/>
                <w:shd w:fill="auto" w:val="clear"/>
              </w:rPr>
              <w:t>12770,61</w:t>
            </w:r>
          </w:p>
        </w:tc>
        <w:tc>
          <w:tcPr>
            <w:tcW w:w="736" w:type="dxa"/>
            <w:tcBorders>
              <w:top w:val="single" w:sz="4" w:space="0" w:color="000000"/>
              <w:bottom w:val="single" w:sz="4" w:space="0" w:color="000000"/>
              <w:right w:val="single" w:sz="4" w:space="0" w:color="000000"/>
            </w:tcBorders>
          </w:tcPr>
          <w:p>
            <w:pPr>
              <w:pStyle w:val="NoSpacing"/>
              <w:widowControl w:val="false"/>
              <w:shd w:val="clear" w:fill="FFFFFF"/>
              <w:jc w:val="center"/>
              <w:rPr>
                <w:shd w:fill="auto" w:val="clear"/>
              </w:rPr>
            </w:pPr>
            <w:r>
              <w:rPr>
                <w:rFonts w:ascii="Times New Roman" w:hAnsi="Times New Roman"/>
                <w:sz w:val="24"/>
                <w:szCs w:val="24"/>
                <w:shd w:fill="auto" w:val="clear"/>
              </w:rPr>
              <w:t>459</w:t>
            </w:r>
          </w:p>
        </w:tc>
        <w:tc>
          <w:tcPr>
            <w:tcW w:w="896" w:type="dxa"/>
            <w:tcBorders>
              <w:top w:val="single" w:sz="4" w:space="0" w:color="000000"/>
              <w:bottom w:val="single" w:sz="4" w:space="0" w:color="000000"/>
              <w:right w:val="single" w:sz="4" w:space="0" w:color="000000"/>
            </w:tcBorders>
          </w:tcPr>
          <w:p>
            <w:pPr>
              <w:pStyle w:val="NoSpacing"/>
              <w:widowControl w:val="false"/>
              <w:shd w:val="clear" w:fill="FFFFFF"/>
              <w:jc w:val="center"/>
              <w:rPr>
                <w:shd w:fill="auto" w:val="clear"/>
              </w:rPr>
            </w:pPr>
            <w:r>
              <w:rPr>
                <w:rFonts w:ascii="Times New Roman" w:hAnsi="Times New Roman"/>
                <w:sz w:val="24"/>
                <w:szCs w:val="24"/>
                <w:shd w:fill="auto" w:val="clear"/>
              </w:rPr>
              <w:t>15361,84</w:t>
            </w:r>
          </w:p>
        </w:tc>
        <w:tc>
          <w:tcPr>
            <w:tcW w:w="577" w:type="dxa"/>
            <w:tcBorders>
              <w:top w:val="single" w:sz="4" w:space="0" w:color="000000"/>
              <w:bottom w:val="single" w:sz="4" w:space="0" w:color="000000"/>
              <w:right w:val="single" w:sz="4" w:space="0" w:color="000000"/>
            </w:tcBorders>
          </w:tcPr>
          <w:p>
            <w:pPr>
              <w:pStyle w:val="NoSpacing"/>
              <w:widowControl w:val="false"/>
              <w:shd w:val="clear" w:fill="FFFFFF"/>
              <w:jc w:val="center"/>
              <w:rPr>
                <w:shd w:fill="auto" w:val="clear"/>
              </w:rPr>
            </w:pPr>
            <w:r>
              <w:rPr>
                <w:rFonts w:ascii="Times New Roman" w:hAnsi="Times New Roman"/>
                <w:sz w:val="24"/>
                <w:szCs w:val="24"/>
                <w:shd w:fill="auto" w:val="clear"/>
              </w:rPr>
              <w:t>402</w:t>
            </w:r>
          </w:p>
        </w:tc>
        <w:tc>
          <w:tcPr>
            <w:tcW w:w="920" w:type="dxa"/>
            <w:tcBorders>
              <w:top w:val="single" w:sz="4" w:space="0" w:color="000000"/>
              <w:bottom w:val="single" w:sz="4" w:space="0" w:color="000000"/>
              <w:right w:val="single" w:sz="4" w:space="0" w:color="000000"/>
            </w:tcBorders>
          </w:tcPr>
          <w:p>
            <w:pPr>
              <w:pStyle w:val="NoSpacing"/>
              <w:widowControl w:val="false"/>
              <w:shd w:val="clear" w:fill="FFFFFF"/>
              <w:jc w:val="center"/>
              <w:rPr>
                <w:shd w:fill="auto" w:val="clear"/>
              </w:rPr>
            </w:pPr>
            <w:r>
              <w:rPr>
                <w:rFonts w:ascii="Times New Roman" w:hAnsi="Times New Roman"/>
                <w:sz w:val="24"/>
                <w:szCs w:val="24"/>
                <w:shd w:fill="auto" w:val="clear"/>
              </w:rPr>
              <w:t>9867,53</w:t>
            </w:r>
          </w:p>
        </w:tc>
      </w:tr>
      <w:tr>
        <w:trPr>
          <w:trHeight w:val="480" w:hRule="atLeast"/>
        </w:trPr>
        <w:tc>
          <w:tcPr>
            <w:tcW w:w="5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rPr>
            </w:pPr>
            <w:r>
              <w:rPr>
                <w:rFonts w:eastAsia="Times New Roman"/>
                <w:color w:val="000000"/>
                <w:sz w:val="20"/>
                <w:szCs w:val="20"/>
                <w:shd w:fill="auto" w:val="clear"/>
                <w:lang w:eastAsia="ru-RU"/>
              </w:rPr>
              <w:t>11.</w:t>
            </w:r>
          </w:p>
        </w:tc>
        <w:tc>
          <w:tcPr>
            <w:tcW w:w="2468"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both"/>
              <w:rPr>
                <w:rFonts w:eastAsia="Times New Roman"/>
                <w:color w:val="000000"/>
                <w:sz w:val="24"/>
                <w:szCs w:val="24"/>
                <w:shd w:fill="auto" w:val="clear"/>
                <w:lang w:eastAsia="ru-RU"/>
              </w:rPr>
            </w:pPr>
            <w:r>
              <w:rPr>
                <w:rFonts w:eastAsia="Times New Roman"/>
                <w:color w:val="000000"/>
                <w:sz w:val="24"/>
                <w:szCs w:val="24"/>
                <w:shd w:fill="auto" w:val="clear"/>
                <w:lang w:eastAsia="ru-RU"/>
              </w:rPr>
              <w:t>Государственная социальная помощь малоимущим и одиноко проживающим гражданам</w:t>
            </w:r>
          </w:p>
        </w:tc>
        <w:tc>
          <w:tcPr>
            <w:tcW w:w="634" w:type="dxa"/>
            <w:tcBorders>
              <w:top w:val="single" w:sz="4" w:space="0" w:color="000000"/>
              <w:bottom w:val="single" w:sz="4" w:space="0" w:color="000000"/>
              <w:right w:val="single" w:sz="4" w:space="0" w:color="000000"/>
            </w:tcBorders>
          </w:tcPr>
          <w:p>
            <w:pPr>
              <w:pStyle w:val="NoSpacing"/>
              <w:widowControl w:val="false"/>
              <w:shd w:val="clear" w:fill="FFFFFF"/>
              <w:jc w:val="center"/>
              <w:rPr>
                <w:shd w:fill="auto" w:val="clear"/>
              </w:rPr>
            </w:pPr>
            <w:r>
              <w:rPr>
                <w:rFonts w:ascii="Times New Roman" w:hAnsi="Times New Roman"/>
                <w:sz w:val="24"/>
                <w:szCs w:val="24"/>
                <w:shd w:fill="auto" w:val="clear"/>
              </w:rPr>
              <w:t>124</w:t>
            </w:r>
          </w:p>
        </w:tc>
        <w:tc>
          <w:tcPr>
            <w:tcW w:w="851" w:type="dxa"/>
            <w:tcBorders>
              <w:top w:val="single" w:sz="4" w:space="0" w:color="000000"/>
              <w:bottom w:val="single" w:sz="4" w:space="0" w:color="000000"/>
              <w:right w:val="single" w:sz="4" w:space="0" w:color="000000"/>
            </w:tcBorders>
          </w:tcPr>
          <w:p>
            <w:pPr>
              <w:pStyle w:val="NoSpacing"/>
              <w:widowControl w:val="false"/>
              <w:shd w:val="clear" w:fill="FFFFFF"/>
              <w:jc w:val="center"/>
              <w:rPr>
                <w:shd w:fill="auto" w:val="clear"/>
              </w:rPr>
            </w:pPr>
            <w:r>
              <w:rPr>
                <w:rFonts w:ascii="Times New Roman" w:hAnsi="Times New Roman"/>
                <w:sz w:val="24"/>
                <w:szCs w:val="24"/>
                <w:shd w:fill="auto" w:val="clear"/>
              </w:rPr>
              <w:t>6299,62</w:t>
            </w:r>
          </w:p>
        </w:tc>
        <w:tc>
          <w:tcPr>
            <w:tcW w:w="685" w:type="dxa"/>
            <w:tcBorders>
              <w:top w:val="single" w:sz="4" w:space="0" w:color="000000"/>
              <w:left w:val="single" w:sz="4" w:space="0" w:color="000000"/>
              <w:bottom w:val="single" w:sz="4" w:space="0" w:color="000000"/>
              <w:right w:val="single" w:sz="4" w:space="0" w:color="000000"/>
            </w:tcBorders>
          </w:tcPr>
          <w:p>
            <w:pPr>
              <w:pStyle w:val="NoSpacing"/>
              <w:widowControl w:val="false"/>
              <w:shd w:val="clear" w:fill="FFFFFF"/>
              <w:jc w:val="center"/>
              <w:rPr>
                <w:shd w:fill="auto" w:val="clear"/>
              </w:rPr>
            </w:pPr>
            <w:r>
              <w:rPr>
                <w:rFonts w:ascii="Times New Roman" w:hAnsi="Times New Roman"/>
                <w:sz w:val="24"/>
                <w:szCs w:val="24"/>
                <w:shd w:fill="auto" w:val="clear"/>
              </w:rPr>
              <w:t>117</w:t>
            </w:r>
          </w:p>
        </w:tc>
        <w:tc>
          <w:tcPr>
            <w:tcW w:w="1082" w:type="dxa"/>
            <w:tcBorders>
              <w:top w:val="single" w:sz="4" w:space="0" w:color="000000"/>
              <w:left w:val="single" w:sz="4" w:space="0" w:color="000000"/>
              <w:bottom w:val="single" w:sz="4" w:space="0" w:color="000000"/>
              <w:right w:val="single" w:sz="4" w:space="0" w:color="000000"/>
            </w:tcBorders>
          </w:tcPr>
          <w:p>
            <w:pPr>
              <w:pStyle w:val="NoSpacing"/>
              <w:widowControl w:val="false"/>
              <w:shd w:val="clear" w:fill="FFFFFF"/>
              <w:jc w:val="center"/>
              <w:rPr>
                <w:shd w:fill="auto" w:val="clear"/>
              </w:rPr>
            </w:pPr>
            <w:r>
              <w:rPr>
                <w:rFonts w:ascii="Times New Roman" w:hAnsi="Times New Roman"/>
                <w:sz w:val="24"/>
                <w:szCs w:val="24"/>
                <w:shd w:fill="auto" w:val="clear"/>
              </w:rPr>
              <w:t>501,85</w:t>
            </w:r>
          </w:p>
        </w:tc>
        <w:tc>
          <w:tcPr>
            <w:tcW w:w="736" w:type="dxa"/>
            <w:tcBorders>
              <w:top w:val="single" w:sz="4" w:space="0" w:color="000000"/>
              <w:bottom w:val="single" w:sz="4" w:space="0" w:color="000000"/>
              <w:right w:val="single" w:sz="4" w:space="0" w:color="000000"/>
            </w:tcBorders>
          </w:tcPr>
          <w:p>
            <w:pPr>
              <w:pStyle w:val="NoSpacing"/>
              <w:widowControl w:val="false"/>
              <w:shd w:val="clear" w:fill="FFFFFF"/>
              <w:jc w:val="center"/>
              <w:rPr>
                <w:shd w:fill="auto" w:val="clear"/>
              </w:rPr>
            </w:pPr>
            <w:r>
              <w:rPr>
                <w:rFonts w:ascii="Times New Roman" w:hAnsi="Times New Roman"/>
                <w:sz w:val="24"/>
                <w:szCs w:val="24"/>
                <w:shd w:fill="auto" w:val="clear"/>
              </w:rPr>
              <w:t>113</w:t>
            </w:r>
          </w:p>
        </w:tc>
        <w:tc>
          <w:tcPr>
            <w:tcW w:w="896" w:type="dxa"/>
            <w:tcBorders>
              <w:top w:val="single" w:sz="4" w:space="0" w:color="000000"/>
              <w:bottom w:val="single" w:sz="4" w:space="0" w:color="000000"/>
              <w:right w:val="single" w:sz="4" w:space="0" w:color="000000"/>
            </w:tcBorders>
          </w:tcPr>
          <w:p>
            <w:pPr>
              <w:pStyle w:val="NoSpacing"/>
              <w:widowControl w:val="false"/>
              <w:shd w:val="clear" w:fill="FFFFFF"/>
              <w:jc w:val="center"/>
              <w:rPr>
                <w:shd w:fill="auto" w:val="clear"/>
              </w:rPr>
            </w:pPr>
            <w:r>
              <w:rPr>
                <w:rFonts w:ascii="Times New Roman" w:hAnsi="Times New Roman"/>
                <w:sz w:val="24"/>
                <w:szCs w:val="24"/>
                <w:shd w:fill="auto" w:val="clear"/>
              </w:rPr>
              <w:t>319,49</w:t>
            </w:r>
          </w:p>
        </w:tc>
        <w:tc>
          <w:tcPr>
            <w:tcW w:w="577" w:type="dxa"/>
            <w:tcBorders>
              <w:top w:val="single" w:sz="4" w:space="0" w:color="000000"/>
              <w:bottom w:val="single" w:sz="4" w:space="0" w:color="000000"/>
              <w:right w:val="single" w:sz="4" w:space="0" w:color="000000"/>
            </w:tcBorders>
          </w:tcPr>
          <w:p>
            <w:pPr>
              <w:pStyle w:val="NoSpacing"/>
              <w:widowControl w:val="false"/>
              <w:shd w:val="clear" w:fill="FFFFFF"/>
              <w:jc w:val="center"/>
              <w:rPr>
                <w:shd w:fill="auto" w:val="clear"/>
              </w:rPr>
            </w:pPr>
            <w:r>
              <w:rPr>
                <w:rFonts w:ascii="Times New Roman" w:hAnsi="Times New Roman"/>
                <w:sz w:val="24"/>
                <w:szCs w:val="24"/>
                <w:shd w:fill="auto" w:val="clear"/>
              </w:rPr>
              <w:t>109</w:t>
            </w:r>
          </w:p>
        </w:tc>
        <w:tc>
          <w:tcPr>
            <w:tcW w:w="920" w:type="dxa"/>
            <w:tcBorders>
              <w:top w:val="single" w:sz="4" w:space="0" w:color="000000"/>
              <w:bottom w:val="single" w:sz="4" w:space="0" w:color="000000"/>
              <w:right w:val="single" w:sz="4" w:space="0" w:color="000000"/>
            </w:tcBorders>
          </w:tcPr>
          <w:p>
            <w:pPr>
              <w:pStyle w:val="NoSpacing"/>
              <w:widowControl w:val="false"/>
              <w:shd w:val="clear" w:fill="FFFFFF"/>
              <w:jc w:val="center"/>
              <w:rPr>
                <w:shd w:fill="auto" w:val="clear"/>
              </w:rPr>
            </w:pPr>
            <w:r>
              <w:rPr>
                <w:rFonts w:ascii="Times New Roman" w:hAnsi="Times New Roman"/>
                <w:sz w:val="24"/>
                <w:szCs w:val="24"/>
                <w:shd w:fill="auto" w:val="clear"/>
              </w:rPr>
              <w:t>599,60</w:t>
            </w:r>
          </w:p>
        </w:tc>
      </w:tr>
      <w:tr>
        <w:trPr>
          <w:trHeight w:val="480" w:hRule="atLeast"/>
        </w:trPr>
        <w:tc>
          <w:tcPr>
            <w:tcW w:w="5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rPr>
            </w:pPr>
            <w:r>
              <w:rPr>
                <w:rFonts w:eastAsia="Times New Roman"/>
                <w:color w:val="000000"/>
                <w:sz w:val="20"/>
                <w:szCs w:val="20"/>
                <w:shd w:fill="auto" w:val="clear"/>
                <w:lang w:eastAsia="ru-RU"/>
              </w:rPr>
              <w:t>12.</w:t>
            </w:r>
          </w:p>
        </w:tc>
        <w:tc>
          <w:tcPr>
            <w:tcW w:w="246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eastAsia="Times New Roman"/>
                <w:color w:val="000000"/>
                <w:sz w:val="24"/>
                <w:szCs w:val="24"/>
                <w:shd w:fill="auto" w:val="clear"/>
                <w:lang w:eastAsia="ru-RU"/>
              </w:rPr>
            </w:pPr>
            <w:r>
              <w:rPr>
                <w:rFonts w:eastAsia="Times New Roman"/>
                <w:color w:val="000000"/>
                <w:sz w:val="24"/>
                <w:szCs w:val="24"/>
                <w:shd w:fill="auto" w:val="clear"/>
                <w:lang w:eastAsia="ru-RU"/>
              </w:rPr>
              <w:t> </w:t>
            </w:r>
            <w:r>
              <w:rPr>
                <w:rFonts w:eastAsia="Times New Roman"/>
                <w:color w:val="000000"/>
                <w:sz w:val="24"/>
                <w:szCs w:val="24"/>
                <w:shd w:fill="auto" w:val="clear"/>
                <w:lang w:eastAsia="ru-RU"/>
              </w:rPr>
              <w:t>Дети войны</w:t>
            </w:r>
          </w:p>
        </w:tc>
        <w:tc>
          <w:tcPr>
            <w:tcW w:w="634" w:type="dxa"/>
            <w:tcBorders>
              <w:top w:val="single" w:sz="4" w:space="0" w:color="000000"/>
              <w:bottom w:val="single" w:sz="4" w:space="0" w:color="000000"/>
              <w:right w:val="single" w:sz="4" w:space="0" w:color="000000"/>
            </w:tcBorders>
          </w:tcPr>
          <w:p>
            <w:pPr>
              <w:pStyle w:val="NoSpacing"/>
              <w:widowControl w:val="false"/>
              <w:shd w:val="clear" w:fill="FFFFFF"/>
              <w:jc w:val="center"/>
              <w:rPr>
                <w:shd w:fill="auto" w:val="clear"/>
              </w:rPr>
            </w:pPr>
            <w:r>
              <w:rPr>
                <w:rFonts w:ascii="Times New Roman" w:hAnsi="Times New Roman"/>
                <w:sz w:val="24"/>
                <w:szCs w:val="24"/>
                <w:shd w:fill="auto" w:val="clear"/>
              </w:rPr>
              <w:t>1091</w:t>
            </w:r>
          </w:p>
        </w:tc>
        <w:tc>
          <w:tcPr>
            <w:tcW w:w="851" w:type="dxa"/>
            <w:tcBorders>
              <w:top w:val="single" w:sz="4" w:space="0" w:color="000000"/>
              <w:bottom w:val="single" w:sz="4" w:space="0" w:color="000000"/>
              <w:right w:val="single" w:sz="4" w:space="0" w:color="000000"/>
            </w:tcBorders>
          </w:tcPr>
          <w:p>
            <w:pPr>
              <w:pStyle w:val="NoSpacing"/>
              <w:widowControl w:val="false"/>
              <w:shd w:val="clear" w:fill="FFFFFF"/>
              <w:jc w:val="center"/>
              <w:rPr>
                <w:shd w:fill="auto" w:val="clear"/>
              </w:rPr>
            </w:pPr>
            <w:r>
              <w:rPr>
                <w:rFonts w:ascii="Times New Roman" w:hAnsi="Times New Roman"/>
                <w:sz w:val="24"/>
                <w:szCs w:val="24"/>
                <w:shd w:fill="auto" w:val="clear"/>
              </w:rPr>
              <w:t>5526,55</w:t>
            </w:r>
          </w:p>
        </w:tc>
        <w:tc>
          <w:tcPr>
            <w:tcW w:w="685" w:type="dxa"/>
            <w:tcBorders>
              <w:top w:val="single" w:sz="4" w:space="0" w:color="000000"/>
              <w:left w:val="single" w:sz="4" w:space="0" w:color="000000"/>
              <w:bottom w:val="single" w:sz="4" w:space="0" w:color="000000"/>
              <w:right w:val="single" w:sz="4" w:space="0" w:color="000000"/>
            </w:tcBorders>
          </w:tcPr>
          <w:p>
            <w:pPr>
              <w:pStyle w:val="NoSpacing"/>
              <w:widowControl w:val="false"/>
              <w:shd w:val="clear" w:fill="FFFFFF"/>
              <w:jc w:val="center"/>
              <w:rPr>
                <w:shd w:fill="auto" w:val="clear"/>
              </w:rPr>
            </w:pPr>
            <w:r>
              <w:rPr>
                <w:rFonts w:ascii="Times New Roman" w:hAnsi="Times New Roman"/>
                <w:sz w:val="24"/>
                <w:szCs w:val="24"/>
                <w:shd w:fill="auto" w:val="clear"/>
              </w:rPr>
              <w:t>938</w:t>
            </w:r>
          </w:p>
        </w:tc>
        <w:tc>
          <w:tcPr>
            <w:tcW w:w="1082" w:type="dxa"/>
            <w:tcBorders>
              <w:top w:val="single" w:sz="4" w:space="0" w:color="000000"/>
              <w:left w:val="single" w:sz="4" w:space="0" w:color="000000"/>
              <w:bottom w:val="single" w:sz="4" w:space="0" w:color="000000"/>
              <w:right w:val="single" w:sz="4" w:space="0" w:color="000000"/>
            </w:tcBorders>
          </w:tcPr>
          <w:p>
            <w:pPr>
              <w:pStyle w:val="NoSpacing"/>
              <w:widowControl w:val="false"/>
              <w:shd w:val="clear" w:fill="FFFFFF"/>
              <w:jc w:val="center"/>
              <w:rPr>
                <w:shd w:fill="auto" w:val="clear"/>
              </w:rPr>
            </w:pPr>
            <w:r>
              <w:rPr>
                <w:rFonts w:ascii="Times New Roman" w:hAnsi="Times New Roman"/>
                <w:sz w:val="24"/>
                <w:szCs w:val="24"/>
                <w:shd w:fill="auto" w:val="clear"/>
              </w:rPr>
              <w:t>6761,42</w:t>
            </w:r>
          </w:p>
        </w:tc>
        <w:tc>
          <w:tcPr>
            <w:tcW w:w="736" w:type="dxa"/>
            <w:tcBorders>
              <w:top w:val="single" w:sz="4" w:space="0" w:color="000000"/>
              <w:bottom w:val="single" w:sz="4" w:space="0" w:color="000000"/>
              <w:right w:val="single" w:sz="4" w:space="0" w:color="000000"/>
            </w:tcBorders>
          </w:tcPr>
          <w:p>
            <w:pPr>
              <w:pStyle w:val="NoSpacing"/>
              <w:widowControl w:val="false"/>
              <w:shd w:val="clear" w:fill="FFFFFF"/>
              <w:jc w:val="center"/>
              <w:rPr>
                <w:shd w:fill="auto" w:val="clear"/>
              </w:rPr>
            </w:pPr>
            <w:r>
              <w:rPr>
                <w:rFonts w:ascii="Times New Roman" w:hAnsi="Times New Roman"/>
                <w:sz w:val="24"/>
                <w:szCs w:val="24"/>
                <w:shd w:fill="auto" w:val="clear"/>
              </w:rPr>
              <w:t>806</w:t>
            </w:r>
          </w:p>
        </w:tc>
        <w:tc>
          <w:tcPr>
            <w:tcW w:w="896" w:type="dxa"/>
            <w:tcBorders>
              <w:top w:val="single" w:sz="4" w:space="0" w:color="000000"/>
              <w:bottom w:val="single" w:sz="4" w:space="0" w:color="000000"/>
              <w:right w:val="single" w:sz="4" w:space="0" w:color="000000"/>
            </w:tcBorders>
          </w:tcPr>
          <w:p>
            <w:pPr>
              <w:pStyle w:val="NoSpacing"/>
              <w:widowControl w:val="false"/>
              <w:shd w:val="clear" w:fill="FFFFFF"/>
              <w:jc w:val="center"/>
              <w:rPr>
                <w:shd w:fill="auto" w:val="clear"/>
              </w:rPr>
            </w:pPr>
            <w:r>
              <w:rPr>
                <w:rFonts w:ascii="Times New Roman" w:hAnsi="Times New Roman"/>
                <w:sz w:val="24"/>
                <w:szCs w:val="24"/>
                <w:shd w:fill="auto" w:val="clear"/>
              </w:rPr>
              <w:t>5972,57</w:t>
            </w:r>
          </w:p>
        </w:tc>
        <w:tc>
          <w:tcPr>
            <w:tcW w:w="577" w:type="dxa"/>
            <w:tcBorders>
              <w:top w:val="single" w:sz="4" w:space="0" w:color="000000"/>
              <w:bottom w:val="single" w:sz="4" w:space="0" w:color="000000"/>
              <w:right w:val="single" w:sz="4" w:space="0" w:color="000000"/>
            </w:tcBorders>
          </w:tcPr>
          <w:p>
            <w:pPr>
              <w:pStyle w:val="NoSpacing"/>
              <w:widowControl w:val="false"/>
              <w:shd w:val="clear" w:fill="FFFFFF"/>
              <w:jc w:val="center"/>
              <w:rPr>
                <w:shd w:fill="auto" w:val="clear"/>
              </w:rPr>
            </w:pPr>
            <w:r>
              <w:rPr>
                <w:rFonts w:ascii="Times New Roman" w:hAnsi="Times New Roman"/>
                <w:sz w:val="24"/>
                <w:szCs w:val="24"/>
                <w:shd w:fill="auto" w:val="clear"/>
              </w:rPr>
              <w:t>709</w:t>
            </w:r>
          </w:p>
        </w:tc>
        <w:tc>
          <w:tcPr>
            <w:tcW w:w="920" w:type="dxa"/>
            <w:tcBorders>
              <w:top w:val="single" w:sz="4" w:space="0" w:color="000000"/>
              <w:bottom w:val="single" w:sz="4" w:space="0" w:color="000000"/>
              <w:right w:val="single" w:sz="4" w:space="0" w:color="000000"/>
            </w:tcBorders>
          </w:tcPr>
          <w:p>
            <w:pPr>
              <w:pStyle w:val="NoSpacing"/>
              <w:widowControl w:val="false"/>
              <w:shd w:val="clear" w:fill="FFFFFF"/>
              <w:jc w:val="center"/>
              <w:rPr>
                <w:shd w:fill="auto" w:val="clear"/>
              </w:rPr>
            </w:pPr>
            <w:r>
              <w:rPr>
                <w:rFonts w:ascii="Times New Roman" w:hAnsi="Times New Roman"/>
                <w:sz w:val="24"/>
                <w:szCs w:val="24"/>
                <w:shd w:fill="auto" w:val="clear"/>
              </w:rPr>
              <w:t>5362,55</w:t>
            </w:r>
          </w:p>
        </w:tc>
      </w:tr>
      <w:tr>
        <w:trPr>
          <w:trHeight w:val="480" w:hRule="atLeast"/>
        </w:trPr>
        <w:tc>
          <w:tcPr>
            <w:tcW w:w="5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rPr>
            </w:pPr>
            <w:r>
              <w:rPr>
                <w:rFonts w:eastAsia="Times New Roman"/>
                <w:color w:val="000000"/>
                <w:sz w:val="20"/>
                <w:szCs w:val="20"/>
                <w:shd w:fill="auto" w:val="clear"/>
                <w:lang w:eastAsia="ru-RU"/>
              </w:rPr>
              <w:t>13.</w:t>
            </w:r>
          </w:p>
        </w:tc>
        <w:tc>
          <w:tcPr>
            <w:tcW w:w="2468"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both"/>
              <w:rPr>
                <w:rFonts w:eastAsia="Times New Roman"/>
                <w:color w:val="000000"/>
                <w:sz w:val="24"/>
                <w:szCs w:val="24"/>
                <w:shd w:fill="auto" w:val="clear"/>
                <w:lang w:eastAsia="ru-RU"/>
              </w:rPr>
            </w:pPr>
            <w:r>
              <w:rPr>
                <w:rFonts w:eastAsia="Times New Roman"/>
                <w:color w:val="000000"/>
                <w:sz w:val="24"/>
                <w:szCs w:val="24"/>
                <w:shd w:fill="auto" w:val="clear"/>
                <w:lang w:eastAsia="ru-RU"/>
              </w:rPr>
              <w:t>Государственная социальная помощь малоимущим и одиноко проживающим гражданам (социальный контракт)</w:t>
            </w:r>
          </w:p>
        </w:tc>
        <w:tc>
          <w:tcPr>
            <w:tcW w:w="634" w:type="dxa"/>
            <w:tcBorders>
              <w:top w:val="single" w:sz="4" w:space="0" w:color="000000"/>
              <w:bottom w:val="single" w:sz="4" w:space="0" w:color="000000"/>
              <w:right w:val="single" w:sz="4" w:space="0" w:color="000000"/>
            </w:tcBorders>
          </w:tcPr>
          <w:p>
            <w:pPr>
              <w:pStyle w:val="NoSpacing"/>
              <w:widowControl w:val="false"/>
              <w:shd w:val="clear" w:fill="FFFFFF"/>
              <w:jc w:val="center"/>
              <w:rPr>
                <w:shd w:fill="auto" w:val="clear"/>
              </w:rPr>
            </w:pPr>
            <w:r>
              <w:rPr>
                <w:rFonts w:ascii="Times New Roman" w:hAnsi="Times New Roman"/>
                <w:sz w:val="24"/>
                <w:szCs w:val="24"/>
                <w:shd w:fill="auto" w:val="clear"/>
              </w:rPr>
              <w:t>59</w:t>
            </w:r>
          </w:p>
        </w:tc>
        <w:tc>
          <w:tcPr>
            <w:tcW w:w="851" w:type="dxa"/>
            <w:tcBorders>
              <w:top w:val="single" w:sz="4" w:space="0" w:color="000000"/>
              <w:bottom w:val="single" w:sz="4" w:space="0" w:color="000000"/>
              <w:right w:val="single" w:sz="4" w:space="0" w:color="000000"/>
            </w:tcBorders>
          </w:tcPr>
          <w:p>
            <w:pPr>
              <w:pStyle w:val="NoSpacing"/>
              <w:widowControl w:val="false"/>
              <w:shd w:val="clear" w:fill="FFFFFF"/>
              <w:jc w:val="center"/>
              <w:rPr>
                <w:shd w:fill="auto" w:val="clear"/>
              </w:rPr>
            </w:pPr>
            <w:r>
              <w:rPr>
                <w:rFonts w:ascii="Times New Roman" w:hAnsi="Times New Roman"/>
                <w:sz w:val="24"/>
                <w:szCs w:val="24"/>
                <w:shd w:fill="auto" w:val="clear"/>
              </w:rPr>
              <w:t>513,29</w:t>
            </w:r>
          </w:p>
        </w:tc>
        <w:tc>
          <w:tcPr>
            <w:tcW w:w="685" w:type="dxa"/>
            <w:tcBorders>
              <w:top w:val="single" w:sz="4" w:space="0" w:color="000000"/>
              <w:left w:val="single" w:sz="4" w:space="0" w:color="000000"/>
              <w:bottom w:val="single" w:sz="4" w:space="0" w:color="000000"/>
              <w:right w:val="single" w:sz="4" w:space="0" w:color="000000"/>
            </w:tcBorders>
          </w:tcPr>
          <w:p>
            <w:pPr>
              <w:pStyle w:val="NoSpacing"/>
              <w:widowControl w:val="false"/>
              <w:shd w:val="clear" w:fill="FFFFFF"/>
              <w:jc w:val="center"/>
              <w:rPr>
                <w:shd w:fill="auto" w:val="clear"/>
              </w:rPr>
            </w:pPr>
            <w:r>
              <w:rPr>
                <w:rFonts w:ascii="Times New Roman" w:hAnsi="Times New Roman"/>
                <w:sz w:val="24"/>
                <w:szCs w:val="24"/>
                <w:shd w:fill="auto" w:val="clear"/>
              </w:rPr>
              <w:t>43</w:t>
            </w:r>
          </w:p>
        </w:tc>
        <w:tc>
          <w:tcPr>
            <w:tcW w:w="1082" w:type="dxa"/>
            <w:tcBorders>
              <w:top w:val="single" w:sz="4" w:space="0" w:color="000000"/>
              <w:left w:val="single" w:sz="4" w:space="0" w:color="000000"/>
              <w:bottom w:val="single" w:sz="4" w:space="0" w:color="000000"/>
              <w:right w:val="single" w:sz="4" w:space="0" w:color="000000"/>
            </w:tcBorders>
          </w:tcPr>
          <w:p>
            <w:pPr>
              <w:pStyle w:val="NoSpacing"/>
              <w:widowControl w:val="false"/>
              <w:shd w:val="clear" w:fill="FFFFFF"/>
              <w:jc w:val="center"/>
              <w:rPr>
                <w:shd w:fill="auto" w:val="clear"/>
              </w:rPr>
            </w:pPr>
            <w:r>
              <w:rPr>
                <w:rFonts w:ascii="Times New Roman" w:hAnsi="Times New Roman"/>
                <w:sz w:val="24"/>
                <w:szCs w:val="24"/>
                <w:shd w:fill="auto" w:val="clear"/>
              </w:rPr>
              <w:t>5414,89</w:t>
            </w:r>
          </w:p>
        </w:tc>
        <w:tc>
          <w:tcPr>
            <w:tcW w:w="736" w:type="dxa"/>
            <w:tcBorders>
              <w:top w:val="single" w:sz="4" w:space="0" w:color="000000"/>
              <w:bottom w:val="single" w:sz="4" w:space="0" w:color="000000"/>
              <w:right w:val="single" w:sz="4" w:space="0" w:color="000000"/>
            </w:tcBorders>
          </w:tcPr>
          <w:p>
            <w:pPr>
              <w:pStyle w:val="NoSpacing"/>
              <w:widowControl w:val="false"/>
              <w:shd w:val="clear" w:fill="FFFFFF"/>
              <w:jc w:val="center"/>
              <w:rPr>
                <w:shd w:fill="auto" w:val="clear"/>
              </w:rPr>
            </w:pPr>
            <w:r>
              <w:rPr>
                <w:rFonts w:ascii="Times New Roman" w:hAnsi="Times New Roman"/>
                <w:sz w:val="24"/>
                <w:szCs w:val="24"/>
                <w:shd w:fill="auto" w:val="clear"/>
              </w:rPr>
              <w:t>39</w:t>
            </w:r>
          </w:p>
        </w:tc>
        <w:tc>
          <w:tcPr>
            <w:tcW w:w="896" w:type="dxa"/>
            <w:tcBorders>
              <w:top w:val="single" w:sz="4" w:space="0" w:color="000000"/>
              <w:bottom w:val="single" w:sz="4" w:space="0" w:color="000000"/>
              <w:right w:val="single" w:sz="4" w:space="0" w:color="000000"/>
            </w:tcBorders>
          </w:tcPr>
          <w:p>
            <w:pPr>
              <w:pStyle w:val="NoSpacing"/>
              <w:widowControl w:val="false"/>
              <w:shd w:val="clear" w:fill="FFFFFF"/>
              <w:jc w:val="center"/>
              <w:rPr>
                <w:shd w:fill="auto" w:val="clear"/>
              </w:rPr>
            </w:pPr>
            <w:r>
              <w:rPr>
                <w:rFonts w:ascii="Times New Roman" w:hAnsi="Times New Roman"/>
                <w:sz w:val="24"/>
                <w:szCs w:val="24"/>
                <w:shd w:fill="auto" w:val="clear"/>
              </w:rPr>
              <w:t>7112,77</w:t>
            </w:r>
          </w:p>
        </w:tc>
        <w:tc>
          <w:tcPr>
            <w:tcW w:w="577" w:type="dxa"/>
            <w:tcBorders>
              <w:top w:val="single" w:sz="4" w:space="0" w:color="000000"/>
              <w:bottom w:val="single" w:sz="4" w:space="0" w:color="000000"/>
              <w:right w:val="single" w:sz="4" w:space="0" w:color="000000"/>
            </w:tcBorders>
          </w:tcPr>
          <w:p>
            <w:pPr>
              <w:pStyle w:val="NoSpacing"/>
              <w:widowControl w:val="false"/>
              <w:shd w:val="clear" w:fill="FFFFFF"/>
              <w:jc w:val="center"/>
              <w:rPr>
                <w:shd w:fill="auto" w:val="clear"/>
              </w:rPr>
            </w:pPr>
            <w:r>
              <w:rPr>
                <w:rFonts w:ascii="Times New Roman" w:hAnsi="Times New Roman"/>
                <w:sz w:val="24"/>
                <w:szCs w:val="24"/>
                <w:shd w:fill="auto" w:val="clear"/>
              </w:rPr>
              <w:t>35</w:t>
            </w:r>
          </w:p>
        </w:tc>
        <w:tc>
          <w:tcPr>
            <w:tcW w:w="920" w:type="dxa"/>
            <w:tcBorders>
              <w:top w:val="single" w:sz="4" w:space="0" w:color="000000"/>
              <w:bottom w:val="single" w:sz="4" w:space="0" w:color="000000"/>
              <w:right w:val="single" w:sz="4" w:space="0" w:color="000000"/>
            </w:tcBorders>
          </w:tcPr>
          <w:p>
            <w:pPr>
              <w:pStyle w:val="NoSpacing"/>
              <w:widowControl w:val="false"/>
              <w:shd w:val="clear" w:fill="FFFFFF"/>
              <w:jc w:val="center"/>
              <w:rPr>
                <w:shd w:fill="auto" w:val="clear"/>
              </w:rPr>
            </w:pPr>
            <w:r>
              <w:rPr>
                <w:rFonts w:ascii="Times New Roman" w:hAnsi="Times New Roman"/>
                <w:sz w:val="24"/>
                <w:szCs w:val="24"/>
                <w:shd w:fill="auto" w:val="clear"/>
              </w:rPr>
              <w:t>5980,56</w:t>
            </w:r>
          </w:p>
        </w:tc>
      </w:tr>
    </w:tbl>
    <w:p>
      <w:pPr>
        <w:pStyle w:val="Normal"/>
        <w:widowControl w:val="false"/>
        <w:tabs>
          <w:tab w:val="clear" w:pos="708"/>
          <w:tab w:val="left" w:pos="567" w:leader="none"/>
        </w:tabs>
        <w:jc w:val="both"/>
        <w:rPr>
          <w:shd w:fill="auto" w:val="clear"/>
        </w:rPr>
      </w:pPr>
      <w:r>
        <w:rPr>
          <w:rFonts w:cs="Tahoma"/>
          <w:sz w:val="24"/>
          <w:szCs w:val="24"/>
          <w:shd w:fill="auto" w:val="clear"/>
          <w:lang w:eastAsia="hi-IN" w:bidi="hi-IN"/>
        </w:rPr>
        <w:tab/>
      </w:r>
    </w:p>
    <w:p>
      <w:pPr>
        <w:pStyle w:val="Normal"/>
        <w:suppressLineNumbers/>
        <w:tabs>
          <w:tab w:val="clear" w:pos="708"/>
          <w:tab w:val="left" w:pos="567" w:leader="none"/>
        </w:tabs>
        <w:jc w:val="both"/>
        <w:rPr>
          <w:szCs w:val="28"/>
        </w:rPr>
      </w:pPr>
      <w:r>
        <w:rPr>
          <w:rFonts w:cs="Times New Roman CYR" w:ascii="Times New Roman CYR" w:hAnsi="Times New Roman CYR"/>
          <w:sz w:val="24"/>
          <w:szCs w:val="24"/>
          <w:shd w:fill="auto" w:val="clear"/>
          <w:lang w:eastAsia="ru-RU"/>
        </w:rPr>
        <w:tab/>
      </w:r>
      <w:r>
        <w:rPr>
          <w:szCs w:val="28"/>
          <w:shd w:fill="auto" w:val="clear"/>
        </w:rPr>
        <w:t xml:space="preserve">Реализуются мероприятия, направленные на формирование доступной среды для инвалидов и других маломобильных групп </w:t>
      </w:r>
      <w:r>
        <w:rPr>
          <w:color w:val="000000"/>
          <w:szCs w:val="28"/>
          <w:shd w:fill="auto" w:val="clear"/>
        </w:rPr>
        <w:t xml:space="preserve">населения, повышение уровня доступности объектов и услуг в приоритетных сферах жизнедеятельности, а также качества жизни инвалидов, интеграции их </w:t>
        <w:br/>
        <w:t>в современное общество.</w:t>
      </w:r>
    </w:p>
    <w:p>
      <w:pPr>
        <w:pStyle w:val="Normal"/>
        <w:suppressLineNumbers/>
        <w:tabs>
          <w:tab w:val="clear" w:pos="708"/>
          <w:tab w:val="left" w:pos="567" w:leader="none"/>
        </w:tabs>
        <w:jc w:val="both"/>
        <w:rPr>
          <w:szCs w:val="28"/>
        </w:rPr>
      </w:pPr>
      <w:r>
        <w:rPr>
          <w:rFonts w:cs="Tahoma"/>
          <w:color w:val="000000"/>
          <w:kern w:val="2"/>
          <w:sz w:val="28"/>
          <w:szCs w:val="28"/>
          <w:shd w:fill="auto" w:val="clear"/>
          <w:lang w:eastAsia="hi-IN" w:bidi="hi-IN"/>
        </w:rPr>
        <w:tab/>
      </w:r>
      <w:r>
        <w:rPr>
          <w:rFonts w:cs="Tahoma"/>
          <w:color w:val="000000"/>
          <w:kern w:val="2"/>
          <w:sz w:val="28"/>
          <w:szCs w:val="28"/>
          <w:shd w:fill="FFFFFF" w:val="clear"/>
          <w:lang w:eastAsia="hi-IN" w:bidi="hi-IN"/>
        </w:rPr>
        <w:t>По состоянию на 1 января 2025 года на учете состоят: члены семей умерших ИВОВ (УВОВ) - 9; труженики тыла - 26; жители блокадного Ленинграда - 1; граждане категории  «дети войны» - 620; ветераны труда - 630;  ветераны труда Ставропольского края - 776; ветераны боевых действий - 752, в т.ч. 4 инвалида боевых действий; лица, награжденные нагрудным знаком «Почетный донор СССР» и «Почетный донор России» - 16; инвалиды (получатели мер социальной поддержки) - 2171; дети-инвалиды - 131; реабилитированные и пострадавшие от политических репрессий - 5.</w:t>
      </w:r>
    </w:p>
    <w:p>
      <w:pPr>
        <w:pStyle w:val="Normal"/>
        <w:widowControl/>
        <w:shd w:val="clear" w:fill="FFFFFF"/>
        <w:suppressAutoHyphens w:val="true"/>
        <w:bidi w:val="0"/>
        <w:spacing w:lineRule="auto" w:line="240" w:before="0" w:after="0"/>
        <w:ind w:hanging="0" w:left="0" w:right="0"/>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ab/>
        <w:t>Одной из важнейших задач является поддержка семей с детьми, создание необходимых условий для их жизни и развития. В результате принятия ряда нормативных правовых актов, как на уровне Российской Федерации, так и в Ставропольском крае, сложилась система социальных выплат семьям, имеющим детей. Для семей, имеющих доходы ниже величины прожиточного минимума, установленной в Ставропольском крае, предусмотрены такие меры социальной поддержки, как ежегодное социальное пособие на проезд студентам, ежемесячная денежная выплата нуждающимся в поддержке</w:t>
      </w:r>
      <w:r>
        <w:rPr>
          <w:rFonts w:eastAsia="Times New Roman" w:cs="Times New Roman"/>
          <w:color w:val="000000"/>
          <w:kern w:val="2"/>
          <w:sz w:val="28"/>
          <w:szCs w:val="28"/>
          <w:shd w:fill="FFFFFF" w:val="clear"/>
          <w:lang w:eastAsia="ru-RU" w:bidi="hi-IN"/>
        </w:rPr>
        <w:t xml:space="preserve"> семьям, назначаемой в случае рождения в них после 31 декабря 2012 г. третьего ребенка или последующих детей до достижения ребенком возраста трёх лет в Ставропольском крае, государственная социальная помощь на основании социального контракта.</w:t>
      </w:r>
    </w:p>
    <w:p>
      <w:pPr>
        <w:pStyle w:val="Normal"/>
        <w:widowControl/>
        <w:shd w:val="clear" w:fill="FFFFFF"/>
        <w:suppressAutoHyphens w:val="true"/>
        <w:bidi w:val="0"/>
        <w:spacing w:lineRule="auto" w:line="240" w:before="0" w:after="0"/>
        <w:ind w:hanging="737" w:left="0" w:right="0"/>
        <w:jc w:val="both"/>
        <w:rPr>
          <w:rFonts w:ascii="Times New Roman" w:hAnsi="Times New Roman" w:eastAsia="Times New Roman" w:cs="Times New Roman"/>
          <w:sz w:val="28"/>
          <w:szCs w:val="28"/>
          <w:lang w:eastAsia="ru-RU"/>
        </w:rPr>
      </w:pPr>
      <w:r>
        <w:rPr>
          <w:rFonts w:eastAsia="Times New Roman" w:cs="Times New Roman"/>
          <w:color w:val="000000"/>
          <w:kern w:val="2"/>
          <w:sz w:val="28"/>
          <w:szCs w:val="28"/>
          <w:shd w:fill="FFFFFF" w:val="clear"/>
          <w:lang w:eastAsia="ru-RU" w:bidi="hi-IN"/>
        </w:rPr>
        <w:t xml:space="preserve">            </w:t>
      </w:r>
      <w:r>
        <w:rPr>
          <w:rFonts w:eastAsia="Times New Roman" w:cs="Times New Roman"/>
          <w:color w:val="000000"/>
          <w:kern w:val="2"/>
          <w:sz w:val="28"/>
          <w:szCs w:val="28"/>
          <w:shd w:fill="FFFFFF" w:val="clear"/>
          <w:lang w:eastAsia="ru-RU" w:bidi="hi-IN"/>
        </w:rPr>
        <w:tab/>
        <w:t>На 1 января 2025 года в Туркменском округе проживает 131 детей-инвалидов. Одним из основных направлений в работе по реабилитации людей  ограниченными возможностями здоровья является создание безбарьерной среды жизнедеятельности для маломобильных групп населения, организации доступности объектов социальной инфраструктуры для инвалидов. В</w:t>
      </w:r>
      <w:r>
        <w:rPr>
          <w:rFonts w:eastAsia="Calibri" w:cs="Times New Roman"/>
          <w:color w:val="000000"/>
          <w:kern w:val="2"/>
          <w:sz w:val="28"/>
          <w:szCs w:val="28"/>
          <w:shd w:fill="FFFFFF" w:val="clear"/>
          <w:lang w:eastAsia="ru-RU" w:bidi="hi-IN"/>
        </w:rPr>
        <w:t xml:space="preserve"> Туркменском округе 111 приоритетных объектов социального назначения, из них 76 приспособлены с учетом инвалидов и маломобильных групп населения. </w:t>
      </w:r>
      <w:r>
        <w:rPr>
          <w:rFonts w:eastAsia="Calibri" w:cs="Times New Roman"/>
          <w:color w:val="000000"/>
          <w:kern w:val="2"/>
          <w:sz w:val="28"/>
          <w:szCs w:val="28"/>
          <w:shd w:fill="auto" w:val="clear"/>
          <w:lang w:eastAsia="ru-RU" w:bidi="hi-IN"/>
        </w:rPr>
        <w:t xml:space="preserve">Чтобы общество стало более открытым и доступным для людей с ограниченными физическими возможностями и маломобильных групп населения на территории Туркменского округа предусмотрены меры по повышению уровня доступности социально значимых объектов для инвалидов и других маломобильных групп населения. </w:t>
      </w:r>
    </w:p>
    <w:p>
      <w:pPr>
        <w:pStyle w:val="Normal"/>
        <w:widowControl/>
        <w:shd w:val="clear" w:fill="FFFFFF"/>
        <w:suppressAutoHyphens w:val="true"/>
        <w:bidi w:val="0"/>
        <w:spacing w:lineRule="auto" w:line="240" w:before="0" w:after="0"/>
        <w:ind w:hanging="737" w:left="0" w:right="0"/>
        <w:jc w:val="both"/>
        <w:rPr>
          <w:rFonts w:ascii="Times New Roman" w:hAnsi="Times New Roman" w:eastAsia="Times New Roman" w:cs="Times New Roman"/>
          <w:sz w:val="28"/>
          <w:szCs w:val="28"/>
          <w:lang w:eastAsia="ru-RU"/>
        </w:rPr>
      </w:pPr>
      <w:r>
        <w:rPr>
          <w:rFonts w:eastAsia="Calibri" w:cs="Times New Roman"/>
          <w:color w:val="000000"/>
          <w:kern w:val="2"/>
          <w:sz w:val="28"/>
          <w:szCs w:val="28"/>
          <w:shd w:fill="auto" w:val="clear"/>
          <w:lang w:eastAsia="ru-RU" w:bidi="hi-IN"/>
        </w:rPr>
        <w:tab/>
        <w:t xml:space="preserve"> </w:t>
        <w:tab/>
        <w:t>Важным этапом социальной защиты инвалидов и других маломобильных групп населения является социальная реабилитация, направленная на восстановление нарушенных или утраченных способностей инвалидов к общественной, профессиональной и бытовой деятельности.</w:t>
      </w:r>
      <w:r>
        <w:rPr>
          <w:rFonts w:eastAsia="Calibri" w:cs="Times New Roman"/>
          <w:color w:val="000000"/>
          <w:kern w:val="2"/>
          <w:sz w:val="28"/>
          <w:szCs w:val="28"/>
          <w:shd w:fill="FFFFFF" w:val="clear"/>
          <w:lang w:eastAsia="ru-RU" w:bidi="hi-IN"/>
        </w:rPr>
        <w:t xml:space="preserve"> </w:t>
      </w:r>
    </w:p>
    <w:p>
      <w:pPr>
        <w:pStyle w:val="Normal"/>
        <w:widowControl/>
        <w:shd w:val="clear" w:fill="FFFFFF"/>
        <w:suppressAutoHyphens w:val="true"/>
        <w:bidi w:val="0"/>
        <w:spacing w:lineRule="auto" w:line="240" w:before="0" w:after="0"/>
        <w:ind w:hanging="737" w:left="0" w:right="0"/>
        <w:jc w:val="both"/>
        <w:rPr>
          <w:rFonts w:ascii="Times New Roman" w:hAnsi="Times New Roman" w:eastAsia="Times New Roman" w:cs="Times New Roman"/>
          <w:sz w:val="28"/>
          <w:szCs w:val="28"/>
          <w:lang w:eastAsia="ru-RU"/>
        </w:rPr>
      </w:pPr>
      <w:r>
        <w:rPr>
          <w:rFonts w:eastAsia="Calibri" w:cs="Times New Roman"/>
          <w:color w:val="000000"/>
          <w:kern w:val="2"/>
          <w:sz w:val="28"/>
          <w:szCs w:val="28"/>
          <w:shd w:fill="FFFFFF" w:val="clear"/>
          <w:lang w:eastAsia="ru-RU" w:bidi="hi-IN"/>
        </w:rPr>
        <w:tab/>
        <w:tab/>
      </w:r>
      <w:r>
        <w:rPr>
          <w:szCs w:val="28"/>
          <w:shd w:fill="auto" w:val="clear"/>
        </w:rPr>
        <w:t>Развитие социальной сферы Туркменского округа предполагает концентрацию на проблемах обеспечения благоприятного демографического баланса и улучшения благосостояния людей.</w:t>
      </w:r>
    </w:p>
    <w:p>
      <w:pPr>
        <w:pStyle w:val="Normal"/>
        <w:shd w:val="clear" w:fill="FFFFFF"/>
        <w:jc w:val="both"/>
        <w:rPr>
          <w:shd w:fill="auto" w:val="clear"/>
        </w:rPr>
      </w:pPr>
      <w:r>
        <w:rPr>
          <w:szCs w:val="28"/>
          <w:shd w:fill="auto" w:val="clear"/>
        </w:rPr>
        <w:tab/>
        <w:t xml:space="preserve">Социальная поддержка граждан обеспечивается в денежной форме и в форме социального обслуживания путем предоставления широкого спектра социальных услуг лицам, находящимся в трудной жизненной ситуации. Меры социальной поддержки граждан, предоставляемые в денежной форме, являются одним из источников обеспечения денежных доходов населения </w:t>
        <w:br/>
        <w:t xml:space="preserve">и выступают в качестве одного из инструментов предотвращения бедности. </w:t>
      </w:r>
    </w:p>
    <w:p>
      <w:pPr>
        <w:pStyle w:val="Normal"/>
        <w:shd w:val="clear" w:fill="FFFFFF"/>
        <w:jc w:val="both"/>
        <w:rPr>
          <w:shd w:fill="auto" w:val="clear"/>
        </w:rPr>
      </w:pPr>
      <w:r>
        <w:rPr>
          <w:szCs w:val="28"/>
          <w:shd w:fill="auto" w:val="clear"/>
        </w:rPr>
        <w:tab/>
        <w:t xml:space="preserve">Осуществление мер, направленных на поддержку многодетных семей, усиление адресности социальной помощи, поощрение сознательного </w:t>
        <w:br/>
        <w:t>и ответственного материнства - одна из наиболее важных задач, стоящих перед администрацией округа, решение которых направлено на улучшение демографической ситуации в Туркменском округе.</w:t>
        <w:tab/>
      </w:r>
    </w:p>
    <w:p>
      <w:pPr>
        <w:pStyle w:val="Normal"/>
        <w:shd w:val="clear" w:fill="FFFFFF"/>
        <w:jc w:val="both"/>
        <w:rPr>
          <w:shd w:fill="auto" w:val="clear"/>
        </w:rPr>
      </w:pPr>
      <w:r>
        <w:rPr>
          <w:szCs w:val="28"/>
          <w:shd w:fill="auto" w:val="clear"/>
        </w:rPr>
        <w:tab/>
        <w:t xml:space="preserve">Меры социальной поддержки и социального обслуживания являются инструментом преодоления негативных последствий социального неравенства и бедности. Формирование современной и комфортной социальной среды, решение задач по улучшению качества жизни населения напрямую связаны с повышением эффективности социальной политики. </w:t>
      </w:r>
    </w:p>
    <w:p>
      <w:pPr>
        <w:pStyle w:val="Normal"/>
        <w:widowControl/>
        <w:shd w:val="clear" w:fill="FFFFFF"/>
        <w:suppressAutoHyphens w:val="true"/>
        <w:bidi w:val="0"/>
        <w:spacing w:lineRule="auto" w:line="240" w:before="0" w:after="0"/>
        <w:ind w:hanging="737" w:left="0" w:right="0"/>
        <w:jc w:val="both"/>
        <w:rPr>
          <w:rFonts w:ascii="Times New Roman" w:hAnsi="Times New Roman" w:eastAsia="Times New Roman" w:cs="Times New Roman"/>
          <w:sz w:val="28"/>
          <w:szCs w:val="28"/>
          <w:lang w:eastAsia="ru-RU"/>
        </w:rPr>
      </w:pPr>
      <w:r>
        <w:rPr>
          <w:rFonts w:eastAsia="Times New Roman" w:cs="Times New Roman"/>
          <w:sz w:val="28"/>
          <w:szCs w:val="28"/>
          <w:shd w:fill="auto" w:val="clear"/>
          <w:lang w:eastAsia="ru-RU"/>
        </w:rPr>
        <w:tab/>
        <w:tab/>
        <w:t xml:space="preserve">Ведется работа по снижению в Туркменском округе неформальной занятости.  Ежемесячно проводится мониторинг результатов деятельности по легализации трудовых отношений. В целях снижения неформальной занятости ежеквартально проводятся заседания рабочей группы межведомственной комиссии </w:t>
      </w:r>
      <w:r>
        <w:rPr>
          <w:rFonts w:eastAsia="Times New Roman" w:cs="Times New Roman"/>
          <w:color w:val="000000"/>
          <w:sz w:val="28"/>
          <w:szCs w:val="28"/>
          <w:shd w:fill="auto" w:val="clear"/>
          <w:lang w:eastAsia="ru-RU"/>
        </w:rPr>
        <w:t>по противодействию нелегальной занятости и вопросам профилактики нарушений трудовых прав работников в организациях и формированию просроченной задолженности по заработной плате в Туркменском муниципальном округе Ставропольского края</w:t>
      </w:r>
      <w:r>
        <w:rPr>
          <w:rFonts w:eastAsia="Times New Roman" w:cs="Times New Roman"/>
          <w:sz w:val="28"/>
          <w:szCs w:val="28"/>
          <w:shd w:fill="auto" w:val="clear"/>
          <w:lang w:eastAsia="ru-RU"/>
        </w:rPr>
        <w:t xml:space="preserve">, в ходе которых рассматриваются вопросы заключения работодателями трудовых договоров с наемными работниками, реализация мер, направленных на сохранение и развитие занятости граждан предпенсионного возраста и  проведения информационно-разъяснительной работы. </w:t>
      </w:r>
    </w:p>
    <w:p>
      <w:pPr>
        <w:pStyle w:val="Normal"/>
        <w:widowControl/>
        <w:shd w:val="clear" w:fill="FFFFFF"/>
        <w:suppressAutoHyphens w:val="true"/>
        <w:bidi w:val="0"/>
        <w:spacing w:lineRule="auto" w:line="240" w:before="0" w:after="0"/>
        <w:ind w:hanging="737" w:left="0" w:right="0"/>
        <w:jc w:val="both"/>
        <w:rPr>
          <w:rFonts w:ascii="Times New Roman" w:hAnsi="Times New Roman" w:eastAsia="Times New Roman" w:cs="Times New Roman"/>
          <w:sz w:val="28"/>
          <w:szCs w:val="28"/>
          <w:lang w:eastAsia="ru-RU"/>
        </w:rPr>
      </w:pPr>
      <w:r>
        <w:rPr>
          <w:rFonts w:eastAsia="Times New Roman" w:cs="Times New Roman"/>
          <w:sz w:val="28"/>
          <w:szCs w:val="28"/>
          <w:shd w:fill="auto" w:val="clear"/>
          <w:lang w:eastAsia="ru-RU"/>
        </w:rPr>
        <w:tab/>
        <w:tab/>
        <w:t xml:space="preserve">Ежеквартально проводятся заседания территориальной трёхсторонней комиссии по регулированию социально-трудовых отношений Туркменского муниципального округа Ставропольского края, входе которых рассматриваются вопросы о состоянии охраны труда в организациях и ситуация на рынке труда в Туркменском округе. В учреждениях и организациях Туркменского округа действует 75 коллективных договора.  </w:t>
      </w:r>
    </w:p>
    <w:p>
      <w:pPr>
        <w:pStyle w:val="Normal"/>
        <w:widowControl/>
        <w:shd w:val="clear" w:fill="FFFFFF"/>
        <w:suppressAutoHyphens w:val="true"/>
        <w:bidi w:val="0"/>
        <w:spacing w:lineRule="auto" w:line="240" w:before="0" w:after="0"/>
        <w:ind w:hanging="737" w:left="0" w:right="0"/>
        <w:jc w:val="both"/>
        <w:rPr>
          <w:rFonts w:ascii="Times New Roman" w:hAnsi="Times New Roman" w:eastAsia="Times New Roman" w:cs="Times New Roman"/>
          <w:sz w:val="28"/>
          <w:szCs w:val="28"/>
          <w:lang w:eastAsia="ru-RU"/>
        </w:rPr>
      </w:pPr>
      <w:r>
        <w:rPr>
          <w:rFonts w:eastAsia="Times New Roman" w:cs="Times New Roman"/>
          <w:sz w:val="28"/>
          <w:szCs w:val="28"/>
          <w:lang w:eastAsia="ru-RU"/>
        </w:rPr>
      </w:r>
    </w:p>
    <w:p>
      <w:pPr>
        <w:pStyle w:val="Normal"/>
        <w:jc w:val="both"/>
        <w:rPr>
          <w:shd w:fill="auto" w:val="clear"/>
        </w:rPr>
      </w:pPr>
      <w:r>
        <w:rPr>
          <w:szCs w:val="28"/>
          <w:shd w:fill="auto" w:val="clear"/>
        </w:rPr>
        <w:tab/>
        <w:t xml:space="preserve">Образование. </w:t>
      </w:r>
    </w:p>
    <w:p>
      <w:pPr>
        <w:pStyle w:val="Normal"/>
        <w:jc w:val="both"/>
        <w:rPr>
          <w:shd w:fill="auto" w:val="clear"/>
        </w:rPr>
      </w:pPr>
      <w:r>
        <w:rPr>
          <w:iCs/>
          <w:szCs w:val="28"/>
          <w:shd w:fill="auto" w:val="clear"/>
          <w:lang w:eastAsia="ru-RU"/>
        </w:rPr>
        <w:tab/>
        <w:t xml:space="preserve">Одним из приоритетных направлений социальной политики, которому уделяется особое внимание, является развитие системы образования в Туркменском округе. Система образования в Туркменском округе включает дошкольное, общее и дополнительное образование. В Туркменском округе </w:t>
      </w:r>
      <w:r>
        <w:rPr>
          <w:color w:val="000000"/>
          <w:sz w:val="28"/>
          <w:szCs w:val="28"/>
          <w:shd w:fill="auto" w:val="clear"/>
        </w:rPr>
        <w:t>функционируют 10 дошкольных образовательных организаций и 6 структурных подразделений на базе общеобразовательных организаций</w:t>
      </w:r>
      <w:r>
        <w:rPr>
          <w:color w:val="000000"/>
          <w:szCs w:val="28"/>
          <w:shd w:fill="auto" w:val="clear"/>
        </w:rPr>
        <w:t xml:space="preserve">, 15 общеобразовательных учреждений и 2 учреждения дополнительного образования. </w:t>
      </w:r>
      <w:r>
        <w:rPr>
          <w:szCs w:val="28"/>
          <w:shd w:fill="FFFFFF" w:val="clear"/>
          <w:lang w:eastAsia="ru-RU"/>
        </w:rPr>
        <w:t>Доля расходов бюджета Туркменского муниципального округа Ставропольского края на отрасль образования составляет более 40 процентов.</w:t>
      </w:r>
    </w:p>
    <w:p>
      <w:pPr>
        <w:pStyle w:val="Normal"/>
        <w:jc w:val="both"/>
        <w:rPr>
          <w:shd w:fill="auto" w:val="clear"/>
        </w:rPr>
      </w:pPr>
      <w:r>
        <w:rPr>
          <w:szCs w:val="28"/>
          <w:shd w:fill="auto" w:val="clear"/>
        </w:rPr>
        <w:tab/>
        <w:t>Динамика основных п</w:t>
      </w:r>
      <w:r>
        <w:rPr>
          <w:szCs w:val="28"/>
        </w:rPr>
        <w:t>оказателей дошкольного образования</w:t>
        <w:br/>
      </w:r>
      <w:r>
        <w:rPr>
          <w:szCs w:val="28"/>
          <w:lang w:eastAsia="ar-SA"/>
        </w:rPr>
        <w:t xml:space="preserve">в Туркменском </w:t>
      </w:r>
      <w:r>
        <w:rPr>
          <w:szCs w:val="28"/>
        </w:rPr>
        <w:t>округ</w:t>
      </w:r>
      <w:r>
        <w:rPr>
          <w:szCs w:val="28"/>
          <w:lang w:eastAsia="ar-SA"/>
        </w:rPr>
        <w:t>е за 2021-2024 годы</w:t>
      </w:r>
      <w:r>
        <w:rPr>
          <w:rFonts w:eastAsia="SimSun"/>
          <w:color w:themeColor="dark1" w:val="000000"/>
          <w:szCs w:val="28"/>
          <w:shd w:fill="FFFFFF" w:val="clear"/>
        </w:rPr>
        <w:t xml:space="preserve"> отражена в таблице 29.</w:t>
      </w:r>
    </w:p>
    <w:p>
      <w:pPr>
        <w:pStyle w:val="Normal"/>
        <w:jc w:val="both"/>
        <w:rPr>
          <w:rFonts w:eastAsia="SimSun"/>
          <w:color w:themeColor="dark1" w:val="000000"/>
        </w:rPr>
      </w:pPr>
      <w:r>
        <w:rPr>
          <w:rFonts w:eastAsia="SimSun"/>
          <w:color w:themeColor="dark1" w:val="000000"/>
        </w:rPr>
      </w:r>
    </w:p>
    <w:p>
      <w:pPr>
        <w:pStyle w:val="Normal"/>
        <w:jc w:val="right"/>
        <w:rPr>
          <w:szCs w:val="28"/>
        </w:rPr>
      </w:pPr>
      <w:r>
        <w:rPr>
          <w:szCs w:val="28"/>
        </w:rPr>
        <w:t>Таблица 29</w:t>
      </w:r>
    </w:p>
    <w:p>
      <w:pPr>
        <w:pStyle w:val="Normal"/>
        <w:jc w:val="right"/>
        <w:rPr/>
      </w:pPr>
      <w:r>
        <w:rPr/>
      </w:r>
    </w:p>
    <w:p>
      <w:pPr>
        <w:pStyle w:val="Normal"/>
        <w:jc w:val="center"/>
        <w:rPr>
          <w:lang w:eastAsia="ar-SA"/>
        </w:rPr>
      </w:pPr>
      <w:r>
        <w:rPr>
          <w:szCs w:val="28"/>
        </w:rPr>
        <w:t>Динамика основных показателей дошкольного образования</w:t>
        <w:br/>
      </w:r>
      <w:r>
        <w:rPr>
          <w:szCs w:val="28"/>
          <w:lang w:eastAsia="ar-SA"/>
        </w:rPr>
        <w:t xml:space="preserve">в Туркменском </w:t>
      </w:r>
      <w:r>
        <w:rPr>
          <w:szCs w:val="28"/>
        </w:rPr>
        <w:t>округ</w:t>
      </w:r>
      <w:r>
        <w:rPr>
          <w:szCs w:val="28"/>
          <w:lang w:eastAsia="ar-SA"/>
        </w:rPr>
        <w:t>е за 2021-2024 годы</w:t>
      </w:r>
    </w:p>
    <w:p>
      <w:pPr>
        <w:pStyle w:val="Normal"/>
        <w:jc w:val="center"/>
        <w:rPr>
          <w:szCs w:val="28"/>
          <w:lang w:eastAsia="ar-SA"/>
        </w:rPr>
      </w:pPr>
      <w:r>
        <w:rPr>
          <w:szCs w:val="28"/>
          <w:lang w:eastAsia="ar-SA"/>
        </w:rPr>
      </w:r>
    </w:p>
    <w:tbl>
      <w:tblPr>
        <w:tblW w:w="9355" w:type="dxa"/>
        <w:jc w:val="left"/>
        <w:tblInd w:w="-4" w:type="dxa"/>
        <w:tblLayout w:type="fixed"/>
        <w:tblCellMar>
          <w:top w:w="0" w:type="dxa"/>
          <w:left w:w="108" w:type="dxa"/>
          <w:bottom w:w="0" w:type="dxa"/>
          <w:right w:w="108" w:type="dxa"/>
        </w:tblCellMar>
      </w:tblPr>
      <w:tblGrid>
        <w:gridCol w:w="565"/>
        <w:gridCol w:w="3680"/>
        <w:gridCol w:w="1019"/>
        <w:gridCol w:w="1135"/>
        <w:gridCol w:w="1071"/>
        <w:gridCol w:w="855"/>
        <w:gridCol w:w="1029"/>
      </w:tblGrid>
      <w:tr>
        <w:trPr>
          <w:tblHeader w:val="true"/>
          <w:trHeight w:val="918" w:hRule="atLeast"/>
        </w:trPr>
        <w:tc>
          <w:tcPr>
            <w:tcW w:w="565"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sz w:val="24"/>
                <w:szCs w:val="24"/>
                <w:lang w:eastAsia="ar-SA"/>
              </w:rPr>
            </w:pPr>
            <w:r>
              <w:rPr>
                <w:color w:val="000000"/>
                <w:sz w:val="24"/>
                <w:szCs w:val="24"/>
                <w:lang w:eastAsia="ar-SA"/>
              </w:rPr>
              <w:t xml:space="preserve">№ </w:t>
            </w:r>
            <w:r>
              <w:rPr>
                <w:color w:val="000000"/>
                <w:sz w:val="24"/>
                <w:szCs w:val="24"/>
                <w:lang w:eastAsia="ar-SA"/>
              </w:rPr>
              <w:t>п/п</w:t>
            </w:r>
          </w:p>
        </w:tc>
        <w:tc>
          <w:tcPr>
            <w:tcW w:w="3680" w:type="dxa"/>
            <w:tcBorders>
              <w:top w:val="single" w:sz="4" w:space="0" w:color="000000"/>
              <w:left w:val="single" w:sz="4" w:space="0" w:color="000000"/>
              <w:bottom w:val="single" w:sz="4" w:space="0" w:color="000000"/>
              <w:right w:val="single" w:sz="4" w:space="0" w:color="000000"/>
            </w:tcBorders>
          </w:tcPr>
          <w:p>
            <w:pPr>
              <w:pStyle w:val="Normal"/>
              <w:widowControl w:val="false"/>
              <w:shd w:val="clear" w:fill="FFFFFF"/>
              <w:jc w:val="center"/>
              <w:rPr>
                <w:color w:val="000000"/>
                <w:sz w:val="24"/>
                <w:szCs w:val="24"/>
                <w:lang w:eastAsia="ar-SA"/>
              </w:rPr>
            </w:pPr>
            <w:r>
              <w:rPr>
                <w:color w:val="000000"/>
                <w:sz w:val="24"/>
                <w:szCs w:val="24"/>
                <w:lang w:eastAsia="ar-SA"/>
              </w:rPr>
              <w:t>Наименование показателя, единица измерения</w:t>
            </w:r>
          </w:p>
        </w:tc>
        <w:tc>
          <w:tcPr>
            <w:tcW w:w="1019" w:type="dxa"/>
            <w:tcBorders>
              <w:top w:val="single" w:sz="4" w:space="0" w:color="000000"/>
              <w:left w:val="single" w:sz="4" w:space="0" w:color="000000"/>
              <w:bottom w:val="single" w:sz="4" w:space="0" w:color="000000"/>
              <w:right w:val="single" w:sz="4" w:space="0" w:color="000000"/>
            </w:tcBorders>
          </w:tcPr>
          <w:p>
            <w:pPr>
              <w:pStyle w:val="Normal"/>
              <w:widowControl w:val="false"/>
              <w:shd w:val="clear" w:fill="FFFFFF"/>
              <w:jc w:val="center"/>
              <w:rPr>
                <w:color w:val="000000"/>
                <w:sz w:val="24"/>
                <w:szCs w:val="24"/>
                <w:lang w:eastAsia="ar-SA"/>
              </w:rPr>
            </w:pPr>
            <w:r>
              <w:rPr>
                <w:color w:val="000000"/>
                <w:sz w:val="24"/>
                <w:szCs w:val="24"/>
                <w:lang w:eastAsia="ar-SA"/>
              </w:rPr>
              <w:t>2021</w:t>
            </w:r>
          </w:p>
          <w:p>
            <w:pPr>
              <w:pStyle w:val="Normal"/>
              <w:widowControl w:val="false"/>
              <w:shd w:val="clear" w:fill="FFFFFF"/>
              <w:jc w:val="center"/>
              <w:rPr>
                <w:color w:val="000000"/>
                <w:sz w:val="24"/>
                <w:szCs w:val="24"/>
                <w:lang w:eastAsia="ar-SA"/>
              </w:rPr>
            </w:pPr>
            <w:r>
              <w:rPr>
                <w:color w:val="000000"/>
                <w:sz w:val="24"/>
                <w:szCs w:val="24"/>
                <w:lang w:eastAsia="ar-SA"/>
              </w:rPr>
              <w:t>год</w:t>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shd w:val="clear" w:fill="FFFFFF"/>
              <w:jc w:val="center"/>
              <w:rPr>
                <w:color w:val="000000"/>
                <w:sz w:val="24"/>
                <w:szCs w:val="24"/>
                <w:lang w:eastAsia="ar-SA"/>
              </w:rPr>
            </w:pPr>
            <w:r>
              <w:rPr>
                <w:color w:val="000000"/>
                <w:sz w:val="24"/>
                <w:szCs w:val="24"/>
                <w:lang w:eastAsia="ar-SA"/>
              </w:rPr>
              <w:t>2022</w:t>
            </w:r>
          </w:p>
          <w:p>
            <w:pPr>
              <w:pStyle w:val="Normal"/>
              <w:widowControl w:val="false"/>
              <w:shd w:val="clear" w:fill="FFFFFF"/>
              <w:jc w:val="center"/>
              <w:rPr>
                <w:color w:val="000000"/>
                <w:sz w:val="24"/>
                <w:szCs w:val="24"/>
                <w:lang w:eastAsia="ar-SA"/>
              </w:rPr>
            </w:pPr>
            <w:r>
              <w:rPr>
                <w:color w:val="000000"/>
                <w:sz w:val="24"/>
                <w:szCs w:val="24"/>
                <w:lang w:eastAsia="ar-SA"/>
              </w:rPr>
              <w:t>год</w:t>
            </w:r>
          </w:p>
        </w:tc>
        <w:tc>
          <w:tcPr>
            <w:tcW w:w="1071"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108" w:right="-108"/>
              <w:jc w:val="center"/>
              <w:rPr>
                <w:color w:val="000000"/>
                <w:sz w:val="24"/>
                <w:szCs w:val="24"/>
                <w:lang w:eastAsia="ar-SA"/>
              </w:rPr>
            </w:pPr>
            <w:r>
              <w:rPr>
                <w:color w:val="000000"/>
                <w:sz w:val="24"/>
                <w:szCs w:val="24"/>
                <w:lang w:eastAsia="ar-SA"/>
              </w:rPr>
              <w:t>2023</w:t>
            </w:r>
          </w:p>
          <w:p>
            <w:pPr>
              <w:pStyle w:val="Normal"/>
              <w:widowControl w:val="false"/>
              <w:ind w:hanging="0" w:left="-108" w:right="-108"/>
              <w:jc w:val="center"/>
              <w:rPr>
                <w:sz w:val="24"/>
                <w:szCs w:val="24"/>
                <w:lang w:eastAsia="ar-SA"/>
              </w:rPr>
            </w:pPr>
            <w:r>
              <w:rPr>
                <w:color w:val="000000"/>
                <w:sz w:val="24"/>
                <w:szCs w:val="24"/>
                <w:lang w:eastAsia="ar-SA"/>
              </w:rPr>
              <w:t xml:space="preserve"> </w:t>
            </w:r>
            <w:r>
              <w:rPr>
                <w:color w:val="000000"/>
                <w:sz w:val="24"/>
                <w:szCs w:val="24"/>
                <w:lang w:eastAsia="ar-SA"/>
              </w:rPr>
              <w:t>год</w:t>
            </w:r>
          </w:p>
        </w:tc>
        <w:tc>
          <w:tcPr>
            <w:tcW w:w="855"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108" w:right="-108"/>
              <w:jc w:val="center"/>
              <w:rPr>
                <w:color w:val="000000"/>
                <w:sz w:val="24"/>
                <w:szCs w:val="24"/>
                <w:lang w:eastAsia="ar-SA"/>
              </w:rPr>
            </w:pPr>
            <w:r>
              <w:rPr>
                <w:color w:val="000000"/>
                <w:sz w:val="24"/>
                <w:szCs w:val="24"/>
                <w:lang w:eastAsia="ar-SA"/>
              </w:rPr>
              <w:t>2024</w:t>
            </w:r>
          </w:p>
          <w:p>
            <w:pPr>
              <w:pStyle w:val="Normal"/>
              <w:widowControl w:val="false"/>
              <w:ind w:hanging="0" w:left="-108" w:right="-108"/>
              <w:jc w:val="center"/>
              <w:rPr>
                <w:sz w:val="24"/>
                <w:szCs w:val="24"/>
                <w:lang w:eastAsia="ar-SA"/>
              </w:rPr>
            </w:pPr>
            <w:r>
              <w:rPr>
                <w:color w:val="000000"/>
                <w:sz w:val="24"/>
                <w:szCs w:val="24"/>
                <w:lang w:eastAsia="ar-SA"/>
              </w:rPr>
              <w:t xml:space="preserve"> </w:t>
            </w:r>
            <w:r>
              <w:rPr>
                <w:color w:val="000000"/>
                <w:sz w:val="24"/>
                <w:szCs w:val="24"/>
                <w:lang w:eastAsia="ar-SA"/>
              </w:rPr>
              <w:t>год</w:t>
            </w:r>
          </w:p>
        </w:tc>
        <w:tc>
          <w:tcPr>
            <w:tcW w:w="102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108" w:right="-108"/>
              <w:jc w:val="center"/>
              <w:rPr>
                <w:sz w:val="24"/>
                <w:szCs w:val="24"/>
                <w:lang w:eastAsia="ar-SA"/>
              </w:rPr>
            </w:pPr>
            <w:r>
              <w:rPr>
                <w:color w:val="000000"/>
                <w:sz w:val="24"/>
                <w:szCs w:val="24"/>
                <w:lang w:eastAsia="ar-SA"/>
              </w:rPr>
              <w:t>2024 г. к 2021 г., %</w:t>
            </w:r>
          </w:p>
        </w:tc>
      </w:tr>
      <w:tr>
        <w:trPr>
          <w:tblHeader w:val="true"/>
          <w:trHeight w:val="392" w:hRule="atLeast"/>
        </w:trPr>
        <w:tc>
          <w:tcPr>
            <w:tcW w:w="56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color w:val="000000"/>
                <w:sz w:val="24"/>
                <w:szCs w:val="24"/>
                <w:shd w:fill="auto" w:val="clear"/>
                <w:lang w:eastAsia="ar-SA"/>
              </w:rPr>
              <w:t>1</w:t>
            </w:r>
          </w:p>
        </w:tc>
        <w:tc>
          <w:tcPr>
            <w:tcW w:w="3680" w:type="dxa"/>
            <w:tcBorders>
              <w:top w:val="single" w:sz="4" w:space="0" w:color="000000"/>
              <w:left w:val="single" w:sz="4" w:space="0" w:color="000000"/>
              <w:bottom w:val="single" w:sz="4" w:space="0" w:color="000000"/>
              <w:right w:val="single" w:sz="4" w:space="0" w:color="000000"/>
            </w:tcBorders>
          </w:tcPr>
          <w:p>
            <w:pPr>
              <w:pStyle w:val="Normal"/>
              <w:widowControl w:val="false"/>
              <w:shd w:val="clear" w:fill="FFFFFF"/>
              <w:jc w:val="center"/>
              <w:rPr>
                <w:shd w:fill="auto" w:val="clear"/>
              </w:rPr>
            </w:pPr>
            <w:r>
              <w:rPr>
                <w:color w:val="000000"/>
                <w:sz w:val="24"/>
                <w:szCs w:val="24"/>
                <w:shd w:fill="auto" w:val="clear"/>
                <w:lang w:eastAsia="ar-SA"/>
              </w:rPr>
              <w:t>2</w:t>
            </w:r>
          </w:p>
        </w:tc>
        <w:tc>
          <w:tcPr>
            <w:tcW w:w="1019" w:type="dxa"/>
            <w:tcBorders>
              <w:top w:val="single" w:sz="4" w:space="0" w:color="000000"/>
              <w:left w:val="single" w:sz="4" w:space="0" w:color="000000"/>
              <w:bottom w:val="single" w:sz="4" w:space="0" w:color="000000"/>
              <w:right w:val="single" w:sz="4" w:space="0" w:color="000000"/>
            </w:tcBorders>
          </w:tcPr>
          <w:p>
            <w:pPr>
              <w:pStyle w:val="Normal"/>
              <w:widowControl w:val="false"/>
              <w:shd w:val="clear" w:fill="FFFFFF"/>
              <w:jc w:val="center"/>
              <w:rPr>
                <w:shd w:fill="auto" w:val="clear"/>
              </w:rPr>
            </w:pPr>
            <w:r>
              <w:rPr>
                <w:color w:val="000000"/>
                <w:sz w:val="24"/>
                <w:szCs w:val="24"/>
                <w:shd w:fill="auto" w:val="clear"/>
                <w:lang w:eastAsia="ar-SA"/>
              </w:rPr>
              <w:t>3</w:t>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shd w:val="clear" w:fill="FFFFFF"/>
              <w:jc w:val="center"/>
              <w:rPr>
                <w:shd w:fill="auto" w:val="clear"/>
              </w:rPr>
            </w:pPr>
            <w:r>
              <w:rPr>
                <w:color w:val="000000"/>
                <w:sz w:val="24"/>
                <w:szCs w:val="24"/>
                <w:shd w:fill="auto" w:val="clear"/>
                <w:lang w:eastAsia="ar-SA"/>
              </w:rPr>
              <w:t>4</w:t>
            </w:r>
          </w:p>
        </w:tc>
        <w:tc>
          <w:tcPr>
            <w:tcW w:w="1071"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108" w:right="-108"/>
              <w:jc w:val="center"/>
              <w:rPr>
                <w:shd w:fill="auto" w:val="clear"/>
              </w:rPr>
            </w:pPr>
            <w:r>
              <w:rPr>
                <w:color w:val="000000"/>
                <w:sz w:val="24"/>
                <w:szCs w:val="24"/>
                <w:shd w:fill="auto" w:val="clear"/>
                <w:lang w:eastAsia="ar-SA"/>
              </w:rPr>
              <w:t>5</w:t>
            </w:r>
          </w:p>
        </w:tc>
        <w:tc>
          <w:tcPr>
            <w:tcW w:w="855"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108" w:right="-108"/>
              <w:jc w:val="center"/>
              <w:rPr>
                <w:shd w:fill="auto" w:val="clear"/>
              </w:rPr>
            </w:pPr>
            <w:r>
              <w:rPr>
                <w:color w:val="000000"/>
                <w:sz w:val="24"/>
                <w:szCs w:val="24"/>
                <w:shd w:fill="auto" w:val="clear"/>
                <w:lang w:eastAsia="ar-SA"/>
              </w:rPr>
              <w:t>6</w:t>
            </w:r>
          </w:p>
        </w:tc>
        <w:tc>
          <w:tcPr>
            <w:tcW w:w="102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108" w:right="-108"/>
              <w:jc w:val="center"/>
              <w:rPr>
                <w:shd w:fill="auto" w:val="clear"/>
              </w:rPr>
            </w:pPr>
            <w:r>
              <w:rPr>
                <w:color w:val="000000"/>
                <w:sz w:val="24"/>
                <w:szCs w:val="24"/>
                <w:shd w:fill="auto" w:val="clear"/>
                <w:lang w:eastAsia="ar-SA"/>
              </w:rPr>
              <w:t>7</w:t>
            </w:r>
          </w:p>
        </w:tc>
      </w:tr>
      <w:tr>
        <w:trPr>
          <w:tblHeader w:val="true"/>
          <w:trHeight w:val="575" w:hRule="atLeast"/>
        </w:trPr>
        <w:tc>
          <w:tcPr>
            <w:tcW w:w="56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color w:val="000000"/>
                <w:sz w:val="24"/>
                <w:szCs w:val="24"/>
                <w:shd w:fill="auto" w:val="clear"/>
                <w:lang w:eastAsia="ar-SA"/>
              </w:rPr>
              <w:t>1.</w:t>
            </w:r>
          </w:p>
        </w:tc>
        <w:tc>
          <w:tcPr>
            <w:tcW w:w="3680" w:type="dxa"/>
            <w:tcBorders>
              <w:top w:val="single" w:sz="4" w:space="0" w:color="000000"/>
              <w:left w:val="single" w:sz="4" w:space="0" w:color="000000"/>
              <w:bottom w:val="single" w:sz="4" w:space="0" w:color="000000"/>
              <w:right w:val="single" w:sz="4" w:space="0" w:color="000000"/>
            </w:tcBorders>
          </w:tcPr>
          <w:p>
            <w:pPr>
              <w:pStyle w:val="Normal"/>
              <w:widowControl w:val="false"/>
              <w:shd w:val="clear" w:fill="FFFFFF"/>
              <w:jc w:val="both"/>
              <w:rPr>
                <w:shd w:fill="auto" w:val="clear"/>
              </w:rPr>
            </w:pPr>
            <w:r>
              <w:rPr>
                <w:color w:val="000000"/>
                <w:sz w:val="24"/>
                <w:szCs w:val="24"/>
                <w:shd w:fill="auto" w:val="clear"/>
                <w:lang w:eastAsia="ar-SA"/>
              </w:rPr>
              <w:t>Число мест в дошкольных образовательных организациях, ед.</w:t>
            </w:r>
          </w:p>
        </w:tc>
        <w:tc>
          <w:tcPr>
            <w:tcW w:w="1019" w:type="dxa"/>
            <w:tcBorders>
              <w:top w:val="single" w:sz="4" w:space="0" w:color="000000"/>
              <w:left w:val="single" w:sz="4" w:space="0" w:color="000000"/>
              <w:bottom w:val="single" w:sz="4" w:space="0" w:color="000000"/>
              <w:right w:val="single" w:sz="4" w:space="0" w:color="000000"/>
            </w:tcBorders>
          </w:tcPr>
          <w:p>
            <w:pPr>
              <w:pStyle w:val="Normal"/>
              <w:widowControl w:val="false"/>
              <w:shd w:val="clear" w:fill="FFFFFF"/>
              <w:jc w:val="center"/>
              <w:rPr>
                <w:shd w:fill="auto" w:val="clear"/>
              </w:rPr>
            </w:pPr>
            <w:r>
              <w:rPr>
                <w:color w:val="000000"/>
                <w:sz w:val="24"/>
                <w:szCs w:val="24"/>
                <w:shd w:fill="auto" w:val="clear"/>
                <w:lang w:eastAsia="ar-SA"/>
              </w:rPr>
              <w:t>1766</w:t>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108" w:right="-108"/>
              <w:jc w:val="center"/>
              <w:rPr>
                <w:shd w:fill="auto" w:val="clear"/>
              </w:rPr>
            </w:pPr>
            <w:r>
              <w:rPr>
                <w:color w:val="000000"/>
                <w:sz w:val="24"/>
                <w:szCs w:val="24"/>
                <w:shd w:fill="auto" w:val="clear"/>
                <w:lang w:eastAsia="ar-SA"/>
              </w:rPr>
              <w:t>1742</w:t>
            </w:r>
          </w:p>
        </w:tc>
        <w:tc>
          <w:tcPr>
            <w:tcW w:w="1071"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108" w:right="-108"/>
              <w:jc w:val="center"/>
              <w:rPr>
                <w:shd w:fill="auto" w:val="clear"/>
              </w:rPr>
            </w:pPr>
            <w:r>
              <w:rPr>
                <w:color w:val="000000"/>
                <w:sz w:val="24"/>
                <w:szCs w:val="24"/>
                <w:shd w:fill="auto" w:val="clear"/>
                <w:lang w:eastAsia="ar-SA"/>
              </w:rPr>
              <w:t>1742</w:t>
            </w:r>
          </w:p>
        </w:tc>
        <w:tc>
          <w:tcPr>
            <w:tcW w:w="855"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108" w:right="-108"/>
              <w:jc w:val="center"/>
              <w:rPr>
                <w:shd w:fill="auto" w:val="clear"/>
              </w:rPr>
            </w:pPr>
            <w:r>
              <w:rPr>
                <w:color w:val="000000"/>
                <w:sz w:val="24"/>
                <w:szCs w:val="24"/>
                <w:shd w:fill="auto" w:val="clear"/>
                <w:lang w:eastAsia="ar-SA"/>
              </w:rPr>
              <w:t>1742</w:t>
            </w:r>
          </w:p>
        </w:tc>
        <w:tc>
          <w:tcPr>
            <w:tcW w:w="102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left="-108" w:right="-108"/>
              <w:jc w:val="center"/>
              <w:rPr>
                <w:sz w:val="24"/>
                <w:szCs w:val="24"/>
                <w:shd w:fill="auto" w:val="clear"/>
              </w:rPr>
            </w:pPr>
            <w:r>
              <w:rPr>
                <w:sz w:val="24"/>
                <w:szCs w:val="24"/>
                <w:shd w:fill="auto" w:val="clear"/>
              </w:rPr>
              <w:t>98,6</w:t>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color w:val="000000"/>
                <w:sz w:val="24"/>
                <w:szCs w:val="24"/>
                <w:shd w:fill="auto" w:val="clear"/>
              </w:rPr>
              <w:t>2.</w:t>
            </w:r>
          </w:p>
        </w:tc>
        <w:tc>
          <w:tcPr>
            <w:tcW w:w="3680" w:type="dxa"/>
            <w:tcBorders>
              <w:top w:val="single" w:sz="4" w:space="0" w:color="000000"/>
              <w:left w:val="single" w:sz="4" w:space="0" w:color="000000"/>
              <w:bottom w:val="single" w:sz="4" w:space="0" w:color="000000"/>
              <w:right w:val="single" w:sz="4" w:space="0" w:color="000000"/>
            </w:tcBorders>
          </w:tcPr>
          <w:p>
            <w:pPr>
              <w:pStyle w:val="Normal"/>
              <w:widowControl w:val="false"/>
              <w:shd w:val="clear" w:fill="FFFFFF"/>
              <w:jc w:val="both"/>
              <w:rPr>
                <w:shd w:fill="auto" w:val="clear"/>
              </w:rPr>
            </w:pPr>
            <w:r>
              <w:rPr>
                <w:color w:val="000000"/>
                <w:sz w:val="24"/>
                <w:szCs w:val="24"/>
                <w:shd w:fill="auto" w:val="clear"/>
              </w:rPr>
              <w:t>Количество детей, посещающих дошкольные образовательные организации, чел.</w:t>
            </w:r>
          </w:p>
        </w:tc>
        <w:tc>
          <w:tcPr>
            <w:tcW w:w="101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1217</w:t>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1203</w:t>
            </w:r>
          </w:p>
        </w:tc>
        <w:tc>
          <w:tcPr>
            <w:tcW w:w="107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1204</w:t>
            </w:r>
          </w:p>
        </w:tc>
        <w:tc>
          <w:tcPr>
            <w:tcW w:w="85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1162</w:t>
            </w:r>
          </w:p>
        </w:tc>
        <w:tc>
          <w:tcPr>
            <w:tcW w:w="1029" w:type="dxa"/>
            <w:tcBorders>
              <w:top w:val="single" w:sz="4" w:space="0" w:color="000000"/>
              <w:left w:val="single" w:sz="4" w:space="0" w:color="000000"/>
              <w:bottom w:val="single" w:sz="4" w:space="0" w:color="000000"/>
              <w:right w:val="single" w:sz="4" w:space="0" w:color="000000"/>
            </w:tcBorders>
          </w:tcPr>
          <w:p>
            <w:pPr>
              <w:pStyle w:val="Normal"/>
              <w:widowControl w:val="false"/>
              <w:shd w:val="clear" w:fill="FFFFFF"/>
              <w:ind w:hanging="0" w:right="-107"/>
              <w:jc w:val="center"/>
              <w:rPr>
                <w:sz w:val="24"/>
                <w:szCs w:val="24"/>
                <w:shd w:fill="auto" w:val="clear"/>
              </w:rPr>
            </w:pPr>
            <w:r>
              <w:rPr>
                <w:sz w:val="24"/>
                <w:szCs w:val="24"/>
                <w:shd w:fill="auto" w:val="clear"/>
              </w:rPr>
              <w:t>95,5</w:t>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color w:val="000000"/>
                <w:sz w:val="24"/>
                <w:szCs w:val="24"/>
                <w:shd w:fill="auto" w:val="clear"/>
              </w:rPr>
              <w:t>3.</w:t>
            </w:r>
          </w:p>
        </w:tc>
        <w:tc>
          <w:tcPr>
            <w:tcW w:w="3680" w:type="dxa"/>
            <w:tcBorders>
              <w:top w:val="single" w:sz="4" w:space="0" w:color="000000"/>
              <w:left w:val="single" w:sz="4" w:space="0" w:color="000000"/>
              <w:bottom w:val="single" w:sz="4" w:space="0" w:color="000000"/>
              <w:right w:val="single" w:sz="4" w:space="0" w:color="000000"/>
            </w:tcBorders>
          </w:tcPr>
          <w:p>
            <w:pPr>
              <w:pStyle w:val="Normal"/>
              <w:widowControl w:val="false"/>
              <w:shd w:val="clear" w:fill="FFFFFF"/>
              <w:jc w:val="left"/>
              <w:rPr>
                <w:shd w:fill="auto" w:val="clear"/>
              </w:rPr>
            </w:pPr>
            <w:r>
              <w:rPr>
                <w:color w:val="000000"/>
                <w:sz w:val="24"/>
                <w:szCs w:val="24"/>
                <w:shd w:fill="auto" w:val="clear"/>
              </w:rPr>
              <w:t>Доля детей в возрасте 1-6 лет, получающих дошкольную образовательную услугу в общей численности детей в возрасте от 1-6 лет, %</w:t>
            </w:r>
          </w:p>
        </w:tc>
        <w:tc>
          <w:tcPr>
            <w:tcW w:w="1019" w:type="dxa"/>
            <w:tcBorders>
              <w:top w:val="single" w:sz="4" w:space="0" w:color="000000"/>
              <w:left w:val="single" w:sz="4" w:space="0" w:color="000000"/>
              <w:bottom w:val="single" w:sz="4" w:space="0" w:color="000000"/>
              <w:right w:val="single" w:sz="4" w:space="0" w:color="000000"/>
            </w:tcBorders>
          </w:tcPr>
          <w:p>
            <w:pPr>
              <w:pStyle w:val="Normal"/>
              <w:widowControl w:val="false"/>
              <w:shd w:val="clear" w:fill="FFFFFF"/>
              <w:ind w:hanging="0" w:right="-107"/>
              <w:jc w:val="center"/>
              <w:rPr>
                <w:shd w:fill="auto" w:val="clear"/>
              </w:rPr>
            </w:pPr>
            <w:r>
              <w:rPr>
                <w:color w:val="000000"/>
                <w:sz w:val="24"/>
                <w:szCs w:val="24"/>
                <w:shd w:fill="auto" w:val="clear"/>
              </w:rPr>
              <w:t>73,0</w:t>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shd w:val="clear" w:fill="FFFFFF"/>
              <w:ind w:hanging="0" w:left="-107" w:right="-107"/>
              <w:jc w:val="center"/>
              <w:rPr>
                <w:shd w:fill="auto" w:val="clear"/>
              </w:rPr>
            </w:pPr>
            <w:r>
              <w:rPr>
                <w:color w:val="000000"/>
                <w:sz w:val="24"/>
                <w:szCs w:val="24"/>
                <w:shd w:fill="auto" w:val="clear"/>
              </w:rPr>
              <w:t>74,6</w:t>
            </w:r>
          </w:p>
        </w:tc>
        <w:tc>
          <w:tcPr>
            <w:tcW w:w="1071" w:type="dxa"/>
            <w:tcBorders>
              <w:top w:val="single" w:sz="4" w:space="0" w:color="000000"/>
              <w:left w:val="single" w:sz="4" w:space="0" w:color="000000"/>
              <w:bottom w:val="single" w:sz="4" w:space="0" w:color="000000"/>
              <w:right w:val="single" w:sz="4" w:space="0" w:color="000000"/>
            </w:tcBorders>
          </w:tcPr>
          <w:p>
            <w:pPr>
              <w:pStyle w:val="Normal"/>
              <w:widowControl w:val="false"/>
              <w:shd w:val="clear" w:fill="FFFFFF"/>
              <w:ind w:hanging="0" w:left="-107" w:right="-107"/>
              <w:jc w:val="center"/>
              <w:rPr>
                <w:shd w:fill="auto" w:val="clear"/>
              </w:rPr>
            </w:pPr>
            <w:r>
              <w:rPr>
                <w:color w:val="000000"/>
                <w:sz w:val="24"/>
                <w:szCs w:val="24"/>
                <w:shd w:fill="auto" w:val="clear"/>
              </w:rPr>
              <w:t>72,7</w:t>
            </w:r>
          </w:p>
        </w:tc>
        <w:tc>
          <w:tcPr>
            <w:tcW w:w="855" w:type="dxa"/>
            <w:tcBorders>
              <w:top w:val="single" w:sz="4" w:space="0" w:color="000000"/>
              <w:left w:val="single" w:sz="4" w:space="0" w:color="000000"/>
              <w:bottom w:val="single" w:sz="4" w:space="0" w:color="000000"/>
              <w:right w:val="single" w:sz="4" w:space="0" w:color="000000"/>
            </w:tcBorders>
          </w:tcPr>
          <w:p>
            <w:pPr>
              <w:pStyle w:val="Normal"/>
              <w:widowControl w:val="false"/>
              <w:shd w:val="clear" w:fill="FFFFFF"/>
              <w:ind w:hanging="0" w:left="-107" w:right="-107"/>
              <w:jc w:val="center"/>
              <w:rPr>
                <w:shd w:fill="auto" w:val="clear"/>
              </w:rPr>
            </w:pPr>
            <w:r>
              <w:rPr>
                <w:color w:val="000000"/>
                <w:sz w:val="24"/>
                <w:szCs w:val="24"/>
                <w:shd w:fill="auto" w:val="clear"/>
              </w:rPr>
              <w:t>82,0</w:t>
            </w:r>
          </w:p>
        </w:tc>
        <w:tc>
          <w:tcPr>
            <w:tcW w:w="1029" w:type="dxa"/>
            <w:tcBorders>
              <w:top w:val="single" w:sz="4" w:space="0" w:color="000000"/>
              <w:left w:val="single" w:sz="4" w:space="0" w:color="000000"/>
              <w:bottom w:val="single" w:sz="4" w:space="0" w:color="000000"/>
              <w:right w:val="single" w:sz="4" w:space="0" w:color="000000"/>
            </w:tcBorders>
          </w:tcPr>
          <w:p>
            <w:pPr>
              <w:pStyle w:val="Normal"/>
              <w:widowControl w:val="false"/>
              <w:shd w:val="clear" w:fill="FFFFFF"/>
              <w:ind w:hanging="0" w:left="-107" w:right="-107"/>
              <w:jc w:val="center"/>
              <w:rPr>
                <w:sz w:val="24"/>
                <w:szCs w:val="24"/>
                <w:shd w:fill="auto" w:val="clear"/>
              </w:rPr>
            </w:pPr>
            <w:r>
              <w:rPr>
                <w:sz w:val="24"/>
                <w:szCs w:val="24"/>
                <w:shd w:fill="auto" w:val="clear"/>
              </w:rPr>
              <w:t>112</w:t>
            </w:r>
          </w:p>
        </w:tc>
      </w:tr>
    </w:tbl>
    <w:p>
      <w:pPr>
        <w:pStyle w:val="Normal"/>
        <w:ind w:firstLine="709"/>
        <w:jc w:val="both"/>
        <w:rPr>
          <w:szCs w:val="28"/>
          <w:shd w:fill="auto" w:val="clear"/>
        </w:rPr>
      </w:pPr>
      <w:r>
        <w:rPr>
          <w:szCs w:val="28"/>
          <w:shd w:fill="auto" w:val="clear"/>
        </w:rPr>
      </w:r>
    </w:p>
    <w:p>
      <w:pPr>
        <w:pStyle w:val="Normal"/>
        <w:widowControl w:val="false"/>
        <w:jc w:val="both"/>
        <w:rPr>
          <w:shd w:fill="auto" w:val="clear"/>
        </w:rPr>
      </w:pPr>
      <w:r>
        <w:rPr>
          <w:szCs w:val="28"/>
          <w:shd w:fill="auto" w:val="clear"/>
        </w:rPr>
        <w:tab/>
        <w:t xml:space="preserve">В области дошкольного образования в Туркменском округе в целом решена задача по достижению 100-процентной доступности дошкольного образования для детей в возрасте от 3 до 7 лет. В 2024 году в </w:t>
      </w:r>
      <w:r>
        <w:rPr>
          <w:rFonts w:eastAsia="Times New Roman"/>
          <w:szCs w:val="28"/>
          <w:shd w:fill="auto" w:val="clear"/>
          <w:lang w:eastAsia="ru-RU"/>
        </w:rPr>
        <w:t>10 казенных организациях дошкольного образования численность детей состави</w:t>
      </w:r>
      <w:r>
        <w:rPr>
          <w:rFonts w:eastAsia="Times New Roman"/>
          <w:color w:themeColor="dark1" w:val="000000"/>
          <w:szCs w:val="28"/>
          <w:shd w:fill="auto" w:val="clear"/>
          <w:lang w:eastAsia="ru-RU"/>
        </w:rPr>
        <w:t>ла 1162 воспитанника,</w:t>
      </w:r>
      <w:r>
        <w:rPr>
          <w:szCs w:val="28"/>
          <w:shd w:fill="auto" w:val="clear"/>
        </w:rPr>
        <w:t xml:space="preserve"> </w:t>
      </w:r>
      <w:r>
        <w:rPr>
          <w:sz w:val="28"/>
          <w:szCs w:val="28"/>
          <w:shd w:fill="auto" w:val="clear"/>
        </w:rPr>
        <w:t>что составила 67 процентов от проектной мощности, в 15 муниципальных общеобразовательных учреж</w:t>
      </w:r>
      <w:r>
        <w:rPr>
          <w:sz w:val="28"/>
          <w:szCs w:val="28"/>
          <w:shd w:fill="auto" w:val="clear"/>
        </w:rPr>
        <w:t>дениях - 2604 учащихся.</w:t>
        <w:tab/>
      </w:r>
    </w:p>
    <w:p>
      <w:pPr>
        <w:pStyle w:val="Normal"/>
        <w:widowControl w:val="false"/>
        <w:jc w:val="both"/>
        <w:rPr>
          <w:shd w:fill="auto" w:val="clear"/>
        </w:rPr>
      </w:pPr>
      <w:r>
        <w:rPr>
          <w:szCs w:val="28"/>
          <w:shd w:fill="auto" w:val="clear"/>
        </w:rPr>
        <w:tab/>
        <w:t>Кадровый состав учреждений образования Туркменского округа насчитывает 930 человек, из них 371 - педагоги.</w:t>
      </w:r>
    </w:p>
    <w:p>
      <w:pPr>
        <w:pStyle w:val="Normal"/>
        <w:jc w:val="both"/>
        <w:rPr>
          <w:shd w:fill="auto" w:val="clear"/>
        </w:rPr>
      </w:pPr>
      <w:r>
        <w:rPr>
          <w:szCs w:val="28"/>
          <w:shd w:fill="auto" w:val="clear"/>
          <w:lang w:eastAsia="ru-RU"/>
        </w:rPr>
        <w:tab/>
        <w:t>Ежегодно ведется работа по формированию современной материально-технической базы образовательных организаций Туркменского округа, обновлению школьной инфраструктуры, созданию современных условий обучения и воспитания.</w:t>
      </w:r>
    </w:p>
    <w:p>
      <w:pPr>
        <w:pStyle w:val="Normal"/>
        <w:jc w:val="both"/>
        <w:rPr>
          <w:shd w:fill="auto" w:val="clear"/>
        </w:rPr>
      </w:pPr>
      <w:r>
        <w:rPr>
          <w:color w:val="000000"/>
          <w:szCs w:val="28"/>
          <w:shd w:fill="auto" w:val="clear"/>
        </w:rPr>
        <w:tab/>
        <w:t>За последние годы</w:t>
      </w:r>
      <w:r>
        <w:rPr>
          <w:szCs w:val="28"/>
          <w:shd w:fill="auto" w:val="clear"/>
          <w:lang w:eastAsia="ru-RU"/>
        </w:rPr>
        <w:t xml:space="preserve"> проведены работы по </w:t>
      </w:r>
      <w:r>
        <w:rPr>
          <w:color w:val="000000"/>
          <w:szCs w:val="28"/>
          <w:shd w:fill="auto" w:val="clear"/>
        </w:rPr>
        <w:t xml:space="preserve">замене оконных блоков </w:t>
        <w:br/>
        <w:t xml:space="preserve">в 11 общеобразовательных и дошкольных учреждениях, проведен ремонт </w:t>
      </w:r>
      <w:r>
        <w:rPr>
          <w:szCs w:val="28"/>
          <w:shd w:fill="auto" w:val="clear"/>
        </w:rPr>
        <w:t>спортзалов в 3 школах, капитальный ремонт здания учреждения образования, выполнены работы по периметральному ограждению дворовых территорий 8 учреждений образования, приобретен автобус для учреждения образования.</w:t>
      </w:r>
    </w:p>
    <w:p>
      <w:pPr>
        <w:pStyle w:val="Normal"/>
        <w:ind w:hanging="0" w:right="-2"/>
        <w:jc w:val="both"/>
        <w:rPr>
          <w:shd w:fill="auto" w:val="clear"/>
        </w:rPr>
      </w:pPr>
      <w:r>
        <w:rPr>
          <w:szCs w:val="28"/>
          <w:shd w:fill="auto" w:val="clear"/>
        </w:rPr>
        <w:tab/>
        <w:t xml:space="preserve">В Туркменском округе особое внимание уделяется повышению качества общего образования через создание современных условий обучения, в том числе с привлечением средств федерального бюджета. </w:t>
      </w:r>
    </w:p>
    <w:p>
      <w:pPr>
        <w:pStyle w:val="Normal"/>
        <w:ind w:hanging="0" w:right="-1"/>
        <w:jc w:val="both"/>
        <w:rPr>
          <w:shd w:fill="auto" w:val="clear"/>
        </w:rPr>
      </w:pPr>
      <w:r>
        <w:rPr>
          <w:szCs w:val="28"/>
          <w:shd w:fill="auto" w:val="clear"/>
        </w:rPr>
        <w:tab/>
      </w:r>
      <w:r>
        <w:rPr>
          <w:rFonts w:eastAsia="Times New Roman" w:cs="Times New Roman"/>
          <w:iCs/>
          <w:color w:val="000000"/>
          <w:sz w:val="28"/>
          <w:szCs w:val="28"/>
          <w:shd w:fill="auto" w:val="clear"/>
          <w:lang w:eastAsia="ru-RU"/>
        </w:rPr>
        <w:t xml:space="preserve">С целью развития системы образования в Туркменском округе создано 10 Центров цифрового и гуманитарного профиля, а также естественнонаучной и технологической направленности «Точка роста». С 1 сентября 2024 года открыли свои двери еще два Центра естественнонаучной и технологической направленности «Точка роста» на базе МКОУ СОШ № 11 с. Кендже-Кулак и МКОУ СОШ   № 13 п. Красный Маныч. Обучением в центрах «Точка роста» в этом году охвачено порядка 1900 детей, что составило 74 процента от общего количества обучающихся школ. </w:t>
        <w:tab/>
      </w:r>
    </w:p>
    <w:p>
      <w:pPr>
        <w:pStyle w:val="Normal"/>
        <w:ind w:hanging="0" w:right="-1"/>
        <w:jc w:val="both"/>
        <w:rPr>
          <w:shd w:fill="auto" w:val="clear"/>
        </w:rPr>
      </w:pPr>
      <w:r>
        <w:rPr>
          <w:rFonts w:eastAsia="Times New Roman" w:cs="Times New Roman"/>
          <w:iCs/>
          <w:color w:val="000000"/>
          <w:sz w:val="28"/>
          <w:szCs w:val="28"/>
          <w:shd w:fill="auto" w:val="clear"/>
          <w:lang w:eastAsia="ru-RU"/>
        </w:rPr>
        <w:tab/>
        <w:t xml:space="preserve">В рамках реализации регионального проекта «Цифровая образовательная среда» на базе 5 школ уже функционируют Центры цифровой образовательной среды. </w:t>
      </w:r>
    </w:p>
    <w:p>
      <w:pPr>
        <w:pStyle w:val="Normal"/>
        <w:jc w:val="both"/>
        <w:rPr>
          <w:shd w:fill="auto" w:val="clear"/>
        </w:rPr>
      </w:pPr>
      <w:r>
        <w:rPr>
          <w:color w:val="000000"/>
          <w:szCs w:val="28"/>
          <w:shd w:fill="auto" w:val="clear"/>
        </w:rPr>
        <w:tab/>
        <w:t>Процент обученности в 2023/24 учебном году составил 100 процентов. Качество знаний в 2023/24 учебном году повысилось на 8,9 процента по сравнению с прошлым годом и составило 58 процентов.</w:t>
      </w:r>
    </w:p>
    <w:p>
      <w:pPr>
        <w:pStyle w:val="Normal"/>
        <w:jc w:val="both"/>
        <w:rPr/>
      </w:pPr>
      <w:r>
        <w:rPr>
          <w:sz w:val="28"/>
          <w:szCs w:val="28"/>
          <w:shd w:fill="auto" w:val="clear"/>
        </w:rPr>
        <w:tab/>
        <w:t>Важным фактором повышения кач</w:t>
      </w:r>
      <w:r>
        <w:rPr>
          <w:sz w:val="28"/>
          <w:szCs w:val="28"/>
        </w:rPr>
        <w:t xml:space="preserve">ества педагогического труда является достойная заработная плата. </w:t>
      </w:r>
      <w:r>
        <w:rPr>
          <w:rFonts w:eastAsia="Times New Roman"/>
          <w:sz w:val="28"/>
          <w:szCs w:val="28"/>
        </w:rPr>
        <w:t>Основной задачей в сфере образования</w:t>
        <w:br/>
        <w:t>является достижение целевых показателей размера средней заработной платы педагогических работников муниципальных образовательных учреждений.</w:t>
      </w:r>
    </w:p>
    <w:p>
      <w:pPr>
        <w:pStyle w:val="NoSpacing"/>
        <w:jc w:val="both"/>
        <w:rPr>
          <w:rFonts w:ascii="Times New Roman" w:hAnsi="Times New Roman" w:eastAsia="Times New Roman"/>
          <w:sz w:val="28"/>
          <w:szCs w:val="28"/>
        </w:rPr>
      </w:pPr>
      <w:r>
        <w:rPr>
          <w:rFonts w:eastAsia="Times New Roman" w:ascii="Times New Roman" w:hAnsi="Times New Roman"/>
          <w:sz w:val="28"/>
          <w:szCs w:val="28"/>
        </w:rPr>
        <w:tab/>
        <w:t xml:space="preserve">Среднемесячная заработная плата работников образования </w:t>
        <w:br/>
        <w:t>в Туркменском округе за 2024 год в сопоставлении с показателями Ставропольского края и Российской Федерации отражена в таблице 30.</w:t>
      </w:r>
    </w:p>
    <w:p>
      <w:pPr>
        <w:pStyle w:val="NoSpacing"/>
        <w:jc w:val="both"/>
        <w:rPr>
          <w:rFonts w:ascii="Times New Roman" w:hAnsi="Times New Roman" w:eastAsia="Times New Roman"/>
          <w:sz w:val="28"/>
          <w:szCs w:val="28"/>
        </w:rPr>
      </w:pPr>
      <w:r>
        <w:rPr>
          <w:rFonts w:eastAsia="Times New Roman" w:ascii="Times New Roman" w:hAnsi="Times New Roman"/>
          <w:sz w:val="28"/>
          <w:szCs w:val="28"/>
        </w:rPr>
      </w:r>
    </w:p>
    <w:p>
      <w:pPr>
        <w:pStyle w:val="Normal"/>
        <w:jc w:val="right"/>
        <w:rPr>
          <w:szCs w:val="28"/>
        </w:rPr>
      </w:pPr>
      <w:r>
        <w:rPr>
          <w:szCs w:val="28"/>
        </w:rPr>
        <w:t>Таблица 30</w:t>
      </w:r>
    </w:p>
    <w:p>
      <w:pPr>
        <w:pStyle w:val="Normal"/>
        <w:jc w:val="right"/>
        <w:rPr/>
      </w:pPr>
      <w:r>
        <w:rPr/>
      </w:r>
    </w:p>
    <w:p>
      <w:pPr>
        <w:pStyle w:val="Normal"/>
        <w:jc w:val="center"/>
        <w:rPr>
          <w:szCs w:val="28"/>
        </w:rPr>
      </w:pPr>
      <w:r>
        <w:rPr>
          <w:szCs w:val="28"/>
        </w:rPr>
        <w:t>Мониторинг значений среднемесячной заработной платы работников образования в Туркменском округе за 2024 год в сопоставлении с показателями Ставропольского края и Российской Федерации</w:t>
      </w:r>
    </w:p>
    <w:p>
      <w:pPr>
        <w:pStyle w:val="Normal"/>
        <w:jc w:val="center"/>
        <w:rPr>
          <w:szCs w:val="28"/>
        </w:rPr>
      </w:pPr>
      <w:r>
        <w:rPr>
          <w:szCs w:val="28"/>
        </w:rPr>
      </w:r>
    </w:p>
    <w:tbl>
      <w:tblPr>
        <w:tblW w:w="9355" w:type="dxa"/>
        <w:jc w:val="left"/>
        <w:tblInd w:w="-4" w:type="dxa"/>
        <w:tblLayout w:type="fixed"/>
        <w:tblCellMar>
          <w:top w:w="0" w:type="dxa"/>
          <w:left w:w="108" w:type="dxa"/>
          <w:bottom w:w="0" w:type="dxa"/>
          <w:right w:w="108" w:type="dxa"/>
        </w:tblCellMar>
      </w:tblPr>
      <w:tblGrid>
        <w:gridCol w:w="2973"/>
        <w:gridCol w:w="2015"/>
        <w:gridCol w:w="2437"/>
        <w:gridCol w:w="1929"/>
      </w:tblGrid>
      <w:tr>
        <w:trPr/>
        <w:tc>
          <w:tcPr>
            <w:tcW w:w="2973"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highlight w:val="none"/>
                <w:shd w:fill="auto" w:val="clear"/>
              </w:rPr>
            </w:pPr>
            <w:r>
              <w:rPr>
                <w:sz w:val="24"/>
                <w:szCs w:val="24"/>
                <w:shd w:fill="auto" w:val="clear"/>
              </w:rPr>
            </w:r>
          </w:p>
          <w:p>
            <w:pPr>
              <w:pStyle w:val="Normal"/>
              <w:widowControl w:val="false"/>
              <w:jc w:val="center"/>
              <w:rPr>
                <w:highlight w:val="none"/>
                <w:shd w:fill="auto" w:val="clear"/>
              </w:rPr>
            </w:pPr>
            <w:r>
              <w:rPr>
                <w:sz w:val="24"/>
                <w:szCs w:val="24"/>
                <w:shd w:fill="auto" w:val="clear"/>
              </w:rPr>
              <w:t>Наименование</w:t>
            </w:r>
          </w:p>
        </w:tc>
        <w:tc>
          <w:tcPr>
            <w:tcW w:w="201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2"/>
                <w:shd w:fill="auto" w:val="clear"/>
              </w:rPr>
              <w:t xml:space="preserve">По Туркменскому </w:t>
            </w:r>
            <w:r>
              <w:rPr>
                <w:sz w:val="24"/>
                <w:szCs w:val="24"/>
                <w:shd w:fill="auto" w:val="clear"/>
              </w:rPr>
              <w:t>округ</w:t>
            </w:r>
            <w:r>
              <w:rPr>
                <w:sz w:val="22"/>
                <w:shd w:fill="auto" w:val="clear"/>
              </w:rPr>
              <w:t>у</w:t>
            </w:r>
          </w:p>
        </w:tc>
        <w:tc>
          <w:tcPr>
            <w:tcW w:w="436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2"/>
                <w:shd w:fill="auto" w:val="clear"/>
              </w:rPr>
              <w:t>Средняя заработная плата работников соответствующей категории, рублей</w:t>
            </w:r>
          </w:p>
        </w:tc>
      </w:tr>
      <w:tr>
        <w:trPr/>
        <w:tc>
          <w:tcPr>
            <w:tcW w:w="2973" w:type="dxa"/>
            <w:vMerge w:val="continue"/>
            <w:tcBorders>
              <w:top w:val="single" w:sz="4" w:space="0" w:color="000000"/>
              <w:left w:val="single" w:sz="4" w:space="0" w:color="000000"/>
              <w:bottom w:val="single" w:sz="4" w:space="0" w:color="000000"/>
              <w:right w:val="single" w:sz="4" w:space="0" w:color="000000"/>
            </w:tcBorders>
          </w:tcPr>
          <w:p>
            <w:pPr>
              <w:pStyle w:val="Normal"/>
              <w:rPr>
                <w:highlight w:val="none"/>
                <w:shd w:fill="auto" w:val="clear"/>
              </w:rPr>
            </w:pPr>
            <w:r>
              <w:rPr>
                <w:shd w:fill="auto" w:val="clear"/>
              </w:rPr>
            </w:r>
          </w:p>
        </w:tc>
        <w:tc>
          <w:tcPr>
            <w:tcW w:w="2015" w:type="dxa"/>
            <w:vMerge w:val="continue"/>
            <w:tcBorders>
              <w:top w:val="single" w:sz="4" w:space="0" w:color="000000"/>
              <w:left w:val="single" w:sz="4" w:space="0" w:color="000000"/>
              <w:bottom w:val="single" w:sz="4" w:space="0" w:color="000000"/>
              <w:right w:val="single" w:sz="4" w:space="0" w:color="000000"/>
            </w:tcBorders>
          </w:tcPr>
          <w:p>
            <w:pPr>
              <w:pStyle w:val="Normal"/>
              <w:rPr>
                <w:highlight w:val="none"/>
                <w:shd w:fill="auto" w:val="clear"/>
              </w:rPr>
            </w:pPr>
            <w:r>
              <w:rPr>
                <w:shd w:fill="auto" w:val="clear"/>
              </w:rPr>
            </w:r>
          </w:p>
        </w:tc>
        <w:tc>
          <w:tcPr>
            <w:tcW w:w="24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2"/>
                <w:shd w:fill="auto" w:val="clear"/>
              </w:rPr>
              <w:t>По Ставропольскому краю</w:t>
            </w:r>
          </w:p>
        </w:tc>
        <w:tc>
          <w:tcPr>
            <w:tcW w:w="1929"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none"/>
                <w:shd w:fill="auto" w:val="clear"/>
              </w:rPr>
            </w:pPr>
            <w:r>
              <w:rPr>
                <w:sz w:val="22"/>
                <w:shd w:fill="auto" w:val="clear"/>
              </w:rPr>
              <w:t>В среднем по субъектам РФ</w:t>
            </w:r>
          </w:p>
        </w:tc>
      </w:tr>
      <w:tr>
        <w:trPr/>
        <w:tc>
          <w:tcPr>
            <w:tcW w:w="297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1</w:t>
            </w:r>
          </w:p>
        </w:tc>
        <w:tc>
          <w:tcPr>
            <w:tcW w:w="201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2"/>
                <w:shd w:fill="auto" w:val="clear"/>
              </w:rPr>
              <w:t>2</w:t>
            </w:r>
          </w:p>
        </w:tc>
        <w:tc>
          <w:tcPr>
            <w:tcW w:w="24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2"/>
                <w:shd w:fill="auto" w:val="clear"/>
              </w:rPr>
              <w:t>3</w:t>
            </w:r>
          </w:p>
        </w:tc>
        <w:tc>
          <w:tcPr>
            <w:tcW w:w="192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2"/>
                <w:shd w:fill="auto" w:val="clear"/>
              </w:rPr>
              <w:t>4</w:t>
            </w:r>
          </w:p>
        </w:tc>
      </w:tr>
      <w:tr>
        <w:trPr/>
        <w:tc>
          <w:tcPr>
            <w:tcW w:w="2973"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none"/>
                <w:shd w:fill="auto" w:val="clear"/>
              </w:rPr>
            </w:pPr>
            <w:r>
              <w:rPr>
                <w:sz w:val="24"/>
                <w:szCs w:val="24"/>
                <w:shd w:fill="auto" w:val="clear"/>
              </w:rPr>
              <w:t>Работники учреждений дошкольного образования</w:t>
            </w:r>
          </w:p>
        </w:tc>
        <w:tc>
          <w:tcPr>
            <w:tcW w:w="201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right="0"/>
              <w:jc w:val="center"/>
              <w:rPr>
                <w:highlight w:val="none"/>
                <w:shd w:fill="auto" w:val="clear"/>
              </w:rPr>
            </w:pPr>
            <w:r>
              <w:rPr>
                <w:i w:val="false"/>
                <w:iCs w:val="false"/>
                <w:kern w:val="0"/>
                <w:sz w:val="24"/>
                <w:szCs w:val="24"/>
                <w:shd w:fill="auto" w:val="clear"/>
                <w:lang w:val="ru-RU" w:bidi="ar-SA"/>
              </w:rPr>
              <w:t>49119,09</w:t>
            </w:r>
          </w:p>
        </w:tc>
        <w:tc>
          <w:tcPr>
            <w:tcW w:w="24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39737,74</w:t>
            </w:r>
          </w:p>
        </w:tc>
        <w:tc>
          <w:tcPr>
            <w:tcW w:w="192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55645</w:t>
            </w:r>
          </w:p>
        </w:tc>
      </w:tr>
      <w:tr>
        <w:trPr/>
        <w:tc>
          <w:tcPr>
            <w:tcW w:w="2973"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none"/>
                <w:shd w:fill="auto" w:val="clear"/>
              </w:rPr>
            </w:pPr>
            <w:r>
              <w:rPr>
                <w:sz w:val="24"/>
                <w:szCs w:val="24"/>
                <w:shd w:fill="auto" w:val="clear"/>
              </w:rPr>
              <w:t>Работники учреждений общего образования</w:t>
            </w:r>
          </w:p>
        </w:tc>
        <w:tc>
          <w:tcPr>
            <w:tcW w:w="201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right="0"/>
              <w:jc w:val="center"/>
              <w:rPr>
                <w:highlight w:val="none"/>
                <w:shd w:fill="auto" w:val="clear"/>
              </w:rPr>
            </w:pPr>
            <w:r>
              <w:rPr>
                <w:i w:val="false"/>
                <w:iCs w:val="false"/>
                <w:kern w:val="0"/>
                <w:sz w:val="24"/>
                <w:szCs w:val="24"/>
                <w:shd w:fill="auto" w:val="clear"/>
                <w:lang w:val="ru-RU" w:bidi="ar-SA"/>
              </w:rPr>
              <w:t>43489,85</w:t>
            </w:r>
          </w:p>
        </w:tc>
        <w:tc>
          <w:tcPr>
            <w:tcW w:w="24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42168,46</w:t>
            </w:r>
          </w:p>
        </w:tc>
        <w:tc>
          <w:tcPr>
            <w:tcW w:w="192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71444</w:t>
            </w:r>
          </w:p>
        </w:tc>
      </w:tr>
      <w:tr>
        <w:trPr/>
        <w:tc>
          <w:tcPr>
            <w:tcW w:w="2973"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none"/>
                <w:shd w:fill="auto" w:val="clear"/>
              </w:rPr>
            </w:pPr>
            <w:r>
              <w:rPr>
                <w:sz w:val="24"/>
                <w:szCs w:val="24"/>
                <w:shd w:fill="auto" w:val="clear"/>
              </w:rPr>
              <w:t>Работники учреждений дополнительного образования</w:t>
            </w:r>
          </w:p>
        </w:tc>
        <w:tc>
          <w:tcPr>
            <w:tcW w:w="201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right="0"/>
              <w:jc w:val="center"/>
              <w:rPr>
                <w:highlight w:val="none"/>
                <w:shd w:fill="auto" w:val="clear"/>
              </w:rPr>
            </w:pPr>
            <w:r>
              <w:rPr>
                <w:i w:val="false"/>
                <w:iCs w:val="false"/>
                <w:kern w:val="0"/>
                <w:sz w:val="24"/>
                <w:szCs w:val="24"/>
                <w:shd w:fill="auto" w:val="clear"/>
                <w:lang w:val="ru-RU" w:bidi="ar-SA"/>
              </w:rPr>
              <w:t>44625,73</w:t>
            </w:r>
          </w:p>
        </w:tc>
        <w:tc>
          <w:tcPr>
            <w:tcW w:w="243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43752,35</w:t>
            </w:r>
          </w:p>
        </w:tc>
        <w:tc>
          <w:tcPr>
            <w:tcW w:w="192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4"/>
                <w:szCs w:val="24"/>
                <w:shd w:fill="auto" w:val="clear"/>
              </w:rPr>
              <w:t>66147</w:t>
            </w:r>
          </w:p>
        </w:tc>
      </w:tr>
    </w:tbl>
    <w:p>
      <w:pPr>
        <w:pStyle w:val="NoSpacing"/>
        <w:jc w:val="both"/>
        <w:rPr/>
      </w:pPr>
      <w:r>
        <w:rPr/>
      </w:r>
    </w:p>
    <w:p>
      <w:pPr>
        <w:pStyle w:val="NoSpacing"/>
        <w:ind w:firstLine="708"/>
        <w:jc w:val="both"/>
        <w:rPr>
          <w:shd w:fill="auto" w:val="clear"/>
        </w:rPr>
      </w:pPr>
      <w:r>
        <w:rPr>
          <w:rFonts w:eastAsia="Times New Roman" w:ascii="Times New Roman" w:hAnsi="Times New Roman"/>
          <w:sz w:val="28"/>
          <w:szCs w:val="28"/>
          <w:shd w:fill="auto" w:val="clear"/>
        </w:rPr>
        <w:t xml:space="preserve">Динамика </w:t>
      </w:r>
      <w:r>
        <w:rPr>
          <w:rFonts w:ascii="Times New Roman" w:hAnsi="Times New Roman"/>
          <w:sz w:val="28"/>
          <w:szCs w:val="28"/>
          <w:shd w:fill="auto" w:val="clear"/>
        </w:rPr>
        <w:t>средней заработной платы педагогических работников муниципальных образовательных организаций в Туркменском округе</w:t>
        <w:br/>
      </w:r>
      <w:r>
        <w:rPr>
          <w:rFonts w:eastAsia="Times New Roman" w:ascii="Times New Roman" w:hAnsi="Times New Roman"/>
          <w:sz w:val="28"/>
          <w:szCs w:val="28"/>
          <w:shd w:fill="auto" w:val="clear"/>
        </w:rPr>
        <w:t>за 2021-2024 годы отражена на рисунке 1.</w:t>
      </w:r>
    </w:p>
    <w:p>
      <w:pPr>
        <w:pStyle w:val="NoSpacing"/>
        <w:jc w:val="both"/>
        <w:rPr/>
      </w:pPr>
      <w:r>
        <w:rPr/>
      </w:r>
    </w:p>
    <w:p>
      <w:pPr>
        <w:pStyle w:val="NoSpacing"/>
        <w:jc w:val="both"/>
        <w:rPr/>
      </w:pPr>
      <w:r>
        <w:rPr/>
        <w:drawing>
          <wp:inline distT="0" distB="0" distL="0" distR="0">
            <wp:extent cx="5603875" cy="2040255"/>
            <wp:effectExtent l="0" t="0" r="0" b="0"/>
            <wp:docPr id="1" name="Объект 1"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pStyle w:val="NoSpacing"/>
        <w:jc w:val="center"/>
        <w:rPr>
          <w:rFonts w:ascii="Times New Roman" w:hAnsi="Times New Roman"/>
          <w:sz w:val="24"/>
          <w:szCs w:val="24"/>
        </w:rPr>
      </w:pPr>
      <w:r>
        <w:rPr>
          <w:rFonts w:ascii="Times New Roman" w:hAnsi="Times New Roman"/>
          <w:sz w:val="28"/>
          <w:szCs w:val="28"/>
        </w:rPr>
        <w:t>Ри</w:t>
      </w:r>
      <w:r>
        <w:rPr>
          <w:rFonts w:ascii="Times New Roman" w:hAnsi="Times New Roman"/>
          <w:sz w:val="28"/>
          <w:szCs w:val="28"/>
          <w:shd w:fill="auto" w:val="clear"/>
        </w:rPr>
        <w:t>с. 1. Средняя заработная плата педагогических работников муниципальных образовательных организаций в Туркменском округе</w:t>
      </w:r>
    </w:p>
    <w:p>
      <w:pPr>
        <w:pStyle w:val="NoSpacing"/>
        <w:jc w:val="both"/>
        <w:rPr>
          <w:rFonts w:ascii="Times New Roman" w:hAnsi="Times New Roman"/>
          <w:sz w:val="28"/>
          <w:szCs w:val="28"/>
          <w:shd w:fill="auto" w:val="clear"/>
        </w:rPr>
      </w:pPr>
      <w:r>
        <w:rPr>
          <w:rFonts w:ascii="Times New Roman" w:hAnsi="Times New Roman"/>
          <w:sz w:val="28"/>
          <w:szCs w:val="28"/>
          <w:shd w:fill="auto" w:val="clear"/>
        </w:rPr>
      </w:r>
    </w:p>
    <w:p>
      <w:pPr>
        <w:pStyle w:val="Normal"/>
        <w:jc w:val="both"/>
        <w:rPr>
          <w:shd w:fill="auto" w:val="clear"/>
        </w:rPr>
      </w:pPr>
      <w:r>
        <w:rPr>
          <w:rFonts w:eastAsia="Times New Roman"/>
          <w:color w:val="000000"/>
          <w:szCs w:val="28"/>
          <w:shd w:fill="auto" w:val="clear"/>
        </w:rPr>
        <w:tab/>
        <w:t xml:space="preserve">В системе дополнительного образования округа функционируют: </w:t>
      </w:r>
      <w:r>
        <w:rPr>
          <w:szCs w:val="28"/>
          <w:shd w:fill="auto" w:val="clear"/>
        </w:rPr>
        <w:t>УДО «Дом детского творчества», МБУ ДО «Детско-юношеская спортивная школа» с. Летняя Ставка,</w:t>
      </w:r>
      <w:r>
        <w:rPr>
          <w:rFonts w:cs="Arial" w:ascii="Arial" w:hAnsi="Arial"/>
          <w:color w:val="35383B"/>
          <w:shd w:fill="auto" w:val="clear"/>
        </w:rPr>
        <w:t> </w:t>
      </w:r>
      <w:r>
        <w:rPr>
          <w:color w:val="000000"/>
          <w:szCs w:val="28"/>
          <w:shd w:fill="auto" w:val="clear"/>
        </w:rPr>
        <w:t xml:space="preserve">УДО «Детская школа искусств». </w:t>
      </w:r>
      <w:r>
        <w:rPr>
          <w:rFonts w:eastAsia="Times New Roman"/>
          <w:color w:val="000000"/>
          <w:szCs w:val="28"/>
          <w:shd w:fill="auto" w:val="clear"/>
        </w:rPr>
        <w:t>Кроме того, на базе общеобразовательных учреждений во второй половине дня учащиеся охвачены заняти</w:t>
      </w:r>
      <w:r>
        <w:rPr>
          <w:rFonts w:eastAsia="Times New Roman"/>
          <w:color w:val="000000"/>
          <w:szCs w:val="28"/>
          <w:shd w:fill="auto" w:val="clear"/>
        </w:rPr>
        <w:t xml:space="preserve">ями в спортивных секциях, творческих объединениях, кружках по интересам, внеурочных занятиях по предметам. </w:t>
      </w:r>
    </w:p>
    <w:p>
      <w:pPr>
        <w:pStyle w:val="Normal"/>
        <w:jc w:val="both"/>
        <w:rPr>
          <w:highlight w:val="none"/>
          <w:shd w:fill="auto" w:val="clear"/>
        </w:rPr>
      </w:pPr>
      <w:r>
        <w:rPr>
          <w:color w:val="000000"/>
          <w:szCs w:val="28"/>
          <w:shd w:fill="auto" w:val="clear"/>
        </w:rPr>
        <w:tab/>
        <w:t xml:space="preserve">Доля детей в возрасте от 5 до 18 лет, охваченных дополнительным образованием, в 2024 году составила 74,92 процента (при плановом значении 75,0 процентов). </w:t>
      </w:r>
      <w:r>
        <w:rPr>
          <w:rFonts w:eastAsia="Times New Roman"/>
          <w:color w:val="000000"/>
          <w:szCs w:val="28"/>
          <w:shd w:fill="auto" w:val="clear"/>
        </w:rPr>
        <w:t>Увеличение количества детей и подростков, охваченных дополнительным образованием, является одним из звеньев системы профилактики преступлений и правонарушений среди несовершеннолетних.</w:t>
      </w:r>
    </w:p>
    <w:p>
      <w:pPr>
        <w:pStyle w:val="Normal"/>
        <w:jc w:val="both"/>
        <w:rPr>
          <w:shd w:fill="auto" w:val="clear"/>
        </w:rPr>
      </w:pPr>
      <w:r>
        <w:rPr>
          <w:szCs w:val="28"/>
          <w:shd w:fill="auto" w:val="clear"/>
        </w:rPr>
        <w:tab/>
        <w:t>С 2022 года на базе Детско-юношеской спортивной школы</w:t>
      </w:r>
      <w:r>
        <w:rPr>
          <w:szCs w:val="28"/>
          <w:shd w:fill="auto" w:val="clear"/>
        </w:rPr>
        <w:t xml:space="preserve"> в селе Летняя Ставка функционирует новый бассейн оздоровительного и спортивного плавания. Посещают бассейн дети со всех населенных пунктов Туркменского округа. Обучают плаванию 5 тренеров-преподавателей. Бассейн рассчитан на 40 человек за одну смену. Функционирование бассейна позволило увеличить количество обучающихся, охваченных дополнительным спортивным образованием, на 225 человек.</w:t>
      </w:r>
    </w:p>
    <w:p>
      <w:pPr>
        <w:pStyle w:val="Normal"/>
        <w:jc w:val="both"/>
        <w:rPr>
          <w:shd w:fill="auto" w:val="clear"/>
        </w:rPr>
      </w:pPr>
      <w:r>
        <w:rPr>
          <w:rFonts w:eastAsia="Times New Roman"/>
          <w:color w:val="000000"/>
          <w:szCs w:val="28"/>
          <w:shd w:fill="auto" w:val="clear"/>
          <w:lang w:eastAsia="ar-SA"/>
        </w:rPr>
        <w:tab/>
      </w:r>
    </w:p>
    <w:p>
      <w:pPr>
        <w:pStyle w:val="Normal"/>
        <w:widowControl/>
        <w:suppressAutoHyphens w:val="true"/>
        <w:bidi w:val="0"/>
        <w:spacing w:before="0" w:after="0"/>
        <w:ind w:firstLine="737" w:left="0" w:right="0"/>
        <w:jc w:val="both"/>
        <w:rPr>
          <w:shd w:fill="auto" w:val="clear"/>
        </w:rPr>
      </w:pPr>
      <w:r>
        <w:rPr>
          <w:rFonts w:eastAsia="Times New Roman"/>
          <w:color w:val="000000"/>
          <w:szCs w:val="28"/>
          <w:shd w:fill="auto" w:val="clear"/>
          <w:lang w:eastAsia="ar-SA"/>
        </w:rPr>
        <w:t xml:space="preserve">Молодежная политика. </w:t>
      </w:r>
    </w:p>
    <w:p>
      <w:pPr>
        <w:pStyle w:val="Normal"/>
        <w:jc w:val="both"/>
        <w:rPr>
          <w:shd w:fill="auto" w:val="clear"/>
        </w:rPr>
      </w:pPr>
      <w:r>
        <w:rPr>
          <w:szCs w:val="28"/>
          <w:shd w:fill="auto" w:val="clear"/>
        </w:rPr>
        <w:tab/>
        <w:t xml:space="preserve">В целях повышения духовно-нравственного, интеллектуального </w:t>
        <w:br/>
        <w:t xml:space="preserve">и творческого потенциала молодого поколения, роста социальной и деловой активности молодежи,  создания условий для снижения уровня безнадзорности среди детей и подростков, улучшения здоровья молодого поколения, профилактики наркомании и алкоголизма в молодежной среде, </w:t>
        <w:br/>
        <w:t xml:space="preserve">в Туркменском округе с 2021 по 2024 год было проведено более 500 мероприятий для молодежи. </w:t>
      </w:r>
    </w:p>
    <w:p>
      <w:pPr>
        <w:pStyle w:val="Normal"/>
        <w:spacing w:lineRule="atLeast" w:line="200"/>
        <w:jc w:val="both"/>
        <w:rPr>
          <w:shd w:fill="auto" w:val="clear"/>
        </w:rPr>
      </w:pPr>
      <w:r>
        <w:rPr>
          <w:szCs w:val="28"/>
          <w:shd w:fill="auto" w:val="clear"/>
        </w:rPr>
        <w:tab/>
        <w:t>На базе детских общественных объединений, действующих при</w:t>
        <w:br/>
        <w:t>15 средних образовательных учреждениях Туркменского округа, ведется активная работа по вовлечению молодежи в волонтерскую деятельность. На данный момент около 450 школьников занимаются добровольческой деятельностью на территории Туркменского округа.</w:t>
      </w:r>
    </w:p>
    <w:p>
      <w:pPr>
        <w:pStyle w:val="Normal"/>
        <w:shd w:val="clear" w:fill="FFFFFF"/>
        <w:jc w:val="both"/>
        <w:rPr>
          <w:shd w:fill="auto" w:val="clear"/>
        </w:rPr>
      </w:pPr>
      <w:r>
        <w:rPr>
          <w:rFonts w:eastAsia="Times New Roman"/>
          <w:color w:val="000000"/>
          <w:szCs w:val="28"/>
          <w:shd w:fill="auto" w:val="clear"/>
          <w:lang w:eastAsia="ru-RU"/>
        </w:rPr>
        <w:tab/>
        <w:t xml:space="preserve">В период с 2021 года по 2024 год количество молодежи, участвующей </w:t>
        <w:br/>
        <w:t xml:space="preserve">в мероприятиях по реализации государственной молодежной политики </w:t>
        <w:br/>
        <w:t xml:space="preserve">на территории Туркменского </w:t>
      </w:r>
      <w:r>
        <w:rPr>
          <w:szCs w:val="28"/>
          <w:shd w:fill="auto" w:val="clear"/>
        </w:rPr>
        <w:t>округ</w:t>
      </w:r>
      <w:r>
        <w:rPr>
          <w:rFonts w:eastAsia="Times New Roman"/>
          <w:color w:val="000000"/>
          <w:szCs w:val="28"/>
          <w:shd w:fill="auto" w:val="clear"/>
          <w:lang w:eastAsia="ru-RU"/>
        </w:rPr>
        <w:t>а, возросло с 900 чел. до 1500 чел.</w:t>
      </w:r>
      <w:r>
        <w:rPr>
          <w:rFonts w:eastAsia="Times New Roman"/>
          <w:color w:val="000000"/>
          <w:szCs w:val="28"/>
          <w:shd w:fill="FFFF00" w:val="clear"/>
          <w:lang w:eastAsia="ru-RU"/>
        </w:rPr>
        <w:t xml:space="preserve"> </w:t>
      </w:r>
    </w:p>
    <w:p>
      <w:pPr>
        <w:pStyle w:val="Normal"/>
        <w:shd w:val="clear" w:fill="FFFFFF"/>
        <w:jc w:val="both"/>
        <w:rPr>
          <w:rFonts w:eastAsia="Times New Roman"/>
          <w:color w:val="000000"/>
          <w:szCs w:val="28"/>
          <w:lang w:eastAsia="ru-RU"/>
        </w:rPr>
      </w:pPr>
      <w:r>
        <w:rPr>
          <w:color w:val="000000"/>
          <w:szCs w:val="28"/>
          <w:lang w:eastAsia="ru-RU"/>
        </w:rPr>
        <w:tab/>
        <w:t>Данному росту способствовала р</w:t>
      </w:r>
      <w:r>
        <w:rPr>
          <w:rFonts w:eastAsia="Times New Roman"/>
          <w:color w:val="000000"/>
          <w:szCs w:val="28"/>
          <w:lang w:eastAsia="ru-RU"/>
        </w:rPr>
        <w:t xml:space="preserve">еализация молодежной политики </w:t>
        <w:br/>
        <w:t xml:space="preserve">в сотрудничестве с образовательными организациями Туркменского </w:t>
      </w:r>
      <w:r>
        <w:rPr>
          <w:szCs w:val="28"/>
        </w:rPr>
        <w:t>округ</w:t>
      </w:r>
      <w:r>
        <w:rPr>
          <w:rFonts w:eastAsia="Times New Roman"/>
          <w:color w:val="000000"/>
          <w:szCs w:val="28"/>
          <w:lang w:eastAsia="ru-RU"/>
        </w:rPr>
        <w:t xml:space="preserve">а, которая позволяет обеспечить максимальный охват различных мер поддержки и развития молодежи, что способствует формированию разносторонне развитой личности и самореализации молодежи в различных сферах.  </w:t>
      </w:r>
    </w:p>
    <w:p>
      <w:pPr>
        <w:pStyle w:val="Normal"/>
        <w:shd w:val="clear" w:fill="FFFFFF"/>
        <w:spacing w:before="0" w:after="0"/>
        <w:contextualSpacing/>
        <w:jc w:val="both"/>
        <w:rPr>
          <w:rFonts w:eastAsia="Times New Roman"/>
          <w:color w:val="000000"/>
          <w:lang w:eastAsia="ru-RU"/>
        </w:rPr>
      </w:pPr>
      <w:r>
        <w:rPr>
          <w:rFonts w:eastAsia="Times New Roman"/>
          <w:color w:val="000000"/>
          <w:szCs w:val="28"/>
          <w:lang w:eastAsia="ru-RU"/>
        </w:rPr>
        <w:tab/>
        <w:t xml:space="preserve">Таким образом, система молодежной политики, обеспечивая </w:t>
      </w:r>
      <w:r>
        <w:rPr>
          <w:rFonts w:eastAsia="Times New Roman"/>
          <w:color w:val="000000"/>
          <w:szCs w:val="28"/>
          <w:shd w:fill="auto" w:val="clear"/>
          <w:lang w:eastAsia="ru-RU"/>
        </w:rPr>
        <w:t xml:space="preserve">созидательную активность, позволяет каждому молодому человеку найти применение своим способностям и возможностям. </w:t>
      </w:r>
    </w:p>
    <w:p>
      <w:pPr>
        <w:pStyle w:val="Normal"/>
        <w:shd w:val="clear" w:fill="FFFFFF"/>
        <w:spacing w:before="0" w:after="0"/>
        <w:contextualSpacing/>
        <w:jc w:val="both"/>
        <w:rPr>
          <w:shd w:fill="auto" w:val="clear"/>
        </w:rPr>
      </w:pPr>
      <w:r>
        <w:rPr>
          <w:rFonts w:eastAsia="Times New Roman"/>
          <w:szCs w:val="28"/>
          <w:shd w:fill="auto" w:val="clear"/>
          <w:lang w:eastAsia="ar-SA"/>
        </w:rPr>
        <w:tab/>
        <w:t xml:space="preserve">Доля молодежи в возрасте от 14 до 30 лет, вовлеченных </w:t>
        <w:br/>
        <w:t xml:space="preserve">в общественную деятельность от общего количества молодых людей, </w:t>
        <w:br/>
        <w:t>в Туркменском округе за 2021-2024 годы отражена на рисунке 2.</w:t>
      </w:r>
    </w:p>
    <w:p>
      <w:pPr>
        <w:pStyle w:val="Normal"/>
        <w:shd w:val="clear" w:fill="FFFFFF"/>
        <w:spacing w:before="0" w:after="0"/>
        <w:contextualSpacing/>
        <w:jc w:val="both"/>
        <w:rPr>
          <w:shd w:fill="auto" w:val="clear"/>
        </w:rPr>
      </w:pPr>
      <w:r>
        <w:rPr>
          <w:shd w:fill="auto" w:val="clear"/>
        </w:rPr>
      </w:r>
    </w:p>
    <w:p>
      <w:pPr>
        <w:pStyle w:val="Normal"/>
        <w:shd w:val="clear" w:fill="FFFFFF"/>
        <w:spacing w:before="0" w:after="0"/>
        <w:ind w:firstLine="708"/>
        <w:contextualSpacing/>
        <w:jc w:val="both"/>
        <w:rPr>
          <w:rFonts w:eastAsia="Times New Roman"/>
          <w:color w:val="000000"/>
          <w:lang w:eastAsia="ru-RU"/>
        </w:rPr>
      </w:pPr>
      <w:r>
        <w:rPr>
          <w:rFonts w:eastAsia="Times New Roman"/>
          <w:color w:val="000000"/>
          <w:lang w:eastAsia="ru-RU"/>
        </w:rPr>
      </w:r>
    </w:p>
    <w:p>
      <w:pPr>
        <w:pStyle w:val="Normal"/>
        <w:shd w:val="clear" w:fill="FFFFFF"/>
        <w:spacing w:before="0" w:after="0"/>
        <w:ind w:firstLine="708"/>
        <w:contextualSpacing/>
        <w:jc w:val="both"/>
        <w:rPr>
          <w:rFonts w:eastAsia="Times New Roman"/>
          <w:color w:val="000000"/>
          <w:lang w:eastAsia="ru-RU"/>
        </w:rPr>
      </w:pPr>
      <w:r>
        <w:rPr/>
        <w:drawing>
          <wp:inline distT="0" distB="0" distL="0" distR="0">
            <wp:extent cx="5000625" cy="1953895"/>
            <wp:effectExtent l="0" t="0" r="0" b="0"/>
            <wp:docPr id="2" name="Диаграмма 37"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pStyle w:val="Normal"/>
        <w:shd w:val="clear" w:fill="FFFFFF"/>
        <w:jc w:val="both"/>
        <w:rPr>
          <w:rFonts w:eastAsia="Times New Roman"/>
          <w:sz w:val="24"/>
          <w:szCs w:val="24"/>
          <w:shd w:fill="auto" w:val="clear"/>
          <w:lang w:eastAsia="ar-SA"/>
        </w:rPr>
      </w:pPr>
      <w:r>
        <w:rPr>
          <w:rFonts w:eastAsia="Times New Roman"/>
          <w:sz w:val="24"/>
          <w:szCs w:val="24"/>
          <w:shd w:fill="auto" w:val="clear"/>
          <w:lang w:eastAsia="ar-SA"/>
        </w:rPr>
      </w:r>
    </w:p>
    <w:p>
      <w:pPr>
        <w:pStyle w:val="Normal"/>
        <w:shd w:val="clear" w:fill="FFFFFF"/>
        <w:ind w:firstLine="709"/>
        <w:jc w:val="center"/>
        <w:rPr>
          <w:shd w:fill="auto" w:val="clear"/>
        </w:rPr>
      </w:pPr>
      <w:r>
        <w:rPr>
          <w:rFonts w:eastAsia="Times New Roman"/>
          <w:szCs w:val="28"/>
          <w:shd w:fill="auto" w:val="clear"/>
          <w:lang w:eastAsia="ar-SA"/>
        </w:rPr>
        <w:t>Рис. 2. Доля молодежи в возрасте от 14 до 30 лет, вовлеченных в общественную деятельность от общего количества молодых людей (процент)</w:t>
      </w:r>
    </w:p>
    <w:p>
      <w:pPr>
        <w:pStyle w:val="Normal"/>
        <w:ind w:firstLine="709"/>
        <w:jc w:val="both"/>
        <w:rPr>
          <w:color w:val="000000"/>
          <w:szCs w:val="28"/>
          <w:shd w:fill="auto" w:val="clear"/>
          <w:lang w:eastAsia="ru-RU"/>
        </w:rPr>
      </w:pPr>
      <w:r>
        <w:rPr>
          <w:color w:val="000000"/>
          <w:szCs w:val="28"/>
          <w:shd w:fill="auto" w:val="clear"/>
          <w:lang w:eastAsia="ru-RU"/>
        </w:rPr>
      </w:r>
    </w:p>
    <w:p>
      <w:pPr>
        <w:pStyle w:val="Normal"/>
        <w:jc w:val="both"/>
        <w:rPr>
          <w:shd w:fill="auto" w:val="clear"/>
        </w:rPr>
      </w:pPr>
      <w:r>
        <w:rPr>
          <w:color w:val="000000"/>
          <w:szCs w:val="28"/>
          <w:shd w:fill="auto" w:val="clear"/>
          <w:lang w:eastAsia="ru-RU"/>
        </w:rPr>
        <w:tab/>
        <w:t xml:space="preserve">Культура. </w:t>
      </w:r>
    </w:p>
    <w:p>
      <w:pPr>
        <w:pStyle w:val="Normal"/>
        <w:jc w:val="both"/>
        <w:rPr>
          <w:shd w:fill="auto" w:val="clear"/>
        </w:rPr>
      </w:pPr>
      <w:r>
        <w:rPr>
          <w:szCs w:val="28"/>
          <w:shd w:fill="auto" w:val="clear"/>
        </w:rPr>
        <w:tab/>
        <w:t xml:space="preserve">Реализация приоритетных направлений государственной политики </w:t>
        <w:br/>
        <w:t>в сфере культуры, обеспечение творческого и культурного развития личности, участие населения в культурной жизни Туркменского округа является весьма важной задачей социально-экономического развития Туркменского округа.</w:t>
      </w:r>
    </w:p>
    <w:p>
      <w:pPr>
        <w:pStyle w:val="Normal"/>
        <w:jc w:val="both"/>
        <w:rPr>
          <w:shd w:fill="auto" w:val="clear"/>
        </w:rPr>
      </w:pPr>
      <w:r>
        <w:rPr>
          <w:szCs w:val="28"/>
          <w:shd w:fill="auto" w:val="clear"/>
        </w:rPr>
        <w:tab/>
        <w:t xml:space="preserve">Реализацию приоритетных направлений государственной политики </w:t>
        <w:br/>
        <w:t>в сфере культуры осуществляют:</w:t>
      </w:r>
    </w:p>
    <w:p>
      <w:pPr>
        <w:pStyle w:val="Normal"/>
        <w:jc w:val="both"/>
        <w:rPr>
          <w:shd w:fill="auto" w:val="clear"/>
        </w:rPr>
      </w:pPr>
      <w:r>
        <w:rPr>
          <w:shd w:fill="auto" w:val="clear"/>
        </w:rPr>
        <w:tab/>
        <w:t xml:space="preserve">11 культурно-досуговых учреждений - юридических лиц, </w:t>
        <w:br/>
        <w:t>с 8 структурными подразделениями в 8 населённых пунктах, всего сеть культурно-досуговых учреждений насчитывает 19 сетевых единиц;</w:t>
      </w:r>
    </w:p>
    <w:p>
      <w:pPr>
        <w:pStyle w:val="Normal"/>
        <w:jc w:val="both"/>
        <w:rPr>
          <w:shd w:fill="auto" w:val="clear"/>
        </w:rPr>
      </w:pPr>
      <w:r>
        <w:rPr>
          <w:shd w:fill="auto" w:val="clear"/>
        </w:rPr>
        <w:tab/>
        <w:t>одно юридическое лицо - межпоселенческая центральная библиотека, объединяющая центральную детскую библиотеку и 15 сельских библиотек-структурных подразделений, всего библиотечная сеть насчитывает</w:t>
        <w:br/>
        <w:t xml:space="preserve">17 сетевых единиц; </w:t>
      </w:r>
    </w:p>
    <w:p>
      <w:pPr>
        <w:pStyle w:val="Normal"/>
        <w:jc w:val="both"/>
        <w:rPr>
          <w:shd w:fill="auto" w:val="clear"/>
        </w:rPr>
      </w:pPr>
      <w:r>
        <w:rPr>
          <w:shd w:fill="auto" w:val="clear"/>
        </w:rPr>
        <w:tab/>
        <w:t xml:space="preserve">одно юридическое лицо - учреждение дополнительного образования «Детская школа искусств Туркменского муниципального округа Ставропольского края» с одним филиалом в селе Казгулак, сеть состоит из двух сетевых единиц. </w:t>
      </w:r>
    </w:p>
    <w:p>
      <w:pPr>
        <w:pStyle w:val="Normal"/>
        <w:jc w:val="both"/>
        <w:rPr/>
      </w:pPr>
      <w:r>
        <w:rPr>
          <w:szCs w:val="28"/>
          <w:shd w:fill="auto" w:val="clear"/>
        </w:rPr>
        <w:tab/>
        <w:t>Уровень обеспеченности нас</w:t>
      </w:r>
      <w:r>
        <w:rPr>
          <w:szCs w:val="28"/>
        </w:rPr>
        <w:t>еления учреждениями культуры клубного типа составляет 100 процентов от норматива. Для жителей Туркменского округа ежегодно проводится более 4,5 тыс. культурно-массовых мероприятий.</w:t>
      </w:r>
    </w:p>
    <w:p>
      <w:pPr>
        <w:pStyle w:val="NoSpacing"/>
        <w:shd w:val="clear" w:fill="FFFFFF"/>
        <w:jc w:val="both"/>
        <w:rPr>
          <w:shd w:fill="auto" w:val="clear"/>
        </w:rPr>
      </w:pPr>
      <w:r>
        <w:rPr>
          <w:rFonts w:ascii="Times New Roman" w:hAnsi="Times New Roman"/>
          <w:sz w:val="28"/>
          <w:szCs w:val="28"/>
          <w:shd w:fill="auto" w:val="clear"/>
        </w:rPr>
        <w:tab/>
        <w:t xml:space="preserve">Динамика основных показателей развития отрасли культуры </w:t>
        <w:br/>
        <w:t>в Туркменском округе за 2021-2024 годы</w:t>
      </w:r>
      <w:r>
        <w:rPr>
          <w:szCs w:val="28"/>
          <w:shd w:fill="auto" w:val="clear"/>
        </w:rPr>
        <w:t xml:space="preserve"> </w:t>
      </w:r>
      <w:r>
        <w:rPr>
          <w:rFonts w:eastAsia="Times New Roman" w:ascii="Times New Roman" w:hAnsi="Times New Roman"/>
          <w:sz w:val="28"/>
          <w:szCs w:val="28"/>
          <w:shd w:fill="auto" w:val="clear"/>
        </w:rPr>
        <w:t xml:space="preserve">отражена в таблице 31. </w:t>
      </w:r>
    </w:p>
    <w:p>
      <w:pPr>
        <w:pStyle w:val="NoSpacing"/>
        <w:shd w:val="clear" w:fill="FFFFFF"/>
        <w:jc w:val="both"/>
        <w:rPr>
          <w:shd w:fill="auto" w:val="clear"/>
        </w:rPr>
      </w:pPr>
      <w:r>
        <w:rPr>
          <w:shd w:fill="auto" w:val="clear"/>
        </w:rPr>
      </w:r>
    </w:p>
    <w:p>
      <w:pPr>
        <w:pStyle w:val="NoSpacing"/>
        <w:shd w:val="clear" w:fill="FFFFFF"/>
        <w:jc w:val="right"/>
        <w:rPr>
          <w:rFonts w:ascii="Times New Roman" w:hAnsi="Times New Roman"/>
          <w:sz w:val="28"/>
          <w:szCs w:val="28"/>
        </w:rPr>
      </w:pPr>
      <w:r>
        <w:rPr>
          <w:rFonts w:ascii="Times New Roman" w:hAnsi="Times New Roman"/>
          <w:sz w:val="28"/>
          <w:szCs w:val="28"/>
        </w:rPr>
        <w:t>Таблица 31</w:t>
      </w:r>
    </w:p>
    <w:p>
      <w:pPr>
        <w:pStyle w:val="NoSpacing"/>
        <w:shd w:val="clear" w:fill="FFFFFF"/>
        <w:jc w:val="right"/>
        <w:rPr>
          <w:rFonts w:ascii="Times New Roman" w:hAnsi="Times New Roman"/>
          <w:sz w:val="28"/>
          <w:szCs w:val="28"/>
        </w:rPr>
      </w:pPr>
      <w:r>
        <w:rPr>
          <w:rFonts w:ascii="Times New Roman" w:hAnsi="Times New Roman"/>
          <w:sz w:val="28"/>
          <w:szCs w:val="28"/>
        </w:rPr>
      </w:r>
    </w:p>
    <w:p>
      <w:pPr>
        <w:pStyle w:val="NoSpacing"/>
        <w:shd w:val="clear" w:fill="FFFFFF"/>
        <w:jc w:val="center"/>
        <w:rPr>
          <w:rFonts w:ascii="Times New Roman" w:hAnsi="Times New Roman"/>
          <w:sz w:val="28"/>
          <w:szCs w:val="28"/>
        </w:rPr>
      </w:pPr>
      <w:r>
        <w:rPr>
          <w:rFonts w:ascii="Times New Roman" w:hAnsi="Times New Roman"/>
          <w:sz w:val="28"/>
          <w:szCs w:val="28"/>
        </w:rPr>
        <w:t xml:space="preserve">Динамика основных показателей развития отрасли  культуры </w:t>
      </w:r>
    </w:p>
    <w:p>
      <w:pPr>
        <w:pStyle w:val="NoSpacing"/>
        <w:shd w:val="clear" w:fill="FFFFFF"/>
        <w:jc w:val="center"/>
        <w:rPr>
          <w:shd w:fill="auto" w:val="clear"/>
        </w:rPr>
      </w:pPr>
      <w:r>
        <w:rPr>
          <w:rFonts w:ascii="Times New Roman" w:hAnsi="Times New Roman"/>
          <w:sz w:val="28"/>
          <w:szCs w:val="28"/>
          <w:shd w:fill="auto" w:val="clear"/>
        </w:rPr>
        <w:t>в Туркменском округе за 2021-2024 годы</w:t>
      </w:r>
    </w:p>
    <w:p>
      <w:pPr>
        <w:pStyle w:val="NoSpacing"/>
        <w:shd w:val="clear" w:fill="FFFFFF"/>
        <w:jc w:val="center"/>
        <w:rPr>
          <w:shd w:fill="auto" w:val="clear"/>
        </w:rPr>
      </w:pPr>
      <w:r>
        <w:rPr>
          <w:shd w:fill="auto" w:val="clear"/>
        </w:rPr>
      </w:r>
    </w:p>
    <w:tbl>
      <w:tblPr>
        <w:tblW w:w="9354" w:type="dxa"/>
        <w:jc w:val="left"/>
        <w:tblInd w:w="-4" w:type="dxa"/>
        <w:tblLayout w:type="fixed"/>
        <w:tblCellMar>
          <w:top w:w="0" w:type="dxa"/>
          <w:left w:w="108" w:type="dxa"/>
          <w:bottom w:w="0" w:type="dxa"/>
          <w:right w:w="108" w:type="dxa"/>
        </w:tblCellMar>
      </w:tblPr>
      <w:tblGrid>
        <w:gridCol w:w="564"/>
        <w:gridCol w:w="3690"/>
        <w:gridCol w:w="988"/>
        <w:gridCol w:w="998"/>
        <w:gridCol w:w="986"/>
        <w:gridCol w:w="998"/>
        <w:gridCol w:w="1129"/>
      </w:tblGrid>
      <w:tr>
        <w:trPr>
          <w:tblHeader w:val="true"/>
        </w:trPr>
        <w:tc>
          <w:tcPr>
            <w:tcW w:w="564" w:type="dxa"/>
            <w:tcBorders>
              <w:top w:val="single" w:sz="4" w:space="0" w:color="000000"/>
              <w:left w:val="single" w:sz="4" w:space="0" w:color="000000"/>
              <w:bottom w:val="single" w:sz="4" w:space="0" w:color="000000"/>
              <w:right w:val="single" w:sz="4" w:space="0" w:color="000000"/>
            </w:tcBorders>
          </w:tcPr>
          <w:p>
            <w:pPr>
              <w:pStyle w:val="NoSpacing"/>
              <w:widowControl w:val="false"/>
              <w:jc w:val="center"/>
              <w:rPr>
                <w:shd w:fill="auto" w:val="clear"/>
              </w:rPr>
            </w:pPr>
            <w:r>
              <w:rPr>
                <w:rFonts w:ascii="Times New Roman" w:hAnsi="Times New Roman"/>
                <w:sz w:val="24"/>
                <w:szCs w:val="24"/>
                <w:shd w:fill="auto" w:val="clear"/>
              </w:rPr>
              <w:t xml:space="preserve">№ </w:t>
            </w:r>
            <w:r>
              <w:rPr>
                <w:rFonts w:ascii="Times New Roman" w:hAnsi="Times New Roman"/>
                <w:sz w:val="24"/>
                <w:szCs w:val="24"/>
                <w:shd w:fill="auto" w:val="clear"/>
              </w:rPr>
              <w:t>п/п</w:t>
            </w:r>
          </w:p>
        </w:tc>
        <w:tc>
          <w:tcPr>
            <w:tcW w:w="3690" w:type="dxa"/>
            <w:tcBorders>
              <w:top w:val="single" w:sz="4" w:space="0" w:color="000000"/>
              <w:left w:val="single" w:sz="4" w:space="0" w:color="000000"/>
              <w:bottom w:val="single" w:sz="4" w:space="0" w:color="000000"/>
              <w:right w:val="single" w:sz="4" w:space="0" w:color="000000"/>
            </w:tcBorders>
          </w:tcPr>
          <w:p>
            <w:pPr>
              <w:pStyle w:val="NoSpacing"/>
              <w:widowControl w:val="false"/>
              <w:shd w:val="clear" w:fill="FFFFFF"/>
              <w:jc w:val="center"/>
              <w:rPr>
                <w:shd w:fill="auto" w:val="clear"/>
              </w:rPr>
            </w:pPr>
            <w:r>
              <w:rPr>
                <w:rFonts w:ascii="Times New Roman" w:hAnsi="Times New Roman"/>
                <w:sz w:val="24"/>
                <w:szCs w:val="24"/>
                <w:shd w:fill="auto" w:val="clear"/>
              </w:rPr>
              <w:t>Наименование показателя, единица измерения</w:t>
            </w:r>
          </w:p>
        </w:tc>
        <w:tc>
          <w:tcPr>
            <w:tcW w:w="988" w:type="dxa"/>
            <w:tcBorders>
              <w:top w:val="single" w:sz="4" w:space="0" w:color="000000"/>
              <w:left w:val="single" w:sz="4" w:space="0" w:color="000000"/>
              <w:bottom w:val="single" w:sz="4" w:space="0" w:color="000000"/>
              <w:right w:val="single" w:sz="4" w:space="0" w:color="000000"/>
            </w:tcBorders>
          </w:tcPr>
          <w:p>
            <w:pPr>
              <w:pStyle w:val="NoSpacing"/>
              <w:widowControl w:val="false"/>
              <w:shd w:val="clear" w:fill="FFFFFF"/>
              <w:ind w:hanging="0" w:left="-108" w:right="-108"/>
              <w:jc w:val="center"/>
              <w:rPr>
                <w:shd w:fill="auto" w:val="clear"/>
              </w:rPr>
            </w:pPr>
            <w:r>
              <w:rPr>
                <w:rFonts w:ascii="Times New Roman" w:hAnsi="Times New Roman"/>
                <w:sz w:val="24"/>
                <w:szCs w:val="24"/>
                <w:shd w:fill="auto" w:val="clear"/>
              </w:rPr>
              <w:t>2021</w:t>
            </w:r>
          </w:p>
          <w:p>
            <w:pPr>
              <w:pStyle w:val="NoSpacing"/>
              <w:widowControl w:val="false"/>
              <w:shd w:val="clear" w:fill="FFFFFF"/>
              <w:ind w:hanging="0" w:left="-108" w:right="-108"/>
              <w:jc w:val="center"/>
              <w:rPr>
                <w:shd w:fill="auto" w:val="clear"/>
              </w:rPr>
            </w:pPr>
            <w:r>
              <w:rPr>
                <w:rFonts w:ascii="Times New Roman" w:hAnsi="Times New Roman"/>
                <w:sz w:val="24"/>
                <w:szCs w:val="24"/>
                <w:shd w:fill="auto" w:val="clear"/>
              </w:rPr>
              <w:t>год</w:t>
            </w:r>
          </w:p>
        </w:tc>
        <w:tc>
          <w:tcPr>
            <w:tcW w:w="998" w:type="dxa"/>
            <w:tcBorders>
              <w:top w:val="single" w:sz="4" w:space="0" w:color="000000"/>
              <w:left w:val="single" w:sz="4" w:space="0" w:color="000000"/>
              <w:bottom w:val="single" w:sz="4" w:space="0" w:color="000000"/>
              <w:right w:val="single" w:sz="4" w:space="0" w:color="000000"/>
            </w:tcBorders>
          </w:tcPr>
          <w:p>
            <w:pPr>
              <w:pStyle w:val="NoSpacing"/>
              <w:widowControl w:val="false"/>
              <w:shd w:val="clear" w:fill="FFFFFF"/>
              <w:ind w:hanging="0" w:left="-108" w:right="-108"/>
              <w:jc w:val="center"/>
              <w:rPr>
                <w:shd w:fill="auto" w:val="clear"/>
              </w:rPr>
            </w:pPr>
            <w:r>
              <w:rPr>
                <w:rFonts w:ascii="Times New Roman" w:hAnsi="Times New Roman"/>
                <w:sz w:val="24"/>
                <w:szCs w:val="24"/>
                <w:shd w:fill="auto" w:val="clear"/>
              </w:rPr>
              <w:t>2022</w:t>
            </w:r>
          </w:p>
          <w:p>
            <w:pPr>
              <w:pStyle w:val="NoSpacing"/>
              <w:widowControl w:val="false"/>
              <w:shd w:val="clear" w:fill="FFFFFF"/>
              <w:ind w:hanging="0" w:left="-108" w:right="-108"/>
              <w:jc w:val="center"/>
              <w:rPr>
                <w:shd w:fill="auto" w:val="clear"/>
              </w:rPr>
            </w:pPr>
            <w:r>
              <w:rPr>
                <w:rFonts w:ascii="Times New Roman" w:hAnsi="Times New Roman"/>
                <w:sz w:val="24"/>
                <w:szCs w:val="24"/>
                <w:shd w:fill="auto" w:val="clear"/>
              </w:rPr>
              <w:t xml:space="preserve"> </w:t>
            </w:r>
            <w:r>
              <w:rPr>
                <w:rFonts w:ascii="Times New Roman" w:hAnsi="Times New Roman"/>
                <w:sz w:val="24"/>
                <w:szCs w:val="24"/>
                <w:shd w:fill="auto" w:val="clear"/>
              </w:rPr>
              <w:t>год</w:t>
            </w:r>
          </w:p>
        </w:tc>
        <w:tc>
          <w:tcPr>
            <w:tcW w:w="986" w:type="dxa"/>
            <w:tcBorders>
              <w:top w:val="single" w:sz="4" w:space="0" w:color="000000"/>
              <w:left w:val="single" w:sz="4" w:space="0" w:color="000000"/>
              <w:bottom w:val="single" w:sz="4" w:space="0" w:color="000000"/>
              <w:right w:val="single" w:sz="4" w:space="0" w:color="000000"/>
            </w:tcBorders>
          </w:tcPr>
          <w:p>
            <w:pPr>
              <w:pStyle w:val="NoSpacing"/>
              <w:widowControl w:val="false"/>
              <w:shd w:val="clear" w:fill="FFFFFF"/>
              <w:ind w:hanging="0" w:left="-108" w:right="-108"/>
              <w:jc w:val="center"/>
              <w:rPr>
                <w:shd w:fill="auto" w:val="clear"/>
              </w:rPr>
            </w:pPr>
            <w:r>
              <w:rPr>
                <w:rFonts w:ascii="Times New Roman" w:hAnsi="Times New Roman"/>
                <w:sz w:val="24"/>
                <w:szCs w:val="24"/>
                <w:shd w:fill="auto" w:val="clear"/>
              </w:rPr>
              <w:t>2023</w:t>
            </w:r>
          </w:p>
          <w:p>
            <w:pPr>
              <w:pStyle w:val="NoSpacing"/>
              <w:widowControl w:val="false"/>
              <w:shd w:val="clear" w:fill="FFFFFF"/>
              <w:ind w:hanging="0" w:left="-108" w:right="-108"/>
              <w:jc w:val="center"/>
              <w:rPr>
                <w:shd w:fill="auto" w:val="clear"/>
              </w:rPr>
            </w:pPr>
            <w:r>
              <w:rPr>
                <w:rFonts w:ascii="Times New Roman" w:hAnsi="Times New Roman"/>
                <w:sz w:val="24"/>
                <w:szCs w:val="24"/>
                <w:shd w:fill="auto" w:val="clear"/>
              </w:rPr>
              <w:t>год</w:t>
            </w:r>
          </w:p>
        </w:tc>
        <w:tc>
          <w:tcPr>
            <w:tcW w:w="998" w:type="dxa"/>
            <w:tcBorders>
              <w:top w:val="single" w:sz="4" w:space="0" w:color="000000"/>
              <w:left w:val="single" w:sz="4" w:space="0" w:color="000000"/>
              <w:bottom w:val="single" w:sz="4" w:space="0" w:color="000000"/>
              <w:right w:val="single" w:sz="4" w:space="0" w:color="000000"/>
            </w:tcBorders>
          </w:tcPr>
          <w:p>
            <w:pPr>
              <w:pStyle w:val="NoSpacing"/>
              <w:widowControl w:val="false"/>
              <w:shd w:val="clear" w:fill="FFFFFF"/>
              <w:ind w:hanging="0" w:left="-108" w:right="-108"/>
              <w:jc w:val="center"/>
              <w:rPr>
                <w:shd w:fill="auto" w:val="clear"/>
              </w:rPr>
            </w:pPr>
            <w:r>
              <w:rPr>
                <w:rFonts w:ascii="Times New Roman" w:hAnsi="Times New Roman"/>
                <w:sz w:val="24"/>
                <w:szCs w:val="24"/>
                <w:shd w:fill="auto" w:val="clear"/>
              </w:rPr>
              <w:t>2024</w:t>
            </w:r>
          </w:p>
          <w:p>
            <w:pPr>
              <w:pStyle w:val="NoSpacing"/>
              <w:widowControl w:val="false"/>
              <w:shd w:val="clear" w:fill="FFFFFF"/>
              <w:ind w:hanging="0" w:left="-108" w:right="-108"/>
              <w:jc w:val="center"/>
              <w:rPr>
                <w:shd w:fill="auto" w:val="clear"/>
              </w:rPr>
            </w:pPr>
            <w:r>
              <w:rPr>
                <w:rFonts w:ascii="Times New Roman" w:hAnsi="Times New Roman"/>
                <w:sz w:val="24"/>
                <w:szCs w:val="24"/>
                <w:shd w:fill="auto" w:val="clear"/>
              </w:rPr>
              <w:t>год</w:t>
            </w:r>
          </w:p>
        </w:tc>
        <w:tc>
          <w:tcPr>
            <w:tcW w:w="1129" w:type="dxa"/>
            <w:tcBorders>
              <w:top w:val="single" w:sz="4" w:space="0" w:color="000000"/>
              <w:left w:val="single" w:sz="4" w:space="0" w:color="000000"/>
              <w:bottom w:val="single" w:sz="4" w:space="0" w:color="000000"/>
              <w:right w:val="single" w:sz="4" w:space="0" w:color="000000"/>
            </w:tcBorders>
          </w:tcPr>
          <w:p>
            <w:pPr>
              <w:pStyle w:val="NoSpacing"/>
              <w:widowControl w:val="false"/>
              <w:ind w:hanging="0" w:left="-108" w:right="-108"/>
              <w:jc w:val="center"/>
              <w:rPr>
                <w:shd w:fill="auto" w:val="clear"/>
              </w:rPr>
            </w:pPr>
            <w:r>
              <w:rPr>
                <w:rFonts w:ascii="Times New Roman" w:hAnsi="Times New Roman"/>
                <w:sz w:val="24"/>
                <w:szCs w:val="24"/>
                <w:shd w:fill="auto" w:val="clear"/>
              </w:rPr>
              <w:t>темп роста 2024 г. к 2021 г., %</w:t>
            </w:r>
          </w:p>
        </w:tc>
      </w:tr>
      <w:tr>
        <w:trPr>
          <w:tblHeader w:val="true"/>
        </w:trPr>
        <w:tc>
          <w:tcPr>
            <w:tcW w:w="564" w:type="dxa"/>
            <w:tcBorders>
              <w:top w:val="single" w:sz="4" w:space="0" w:color="000000"/>
              <w:left w:val="single" w:sz="4" w:space="0" w:color="000000"/>
              <w:bottom w:val="single" w:sz="4" w:space="0" w:color="000000"/>
              <w:right w:val="single" w:sz="4" w:space="0" w:color="000000"/>
            </w:tcBorders>
          </w:tcPr>
          <w:p>
            <w:pPr>
              <w:pStyle w:val="NoSpacing"/>
              <w:widowControl w:val="false"/>
              <w:jc w:val="center"/>
              <w:rPr>
                <w:shd w:fill="auto" w:val="clear"/>
              </w:rPr>
            </w:pPr>
            <w:r>
              <w:rPr>
                <w:rFonts w:ascii="Times New Roman" w:hAnsi="Times New Roman"/>
                <w:sz w:val="24"/>
                <w:szCs w:val="24"/>
                <w:shd w:fill="auto" w:val="clear"/>
              </w:rPr>
              <w:t>1</w:t>
            </w:r>
          </w:p>
        </w:tc>
        <w:tc>
          <w:tcPr>
            <w:tcW w:w="3690" w:type="dxa"/>
            <w:tcBorders>
              <w:top w:val="single" w:sz="4" w:space="0" w:color="000000"/>
              <w:left w:val="single" w:sz="4" w:space="0" w:color="000000"/>
              <w:bottom w:val="single" w:sz="4" w:space="0" w:color="000000"/>
              <w:right w:val="single" w:sz="4" w:space="0" w:color="000000"/>
            </w:tcBorders>
          </w:tcPr>
          <w:p>
            <w:pPr>
              <w:pStyle w:val="NoSpacing"/>
              <w:widowControl w:val="false"/>
              <w:shd w:val="clear" w:fill="FFFFFF"/>
              <w:jc w:val="center"/>
              <w:rPr>
                <w:shd w:fill="auto" w:val="clear"/>
              </w:rPr>
            </w:pPr>
            <w:r>
              <w:rPr>
                <w:rFonts w:ascii="Times New Roman" w:hAnsi="Times New Roman"/>
                <w:sz w:val="24"/>
                <w:szCs w:val="24"/>
                <w:shd w:fill="auto" w:val="clear"/>
              </w:rPr>
              <w:t>2</w:t>
            </w:r>
          </w:p>
        </w:tc>
        <w:tc>
          <w:tcPr>
            <w:tcW w:w="988" w:type="dxa"/>
            <w:tcBorders>
              <w:top w:val="single" w:sz="4" w:space="0" w:color="000000"/>
              <w:left w:val="single" w:sz="4" w:space="0" w:color="000000"/>
              <w:bottom w:val="single" w:sz="4" w:space="0" w:color="000000"/>
              <w:right w:val="single" w:sz="4" w:space="0" w:color="000000"/>
            </w:tcBorders>
          </w:tcPr>
          <w:p>
            <w:pPr>
              <w:pStyle w:val="NoSpacing"/>
              <w:widowControl w:val="false"/>
              <w:shd w:val="clear" w:fill="FFFFFF"/>
              <w:ind w:hanging="0" w:left="-108" w:right="-108"/>
              <w:jc w:val="center"/>
              <w:rPr>
                <w:shd w:fill="auto" w:val="clear"/>
              </w:rPr>
            </w:pPr>
            <w:r>
              <w:rPr>
                <w:rFonts w:ascii="Times New Roman" w:hAnsi="Times New Roman"/>
                <w:sz w:val="24"/>
                <w:szCs w:val="24"/>
                <w:shd w:fill="auto" w:val="clear"/>
              </w:rPr>
              <w:t>3</w:t>
            </w:r>
          </w:p>
        </w:tc>
        <w:tc>
          <w:tcPr>
            <w:tcW w:w="998" w:type="dxa"/>
            <w:tcBorders>
              <w:top w:val="single" w:sz="4" w:space="0" w:color="000000"/>
              <w:left w:val="single" w:sz="4" w:space="0" w:color="000000"/>
              <w:bottom w:val="single" w:sz="4" w:space="0" w:color="000000"/>
              <w:right w:val="single" w:sz="4" w:space="0" w:color="000000"/>
            </w:tcBorders>
          </w:tcPr>
          <w:p>
            <w:pPr>
              <w:pStyle w:val="NoSpacing"/>
              <w:widowControl w:val="false"/>
              <w:shd w:val="clear" w:fill="FFFFFF"/>
              <w:ind w:hanging="0" w:left="-108" w:right="-108"/>
              <w:jc w:val="center"/>
              <w:rPr>
                <w:shd w:fill="auto" w:val="clear"/>
              </w:rPr>
            </w:pPr>
            <w:r>
              <w:rPr>
                <w:rFonts w:ascii="Times New Roman" w:hAnsi="Times New Roman"/>
                <w:sz w:val="24"/>
                <w:szCs w:val="24"/>
                <w:shd w:fill="auto" w:val="clear"/>
              </w:rPr>
              <w:t>4</w:t>
            </w:r>
          </w:p>
        </w:tc>
        <w:tc>
          <w:tcPr>
            <w:tcW w:w="986" w:type="dxa"/>
            <w:tcBorders>
              <w:top w:val="single" w:sz="4" w:space="0" w:color="000000"/>
              <w:left w:val="single" w:sz="4" w:space="0" w:color="000000"/>
              <w:bottom w:val="single" w:sz="4" w:space="0" w:color="000000"/>
              <w:right w:val="single" w:sz="4" w:space="0" w:color="000000"/>
            </w:tcBorders>
          </w:tcPr>
          <w:p>
            <w:pPr>
              <w:pStyle w:val="NoSpacing"/>
              <w:widowControl w:val="false"/>
              <w:shd w:val="clear" w:fill="FFFFFF"/>
              <w:ind w:hanging="0" w:left="-108" w:right="-108"/>
              <w:jc w:val="center"/>
              <w:rPr>
                <w:shd w:fill="auto" w:val="clear"/>
              </w:rPr>
            </w:pPr>
            <w:r>
              <w:rPr>
                <w:rFonts w:ascii="Times New Roman" w:hAnsi="Times New Roman"/>
                <w:sz w:val="24"/>
                <w:szCs w:val="24"/>
                <w:shd w:fill="auto" w:val="clear"/>
              </w:rPr>
              <w:t>5</w:t>
            </w:r>
          </w:p>
        </w:tc>
        <w:tc>
          <w:tcPr>
            <w:tcW w:w="998" w:type="dxa"/>
            <w:tcBorders>
              <w:top w:val="single" w:sz="4" w:space="0" w:color="000000"/>
              <w:left w:val="single" w:sz="4" w:space="0" w:color="000000"/>
              <w:bottom w:val="single" w:sz="4" w:space="0" w:color="000000"/>
              <w:right w:val="single" w:sz="4" w:space="0" w:color="000000"/>
            </w:tcBorders>
          </w:tcPr>
          <w:p>
            <w:pPr>
              <w:pStyle w:val="NoSpacing"/>
              <w:widowControl w:val="false"/>
              <w:shd w:val="clear" w:fill="FFFFFF"/>
              <w:ind w:hanging="0" w:left="-108" w:right="-108"/>
              <w:jc w:val="center"/>
              <w:rPr>
                <w:shd w:fill="auto" w:val="clear"/>
              </w:rPr>
            </w:pPr>
            <w:r>
              <w:rPr>
                <w:rFonts w:ascii="Times New Roman" w:hAnsi="Times New Roman"/>
                <w:sz w:val="24"/>
                <w:szCs w:val="24"/>
                <w:shd w:fill="auto" w:val="clear"/>
              </w:rPr>
              <w:t>6</w:t>
            </w:r>
          </w:p>
        </w:tc>
        <w:tc>
          <w:tcPr>
            <w:tcW w:w="1129" w:type="dxa"/>
            <w:tcBorders>
              <w:top w:val="single" w:sz="4" w:space="0" w:color="000000"/>
              <w:left w:val="single" w:sz="4" w:space="0" w:color="000000"/>
              <w:bottom w:val="single" w:sz="4" w:space="0" w:color="000000"/>
              <w:right w:val="single" w:sz="4" w:space="0" w:color="000000"/>
            </w:tcBorders>
          </w:tcPr>
          <w:p>
            <w:pPr>
              <w:pStyle w:val="NoSpacing"/>
              <w:widowControl w:val="false"/>
              <w:ind w:hanging="0" w:left="-108" w:right="-108"/>
              <w:jc w:val="center"/>
              <w:rPr>
                <w:shd w:fill="auto" w:val="clear"/>
              </w:rPr>
            </w:pPr>
            <w:r>
              <w:rPr>
                <w:rFonts w:ascii="Times New Roman" w:hAnsi="Times New Roman"/>
                <w:sz w:val="24"/>
                <w:szCs w:val="24"/>
                <w:shd w:fill="auto" w:val="clear"/>
              </w:rPr>
              <w:t>7</w:t>
            </w:r>
          </w:p>
        </w:tc>
      </w:tr>
      <w:tr>
        <w:trPr/>
        <w:tc>
          <w:tcPr>
            <w:tcW w:w="56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1.</w:t>
            </w:r>
          </w:p>
        </w:tc>
        <w:tc>
          <w:tcPr>
            <w:tcW w:w="3690" w:type="dxa"/>
            <w:tcBorders>
              <w:top w:val="single" w:sz="4" w:space="0" w:color="000000"/>
              <w:left w:val="single" w:sz="4" w:space="0" w:color="000000"/>
              <w:bottom w:val="single" w:sz="4" w:space="0" w:color="000000"/>
              <w:right w:val="single" w:sz="4" w:space="0" w:color="000000"/>
            </w:tcBorders>
          </w:tcPr>
          <w:p>
            <w:pPr>
              <w:pStyle w:val="Normal"/>
              <w:widowControl w:val="false"/>
              <w:shd w:val="clear" w:fill="FFFFFF"/>
              <w:jc w:val="both"/>
              <w:rPr>
                <w:shd w:fill="auto" w:val="clear"/>
              </w:rPr>
            </w:pPr>
            <w:r>
              <w:rPr>
                <w:sz w:val="24"/>
                <w:szCs w:val="24"/>
                <w:shd w:fill="auto" w:val="clear"/>
              </w:rPr>
              <w:t>Уровень фактической обеспеченности учреждениями культуры от нормативной потребности:</w:t>
            </w:r>
          </w:p>
          <w:p>
            <w:pPr>
              <w:pStyle w:val="Normal"/>
              <w:widowControl w:val="false"/>
              <w:shd w:val="clear" w:fill="FFFFFF"/>
              <w:jc w:val="both"/>
              <w:rPr>
                <w:shd w:fill="auto" w:val="clear"/>
              </w:rPr>
            </w:pPr>
            <w:r>
              <w:rPr>
                <w:sz w:val="24"/>
                <w:szCs w:val="24"/>
                <w:shd w:fill="auto" w:val="clear"/>
              </w:rPr>
              <w:t>клубами, %</w:t>
            </w:r>
          </w:p>
          <w:p>
            <w:pPr>
              <w:pStyle w:val="Normal"/>
              <w:widowControl w:val="false"/>
              <w:shd w:val="clear" w:fill="FFFFFF"/>
              <w:jc w:val="both"/>
              <w:rPr>
                <w:shd w:fill="auto" w:val="clear"/>
              </w:rPr>
            </w:pPr>
            <w:r>
              <w:rPr>
                <w:sz w:val="24"/>
                <w:szCs w:val="24"/>
                <w:shd w:fill="auto" w:val="clear"/>
              </w:rPr>
              <w:t>библиотеками, %</w:t>
            </w:r>
          </w:p>
        </w:tc>
        <w:tc>
          <w:tcPr>
            <w:tcW w:w="988" w:type="dxa"/>
            <w:tcBorders>
              <w:top w:val="single" w:sz="4" w:space="0" w:color="000000"/>
              <w:left w:val="single" w:sz="4" w:space="0" w:color="000000"/>
              <w:bottom w:val="single" w:sz="4" w:space="0" w:color="000000"/>
              <w:right w:val="single" w:sz="4" w:space="0" w:color="000000"/>
            </w:tcBorders>
          </w:tcPr>
          <w:p>
            <w:pPr>
              <w:pStyle w:val="Normal"/>
              <w:widowControl w:val="false"/>
              <w:shd w:val="clear" w:fill="FFFFFF"/>
              <w:ind w:hanging="0" w:left="-108" w:right="-108"/>
              <w:jc w:val="center"/>
              <w:rPr>
                <w:sz w:val="24"/>
                <w:szCs w:val="24"/>
                <w:shd w:fill="auto" w:val="clear"/>
              </w:rPr>
            </w:pPr>
            <w:r>
              <w:rPr>
                <w:sz w:val="24"/>
                <w:szCs w:val="24"/>
                <w:shd w:fill="auto" w:val="clear"/>
              </w:rPr>
            </w:r>
          </w:p>
          <w:p>
            <w:pPr>
              <w:pStyle w:val="Normal"/>
              <w:widowControl w:val="false"/>
              <w:shd w:val="clear" w:fill="FFFFFF"/>
              <w:ind w:hanging="0" w:left="-108" w:right="-108"/>
              <w:jc w:val="center"/>
              <w:rPr>
                <w:sz w:val="24"/>
                <w:szCs w:val="24"/>
                <w:shd w:fill="auto" w:val="clear"/>
              </w:rPr>
            </w:pPr>
            <w:r>
              <w:rPr>
                <w:sz w:val="24"/>
                <w:szCs w:val="24"/>
                <w:shd w:fill="auto" w:val="clear"/>
              </w:rPr>
            </w:r>
          </w:p>
          <w:p>
            <w:pPr>
              <w:pStyle w:val="Normal"/>
              <w:widowControl w:val="false"/>
              <w:shd w:val="clear" w:fill="FFFFFF"/>
              <w:ind w:hanging="0" w:left="-108" w:right="-108"/>
              <w:jc w:val="center"/>
              <w:rPr>
                <w:sz w:val="24"/>
                <w:szCs w:val="24"/>
                <w:shd w:fill="auto" w:val="clear"/>
              </w:rPr>
            </w:pPr>
            <w:r>
              <w:rPr>
                <w:sz w:val="24"/>
                <w:szCs w:val="24"/>
                <w:shd w:fill="auto" w:val="clear"/>
              </w:rPr>
            </w:r>
          </w:p>
          <w:p>
            <w:pPr>
              <w:pStyle w:val="Normal"/>
              <w:widowControl w:val="false"/>
              <w:shd w:val="clear" w:fill="FFFFFF"/>
              <w:ind w:hanging="0" w:left="-108" w:right="-108"/>
              <w:jc w:val="center"/>
              <w:rPr>
                <w:sz w:val="24"/>
                <w:szCs w:val="24"/>
                <w:shd w:fill="auto" w:val="clear"/>
              </w:rPr>
            </w:pPr>
            <w:r>
              <w:rPr>
                <w:sz w:val="24"/>
                <w:szCs w:val="24"/>
                <w:shd w:fill="auto" w:val="clear"/>
              </w:rPr>
            </w:r>
          </w:p>
          <w:p>
            <w:pPr>
              <w:pStyle w:val="Normal"/>
              <w:widowControl w:val="false"/>
              <w:shd w:val="clear" w:fill="FFFFFF"/>
              <w:ind w:hanging="0" w:left="-108" w:right="-108"/>
              <w:jc w:val="center"/>
              <w:rPr>
                <w:shd w:fill="auto" w:val="clear"/>
              </w:rPr>
            </w:pPr>
            <w:r>
              <w:rPr>
                <w:sz w:val="24"/>
                <w:szCs w:val="24"/>
                <w:shd w:fill="auto" w:val="clear"/>
              </w:rPr>
              <w:t>100,0</w:t>
            </w:r>
          </w:p>
          <w:p>
            <w:pPr>
              <w:pStyle w:val="Normal"/>
              <w:widowControl w:val="false"/>
              <w:shd w:val="clear" w:fill="FFFFFF"/>
              <w:ind w:hanging="0" w:left="-108" w:right="-108"/>
              <w:jc w:val="center"/>
              <w:rPr>
                <w:shd w:fill="auto" w:val="clear"/>
              </w:rPr>
            </w:pPr>
            <w:r>
              <w:rPr>
                <w:sz w:val="24"/>
                <w:szCs w:val="24"/>
                <w:shd w:fill="auto" w:val="clear"/>
              </w:rPr>
              <w:t>100,0</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shd w:val="clear" w:fill="FFFFFF"/>
              <w:ind w:hanging="0" w:left="-108" w:right="-108"/>
              <w:jc w:val="center"/>
              <w:rPr>
                <w:sz w:val="24"/>
                <w:szCs w:val="24"/>
                <w:shd w:fill="auto" w:val="clear"/>
              </w:rPr>
            </w:pPr>
            <w:r>
              <w:rPr>
                <w:sz w:val="24"/>
                <w:szCs w:val="24"/>
                <w:shd w:fill="auto" w:val="clear"/>
              </w:rPr>
            </w:r>
          </w:p>
          <w:p>
            <w:pPr>
              <w:pStyle w:val="Normal"/>
              <w:widowControl w:val="false"/>
              <w:shd w:val="clear" w:fill="FFFFFF"/>
              <w:ind w:hanging="0" w:left="-108" w:right="-108"/>
              <w:jc w:val="center"/>
              <w:rPr>
                <w:sz w:val="24"/>
                <w:szCs w:val="24"/>
                <w:shd w:fill="auto" w:val="clear"/>
              </w:rPr>
            </w:pPr>
            <w:r>
              <w:rPr>
                <w:sz w:val="24"/>
                <w:szCs w:val="24"/>
                <w:shd w:fill="auto" w:val="clear"/>
              </w:rPr>
            </w:r>
          </w:p>
          <w:p>
            <w:pPr>
              <w:pStyle w:val="Normal"/>
              <w:widowControl w:val="false"/>
              <w:shd w:val="clear" w:fill="FFFFFF"/>
              <w:ind w:hanging="0" w:right="-108"/>
              <w:jc w:val="center"/>
              <w:rPr>
                <w:sz w:val="24"/>
                <w:szCs w:val="24"/>
                <w:shd w:fill="auto" w:val="clear"/>
              </w:rPr>
            </w:pPr>
            <w:r>
              <w:rPr>
                <w:sz w:val="24"/>
                <w:szCs w:val="24"/>
                <w:shd w:fill="auto" w:val="clear"/>
              </w:rPr>
            </w:r>
          </w:p>
          <w:p>
            <w:pPr>
              <w:pStyle w:val="Normal"/>
              <w:widowControl w:val="false"/>
              <w:shd w:val="clear" w:fill="FFFFFF"/>
              <w:ind w:hanging="0" w:left="-108" w:right="-108"/>
              <w:jc w:val="center"/>
              <w:rPr>
                <w:sz w:val="24"/>
                <w:szCs w:val="24"/>
                <w:shd w:fill="auto" w:val="clear"/>
              </w:rPr>
            </w:pPr>
            <w:r>
              <w:rPr>
                <w:sz w:val="24"/>
                <w:szCs w:val="24"/>
                <w:shd w:fill="auto" w:val="clear"/>
              </w:rPr>
            </w:r>
          </w:p>
          <w:p>
            <w:pPr>
              <w:pStyle w:val="Normal"/>
              <w:widowControl w:val="false"/>
              <w:shd w:val="clear" w:fill="FFFFFF"/>
              <w:ind w:hanging="0" w:left="-108" w:right="-108"/>
              <w:jc w:val="center"/>
              <w:rPr>
                <w:shd w:fill="auto" w:val="clear"/>
              </w:rPr>
            </w:pPr>
            <w:r>
              <w:rPr>
                <w:sz w:val="24"/>
                <w:szCs w:val="24"/>
                <w:shd w:fill="auto" w:val="clear"/>
              </w:rPr>
              <w:t>100,0</w:t>
            </w:r>
          </w:p>
          <w:p>
            <w:pPr>
              <w:pStyle w:val="Normal"/>
              <w:widowControl w:val="false"/>
              <w:shd w:val="clear" w:fill="FFFFFF"/>
              <w:ind w:hanging="0" w:left="-108" w:right="-108"/>
              <w:jc w:val="center"/>
              <w:rPr>
                <w:shd w:fill="auto" w:val="clear"/>
              </w:rPr>
            </w:pPr>
            <w:r>
              <w:rPr>
                <w:sz w:val="24"/>
                <w:szCs w:val="24"/>
                <w:shd w:fill="auto" w:val="clear"/>
              </w:rPr>
              <w:t>100,0</w:t>
            </w:r>
          </w:p>
        </w:tc>
        <w:tc>
          <w:tcPr>
            <w:tcW w:w="986" w:type="dxa"/>
            <w:tcBorders>
              <w:top w:val="single" w:sz="4" w:space="0" w:color="000000"/>
              <w:left w:val="single" w:sz="4" w:space="0" w:color="000000"/>
              <w:bottom w:val="single" w:sz="4" w:space="0" w:color="000000"/>
              <w:right w:val="single" w:sz="4" w:space="0" w:color="000000"/>
            </w:tcBorders>
          </w:tcPr>
          <w:p>
            <w:pPr>
              <w:pStyle w:val="Normal"/>
              <w:widowControl w:val="false"/>
              <w:shd w:val="clear" w:fill="FFFFFF"/>
              <w:ind w:hanging="0" w:left="-108" w:right="-108"/>
              <w:jc w:val="center"/>
              <w:rPr>
                <w:sz w:val="24"/>
                <w:szCs w:val="24"/>
                <w:shd w:fill="auto" w:val="clear"/>
              </w:rPr>
            </w:pPr>
            <w:r>
              <w:rPr>
                <w:sz w:val="24"/>
                <w:szCs w:val="24"/>
                <w:shd w:fill="auto" w:val="clear"/>
              </w:rPr>
            </w:r>
          </w:p>
          <w:p>
            <w:pPr>
              <w:pStyle w:val="Normal"/>
              <w:widowControl w:val="false"/>
              <w:shd w:val="clear" w:fill="FFFFFF"/>
              <w:ind w:hanging="0" w:left="-108" w:right="-108"/>
              <w:jc w:val="center"/>
              <w:rPr>
                <w:sz w:val="24"/>
                <w:szCs w:val="24"/>
                <w:shd w:fill="auto" w:val="clear"/>
              </w:rPr>
            </w:pPr>
            <w:r>
              <w:rPr>
                <w:sz w:val="24"/>
                <w:szCs w:val="24"/>
                <w:shd w:fill="auto" w:val="clear"/>
              </w:rPr>
            </w:r>
          </w:p>
          <w:p>
            <w:pPr>
              <w:pStyle w:val="Normal"/>
              <w:widowControl w:val="false"/>
              <w:shd w:val="clear" w:fill="FFFFFF"/>
              <w:ind w:hanging="0" w:right="-108"/>
              <w:jc w:val="center"/>
              <w:rPr>
                <w:sz w:val="24"/>
                <w:szCs w:val="24"/>
                <w:shd w:fill="auto" w:val="clear"/>
              </w:rPr>
            </w:pPr>
            <w:r>
              <w:rPr>
                <w:sz w:val="24"/>
                <w:szCs w:val="24"/>
                <w:shd w:fill="auto" w:val="clear"/>
              </w:rPr>
            </w:r>
          </w:p>
          <w:p>
            <w:pPr>
              <w:pStyle w:val="Normal"/>
              <w:widowControl w:val="false"/>
              <w:shd w:val="clear" w:fill="FFFFFF"/>
              <w:ind w:hanging="0" w:left="-108" w:right="-108"/>
              <w:jc w:val="center"/>
              <w:rPr>
                <w:sz w:val="24"/>
                <w:szCs w:val="24"/>
                <w:shd w:fill="auto" w:val="clear"/>
              </w:rPr>
            </w:pPr>
            <w:r>
              <w:rPr>
                <w:sz w:val="24"/>
                <w:szCs w:val="24"/>
                <w:shd w:fill="auto" w:val="clear"/>
              </w:rPr>
            </w:r>
          </w:p>
          <w:p>
            <w:pPr>
              <w:pStyle w:val="Normal"/>
              <w:widowControl w:val="false"/>
              <w:shd w:val="clear" w:fill="FFFFFF"/>
              <w:ind w:hanging="0" w:left="-108" w:right="-108"/>
              <w:jc w:val="center"/>
              <w:rPr>
                <w:shd w:fill="auto" w:val="clear"/>
              </w:rPr>
            </w:pPr>
            <w:r>
              <w:rPr>
                <w:sz w:val="24"/>
                <w:szCs w:val="24"/>
                <w:shd w:fill="auto" w:val="clear"/>
              </w:rPr>
              <w:t>100,0</w:t>
            </w:r>
          </w:p>
          <w:p>
            <w:pPr>
              <w:pStyle w:val="Normal"/>
              <w:widowControl w:val="false"/>
              <w:shd w:val="clear" w:fill="FFFFFF"/>
              <w:ind w:hanging="0" w:left="-108" w:right="-108"/>
              <w:jc w:val="center"/>
              <w:rPr>
                <w:shd w:fill="auto" w:val="clear"/>
              </w:rPr>
            </w:pPr>
            <w:r>
              <w:rPr>
                <w:sz w:val="24"/>
                <w:szCs w:val="24"/>
                <w:shd w:fill="auto" w:val="clear"/>
              </w:rPr>
              <w:t>100,0</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shd w:val="clear" w:fill="FFFFFF"/>
              <w:ind w:hanging="0" w:left="-108" w:right="-108"/>
              <w:jc w:val="center"/>
              <w:rPr>
                <w:sz w:val="24"/>
                <w:szCs w:val="24"/>
                <w:shd w:fill="auto" w:val="clear"/>
              </w:rPr>
            </w:pPr>
            <w:r>
              <w:rPr>
                <w:sz w:val="24"/>
                <w:szCs w:val="24"/>
                <w:shd w:fill="auto" w:val="clear"/>
              </w:rPr>
            </w:r>
          </w:p>
          <w:p>
            <w:pPr>
              <w:pStyle w:val="Normal"/>
              <w:widowControl w:val="false"/>
              <w:shd w:val="clear" w:fill="FFFFFF"/>
              <w:ind w:hanging="0" w:left="-108" w:right="-108"/>
              <w:jc w:val="center"/>
              <w:rPr>
                <w:sz w:val="24"/>
                <w:szCs w:val="24"/>
                <w:shd w:fill="auto" w:val="clear"/>
              </w:rPr>
            </w:pPr>
            <w:r>
              <w:rPr>
                <w:sz w:val="24"/>
                <w:szCs w:val="24"/>
                <w:shd w:fill="auto" w:val="clear"/>
              </w:rPr>
            </w:r>
          </w:p>
          <w:p>
            <w:pPr>
              <w:pStyle w:val="Normal"/>
              <w:widowControl w:val="false"/>
              <w:shd w:val="clear" w:fill="FFFFFF"/>
              <w:ind w:hanging="0" w:right="-108"/>
              <w:jc w:val="center"/>
              <w:rPr>
                <w:sz w:val="24"/>
                <w:szCs w:val="24"/>
                <w:shd w:fill="auto" w:val="clear"/>
              </w:rPr>
            </w:pPr>
            <w:r>
              <w:rPr>
                <w:sz w:val="24"/>
                <w:szCs w:val="24"/>
                <w:shd w:fill="auto" w:val="clear"/>
              </w:rPr>
            </w:r>
          </w:p>
          <w:p>
            <w:pPr>
              <w:pStyle w:val="Normal"/>
              <w:widowControl w:val="false"/>
              <w:shd w:val="clear" w:fill="FFFFFF"/>
              <w:ind w:hanging="0" w:left="-108" w:right="-108"/>
              <w:jc w:val="center"/>
              <w:rPr>
                <w:sz w:val="24"/>
                <w:szCs w:val="24"/>
                <w:shd w:fill="auto" w:val="clear"/>
              </w:rPr>
            </w:pPr>
            <w:r>
              <w:rPr>
                <w:sz w:val="24"/>
                <w:szCs w:val="24"/>
                <w:shd w:fill="auto" w:val="clear"/>
              </w:rPr>
            </w:r>
          </w:p>
          <w:p>
            <w:pPr>
              <w:pStyle w:val="Normal"/>
              <w:widowControl w:val="false"/>
              <w:shd w:val="clear" w:fill="FFFFFF"/>
              <w:ind w:hanging="0" w:left="-108" w:right="-108"/>
              <w:jc w:val="center"/>
              <w:rPr>
                <w:sz w:val="24"/>
                <w:szCs w:val="24"/>
              </w:rPr>
            </w:pPr>
            <w:r>
              <w:rPr>
                <w:sz w:val="24"/>
                <w:szCs w:val="24"/>
                <w:shd w:fill="auto" w:val="clear"/>
              </w:rPr>
              <w:t>100,0</w:t>
            </w:r>
          </w:p>
          <w:p>
            <w:pPr>
              <w:pStyle w:val="Normal"/>
              <w:widowControl w:val="false"/>
              <w:shd w:val="clear" w:fill="FFFFFF"/>
              <w:ind w:hanging="0" w:left="-108" w:right="-108"/>
              <w:jc w:val="center"/>
              <w:rPr>
                <w:sz w:val="24"/>
                <w:szCs w:val="24"/>
              </w:rPr>
            </w:pPr>
            <w:r>
              <w:rPr>
                <w:sz w:val="24"/>
                <w:szCs w:val="24"/>
                <w:shd w:fill="auto" w:val="clear"/>
              </w:rPr>
              <w:t>100,0</w:t>
            </w:r>
          </w:p>
        </w:tc>
        <w:tc>
          <w:tcPr>
            <w:tcW w:w="1129" w:type="dxa"/>
            <w:tcBorders>
              <w:top w:val="single" w:sz="4" w:space="0" w:color="000000"/>
              <w:left w:val="single" w:sz="4" w:space="0" w:color="000000"/>
              <w:bottom w:val="single" w:sz="4" w:space="0" w:color="000000"/>
              <w:right w:val="single" w:sz="4" w:space="0" w:color="000000"/>
            </w:tcBorders>
          </w:tcPr>
          <w:p>
            <w:pPr>
              <w:pStyle w:val="Normal"/>
              <w:widowControl w:val="false"/>
              <w:shd w:val="clear" w:fill="FFFFFF"/>
              <w:ind w:hanging="0" w:left="-107" w:right="-107"/>
              <w:jc w:val="center"/>
              <w:rPr>
                <w:sz w:val="24"/>
                <w:szCs w:val="24"/>
                <w:shd w:fill="auto" w:val="clear"/>
              </w:rPr>
            </w:pPr>
            <w:r>
              <w:rPr>
                <w:sz w:val="24"/>
                <w:szCs w:val="24"/>
                <w:shd w:fill="auto" w:val="clear"/>
              </w:rPr>
            </w:r>
          </w:p>
          <w:p>
            <w:pPr>
              <w:pStyle w:val="Normal"/>
              <w:widowControl w:val="false"/>
              <w:shd w:val="clear" w:fill="FFFFFF"/>
              <w:ind w:hanging="0" w:left="-107" w:right="-107"/>
              <w:jc w:val="center"/>
              <w:rPr>
                <w:sz w:val="24"/>
                <w:szCs w:val="24"/>
                <w:shd w:fill="auto" w:val="clear"/>
              </w:rPr>
            </w:pPr>
            <w:r>
              <w:rPr>
                <w:sz w:val="24"/>
                <w:szCs w:val="24"/>
                <w:shd w:fill="auto" w:val="clear"/>
              </w:rPr>
            </w:r>
          </w:p>
          <w:p>
            <w:pPr>
              <w:pStyle w:val="Normal"/>
              <w:widowControl w:val="false"/>
              <w:shd w:val="clear" w:fill="FFFFFF"/>
              <w:ind w:hanging="0" w:right="-107"/>
              <w:jc w:val="center"/>
              <w:rPr>
                <w:sz w:val="24"/>
                <w:szCs w:val="24"/>
                <w:shd w:fill="auto" w:val="clear"/>
              </w:rPr>
            </w:pPr>
            <w:r>
              <w:rPr>
                <w:sz w:val="24"/>
                <w:szCs w:val="24"/>
                <w:shd w:fill="auto" w:val="clear"/>
              </w:rPr>
            </w:r>
          </w:p>
          <w:p>
            <w:pPr>
              <w:pStyle w:val="Normal"/>
              <w:widowControl w:val="false"/>
              <w:shd w:val="clear" w:fill="FFFFFF"/>
              <w:ind w:hanging="0" w:left="-107" w:right="-107"/>
              <w:jc w:val="center"/>
              <w:rPr>
                <w:sz w:val="24"/>
                <w:szCs w:val="24"/>
                <w:shd w:fill="auto" w:val="clear"/>
              </w:rPr>
            </w:pPr>
            <w:r>
              <w:rPr>
                <w:sz w:val="24"/>
                <w:szCs w:val="24"/>
                <w:shd w:fill="auto" w:val="clear"/>
              </w:rPr>
            </w:r>
          </w:p>
          <w:p>
            <w:pPr>
              <w:pStyle w:val="Normal"/>
              <w:widowControl w:val="false"/>
              <w:shd w:val="clear" w:fill="FFFFFF"/>
              <w:ind w:hanging="0" w:left="-107" w:right="-107"/>
              <w:jc w:val="center"/>
              <w:rPr>
                <w:sz w:val="24"/>
                <w:szCs w:val="24"/>
              </w:rPr>
            </w:pPr>
            <w:r>
              <w:rPr>
                <w:sz w:val="24"/>
                <w:szCs w:val="24"/>
                <w:shd w:fill="auto" w:val="clear"/>
              </w:rPr>
              <w:t>100,0</w:t>
            </w:r>
          </w:p>
          <w:p>
            <w:pPr>
              <w:pStyle w:val="Normal"/>
              <w:widowControl w:val="false"/>
              <w:shd w:val="clear" w:fill="FFFFFF"/>
              <w:ind w:hanging="0" w:left="-107" w:right="-107"/>
              <w:jc w:val="center"/>
              <w:rPr>
                <w:sz w:val="24"/>
                <w:szCs w:val="24"/>
              </w:rPr>
            </w:pPr>
            <w:r>
              <w:rPr>
                <w:sz w:val="24"/>
                <w:szCs w:val="24"/>
                <w:shd w:fill="auto" w:val="clear"/>
              </w:rPr>
              <w:t>100,0</w:t>
            </w:r>
          </w:p>
        </w:tc>
      </w:tr>
      <w:tr>
        <w:trPr/>
        <w:tc>
          <w:tcPr>
            <w:tcW w:w="56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2.</w:t>
            </w:r>
          </w:p>
        </w:tc>
        <w:tc>
          <w:tcPr>
            <w:tcW w:w="3690" w:type="dxa"/>
            <w:tcBorders>
              <w:top w:val="single" w:sz="4" w:space="0" w:color="000000"/>
              <w:left w:val="single" w:sz="4" w:space="0" w:color="000000"/>
              <w:bottom w:val="single" w:sz="4" w:space="0" w:color="000000"/>
              <w:right w:val="single" w:sz="4" w:space="0" w:color="000000"/>
            </w:tcBorders>
          </w:tcPr>
          <w:p>
            <w:pPr>
              <w:pStyle w:val="Normal"/>
              <w:widowControl w:val="false"/>
              <w:shd w:val="clear" w:fill="FFFFFF"/>
              <w:ind w:hanging="0" w:right="23"/>
              <w:jc w:val="both"/>
              <w:rPr>
                <w:shd w:fill="auto" w:val="clear"/>
              </w:rPr>
            </w:pPr>
            <w:r>
              <w:rPr>
                <w:sz w:val="24"/>
                <w:szCs w:val="24"/>
                <w:shd w:fill="auto" w:val="clear"/>
              </w:rPr>
              <w:t>Доля муниципальных учреждений культуры, здания которых находятся в аварийном состоянии или требуют капитального ремонта, в общем количестве муниципальных учреждений культуры, %</w:t>
            </w:r>
          </w:p>
        </w:tc>
        <w:tc>
          <w:tcPr>
            <w:tcW w:w="9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val="clear" w:fill="FFFFFF"/>
              <w:ind w:hanging="0" w:left="-108" w:right="-108"/>
              <w:jc w:val="center"/>
              <w:rPr>
                <w:shd w:fill="auto" w:val="clear"/>
              </w:rPr>
            </w:pPr>
            <w:r>
              <w:rPr>
                <w:sz w:val="24"/>
                <w:szCs w:val="24"/>
                <w:shd w:fill="auto" w:val="clear"/>
              </w:rPr>
              <w:t>50,0</w:t>
            </w:r>
          </w:p>
        </w:tc>
        <w:tc>
          <w:tcPr>
            <w:tcW w:w="9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val="clear" w:fill="FFFFFF"/>
              <w:ind w:hanging="0" w:left="-108" w:right="-108"/>
              <w:jc w:val="center"/>
              <w:rPr>
                <w:shd w:fill="auto" w:val="clear"/>
              </w:rPr>
            </w:pPr>
            <w:r>
              <w:rPr>
                <w:sz w:val="24"/>
                <w:szCs w:val="24"/>
                <w:shd w:fill="auto" w:val="clear"/>
              </w:rPr>
              <w:t>43,3</w:t>
            </w:r>
          </w:p>
        </w:tc>
        <w:tc>
          <w:tcPr>
            <w:tcW w:w="9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val="clear" w:fill="FFFFFF"/>
              <w:ind w:hanging="0" w:left="-108" w:right="-108"/>
              <w:jc w:val="center"/>
              <w:rPr>
                <w:shd w:fill="auto" w:val="clear"/>
              </w:rPr>
            </w:pPr>
            <w:r>
              <w:rPr>
                <w:sz w:val="24"/>
                <w:szCs w:val="24"/>
                <w:shd w:fill="auto" w:val="clear"/>
              </w:rPr>
              <w:t>43,3</w:t>
            </w:r>
          </w:p>
        </w:tc>
        <w:tc>
          <w:tcPr>
            <w:tcW w:w="9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val="clear" w:fill="FFFFFF"/>
              <w:ind w:hanging="0" w:left="-108" w:right="-108"/>
              <w:jc w:val="center"/>
              <w:rPr>
                <w:sz w:val="24"/>
                <w:szCs w:val="24"/>
                <w:shd w:fill="auto" w:val="clear"/>
              </w:rPr>
            </w:pPr>
            <w:r>
              <w:rPr>
                <w:sz w:val="24"/>
                <w:szCs w:val="24"/>
                <w:shd w:fill="auto" w:val="clear"/>
              </w:rPr>
              <w:t>43,3</w:t>
            </w:r>
          </w:p>
        </w:tc>
        <w:tc>
          <w:tcPr>
            <w:tcW w:w="11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hd w:val="clear" w:fill="FFFFFF"/>
              <w:ind w:hanging="0" w:left="-107" w:right="-107"/>
              <w:jc w:val="center"/>
              <w:rPr>
                <w:sz w:val="24"/>
                <w:szCs w:val="24"/>
                <w:shd w:fill="auto" w:val="clear"/>
              </w:rPr>
            </w:pPr>
            <w:r>
              <w:rPr>
                <w:sz w:val="24"/>
                <w:szCs w:val="24"/>
                <w:shd w:fill="auto" w:val="clear"/>
              </w:rPr>
              <w:t>86,6</w:t>
            </w:r>
          </w:p>
        </w:tc>
      </w:tr>
      <w:tr>
        <w:trPr/>
        <w:tc>
          <w:tcPr>
            <w:tcW w:w="56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3.</w:t>
            </w:r>
          </w:p>
        </w:tc>
        <w:tc>
          <w:tcPr>
            <w:tcW w:w="3690" w:type="dxa"/>
            <w:tcBorders>
              <w:top w:val="single" w:sz="4" w:space="0" w:color="000000"/>
              <w:left w:val="single" w:sz="4" w:space="0" w:color="000000"/>
              <w:bottom w:val="single" w:sz="4" w:space="0" w:color="000000"/>
              <w:right w:val="single" w:sz="4" w:space="0" w:color="000000"/>
            </w:tcBorders>
          </w:tcPr>
          <w:p>
            <w:pPr>
              <w:pStyle w:val="Normal"/>
              <w:widowControl w:val="false"/>
              <w:shd w:val="clear" w:fill="FFFFFF"/>
              <w:ind w:hanging="0" w:right="-108"/>
              <w:jc w:val="both"/>
              <w:rPr>
                <w:shd w:fill="auto" w:val="clear"/>
              </w:rPr>
            </w:pPr>
            <w:r>
              <w:rPr>
                <w:sz w:val="24"/>
                <w:szCs w:val="24"/>
                <w:shd w:fill="auto" w:val="clear"/>
              </w:rPr>
              <w:t>Среднемесячная заработная плата работников культуры, руб.</w:t>
            </w:r>
          </w:p>
        </w:tc>
        <w:tc>
          <w:tcPr>
            <w:tcW w:w="988" w:type="dxa"/>
            <w:tcBorders>
              <w:top w:val="single" w:sz="4" w:space="0" w:color="000000"/>
              <w:left w:val="single" w:sz="4" w:space="0" w:color="000000"/>
              <w:bottom w:val="single" w:sz="4" w:space="0" w:color="000000"/>
              <w:right w:val="single" w:sz="4" w:space="0" w:color="000000"/>
            </w:tcBorders>
          </w:tcPr>
          <w:p>
            <w:pPr>
              <w:pStyle w:val="Normal"/>
              <w:widowControl w:val="false"/>
              <w:shd w:val="clear" w:fill="FFFFFF"/>
              <w:ind w:hanging="80" w:left="-28" w:right="-108"/>
              <w:jc w:val="center"/>
              <w:rPr>
                <w:shd w:fill="auto" w:val="clear"/>
              </w:rPr>
            </w:pPr>
            <w:r>
              <w:rPr>
                <w:sz w:val="24"/>
                <w:szCs w:val="24"/>
                <w:shd w:fill="auto" w:val="clear"/>
              </w:rPr>
              <w:t>27671,7</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shd w:val="clear" w:fill="FFFFFF"/>
              <w:ind w:hanging="0" w:left="-108" w:right="-108"/>
              <w:jc w:val="center"/>
              <w:rPr>
                <w:shd w:fill="auto" w:val="clear"/>
              </w:rPr>
            </w:pPr>
            <w:r>
              <w:rPr>
                <w:sz w:val="24"/>
                <w:szCs w:val="24"/>
                <w:shd w:fill="auto" w:val="clear"/>
              </w:rPr>
              <w:t>30706,9</w:t>
            </w:r>
          </w:p>
        </w:tc>
        <w:tc>
          <w:tcPr>
            <w:tcW w:w="986" w:type="dxa"/>
            <w:tcBorders>
              <w:top w:val="single" w:sz="4" w:space="0" w:color="000000"/>
              <w:left w:val="single" w:sz="4" w:space="0" w:color="000000"/>
              <w:bottom w:val="single" w:sz="4" w:space="0" w:color="000000"/>
              <w:right w:val="single" w:sz="4" w:space="0" w:color="000000"/>
            </w:tcBorders>
          </w:tcPr>
          <w:p>
            <w:pPr>
              <w:pStyle w:val="Normal"/>
              <w:widowControl w:val="false"/>
              <w:shd w:val="clear" w:fill="FFFFFF"/>
              <w:ind w:hanging="0" w:left="-108" w:right="-108"/>
              <w:jc w:val="center"/>
              <w:rPr>
                <w:shd w:fill="auto" w:val="clear"/>
              </w:rPr>
            </w:pPr>
            <w:r>
              <w:rPr>
                <w:sz w:val="24"/>
                <w:szCs w:val="24"/>
                <w:shd w:fill="auto" w:val="clear"/>
              </w:rPr>
              <w:t>32162,5</w:t>
            </w:r>
          </w:p>
        </w:tc>
        <w:tc>
          <w:tcPr>
            <w:tcW w:w="998" w:type="dxa"/>
            <w:tcBorders>
              <w:top w:val="single" w:sz="4" w:space="0" w:color="000000"/>
              <w:left w:val="single" w:sz="4" w:space="0" w:color="000000"/>
              <w:bottom w:val="single" w:sz="4" w:space="0" w:color="000000"/>
              <w:right w:val="single" w:sz="4" w:space="0" w:color="000000"/>
            </w:tcBorders>
          </w:tcPr>
          <w:p>
            <w:pPr>
              <w:pStyle w:val="Normal"/>
              <w:widowControl w:val="false"/>
              <w:shd w:val="clear" w:fill="FFFFFF"/>
              <w:ind w:hanging="0" w:left="-108" w:right="-108"/>
              <w:jc w:val="center"/>
              <w:rPr>
                <w:sz w:val="24"/>
                <w:szCs w:val="24"/>
                <w:shd w:fill="auto" w:val="clear"/>
              </w:rPr>
            </w:pPr>
            <w:r>
              <w:rPr>
                <w:sz w:val="24"/>
                <w:szCs w:val="24"/>
                <w:shd w:fill="auto" w:val="clear"/>
              </w:rPr>
              <w:t>34693,1</w:t>
            </w:r>
          </w:p>
        </w:tc>
        <w:tc>
          <w:tcPr>
            <w:tcW w:w="1129" w:type="dxa"/>
            <w:tcBorders>
              <w:top w:val="single" w:sz="4" w:space="0" w:color="000000"/>
              <w:left w:val="single" w:sz="4" w:space="0" w:color="000000"/>
              <w:bottom w:val="single" w:sz="4" w:space="0" w:color="000000"/>
              <w:right w:val="single" w:sz="4" w:space="0" w:color="000000"/>
            </w:tcBorders>
          </w:tcPr>
          <w:p>
            <w:pPr>
              <w:pStyle w:val="Normal"/>
              <w:widowControl w:val="false"/>
              <w:shd w:val="clear" w:fill="FFFFFF"/>
              <w:ind w:hanging="0" w:left="-107" w:right="-107"/>
              <w:jc w:val="center"/>
              <w:rPr>
                <w:sz w:val="24"/>
                <w:szCs w:val="24"/>
                <w:shd w:fill="auto" w:val="clear"/>
              </w:rPr>
            </w:pPr>
            <w:r>
              <w:rPr>
                <w:sz w:val="24"/>
                <w:szCs w:val="24"/>
                <w:shd w:fill="auto" w:val="clear"/>
              </w:rPr>
              <w:t>125,4</w:t>
            </w:r>
          </w:p>
        </w:tc>
      </w:tr>
    </w:tbl>
    <w:p>
      <w:pPr>
        <w:pStyle w:val="Normal"/>
        <w:ind w:firstLine="709"/>
        <w:jc w:val="both"/>
        <w:rPr>
          <w:szCs w:val="28"/>
          <w:shd w:fill="auto" w:val="clear"/>
        </w:rPr>
      </w:pPr>
      <w:r>
        <w:rPr>
          <w:szCs w:val="28"/>
          <w:shd w:fill="auto" w:val="clear"/>
        </w:rPr>
      </w:r>
    </w:p>
    <w:p>
      <w:pPr>
        <w:pStyle w:val="Normal"/>
        <w:jc w:val="both"/>
        <w:rPr>
          <w:shd w:fill="auto" w:val="clear"/>
        </w:rPr>
      </w:pPr>
      <w:r>
        <w:rPr>
          <w:szCs w:val="28"/>
          <w:shd w:fill="auto" w:val="clear"/>
        </w:rPr>
        <w:tab/>
        <w:t xml:space="preserve">В учреждениях культуры работает 278 клубных формирований, из них для детей до 14 лет - 128 формирований. В Туркменском округе                      8 коллективов, имеющих звание «Народный коллектив самодеятельного художественного творчества». </w:t>
      </w:r>
    </w:p>
    <w:p>
      <w:pPr>
        <w:pStyle w:val="Normal"/>
        <w:jc w:val="both"/>
        <w:rPr>
          <w:shd w:fill="auto" w:val="clear"/>
        </w:rPr>
      </w:pPr>
      <w:r>
        <w:rPr>
          <w:szCs w:val="28"/>
          <w:shd w:fill="auto" w:val="clear"/>
        </w:rPr>
        <w:tab/>
        <w:t>Среднемесячная заработная плата работников культуры в Туркменском округе за 2024 год в сопоставлении с показателями Ставропольского края</w:t>
        <w:br/>
        <w:t>и Российской Федерации отражена в таблице 32.</w:t>
      </w:r>
    </w:p>
    <w:p>
      <w:pPr>
        <w:pStyle w:val="Normal"/>
        <w:jc w:val="right"/>
        <w:rPr>
          <w:shd w:fill="auto" w:val="clear"/>
        </w:rPr>
      </w:pPr>
      <w:r>
        <w:rPr>
          <w:shd w:fill="auto" w:val="clear"/>
        </w:rPr>
      </w:r>
    </w:p>
    <w:p>
      <w:pPr>
        <w:pStyle w:val="Normal"/>
        <w:jc w:val="right"/>
        <w:rPr>
          <w:shd w:fill="auto" w:val="clear"/>
        </w:rPr>
      </w:pPr>
      <w:r>
        <w:rPr>
          <w:shd w:fill="auto" w:val="clear"/>
        </w:rPr>
      </w:r>
    </w:p>
    <w:p>
      <w:pPr>
        <w:pStyle w:val="Normal"/>
        <w:jc w:val="right"/>
        <w:rPr>
          <w:shd w:fill="auto" w:val="clear"/>
        </w:rPr>
      </w:pPr>
      <w:r>
        <w:rPr>
          <w:shd w:fill="auto" w:val="clear"/>
        </w:rPr>
      </w:r>
    </w:p>
    <w:p>
      <w:pPr>
        <w:pStyle w:val="Normal"/>
        <w:jc w:val="right"/>
        <w:rPr>
          <w:shd w:fill="auto" w:val="clear"/>
        </w:rPr>
      </w:pPr>
      <w:r>
        <w:rPr>
          <w:szCs w:val="28"/>
        </w:rPr>
        <w:t>Таблица 3</w:t>
      </w:r>
      <w:r>
        <w:rPr>
          <w:szCs w:val="28"/>
          <w:shd w:fill="auto" w:val="clear"/>
        </w:rPr>
        <w:t>2</w:t>
      </w:r>
    </w:p>
    <w:p>
      <w:pPr>
        <w:pStyle w:val="Normal"/>
        <w:jc w:val="right"/>
        <w:rPr/>
      </w:pPr>
      <w:r>
        <w:rPr/>
      </w:r>
    </w:p>
    <w:p>
      <w:pPr>
        <w:pStyle w:val="Normal"/>
        <w:jc w:val="center"/>
        <w:rPr>
          <w:szCs w:val="28"/>
        </w:rPr>
      </w:pPr>
      <w:r>
        <w:rPr>
          <w:szCs w:val="28"/>
        </w:rPr>
        <w:t>Мониторинг значений среднемесячной заработной платы работников культуры в Туркменском округе за 2024 год в сопоставлении с показателями Ставропольского края и Российской Федерации</w:t>
      </w:r>
    </w:p>
    <w:p>
      <w:pPr>
        <w:pStyle w:val="Normal"/>
        <w:jc w:val="center"/>
        <w:rPr>
          <w:sz w:val="24"/>
          <w:szCs w:val="24"/>
        </w:rPr>
      </w:pPr>
      <w:r>
        <w:rPr>
          <w:sz w:val="24"/>
          <w:szCs w:val="24"/>
        </w:rPr>
      </w:r>
    </w:p>
    <w:tbl>
      <w:tblPr>
        <w:tblW w:w="9239" w:type="dxa"/>
        <w:jc w:val="left"/>
        <w:tblInd w:w="-4" w:type="dxa"/>
        <w:tblLayout w:type="fixed"/>
        <w:tblCellMar>
          <w:top w:w="0" w:type="dxa"/>
          <w:left w:w="108" w:type="dxa"/>
          <w:bottom w:w="0" w:type="dxa"/>
          <w:right w:w="108" w:type="dxa"/>
        </w:tblCellMar>
      </w:tblPr>
      <w:tblGrid>
        <w:gridCol w:w="2974"/>
        <w:gridCol w:w="1275"/>
        <w:gridCol w:w="1299"/>
        <w:gridCol w:w="1682"/>
        <w:gridCol w:w="2009"/>
      </w:tblGrid>
      <w:tr>
        <w:trPr/>
        <w:tc>
          <w:tcPr>
            <w:tcW w:w="297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shd w:fill="auto" w:val="clear"/>
              </w:rPr>
            </w:pPr>
            <w:r>
              <w:rPr>
                <w:sz w:val="24"/>
                <w:szCs w:val="24"/>
                <w:shd w:fill="auto" w:val="clear"/>
              </w:rPr>
            </w:r>
          </w:p>
        </w:tc>
        <w:tc>
          <w:tcPr>
            <w:tcW w:w="127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2"/>
                <w:shd w:fill="auto" w:val="clear"/>
              </w:rPr>
              <w:t xml:space="preserve">По Туркменскому </w:t>
            </w:r>
            <w:r>
              <w:rPr>
                <w:sz w:val="24"/>
                <w:szCs w:val="24"/>
                <w:shd w:fill="auto" w:val="clear"/>
              </w:rPr>
              <w:t>округ</w:t>
            </w:r>
            <w:r>
              <w:rPr>
                <w:sz w:val="22"/>
                <w:shd w:fill="auto" w:val="clear"/>
              </w:rPr>
              <w:t>у</w:t>
            </w:r>
          </w:p>
        </w:tc>
        <w:tc>
          <w:tcPr>
            <w:tcW w:w="4990"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2"/>
                <w:shd w:fill="auto" w:val="clear"/>
              </w:rPr>
              <w:t>Средняя заработная плата работников соответствующей категории, рублей</w:t>
            </w:r>
          </w:p>
        </w:tc>
      </w:tr>
      <w:tr>
        <w:trPr/>
        <w:tc>
          <w:tcPr>
            <w:tcW w:w="2974"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1275"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12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2"/>
                <w:shd w:fill="auto" w:val="clear"/>
              </w:rPr>
              <w:t>По Ставропольскому краю</w:t>
            </w:r>
          </w:p>
        </w:tc>
        <w:tc>
          <w:tcPr>
            <w:tcW w:w="1682" w:type="dxa"/>
            <w:tcBorders>
              <w:top w:val="single" w:sz="4" w:space="0" w:color="000000"/>
              <w:left w:val="single" w:sz="4" w:space="0" w:color="000000"/>
              <w:bottom w:val="single" w:sz="4" w:space="0" w:color="000000"/>
              <w:right w:val="single" w:sz="4" w:space="0" w:color="000000"/>
            </w:tcBorders>
          </w:tcPr>
          <w:p>
            <w:pPr>
              <w:pStyle w:val="Normal"/>
              <w:widowControl w:val="false"/>
              <w:rPr>
                <w:shd w:fill="auto" w:val="clear"/>
              </w:rPr>
            </w:pPr>
            <w:r>
              <w:rPr>
                <w:sz w:val="22"/>
                <w:shd w:fill="auto" w:val="clear"/>
              </w:rPr>
              <w:t>В среднем по субъектам РФ</w:t>
            </w:r>
          </w:p>
        </w:tc>
        <w:tc>
          <w:tcPr>
            <w:tcW w:w="200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2"/>
                <w:shd w:fill="auto" w:val="clear"/>
              </w:rPr>
              <w:t>В среднем по муниципальным образованиям РФ</w:t>
            </w:r>
          </w:p>
        </w:tc>
      </w:tr>
      <w:tr>
        <w:trPr/>
        <w:tc>
          <w:tcPr>
            <w:tcW w:w="29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1</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2"/>
                <w:shd w:fill="auto" w:val="clear"/>
              </w:rPr>
              <w:t>2</w:t>
            </w:r>
          </w:p>
        </w:tc>
        <w:tc>
          <w:tcPr>
            <w:tcW w:w="12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2"/>
                <w:shd w:fill="auto" w:val="clear"/>
              </w:rPr>
              <w:t>3</w:t>
            </w:r>
          </w:p>
        </w:tc>
        <w:tc>
          <w:tcPr>
            <w:tcW w:w="16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2"/>
                <w:shd w:fill="auto" w:val="clear"/>
              </w:rPr>
              <w:t>4</w:t>
            </w:r>
          </w:p>
        </w:tc>
        <w:tc>
          <w:tcPr>
            <w:tcW w:w="200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2"/>
                <w:shd w:fill="auto" w:val="clear"/>
              </w:rPr>
              <w:t>5</w:t>
            </w:r>
          </w:p>
        </w:tc>
      </w:tr>
      <w:tr>
        <w:trPr/>
        <w:tc>
          <w:tcPr>
            <w:tcW w:w="2974" w:type="dxa"/>
            <w:tcBorders>
              <w:top w:val="single" w:sz="4" w:space="0" w:color="000000"/>
              <w:left w:val="single" w:sz="4" w:space="0" w:color="000000"/>
              <w:bottom w:val="single" w:sz="4" w:space="0" w:color="000000"/>
              <w:right w:val="single" w:sz="4" w:space="0" w:color="000000"/>
            </w:tcBorders>
          </w:tcPr>
          <w:p>
            <w:pPr>
              <w:pStyle w:val="Normal"/>
              <w:widowControl w:val="false"/>
              <w:rPr>
                <w:shd w:fill="auto" w:val="clear"/>
              </w:rPr>
            </w:pPr>
            <w:r>
              <w:rPr>
                <w:sz w:val="24"/>
                <w:szCs w:val="24"/>
                <w:shd w:fill="auto" w:val="clear"/>
              </w:rPr>
              <w:t>Работники учреждений культуры</w:t>
            </w:r>
          </w:p>
        </w:tc>
        <w:tc>
          <w:tcPr>
            <w:tcW w:w="12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FFFFFF" w:val="clear"/>
              </w:rPr>
            </w:pPr>
            <w:r>
              <w:rPr>
                <w:sz w:val="24"/>
                <w:szCs w:val="24"/>
                <w:shd w:fill="FFFFFF" w:val="clear"/>
              </w:rPr>
              <w:t>34693,10</w:t>
            </w:r>
          </w:p>
        </w:tc>
        <w:tc>
          <w:tcPr>
            <w:tcW w:w="12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42765,4</w:t>
            </w:r>
          </w:p>
        </w:tc>
        <w:tc>
          <w:tcPr>
            <w:tcW w:w="16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71159</w:t>
            </w:r>
          </w:p>
          <w:p>
            <w:pPr>
              <w:pStyle w:val="Normal"/>
              <w:widowControl w:val="false"/>
              <w:jc w:val="center"/>
              <w:rPr>
                <w:shd w:fill="auto" w:val="clear"/>
              </w:rPr>
            </w:pPr>
            <w:r>
              <w:rPr>
                <w:sz w:val="24"/>
                <w:szCs w:val="24"/>
                <w:shd w:fill="auto" w:val="clear"/>
              </w:rPr>
              <w:t>(I полугодие 2024 года)</w:t>
            </w:r>
          </w:p>
          <w:p>
            <w:pPr>
              <w:pStyle w:val="Normal"/>
              <w:widowControl w:val="false"/>
              <w:jc w:val="center"/>
              <w:rPr>
                <w:shd w:fill="auto" w:val="clear"/>
              </w:rPr>
            </w:pPr>
            <w:r>
              <w:rPr>
                <w:shd w:fill="auto" w:val="clear"/>
              </w:rPr>
            </w:r>
          </w:p>
        </w:tc>
        <w:tc>
          <w:tcPr>
            <w:tcW w:w="200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50795</w:t>
            </w:r>
          </w:p>
          <w:p>
            <w:pPr>
              <w:pStyle w:val="Normal"/>
              <w:widowControl w:val="false"/>
              <w:jc w:val="center"/>
              <w:rPr>
                <w:shd w:fill="auto" w:val="clear"/>
              </w:rPr>
            </w:pPr>
            <w:r>
              <w:rPr>
                <w:sz w:val="24"/>
                <w:szCs w:val="24"/>
                <w:shd w:fill="auto" w:val="clear"/>
              </w:rPr>
              <w:t>(I полугодие 2024 года)</w:t>
            </w:r>
          </w:p>
        </w:tc>
      </w:tr>
    </w:tbl>
    <w:p>
      <w:pPr>
        <w:pStyle w:val="Normal"/>
        <w:jc w:val="both"/>
        <w:rPr>
          <w:szCs w:val="28"/>
        </w:rPr>
      </w:pPr>
      <w:r>
        <w:rPr>
          <w:szCs w:val="28"/>
        </w:rPr>
        <w:tab/>
      </w:r>
      <w:r>
        <w:rPr>
          <w:szCs w:val="28"/>
          <w:shd w:fill="auto" w:val="clear"/>
        </w:rPr>
        <w:t xml:space="preserve">На территории Туркменского округа на государственном учете и охране состоят 25 объектов культурного наследия регионального значения: 13 памятников истории, 2 - градостроительства и архитектуры, 10 - искусства, 20 из которых - памятники воинской славы (в соответствии с решением исполнительного комитета Ставропольского краевого Совета народных депутатов от 1 октября 1981 г. № 702 «Об утверждении списка памятников истории и культуры Ставропольского края» (далее - список). </w:t>
      </w:r>
    </w:p>
    <w:p>
      <w:pPr>
        <w:pStyle w:val="Normal"/>
        <w:jc w:val="both"/>
        <w:rPr>
          <w:szCs w:val="28"/>
        </w:rPr>
      </w:pPr>
      <w:r>
        <w:rPr>
          <w:szCs w:val="28"/>
          <w:shd w:fill="auto" w:val="clear"/>
        </w:rPr>
        <w:tab/>
        <w:t>В частной собственности 1 объект «Административное здание при Туркменском Приставстве» с. Летняя Ставка.</w:t>
      </w:r>
    </w:p>
    <w:p>
      <w:pPr>
        <w:pStyle w:val="Normal"/>
        <w:jc w:val="both"/>
        <w:rPr>
          <w:shd w:fill="auto" w:val="clear"/>
        </w:rPr>
      </w:pPr>
      <w:r>
        <w:rPr>
          <w:szCs w:val="28"/>
          <w:shd w:fill="auto" w:val="clear"/>
        </w:rPr>
        <w:tab/>
      </w:r>
      <w:r>
        <w:rPr>
          <w:color w:val="000000"/>
          <w:szCs w:val="28"/>
          <w:shd w:fill="auto" w:val="clear"/>
        </w:rPr>
        <w:t xml:space="preserve">В собственности Туркменского округа 24 объекта культурного наследия, включенные в список, из них право муниципальной собственности на объекты недвижимости и занимаемые ими земельные участки оформлено только на </w:t>
      </w:r>
      <w:r>
        <w:rPr>
          <w:bCs/>
          <w:color w:val="000000"/>
          <w:szCs w:val="28"/>
          <w:shd w:fill="auto" w:val="clear"/>
        </w:rPr>
        <w:t>22 памятника: п</w:t>
      </w:r>
      <w:r>
        <w:rPr>
          <w:color w:val="000000"/>
          <w:szCs w:val="28"/>
          <w:shd w:fill="auto" w:val="clear"/>
        </w:rPr>
        <w:t>амятник воинам-землякам, погибшим в 1941-1945 гг. (Ставропольский край, Туркменский район, с-з «Красный Маныч»), памятник В.И. Ленину (Ставропольский край, Туркменский район, с. Казгулак (центр села), могила неизвестного воина Советской Армии, погибшего в 1943 г. при освобождении села (Ставропольский край, Туркменский район, с. Кучерла (центр села), братская могила воинов Советской Армии, погибших в 1942-1943 гг. (Ставропольский край, Туркменский район, с. Троицкое), памятник воинам-землякам, погибшим в 1941-1945 гг. (Ставропольский край, Туркменский район, с. Куликовы Копани (западная часть села), обелиск участникам гражданской войны (Ставропольский край, Туркменский район, с. Кендже-Кулак), памятник воинам и односельчанам, погибшим в годы Великой Отечественной войны (Ставропольский край, Туркменский район, с. Кендже-Кулак), братская могила советских воинов, павших в 1918-1920 гг. (Ставропольский край, Туркменский район, с. Камбулат (в центре села), братская могила советских воинов, павших в боях в годы гражданской и Отечественной войн (Ставропольский край, Туркменский район, с. Малые Ягуры (в центре села), могила красного партизана Малиновского М.Т., павшего в 1918 г.(Ставропольский край, Туркменский район, с. Малые Ягуры, средняя школа), братская могила 44 красных партизан, погибших в 1918-1920 гг. (Ставропольский край, Туркменский район, с. Овощи, ул. Красная), братская могила воинов, павших в годы гражданской и Отечественной войн (Ставропольский край, Туркменский район, с. Овощи (в парке села), памятник В.И. Ленину (Ставропольский край, Туркменский район, с. Овощи (в центре села), имение Грибановых (Ставропольский край, Туркменский район, с. Овощи), могила партизана Динмухаметова Ю., отдавшего жизнь за установление Советской власти в 1919 году (Ставропольский край, Туркменский район, а. Чур, ул. Советская), памятник воинам-землякам, павшим в 1941-1945 гг. (Ставропольский край, Туркменский район, п. Поперечный, в 7 м. на запад от Дома культуры по ул. Набережная), памятник воинам-землякам, павшим в 1941-1945 гг. (Ставропольский край, Туркменский район, п. Берёзовский, в 28 м. на северо-восток от домовладения 8/1 по ул. Победы), братская могила партизан, павших в борьбе за власть Советов в 1918-1920 гг, и воинов Советской Армии погибших в 1942-1943 гг. (Ставропольский край, Туркменский район, с. Летняя Ставка, ул. Советская, в 207 м. на юго-восток от кинотеатра «Дружба»), памятник воинам-землякам, павшим в годы гражданской и Великой Отечественной войны (Ставропольский край, Туркменский район, с Казгулак, на гражданском кладбище), могила красного партизана Христенко Н.А., зверски замученного белобандитами в 1918 г. (Ставропольский край, Туркменский район, с Казгулак (центр села, в парке), братская могила 54 красных партизан, павших в 1918-1920 гг. (Ставропольский край, Туркменский район, с Казгулак (центр села, в парке), памятник воинам-землякам, павшим в 1941-1945 гг. (Ставропольский край, Туркменский район, с. Камбулат в школе).</w:t>
      </w:r>
    </w:p>
    <w:p>
      <w:pPr>
        <w:pStyle w:val="Normal"/>
        <w:jc w:val="both"/>
        <w:rPr>
          <w:color w:val="000000"/>
          <w:shd w:fill="auto" w:val="clear"/>
        </w:rPr>
      </w:pPr>
      <w:r>
        <w:rPr>
          <w:color w:val="000000"/>
          <w:szCs w:val="28"/>
          <w:shd w:fill="auto" w:val="clear"/>
        </w:rPr>
        <w:tab/>
        <w:t>Библиотечное обслуживание осуществляют 17 общедоступных библиотек, в которых число зарегистрированных пользователей составляет 15 289 человек. Общий книжный фонд библиотечной системы составляет более 239 тыс. экземпляров. Процент охвата библиотечным обслуживанием населения Туркменского округа составляет 69,2 процента и Туркменский округ занимает по данному показателю первое место среди 33 муниципальных и городских округов Ставропольского края. Доля компьютеризированных библиотек составляет 100 процентов от общего числа библиотек, но требуется обновление компьютерного парка. Ежегодно библиотеками Туркменского округа проводится около 2,3 тыс. мероприятий.</w:t>
      </w:r>
    </w:p>
    <w:p>
      <w:pPr>
        <w:pStyle w:val="Normal"/>
        <w:jc w:val="both"/>
        <w:rPr>
          <w:color w:val="000000"/>
          <w:shd w:fill="auto" w:val="clear"/>
        </w:rPr>
      </w:pPr>
      <w:r>
        <w:rPr>
          <w:color w:val="000000"/>
          <w:szCs w:val="28"/>
          <w:shd w:fill="auto" w:val="clear"/>
        </w:rPr>
        <w:tab/>
        <w:t>Дополнительное образование в сфере культуры получают</w:t>
        <w:br/>
        <w:t xml:space="preserve">256 учащихся. Учащиеся и педагоги учреждений дополнительного образования ежегодно принимают участие в районных, зональных, краевых </w:t>
        <w:br/>
        <w:t>и международных конкурсах, фестивалях, выставках.</w:t>
      </w:r>
    </w:p>
    <w:p>
      <w:pPr>
        <w:pStyle w:val="Normal"/>
        <w:jc w:val="both"/>
        <w:rPr>
          <w:szCs w:val="28"/>
          <w:shd w:fill="FFFFFF" w:val="clear"/>
        </w:rPr>
      </w:pPr>
      <w:r>
        <w:rPr>
          <w:color w:val="000000"/>
          <w:szCs w:val="28"/>
          <w:shd w:fill="auto" w:val="clear"/>
        </w:rPr>
        <w:tab/>
        <w:t xml:space="preserve">На качество оказания услуг в сфере культуры влияет изношенность музыкальных инструментов, оборудования и мебели. Из 30 зданий - </w:t>
        <w:br/>
        <w:t>13 требуют ремонта. Муниципальные учреждения культуры испытывают дефицит в квалифицированных кадрах. Слабый приток молодежи снижают</w:t>
      </w:r>
      <w:r>
        <w:rPr>
          <w:szCs w:val="28"/>
          <w:shd w:fill="auto" w:val="clear"/>
        </w:rPr>
        <w:t xml:space="preserve"> эффективность данной работы. В большинстве учреждений культуры наблюдается ярко выраженная тенденция старения кадров.</w:t>
      </w:r>
    </w:p>
    <w:p>
      <w:pPr>
        <w:pStyle w:val="Default"/>
        <w:jc w:val="both"/>
        <w:rPr>
          <w:shd w:fill="auto" w:val="clear"/>
        </w:rPr>
      </w:pPr>
      <w:r>
        <w:rPr>
          <w:rFonts w:cs="Times New Roman" w:ascii="Times New Roman" w:hAnsi="Times New Roman"/>
          <w:sz w:val="28"/>
          <w:szCs w:val="28"/>
          <w:shd w:fill="auto" w:val="clear"/>
        </w:rPr>
        <w:tab/>
        <w:t>За период 2020-2024 гг.:</w:t>
      </w:r>
    </w:p>
    <w:p>
      <w:pPr>
        <w:pStyle w:val="Normal"/>
        <w:jc w:val="both"/>
        <w:rPr>
          <w:szCs w:val="28"/>
        </w:rPr>
      </w:pPr>
      <w:r>
        <w:rPr>
          <w:color w:val="000000"/>
          <w:szCs w:val="28"/>
          <w:shd w:fill="FFFFFF" w:val="clear"/>
        </w:rPr>
        <w:t xml:space="preserve">– </w:t>
      </w:r>
      <w:r>
        <w:rPr>
          <w:color w:val="000000"/>
          <w:szCs w:val="28"/>
          <w:shd w:fill="FFFFFF" w:val="clear"/>
        </w:rPr>
        <w:t>по госуда</w:t>
      </w:r>
      <w:r>
        <w:rPr>
          <w:color w:val="000000"/>
          <w:szCs w:val="28"/>
          <w:shd w:fill="auto" w:val="clear"/>
        </w:rPr>
        <w:t xml:space="preserve">рственной программе Ставропольского края «Сохранение </w:t>
        <w:br/>
        <w:t xml:space="preserve">и развитие культуры», утвержденной постановлением Правительства Ставропольского края от 24 декабря 2018 г. № 592-п (в части мероприятий 2020-2023 годов) и государственной программе Ставропольского края «Сохранение и развитие культуры», утвержденной постановлением Правительства Ставропольского края от 31 декабря 2023 г. № 843-п (в части мероприятий 2024 года) (далее - госпрограмма края «Сохранение и развитие культуры»), выполнен ремонт «Памятнику воинам-землякам, погибшим в 1941-1945гг» в п. Красный Маныч, реконструировано здание казенного муниципального учреждения культуры «Казгулакского центра культуры и досуга» в с. Казгулак, выполнен </w:t>
      </w:r>
      <w:r>
        <w:rPr>
          <w:szCs w:val="28"/>
          <w:shd w:fill="auto" w:val="clear"/>
        </w:rPr>
        <w:t xml:space="preserve">капитальный ремонт «Дома культуры» на 600 мест в с. Малые Ягуры, укомплектован книжный фонд библиотек, приобретены театральные кресла для зрительного зала муниципального казенного учреждения культуры «Владимировский центр культуры и досуга» ТМО СК и муниципального казенного учреждения культуры «Кучерлинский центр культуры и досуга» ТМО СК, </w:t>
      </w:r>
      <w:r>
        <w:rPr>
          <w:i w:val="false"/>
          <w:iCs w:val="false"/>
          <w:sz w:val="28"/>
          <w:szCs w:val="28"/>
          <w:shd w:fill="auto" w:val="clear"/>
        </w:rPr>
        <w:t>приобретены театральные кресла, мебель  для клубных формирований и музыкальные инструменты для муниципального казенного учреждения культуры «Куликово-Копанский центр культуры и досуга» ТМО СК, п</w:t>
      </w:r>
      <w:r>
        <w:rPr>
          <w:szCs w:val="28"/>
          <w:shd w:fill="auto" w:val="clear"/>
        </w:rPr>
        <w:t xml:space="preserve">роведен текущий ремонт и заменены оконные блоки муниципального казенного учреждения культуры «Камбулатский центр культуры и досуга» ТМО СК, </w:t>
      </w:r>
      <w:r>
        <w:rPr>
          <w:sz w:val="28"/>
          <w:szCs w:val="28"/>
          <w:shd w:fill="auto" w:val="clear"/>
        </w:rPr>
        <w:t xml:space="preserve">закуплено музыкальное оборудование для Центра культуры и досуга МКУ «Культурно-спортивный комплекс» </w:t>
      </w:r>
      <w:r>
        <w:rPr>
          <w:color w:val="000000"/>
          <w:sz w:val="28"/>
          <w:szCs w:val="28"/>
          <w:shd w:fill="auto" w:val="clear"/>
        </w:rPr>
        <w:t xml:space="preserve">в с. Летняя Ставка и </w:t>
      </w:r>
      <w:r>
        <w:rPr>
          <w:sz w:val="28"/>
          <w:szCs w:val="28"/>
          <w:shd w:fill="auto" w:val="clear"/>
        </w:rPr>
        <w:t xml:space="preserve">муниципального казенного учреждения культуры «Новокучерлинский центр культуры и досуга» ТМО СК. </w:t>
      </w:r>
      <w:r>
        <w:rPr>
          <w:i w:val="false"/>
          <w:iCs w:val="false"/>
          <w:sz w:val="28"/>
          <w:szCs w:val="28"/>
          <w:shd w:fill="auto" w:val="clear"/>
        </w:rPr>
        <w:t>На комплектование книжных фондов, поддержку лучших работников отрасли «Культура» выделено более 1,1 млн. рублей;</w:t>
      </w:r>
    </w:p>
    <w:p>
      <w:pPr>
        <w:pStyle w:val="Normal"/>
        <w:jc w:val="both"/>
        <w:rPr>
          <w:highlight w:val="none"/>
          <w:shd w:fill="auto" w:val="clear"/>
        </w:rPr>
      </w:pPr>
      <w:r>
        <w:rPr>
          <w:szCs w:val="28"/>
          <w:shd w:fill="auto" w:val="clear"/>
        </w:rPr>
        <w:tab/>
        <w:t xml:space="preserve">- по государственной программе Российской Федерации «Комплексное развитие сельских территорий», утвержденной постановлением Правительства Российской Федерации от 31 мая 2019 г. № 696 (далее – госпрограмма РФ «Комплексное развитие сельских территорий»), выполнен капитальный ремонт здания Центра культуры и досуга МКУ «Культурно-спортивный комплекс» </w:t>
      </w:r>
      <w:r>
        <w:rPr>
          <w:color w:val="000000"/>
          <w:szCs w:val="28"/>
          <w:shd w:fill="auto" w:val="clear"/>
        </w:rPr>
        <w:t>в с. Летняя Ставка;</w:t>
      </w:r>
    </w:p>
    <w:p>
      <w:pPr>
        <w:pStyle w:val="Default"/>
        <w:jc w:val="both"/>
        <w:rPr>
          <w:rFonts w:ascii="Times New Roman" w:hAnsi="Times New Roman" w:cs="Times New Roman"/>
          <w:sz w:val="28"/>
          <w:szCs w:val="28"/>
        </w:rPr>
      </w:pPr>
      <w:r>
        <w:rPr>
          <w:rFonts w:cs="Times New Roman" w:ascii="Times New Roman" w:hAnsi="Times New Roman"/>
          <w:sz w:val="28"/>
          <w:szCs w:val="28"/>
        </w:rPr>
        <w:tab/>
        <w:t>- в рамках национального проекта «Культура» осуществлен капитальный ремонт двух зданий учреждения дополнительного образования «Детская школа искусств» ТМО СК, расположенных в с. Летняя Ставка и с. Казгулак; проведен капитальный ремонт муниципального казенного учреждения культуры «Новокучерлинский центр культуры и досуга» ТМО СК, муниципального казенного учреждения культуры «Владимировский центр культуры и досуга» ТМО СК, муниципального казенного учреждения культуры «Кучерлинский центр культуры и досуга» ТМО СК.</w:t>
      </w:r>
    </w:p>
    <w:p>
      <w:pPr>
        <w:pStyle w:val="Default"/>
        <w:jc w:val="both"/>
        <w:rPr>
          <w:rFonts w:ascii="Times New Roman" w:hAnsi="Times New Roman" w:cs="Times New Roman"/>
          <w:sz w:val="28"/>
          <w:szCs w:val="28"/>
        </w:rPr>
      </w:pPr>
      <w:r>
        <w:rPr>
          <w:rFonts w:cs="Times New Roman" w:ascii="Times New Roman" w:hAnsi="Times New Roman"/>
          <w:sz w:val="28"/>
          <w:szCs w:val="28"/>
        </w:rPr>
        <w:tab/>
        <w:t>- в рамках регионального проекта «Творческие люди» национального проекта «Культура» оказана государственная поддержка лучших работников учреждений культуры в сумме 53,16 тыс. рублей.</w:t>
      </w:r>
    </w:p>
    <w:p>
      <w:pPr>
        <w:pStyle w:val="Default"/>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jc w:val="both"/>
        <w:rPr>
          <w:szCs w:val="28"/>
        </w:rPr>
      </w:pPr>
      <w:r>
        <w:rPr>
          <w:szCs w:val="28"/>
        </w:rPr>
        <w:tab/>
        <w:t xml:space="preserve">Физическая культура и спорт. </w:t>
      </w:r>
    </w:p>
    <w:p>
      <w:pPr>
        <w:pStyle w:val="Normal"/>
        <w:widowControl w:val="false"/>
        <w:jc w:val="both"/>
        <w:rPr/>
      </w:pPr>
      <w:r>
        <w:rPr>
          <w:szCs w:val="28"/>
        </w:rPr>
        <w:tab/>
        <w:t>Развитие физической культуры и спорта является одним из основных условий организации здорового образа жизни для различных категорий населения Туркменского округа. Развитие отрасли обеспечивалось участием всех субъектов физической культуры и спорта в процессе реализации поставленных задач, формирования единого информационного пространства, создания условий для д</w:t>
      </w:r>
      <w:r>
        <w:rPr>
          <w:szCs w:val="28"/>
          <w:shd w:fill="auto" w:val="clear"/>
        </w:rPr>
        <w:t xml:space="preserve">альнейшего устойчивого развития и функционирования спортивной инфраструктуры. </w:t>
      </w:r>
    </w:p>
    <w:p>
      <w:pPr>
        <w:pStyle w:val="Normal"/>
        <w:widowControl w:val="false"/>
        <w:jc w:val="both"/>
        <w:rPr/>
      </w:pPr>
      <w:r>
        <w:rPr>
          <w:color w:val="000000"/>
          <w:szCs w:val="28"/>
          <w:shd w:fill="auto" w:val="clear"/>
        </w:rPr>
        <w:tab/>
        <w:t>Основной стратегической целью политики в области физической культуры и спорта является формирование устойчивой потребности у всех групп населения Туркменского округа, ведения здорового образа жизни, а также вовлечение жителей к регулярным занятиям физической культурой и спортом.</w:t>
      </w:r>
      <w:r>
        <w:rPr>
          <w:rFonts w:eastAsia="Times New Roman"/>
          <w:color w:val="000000"/>
          <w:szCs w:val="28"/>
          <w:shd w:fill="auto" w:val="clear"/>
        </w:rPr>
        <w:t xml:space="preserve"> </w:t>
      </w:r>
    </w:p>
    <w:p>
      <w:pPr>
        <w:pStyle w:val="Normal"/>
        <w:widowControl w:val="false"/>
        <w:jc w:val="both"/>
        <w:rPr>
          <w:shd w:fill="auto" w:val="clear"/>
        </w:rPr>
      </w:pPr>
      <w:r>
        <w:rPr>
          <w:rFonts w:eastAsia="Times New Roman"/>
          <w:bCs/>
          <w:szCs w:val="28"/>
          <w:shd w:fill="auto" w:val="clear"/>
        </w:rPr>
        <w:tab/>
        <w:t xml:space="preserve">Доля населения, систематически занимающегося физической культурой и спортом в Туркменском округе, за 2021-2024 годы отражена </w:t>
        <w:br/>
        <w:t>на рисунке 3.</w:t>
      </w:r>
    </w:p>
    <w:p>
      <w:pPr>
        <w:pStyle w:val="Normal"/>
        <w:widowControl w:val="false"/>
        <w:jc w:val="both"/>
        <w:rPr>
          <w:shd w:fill="auto" w:val="clear"/>
        </w:rPr>
      </w:pPr>
      <w:r>
        <w:rPr>
          <w:shd w:fill="auto" w:val="clear"/>
        </w:rPr>
      </w:r>
    </w:p>
    <w:p>
      <w:pPr>
        <w:pStyle w:val="Normal"/>
        <w:widowControl w:val="false"/>
        <w:ind w:firstLine="708"/>
        <w:jc w:val="center"/>
        <w:rPr>
          <w:shd w:fill="auto" w:val="clear"/>
        </w:rPr>
      </w:pPr>
      <w:r>
        <w:rPr/>
        <w:drawing>
          <wp:inline distT="0" distB="0" distL="0" distR="0">
            <wp:extent cx="3648075" cy="1733550"/>
            <wp:effectExtent l="0" t="0" r="0" b="0"/>
            <wp:docPr id="3" name="Диаграмма 36" desc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NoSpacing"/>
        <w:shd w:val="clear" w:fill="FFFFFF"/>
        <w:rPr>
          <w:rFonts w:ascii="Times New Roman" w:hAnsi="Times New Roman"/>
          <w:sz w:val="28"/>
          <w:szCs w:val="28"/>
          <w:shd w:fill="auto" w:val="clear"/>
        </w:rPr>
      </w:pPr>
      <w:r>
        <w:rPr>
          <w:rFonts w:ascii="Times New Roman" w:hAnsi="Times New Roman"/>
          <w:sz w:val="28"/>
          <w:szCs w:val="28"/>
          <w:shd w:fill="auto" w:val="clear"/>
        </w:rPr>
      </w:r>
    </w:p>
    <w:p>
      <w:pPr>
        <w:pStyle w:val="Normal"/>
        <w:widowControl w:val="false"/>
        <w:ind w:firstLine="540"/>
        <w:jc w:val="center"/>
        <w:rPr>
          <w:shd w:fill="auto" w:val="clear"/>
        </w:rPr>
      </w:pPr>
      <w:r>
        <w:rPr>
          <w:rFonts w:eastAsia="Times New Roman"/>
          <w:bCs/>
          <w:szCs w:val="28"/>
          <w:shd w:fill="auto" w:val="clear"/>
        </w:rPr>
        <w:t>Рис. 3. Доля населения, систематически занимающегося физической культурой и спортом (% к общей численности населения)</w:t>
      </w:r>
    </w:p>
    <w:p>
      <w:pPr>
        <w:pStyle w:val="Normal"/>
        <w:widowControl w:val="false"/>
        <w:ind w:firstLine="540"/>
        <w:jc w:val="both"/>
        <w:rPr>
          <w:rFonts w:eastAsia="Times New Roman"/>
          <w:sz w:val="24"/>
          <w:szCs w:val="24"/>
          <w:shd w:fill="auto" w:val="clear"/>
        </w:rPr>
      </w:pPr>
      <w:r>
        <w:rPr>
          <w:rFonts w:eastAsia="Times New Roman"/>
          <w:sz w:val="24"/>
          <w:szCs w:val="24"/>
          <w:shd w:fill="auto" w:val="clear"/>
        </w:rPr>
      </w:r>
    </w:p>
    <w:p>
      <w:pPr>
        <w:pStyle w:val="NoSpacing"/>
        <w:jc w:val="both"/>
        <w:rPr>
          <w:shd w:fill="auto" w:val="clear"/>
        </w:rPr>
      </w:pPr>
      <w:r>
        <w:rPr>
          <w:rFonts w:ascii="Times New Roman" w:hAnsi="Times New Roman"/>
          <w:sz w:val="28"/>
          <w:szCs w:val="28"/>
          <w:shd w:fill="auto" w:val="clear"/>
        </w:rPr>
        <w:tab/>
        <w:t xml:space="preserve">В Туркменском округе действует 19 спортивных залов, расположенных </w:t>
        <w:br/>
        <w:t xml:space="preserve">в образовательных учреждениях, из них 2 - боксерских клуба. Количество плоскостных спортивных сооружений, пригодных для использования - 29, из них футбольных полей - 12, 1 плавательный спортивно-оздоровительный бассейн на территории муниципального бюджетного учреждения дополнительного образования «Детско-юношеская спортивная школа» Туркменского муниципального округа Ставропольского края (далее - ДЮСШ) и 1 - тир, расположенный на территории МБОУ СОШ № 3               с. Камбулат Туркменского района. </w:t>
      </w:r>
    </w:p>
    <w:p>
      <w:pPr>
        <w:pStyle w:val="Normal"/>
        <w:widowControl w:val="false"/>
        <w:jc w:val="both"/>
        <w:rPr>
          <w:shd w:fill="auto" w:val="clear"/>
        </w:rPr>
      </w:pPr>
      <w:r>
        <w:rPr>
          <w:szCs w:val="28"/>
          <w:shd w:fill="auto" w:val="clear"/>
        </w:rPr>
        <w:tab/>
        <w:t>Организацией физической культуры и спорта занимаются</w:t>
      </w:r>
      <w:r>
        <w:rPr>
          <w:szCs w:val="28"/>
          <w:shd w:fill="FFFFFF" w:val="clear"/>
        </w:rPr>
        <w:t xml:space="preserve"> 61 </w:t>
      </w:r>
      <w:r>
        <w:rPr>
          <w:szCs w:val="28"/>
          <w:shd w:fill="auto" w:val="clear"/>
        </w:rPr>
        <w:t xml:space="preserve">штатных работника, это преподаватели физкультуры в школах, методисты по спорту </w:t>
        <w:br/>
        <w:t xml:space="preserve">в муниципальных образованиях, тренеры – преподаватели, преподаватели </w:t>
        <w:br/>
        <w:t>в дошкольных учреждениях. Основными по популярности являются следующие виды спорта: футбол, волейбол, баскетбол, борьба, бокс, мини-футбол и др.</w:t>
      </w:r>
    </w:p>
    <w:p>
      <w:pPr>
        <w:pStyle w:val="Normal"/>
        <w:jc w:val="both"/>
        <w:rPr>
          <w:shd w:fill="auto" w:val="clear"/>
        </w:rPr>
      </w:pPr>
      <w:r>
        <w:rPr>
          <w:color w:val="C0504D"/>
          <w:szCs w:val="28"/>
          <w:shd w:fill="auto" w:val="clear"/>
        </w:rPr>
        <w:tab/>
      </w:r>
      <w:r>
        <w:rPr>
          <w:szCs w:val="28"/>
          <w:shd w:fill="FFFFFF" w:val="clear"/>
        </w:rPr>
        <w:t xml:space="preserve">В общеобразовательных учреждениях Туркменского округа работает 20 учителей физической культуры. Из них 18 человек имеет высшее образование, 2 - среднее специальное образование. В 11 дошкольных учреждениях работают инструкторы физической культуры - 2 с высшим образованием, со средним специальным образованием - 9. </w:t>
      </w:r>
      <w:r>
        <w:rPr>
          <w:szCs w:val="28"/>
          <w:shd w:fill="auto" w:val="clear"/>
        </w:rPr>
        <w:t xml:space="preserve">13 тренеров-     преподавателей ДЮСШ имеют высшее образование. 8 тренеров - преподавателей имеют специальное физкультурное образование. </w:t>
      </w:r>
    </w:p>
    <w:p>
      <w:pPr>
        <w:pStyle w:val="Normal"/>
        <w:jc w:val="both"/>
        <w:rPr>
          <w:shd w:fill="auto" w:val="clear"/>
        </w:rPr>
      </w:pPr>
      <w:r>
        <w:rPr>
          <w:szCs w:val="28"/>
          <w:shd w:fill="auto" w:val="clear"/>
        </w:rPr>
        <w:tab/>
        <w:t xml:space="preserve">Организация физического воспитания в общеобразовательных учреждениях складывается из занятий на уроках физической культуры </w:t>
        <w:br/>
        <w:t xml:space="preserve">и внеклассной работы, т.е. занятий в кружках и секциях, «Дней здоровья», участия во внутришкольных, окружных и краевых соревнованиях </w:t>
        <w:br/>
        <w:t>по программе Спартакиады школьников.</w:t>
      </w:r>
    </w:p>
    <w:p>
      <w:pPr>
        <w:pStyle w:val="Normal"/>
        <w:jc w:val="both"/>
        <w:rPr>
          <w:shd w:fill="auto" w:val="clear"/>
        </w:rPr>
      </w:pPr>
      <w:r>
        <w:rPr>
          <w:i/>
          <w:szCs w:val="28"/>
          <w:shd w:fill="auto" w:val="clear"/>
        </w:rPr>
        <w:tab/>
      </w:r>
      <w:r>
        <w:rPr>
          <w:szCs w:val="28"/>
          <w:shd w:fill="auto" w:val="clear"/>
        </w:rPr>
        <w:t>В дошкольных образовательных учреждениях педагоги привлекают родителей к формированию у ребёнка ценностей здорового образа жизни, используют разнообразные формы организации физической активности детей: утренняя гимнастика, физкультурные занятия, физкультурные упражнения после дневного сна, подвижные игры в помещении и на воздухе, физкультурные праздники и Дни здоровья. Ведётся работа по профилактике и снижению заболеваемости детей: различные виды закаливания, дыхательная гимнастика, воздушные и солнечные ванны, витамино- и фитотерапия.</w:t>
      </w:r>
    </w:p>
    <w:p>
      <w:pPr>
        <w:pStyle w:val="Normal"/>
        <w:jc w:val="both"/>
        <w:rPr>
          <w:shd w:fill="auto" w:val="clear"/>
        </w:rPr>
      </w:pPr>
      <w:r>
        <w:rPr>
          <w:szCs w:val="28"/>
          <w:shd w:fill="auto" w:val="clear"/>
        </w:rPr>
        <w:tab/>
        <w:t>В краевых турнирах и соревнованиях по борьбе дзюдо, самбо, по мини-футболу, боксу, волейболу, спортсмены Туркменского округа неоднократно занимали 1, 2 и 3 место как в командном, так и в личном зачете.</w:t>
      </w:r>
    </w:p>
    <w:p>
      <w:pPr>
        <w:pStyle w:val="Normal"/>
        <w:jc w:val="both"/>
        <w:rPr>
          <w:shd w:fill="auto" w:val="clear"/>
        </w:rPr>
      </w:pPr>
      <w:r>
        <w:rPr>
          <w:szCs w:val="28"/>
          <w:shd w:fill="auto" w:val="clear"/>
        </w:rPr>
        <w:tab/>
        <w:t>Число вовлеченных в регулярные занятия спортом и физической культурой ежегодно растет.</w:t>
      </w:r>
      <w:r>
        <w:rPr>
          <w:szCs w:val="28"/>
          <w:shd w:fill="FFFFFF" w:val="clear"/>
        </w:rPr>
        <w:t xml:space="preserve"> В 2024 году это число составило 13,471 тыс. чел. или 63,8 процента населения Туркменского округа. </w:t>
      </w:r>
    </w:p>
    <w:p>
      <w:pPr>
        <w:pStyle w:val="Normal"/>
        <w:jc w:val="both"/>
        <w:rPr>
          <w:shd w:fill="auto" w:val="clear"/>
        </w:rPr>
      </w:pPr>
      <w:r>
        <w:rPr>
          <w:rFonts w:eastAsia="Times New Roman"/>
          <w:color w:val="000000"/>
          <w:szCs w:val="28"/>
          <w:shd w:fill="FFFFFF" w:val="clear"/>
        </w:rPr>
        <w:tab/>
        <w:t xml:space="preserve">В 2024 году было организовано 43 окружных спортивных соревнований (турниров) по различным видам спорта, в том числе  7 турниров по футболу, 7 - по волейболу, 6 - по мини-футболу, проведены турниры по боксу, дзю-до, шахматам, шашкам и плаванию. </w:t>
      </w:r>
    </w:p>
    <w:p>
      <w:pPr>
        <w:pStyle w:val="Normal"/>
        <w:jc w:val="both"/>
        <w:rPr>
          <w:shd w:fill="auto" w:val="clear"/>
        </w:rPr>
      </w:pPr>
      <w:r>
        <w:rPr>
          <w:rFonts w:eastAsia="Times New Roman"/>
          <w:color w:val="000000"/>
          <w:szCs w:val="28"/>
          <w:shd w:fill="FFFFFF" w:val="clear"/>
        </w:rPr>
        <w:tab/>
        <w:t xml:space="preserve">В 2024 году спортсменам Туркменского округа оказывалась поддержка по участию в соревнованиях. Более 70 спортсменов Туркменского округа приняли участие в 8 зональных, краевых и региональных соревнованиях. </w:t>
      </w:r>
    </w:p>
    <w:p>
      <w:pPr>
        <w:pStyle w:val="BodyTextIndented"/>
        <w:ind w:firstLine="567"/>
        <w:jc w:val="both"/>
        <w:rPr>
          <w:color w:val="auto"/>
        </w:rPr>
      </w:pPr>
      <w:r>
        <w:rPr>
          <w:color w:val="auto"/>
          <w:szCs w:val="28"/>
        </w:rPr>
        <w:t>Спортивно-массовая и физкультурно-оздоровительная работа среди инвалид</w:t>
      </w:r>
      <w:r>
        <w:rPr>
          <w:color w:val="auto"/>
          <w:sz w:val="28"/>
          <w:szCs w:val="28"/>
        </w:rPr>
        <w:t xml:space="preserve">ов, в основном, проводится на базе ДЮСШ и его филиалах на территориях поселений. Среди инвалидов проводятся турниры и спартакиады.  В 2024 году проведена Предновогодняя  спартакиада инвалидов 25 декабря. </w:t>
      </w:r>
      <w:r>
        <w:rPr>
          <w:rFonts w:eastAsia="Times New Roman"/>
          <w:color w:val="auto"/>
          <w:sz w:val="28"/>
          <w:szCs w:val="28"/>
        </w:rPr>
        <w:t xml:space="preserve">Инвалиды принимают участие во всех комплексных спортивных мероприятиях по таким видам спорта как: дартс, гиревой спорт, армспорт, шахматы, шашки, настольный теннис.  Они активно участвуют в спортивной жизни Туркменского округа, а также в краевых спортивных мероприятиях. </w:t>
      </w:r>
    </w:p>
    <w:p>
      <w:pPr>
        <w:pStyle w:val="Normal"/>
        <w:spacing w:lineRule="auto" w:line="240" w:before="0" w:after="0"/>
        <w:ind w:firstLine="567"/>
        <w:jc w:val="both"/>
        <w:rPr>
          <w:rFonts w:ascii="Times New Roman" w:hAnsi="Times New Roman"/>
          <w:sz w:val="28"/>
          <w:szCs w:val="28"/>
        </w:rPr>
      </w:pPr>
      <w:r>
        <w:rPr>
          <w:color w:val="auto"/>
          <w:sz w:val="28"/>
          <w:szCs w:val="28"/>
        </w:rPr>
        <w:t>Проведена корректировка плана по внедрению и реализации Всероссийского физкультурно-спортивного комплекса ГТО в Туркменском округе,</w:t>
      </w:r>
      <w:r>
        <w:rPr>
          <w:rFonts w:cs="Times New Roman"/>
          <w:color w:val="auto"/>
          <w:sz w:val="28"/>
          <w:szCs w:val="28"/>
        </w:rPr>
        <w:t xml:space="preserve"> в 2024 году была продолжена работа по тестированию учащихся образовательных учреждений, учащейся молодежи и взрослого населения.</w:t>
      </w:r>
    </w:p>
    <w:p>
      <w:pPr>
        <w:pStyle w:val="Normal"/>
        <w:spacing w:lineRule="auto" w:line="240" w:before="0" w:after="0"/>
        <w:ind w:firstLine="567"/>
        <w:jc w:val="both"/>
        <w:rPr>
          <w:rFonts w:ascii="Times New Roman" w:hAnsi="Times New Roman"/>
          <w:sz w:val="28"/>
          <w:szCs w:val="28"/>
        </w:rPr>
      </w:pPr>
      <w:r>
        <w:rPr>
          <w:sz w:val="28"/>
          <w:szCs w:val="28"/>
        </w:rPr>
      </w:r>
    </w:p>
    <w:p>
      <w:pPr>
        <w:pStyle w:val="Normal"/>
        <w:jc w:val="both"/>
        <w:rPr>
          <w:shd w:fill="auto" w:val="clear"/>
        </w:rPr>
      </w:pPr>
      <w:r>
        <w:rPr>
          <w:szCs w:val="28"/>
          <w:shd w:fill="auto" w:val="clear"/>
        </w:rPr>
        <w:tab/>
        <w:t>Туризм.</w:t>
      </w:r>
    </w:p>
    <w:p>
      <w:pPr>
        <w:pStyle w:val="Normal"/>
        <w:jc w:val="both"/>
        <w:rPr>
          <w:shd w:fill="auto" w:val="clear"/>
        </w:rPr>
      </w:pPr>
      <w:r>
        <w:rPr>
          <w:szCs w:val="28"/>
          <w:shd w:fill="auto" w:val="clear"/>
        </w:rPr>
        <w:tab/>
        <w:t xml:space="preserve">В настоящее время в Туркменском округе сложился низкий потенциал по развитию туристической деятельности. То есть данный сектор не стал пока локомотивом развития экономики Туркменского округа, но особо значим для развития Туркменского округа. С учетом динамично развивающего туристического рынка городов Ставропольского края, выезд для жителей, на выходные за пределы города, становится одним из элементов стиля жизни, данное направление является перспективным для территории Туркменского округа, прежде всего - культурно-исторический. </w:t>
      </w:r>
    </w:p>
    <w:p>
      <w:pPr>
        <w:pStyle w:val="Normal"/>
        <w:jc w:val="both"/>
        <w:rPr>
          <w:shd w:fill="auto" w:val="clear"/>
        </w:rPr>
      </w:pPr>
      <w:r>
        <w:rPr>
          <w:szCs w:val="28"/>
          <w:shd w:fill="auto" w:val="clear"/>
        </w:rPr>
        <w:tab/>
        <w:t xml:space="preserve">Создание проекта национальной культуры и ремесел Туркменского округа позволит познакомиться с особенностями быта, ремесел, одежды, обрядов туркменского и татарского народов. Создание данного проекта крайне значимо для развития внутри краевого туризма, направлениями развития которого могут стать проведение детских праздников, туры выходного дня (семейный отдых) и др. </w:t>
      </w:r>
    </w:p>
    <w:p>
      <w:pPr>
        <w:pStyle w:val="Normal"/>
        <w:jc w:val="both"/>
        <w:rPr>
          <w:shd w:fill="auto" w:val="clear"/>
        </w:rPr>
      </w:pPr>
      <w:r>
        <w:rPr>
          <w:szCs w:val="28"/>
          <w:shd w:fill="auto" w:val="clear"/>
        </w:rPr>
        <w:tab/>
        <w:t>Рекреационный туризм. В Туркменском округе имеется рыболовная база «Шумки», которая пользуется популярностью, как у жителей Туркменского округа, так и у жителей других округов края. В связи с динамичным развитием учреждений спорта в Туркменском округе, также может, развивается и туризм, основанный на проведении в Туркменском округе межрайонных, краевых и республиканских соревнований.</w:t>
      </w:r>
    </w:p>
    <w:p>
      <w:pPr>
        <w:pStyle w:val="Normal"/>
        <w:jc w:val="both"/>
        <w:rPr>
          <w:szCs w:val="28"/>
          <w:shd w:fill="auto" w:val="clear"/>
          <w:lang w:eastAsia="ru-RU"/>
        </w:rPr>
      </w:pPr>
      <w:r>
        <w:rPr>
          <w:szCs w:val="28"/>
          <w:shd w:fill="auto" w:val="clear"/>
          <w:lang w:eastAsia="ru-RU"/>
        </w:rPr>
      </w:r>
    </w:p>
    <w:p>
      <w:pPr>
        <w:pStyle w:val="Normal"/>
        <w:jc w:val="both"/>
        <w:rPr>
          <w:shd w:fill="auto" w:val="clear"/>
        </w:rPr>
      </w:pPr>
      <w:r>
        <w:rPr>
          <w:szCs w:val="28"/>
          <w:shd w:fill="auto" w:val="clear"/>
          <w:lang w:eastAsia="ru-RU"/>
        </w:rPr>
        <w:tab/>
        <w:t xml:space="preserve">Здравоохранение. </w:t>
      </w:r>
    </w:p>
    <w:p>
      <w:pPr>
        <w:pStyle w:val="Normal"/>
        <w:jc w:val="both"/>
        <w:rPr>
          <w:shd w:fill="auto" w:val="clear"/>
        </w:rPr>
      </w:pPr>
      <w:r>
        <w:rPr>
          <w:szCs w:val="28"/>
          <w:shd w:fill="auto" w:val="clear"/>
        </w:rPr>
        <w:tab/>
        <w:t>Система здравоохранения Туркменского округа представлена государственным бюджетным учреждением здравоохранения «Туркменская районная больница» (далее - ГБУЗ СК «Туркменская РБ»), в состав которой входят районная поликлиника, детская поликлиника, женская консультация, стоматологическая поликлиника, 3 врачебных амбулаторий, 1</w:t>
      </w:r>
      <w:r>
        <w:rPr>
          <w:color w:val="000000"/>
          <w:szCs w:val="28"/>
          <w:shd w:fill="auto" w:val="clear"/>
        </w:rPr>
        <w:t xml:space="preserve">3 фельдшерско-акушерских пункта </w:t>
      </w:r>
      <w:r>
        <w:rPr>
          <w:szCs w:val="28"/>
          <w:shd w:fill="auto" w:val="clear"/>
        </w:rPr>
        <w:t>(далее - ФАП), 5 участковых больниц, скорая медицинская помощь.</w:t>
      </w:r>
    </w:p>
    <w:p>
      <w:pPr>
        <w:pStyle w:val="Normal"/>
        <w:jc w:val="both"/>
        <w:rPr>
          <w:shd w:fill="auto" w:val="clear"/>
        </w:rPr>
      </w:pPr>
      <w:r>
        <w:rPr>
          <w:szCs w:val="28"/>
          <w:shd w:fill="auto" w:val="clear"/>
        </w:rPr>
        <w:tab/>
        <w:t xml:space="preserve">В состав больницы входят - хирургическое, инфекционное, детское, терапевтическое, гинекологическое, родильное отделения. </w:t>
      </w:r>
    </w:p>
    <w:p>
      <w:pPr>
        <w:pStyle w:val="Normal"/>
        <w:jc w:val="both"/>
        <w:rPr>
          <w:shd w:fill="auto" w:val="clear"/>
        </w:rPr>
      </w:pPr>
      <w:r>
        <w:rPr>
          <w:szCs w:val="28"/>
          <w:shd w:fill="auto" w:val="clear"/>
        </w:rPr>
        <w:tab/>
        <w:t xml:space="preserve">Вся лечебная коечная сеть составляет 136 коек круглосуточного пребывания, 64 - дневного пребывания, работающей в 1,5 смены. В системе здравоохранения Туркменского округа трудится 44 врача, 225 средних медицинских работников и 160 человек младшего медицинского и прочего персонала. </w:t>
      </w:r>
    </w:p>
    <w:p>
      <w:pPr>
        <w:pStyle w:val="Normal"/>
        <w:jc w:val="both"/>
        <w:rPr>
          <w:shd w:fill="auto" w:val="clear"/>
        </w:rPr>
      </w:pPr>
      <w:r>
        <w:rPr>
          <w:szCs w:val="28"/>
          <w:shd w:fill="auto" w:val="clear"/>
        </w:rPr>
        <w:tab/>
        <w:t>На территории Туркменского округа находится 15 аптек и аптечных пунктов, из них 3 филиала ГУП СК «Ставропольфармация», 3 сетевых аптеки и 9 аптечных пунктов инд</w:t>
      </w:r>
      <w:r>
        <w:rPr>
          <w:color w:val="000000"/>
          <w:szCs w:val="28"/>
          <w:shd w:fill="auto" w:val="clear"/>
        </w:rPr>
        <w:t>ивидуальных предпринимателей.</w:t>
      </w:r>
    </w:p>
    <w:p>
      <w:pPr>
        <w:pStyle w:val="Normal"/>
        <w:jc w:val="both"/>
        <w:rPr>
          <w:shd w:fill="auto" w:val="clear"/>
        </w:rPr>
      </w:pPr>
      <w:r>
        <w:rPr>
          <w:color w:val="000000"/>
          <w:szCs w:val="28"/>
          <w:shd w:fill="auto" w:val="clear"/>
        </w:rPr>
        <w:tab/>
      </w:r>
      <w:r>
        <w:rPr>
          <w:color w:val="000000"/>
          <w:szCs w:val="28"/>
          <w:shd w:fill="FFFFFF" w:val="clear"/>
        </w:rPr>
        <w:t xml:space="preserve">За период 2020-2024 гг. </w:t>
      </w:r>
      <w:r>
        <w:rPr>
          <w:color w:val="000000"/>
          <w:szCs w:val="28"/>
          <w:shd w:fill="auto" w:val="clear"/>
        </w:rPr>
        <w:t>в рамках регионального проекта «Программа модернизации первичного звена здравоохранения в Ставропольском крае»  национ</w:t>
      </w:r>
      <w:r>
        <w:rPr>
          <w:szCs w:val="28"/>
          <w:shd w:fill="auto" w:val="clear"/>
        </w:rPr>
        <w:t>ального проекта «Здравоохранение» проведен капитальный ремонт зданий районной и стоматологической поликлиник ГБУЗ СК «Туркменская РБ», участковой больницы в селе Кучерла, ФАПа</w:t>
        <w:br/>
        <w:t xml:space="preserve">в поселке Владимировка, поликлинического подразделения ГБУЗ СК «Туркменская РБ»; отремонтированы ФАПы в поселках Ясный, Таврический, Троицкий, Поперечный, ауле Куликовы-Копани; врачебная амбулатория в селе Кендже-Кулак; участковая больница и поликлиника в поселке Красный Маныч; участковая больница в селе Камбулат. Также введен в эксплуатацию ФАП в а. Шарахалсун. Приобретен санитарный автотранспорт (5 ед.). </w:t>
      </w:r>
    </w:p>
    <w:p>
      <w:pPr>
        <w:pStyle w:val="Style40"/>
        <w:spacing w:lineRule="auto" w:line="240"/>
        <w:ind w:hanging="0"/>
        <w:rPr>
          <w:shd w:fill="auto" w:val="clear"/>
        </w:rPr>
      </w:pPr>
      <w:r>
        <w:rPr>
          <w:sz w:val="28"/>
          <w:szCs w:val="28"/>
          <w:shd w:fill="auto" w:val="clear"/>
        </w:rPr>
        <w:tab/>
        <w:t xml:space="preserve">В 2024 году </w:t>
      </w:r>
      <w:r>
        <w:rPr>
          <w:i w:val="false"/>
          <w:iCs w:val="false"/>
          <w:color w:val="000000"/>
          <w:sz w:val="28"/>
          <w:szCs w:val="28"/>
          <w:shd w:fill="FFFFFF" w:val="clear"/>
        </w:rPr>
        <w:t xml:space="preserve">в </w:t>
      </w:r>
      <w:r>
        <w:rPr>
          <w:b w:val="false"/>
          <w:bCs w:val="false"/>
          <w:i w:val="false"/>
          <w:iCs w:val="false"/>
          <w:color w:val="000000"/>
          <w:sz w:val="28"/>
          <w:szCs w:val="28"/>
          <w:shd w:fill="FFFFFF" w:val="clear"/>
        </w:rPr>
        <w:t>рамках национального проекта «Здравоохранение» («Продолжительная и активная жизнь»), который реализуется по инициативе Президента России В.В. Путина реализованы региональные проекты:</w:t>
      </w:r>
    </w:p>
    <w:p>
      <w:pPr>
        <w:pStyle w:val="Normal"/>
        <w:ind w:firstLine="567" w:right="0"/>
        <w:jc w:val="both"/>
        <w:rPr/>
      </w:pPr>
      <w:r>
        <w:rPr>
          <w:b w:val="false"/>
          <w:bCs w:val="false"/>
          <w:i w:val="false"/>
          <w:iCs w:val="false"/>
          <w:color w:val="000000"/>
          <w:sz w:val="28"/>
          <w:szCs w:val="28"/>
          <w:shd w:fill="FFFFFF" w:val="clear"/>
        </w:rPr>
        <w:t>- «</w:t>
      </w:r>
      <w:r>
        <w:rPr>
          <w:b w:val="false"/>
          <w:bCs w:val="false"/>
          <w:i w:val="false"/>
          <w:strike w:val="false"/>
          <w:dstrike w:val="false"/>
          <w:outline w:val="false"/>
          <w:shadow w:val="false"/>
          <w:color w:val="000000"/>
          <w:sz w:val="28"/>
          <w:szCs w:val="28"/>
          <w:u w:val="none"/>
          <w:shd w:fill="FFFFFF" w:val="clear"/>
          <w:em w:val="none"/>
        </w:rPr>
        <w:t xml:space="preserve">Модернизация первичного звена здравоохранения в Ставропольском крае»: </w:t>
      </w:r>
      <w:r>
        <w:rPr>
          <w:rFonts w:cs="Times New Roman"/>
          <w:b w:val="false"/>
          <w:i w:val="false"/>
          <w:iCs w:val="false"/>
          <w:strike w:val="false"/>
          <w:dstrike w:val="false"/>
          <w:outline w:val="false"/>
          <w:shadow w:val="false"/>
          <w:color w:val="000000"/>
          <w:sz w:val="28"/>
          <w:szCs w:val="28"/>
          <w:u w:val="none"/>
          <w:shd w:fill="FFFFFF" w:val="clear"/>
          <w:em w:val="none"/>
        </w:rPr>
        <w:t xml:space="preserve">для Туркменской районной больницы </w:t>
      </w:r>
      <w:r>
        <w:rPr>
          <w:b w:val="false"/>
          <w:i w:val="false"/>
          <w:iCs w:val="false"/>
          <w:strike w:val="false"/>
          <w:dstrike w:val="false"/>
          <w:outline w:val="false"/>
          <w:shadow w:val="false"/>
          <w:color w:val="000000"/>
          <w:sz w:val="28"/>
          <w:szCs w:val="28"/>
          <w:u w:val="none"/>
          <w:shd w:fill="FFFFFF" w:val="clear"/>
          <w:em w:val="none"/>
        </w:rPr>
        <w:t>п</w:t>
      </w:r>
      <w:r>
        <w:rPr>
          <w:b w:val="false"/>
          <w:i w:val="false"/>
          <w:strike w:val="false"/>
          <w:dstrike w:val="false"/>
          <w:outline w:val="false"/>
          <w:shadow w:val="false"/>
          <w:color w:val="000000"/>
          <w:sz w:val="28"/>
          <w:szCs w:val="28"/>
          <w:u w:val="none"/>
          <w:shd w:fill="FFFFFF" w:val="clear"/>
          <w:em w:val="none"/>
        </w:rPr>
        <w:t>риоб</w:t>
      </w:r>
      <w:r>
        <w:rPr>
          <w:b w:val="false"/>
          <w:i w:val="false"/>
          <w:iCs w:val="false"/>
          <w:strike w:val="false"/>
          <w:dstrike w:val="false"/>
          <w:outline w:val="false"/>
          <w:shadow w:val="false"/>
          <w:color w:val="000000"/>
          <w:sz w:val="28"/>
          <w:szCs w:val="28"/>
          <w:u w:val="none"/>
          <w:shd w:fill="FFFFFF" w:val="clear"/>
          <w:em w:val="none"/>
        </w:rPr>
        <w:t xml:space="preserve">ретено </w:t>
      </w:r>
      <w:r>
        <w:rPr>
          <w:rFonts w:cs="Times New Roman"/>
          <w:b w:val="false"/>
          <w:i w:val="false"/>
          <w:iCs w:val="false"/>
          <w:strike w:val="false"/>
          <w:dstrike w:val="false"/>
          <w:outline w:val="false"/>
          <w:shadow w:val="false"/>
          <w:color w:val="000000"/>
          <w:sz w:val="28"/>
          <w:szCs w:val="28"/>
          <w:u w:val="none"/>
          <w:shd w:fill="FFFFFF" w:val="clear"/>
          <w:em w:val="none"/>
        </w:rPr>
        <w:t xml:space="preserve">20 единиц современного </w:t>
      </w:r>
      <w:r>
        <w:rPr>
          <w:b w:val="false"/>
          <w:i w:val="false"/>
          <w:iCs w:val="false"/>
          <w:strike w:val="false"/>
          <w:dstrike w:val="false"/>
          <w:outline w:val="false"/>
          <w:shadow w:val="false"/>
          <w:color w:val="000000"/>
          <w:sz w:val="28"/>
          <w:szCs w:val="28"/>
          <w:u w:val="none"/>
          <w:shd w:fill="FFFFFF" w:val="clear"/>
          <w:em w:val="none"/>
        </w:rPr>
        <w:t>медицинс</w:t>
      </w:r>
      <w:r>
        <w:rPr>
          <w:b w:val="false"/>
          <w:i w:val="false"/>
          <w:strike w:val="false"/>
          <w:dstrike w:val="false"/>
          <w:outline w:val="false"/>
          <w:shadow w:val="false"/>
          <w:color w:val="000000"/>
          <w:sz w:val="28"/>
          <w:szCs w:val="28"/>
          <w:u w:val="none"/>
          <w:shd w:fill="FFFFFF" w:val="clear"/>
          <w:em w:val="none"/>
        </w:rPr>
        <w:t xml:space="preserve">кого оборудования на сумму 8,7 млн. рублей, </w:t>
      </w:r>
      <w:r>
        <w:rPr>
          <w:rFonts w:cs="Times New Roman"/>
          <w:b w:val="false"/>
          <w:i w:val="false"/>
          <w:iCs w:val="false"/>
          <w:strike w:val="false"/>
          <w:dstrike w:val="false"/>
          <w:outline w:val="false"/>
          <w:shadow w:val="false"/>
          <w:color w:val="000000"/>
          <w:sz w:val="28"/>
          <w:szCs w:val="28"/>
          <w:u w:val="none"/>
          <w:shd w:fill="FFFFFF" w:val="clear"/>
          <w:em w:val="none"/>
        </w:rPr>
        <w:t xml:space="preserve">обновилась операционная: в ней появился хирургический электронож, который позволяет быстро и бескровно выполнять амбулаторные хирургические вмешательства. Кроме того, выделены денежные средства для оснащения врачебных амбулаторий и ФАПов, где был проведен капитальный ремонт. Также закуплены дефибрилляторы, портативные аппараты ИВЛ, фармацевтические холодильники для хранения лекарств и вакцин и другое оборудование; </w:t>
      </w:r>
      <w:r>
        <w:rPr>
          <w:b w:val="false"/>
          <w:i w:val="false"/>
          <w:strike w:val="false"/>
          <w:dstrike w:val="false"/>
          <w:outline w:val="false"/>
          <w:shadow w:val="false"/>
          <w:color w:val="000000"/>
          <w:sz w:val="28"/>
          <w:szCs w:val="28"/>
          <w:u w:val="none"/>
          <w:shd w:fill="FFFFFF" w:val="clear"/>
          <w:em w:val="none"/>
        </w:rPr>
        <w:t>приобретен автомобильный транспорт  на сумму 7,0 млн. рублей.</w:t>
      </w:r>
      <w:r>
        <w:rPr>
          <w:b/>
          <w:i w:val="false"/>
          <w:strike w:val="false"/>
          <w:dstrike w:val="false"/>
          <w:outline w:val="false"/>
          <w:shadow w:val="false"/>
          <w:color w:val="000000"/>
          <w:sz w:val="21"/>
          <w:szCs w:val="28"/>
          <w:u w:val="none"/>
          <w:shd w:fill="FFFFFF" w:val="clear"/>
          <w:em w:val="none"/>
        </w:rPr>
        <w:t>;</w:t>
      </w:r>
    </w:p>
    <w:p>
      <w:pPr>
        <w:pStyle w:val="Normal"/>
        <w:bidi w:val="0"/>
        <w:jc w:val="both"/>
        <w:rPr/>
      </w:pPr>
      <w:r>
        <w:rPr>
          <w:b w:val="false"/>
          <w:bCs w:val="false"/>
          <w:i w:val="false"/>
          <w:strike w:val="false"/>
          <w:dstrike w:val="false"/>
          <w:outline w:val="false"/>
          <w:shadow w:val="false"/>
          <w:color w:val="000000"/>
          <w:sz w:val="28"/>
          <w:szCs w:val="28"/>
          <w:u w:val="none"/>
          <w:shd w:fill="FFFFFF" w:val="clear"/>
          <w:em w:val="none"/>
        </w:rPr>
        <w:tab/>
        <w:t xml:space="preserve">- </w:t>
      </w:r>
      <w:r>
        <w:rPr>
          <w:b w:val="false"/>
          <w:bCs w:val="false"/>
          <w:i w:val="false"/>
          <w:iCs w:val="false"/>
          <w:strike w:val="false"/>
          <w:dstrike w:val="false"/>
          <w:outline w:val="false"/>
          <w:shadow w:val="false"/>
          <w:color w:val="000000"/>
          <w:sz w:val="28"/>
          <w:szCs w:val="28"/>
          <w:u w:val="none"/>
          <w:shd w:fill="FFFFFF" w:val="clear"/>
          <w:em w:val="none"/>
        </w:rPr>
        <w:t>«</w:t>
      </w:r>
      <w:r>
        <w:rPr>
          <w:b w:val="false"/>
          <w:bCs w:val="false"/>
          <w:i w:val="false"/>
          <w:strike w:val="false"/>
          <w:dstrike w:val="false"/>
          <w:outline w:val="false"/>
          <w:shadow w:val="false"/>
          <w:color w:val="000000"/>
          <w:sz w:val="28"/>
          <w:szCs w:val="28"/>
          <w:u w:val="none"/>
          <w:shd w:fill="FFFFFF" w:val="clear"/>
          <w:em w:val="none"/>
        </w:rPr>
        <w:t>Обеспечение медицинских организаций системы здравоохранения квалификационными кадрами (Ставропольский край)» на п</w:t>
      </w:r>
      <w:r>
        <w:rPr>
          <w:b w:val="false"/>
          <w:i w:val="false"/>
          <w:strike w:val="false"/>
          <w:dstrike w:val="false"/>
          <w:outline w:val="false"/>
          <w:shadow w:val="false"/>
          <w:color w:val="000000"/>
          <w:sz w:val="28"/>
          <w:szCs w:val="28"/>
          <w:u w:val="none"/>
          <w:shd w:fill="FFFFFF" w:val="clear"/>
          <w:em w:val="none"/>
        </w:rPr>
        <w:t xml:space="preserve">редоставление мер социальной поддержки по оплате жилья, коммунальных услуг или отдельных их видов, установленных Законом Ставропольского края «О мерах социальной поддержки отдельных категорий граждан, работающих и проживающих в сельской местности» освоено около 5,0 млн. рублей. </w:t>
      </w:r>
    </w:p>
    <w:p>
      <w:pPr>
        <w:pStyle w:val="Style40"/>
        <w:spacing w:lineRule="auto" w:line="240"/>
        <w:ind w:hanging="0"/>
        <w:rPr>
          <w:shd w:fill="auto" w:val="clear"/>
        </w:rPr>
      </w:pPr>
      <w:r>
        <w:rPr>
          <w:b w:val="false"/>
          <w:bCs w:val="false"/>
          <w:i w:val="false"/>
          <w:strike w:val="false"/>
          <w:dstrike w:val="false"/>
          <w:outline w:val="false"/>
          <w:shadow w:val="false"/>
          <w:color w:val="000000"/>
          <w:sz w:val="28"/>
          <w:szCs w:val="28"/>
          <w:u w:val="none"/>
          <w:shd w:fill="FFFFFF" w:val="clear"/>
          <w:em w:val="none"/>
        </w:rPr>
        <w:tab/>
        <w:t>В рамках Федерального проекта «Создание единого цифрового контура в здравоохранении на основе единой государственной информационной системы здравоохранения» с</w:t>
      </w:r>
      <w:r>
        <w:rPr>
          <w:b w:val="false"/>
          <w:i w:val="false"/>
          <w:strike w:val="false"/>
          <w:dstrike w:val="false"/>
          <w:outline w:val="false"/>
          <w:shadow w:val="false"/>
          <w:color w:val="000000"/>
          <w:sz w:val="28"/>
          <w:szCs w:val="28"/>
          <w:u w:val="none"/>
          <w:shd w:fill="FFFFFF" w:val="clear"/>
          <w:em w:val="none"/>
        </w:rPr>
        <w:t>оздан единый цифровой контур в здравоохранении на основании единой государственной информационной системы здравоохранения</w:t>
      </w:r>
      <w:r>
        <w:rPr>
          <w:rFonts w:cs="Times New Roman"/>
          <w:b w:val="false"/>
          <w:i w:val="false"/>
          <w:strike w:val="false"/>
          <w:dstrike w:val="false"/>
          <w:outline w:val="false"/>
          <w:shadow w:val="false"/>
          <w:color w:val="000000"/>
          <w:sz w:val="28"/>
          <w:szCs w:val="28"/>
          <w:u w:val="none"/>
          <w:shd w:fill="FFFFFF" w:val="clear"/>
          <w:em w:val="none"/>
        </w:rPr>
        <w:t>.</w:t>
      </w:r>
    </w:p>
    <w:p>
      <w:pPr>
        <w:pStyle w:val="Style40"/>
        <w:spacing w:lineRule="auto" w:line="240"/>
        <w:ind w:hanging="0"/>
        <w:rPr>
          <w:shd w:fill="auto" w:val="clear"/>
        </w:rPr>
      </w:pPr>
      <w:r>
        <w:rPr>
          <w:sz w:val="28"/>
          <w:szCs w:val="28"/>
          <w:shd w:fill="auto" w:val="clear"/>
        </w:rPr>
        <w:tab/>
        <w:t xml:space="preserve">В связи с тем, что с 1 января 2014 года муниципальные и городские округа Ставропольского края не осуществляют отдельные государственные полномочия Ставропольского края в сфере охраны здоровья граждан </w:t>
        <w:br/>
        <w:t xml:space="preserve">и муниципальные учреждения здравоохранения переданы в ведение министерства здравоохранения Ставропольского края, приоритеты, цели </w:t>
        <w:br/>
        <w:t>и задачи развития отрасли здравоохранения Ставропольского края до 2035 года в целом, и округа в частности, определены в Стратегии социально-экономического развития Ставропольского края до 2035 года.</w:t>
      </w:r>
    </w:p>
    <w:p>
      <w:pPr>
        <w:pStyle w:val="Style40"/>
        <w:spacing w:lineRule="auto" w:line="240"/>
        <w:ind w:hanging="0"/>
        <w:rPr>
          <w:shd w:fill="auto" w:val="clear"/>
        </w:rPr>
      </w:pPr>
      <w:r>
        <w:rPr>
          <w:shd w:fill="auto" w:val="clear"/>
        </w:rPr>
      </w:r>
    </w:p>
    <w:p>
      <w:pPr>
        <w:pStyle w:val="Normal"/>
        <w:jc w:val="both"/>
        <w:rPr>
          <w:shd w:fill="auto" w:val="clear"/>
        </w:rPr>
      </w:pPr>
      <w:r>
        <w:rPr>
          <w:color w:val="000000"/>
          <w:szCs w:val="28"/>
          <w:shd w:fill="auto" w:val="clear"/>
        </w:rPr>
        <w:tab/>
        <w:t xml:space="preserve">Укрепление правопорядка. </w:t>
      </w:r>
    </w:p>
    <w:p>
      <w:pPr>
        <w:pStyle w:val="Normal"/>
        <w:jc w:val="both"/>
        <w:rPr>
          <w:shd w:fill="auto" w:val="clear"/>
        </w:rPr>
      </w:pPr>
      <w:r>
        <w:rPr>
          <w:color w:val="000000"/>
          <w:szCs w:val="28"/>
          <w:shd w:fill="auto" w:val="clear"/>
        </w:rPr>
        <w:tab/>
        <w:t xml:space="preserve">Одним из приоритетных направлений в деятельности администрации </w:t>
      </w:r>
      <w:r>
        <w:rPr>
          <w:szCs w:val="28"/>
          <w:shd w:fill="auto" w:val="clear"/>
        </w:rPr>
        <w:t>округ</w:t>
      </w:r>
      <w:r>
        <w:rPr>
          <w:color w:val="000000"/>
          <w:szCs w:val="28"/>
          <w:shd w:fill="auto" w:val="clear"/>
        </w:rPr>
        <w:t xml:space="preserve">а является создание комфортной среды жизнедеятельности населения Туркменского </w:t>
      </w:r>
      <w:r>
        <w:rPr>
          <w:szCs w:val="28"/>
          <w:shd w:fill="auto" w:val="clear"/>
        </w:rPr>
        <w:t>округ</w:t>
      </w:r>
      <w:r>
        <w:rPr>
          <w:color w:val="000000"/>
          <w:szCs w:val="28"/>
          <w:shd w:fill="auto" w:val="clear"/>
        </w:rPr>
        <w:t xml:space="preserve">а. </w:t>
      </w:r>
    </w:p>
    <w:p>
      <w:pPr>
        <w:pStyle w:val="Normal"/>
        <w:jc w:val="both"/>
        <w:rPr>
          <w:shd w:fill="auto" w:val="clear"/>
        </w:rPr>
      </w:pPr>
      <w:r>
        <w:rPr>
          <w:color w:val="000000"/>
          <w:szCs w:val="28"/>
          <w:shd w:fill="auto" w:val="clear"/>
        </w:rPr>
        <w:tab/>
        <w:t>В</w:t>
      </w:r>
      <w:r>
        <w:rPr>
          <w:szCs w:val="28"/>
          <w:shd w:fill="auto" w:val="clear"/>
        </w:rPr>
        <w:t xml:space="preserve"> Туркменском округе политика в области общественной безопасности осуществляется путем реализации следующих основных мероприятий:</w:t>
      </w:r>
    </w:p>
    <w:p>
      <w:pPr>
        <w:pStyle w:val="Normal"/>
        <w:jc w:val="both"/>
        <w:rPr>
          <w:shd w:fill="auto" w:val="clear"/>
        </w:rPr>
      </w:pPr>
      <w:r>
        <w:rPr>
          <w:szCs w:val="28"/>
          <w:shd w:fill="auto" w:val="clear"/>
        </w:rPr>
        <w:tab/>
        <w:t xml:space="preserve">реализация единой государственной политики в области гражданской обороны, защиты населения и территории от чрезвычайных ситуаций природного и техногенного характера, пожарной безопасности </w:t>
        <w:br/>
        <w:t>и безопасности людей на водных объектах, обеспечения общественной безопасности и мобилизации подготовки в военное и мирное время;</w:t>
      </w:r>
    </w:p>
    <w:p>
      <w:pPr>
        <w:pStyle w:val="Normal"/>
        <w:jc w:val="both"/>
        <w:rPr>
          <w:shd w:fill="auto" w:val="clear"/>
        </w:rPr>
      </w:pPr>
      <w:r>
        <w:rPr>
          <w:szCs w:val="28"/>
          <w:shd w:fill="auto" w:val="clear"/>
        </w:rPr>
        <w:tab/>
        <w:t xml:space="preserve">по профилактике терроризма и экстремизма, минимизации </w:t>
        <w:br/>
        <w:t>и ликвидации последствий;</w:t>
      </w:r>
    </w:p>
    <w:p>
      <w:pPr>
        <w:pStyle w:val="Normal"/>
        <w:jc w:val="both"/>
        <w:rPr>
          <w:shd w:fill="auto" w:val="clear"/>
        </w:rPr>
      </w:pPr>
      <w:r>
        <w:rPr>
          <w:szCs w:val="28"/>
          <w:shd w:fill="auto" w:val="clear"/>
        </w:rPr>
        <w:tab/>
        <w:t xml:space="preserve">установка и обслуживание систем противопожарной </w:t>
        <w:br/>
        <w:t>и антитеррористической безопасности;</w:t>
      </w:r>
    </w:p>
    <w:p>
      <w:pPr>
        <w:pStyle w:val="Normal"/>
        <w:jc w:val="both"/>
        <w:rPr>
          <w:shd w:fill="auto" w:val="clear"/>
        </w:rPr>
      </w:pPr>
      <w:r>
        <w:rPr>
          <w:szCs w:val="28"/>
          <w:shd w:fill="auto" w:val="clear"/>
        </w:rPr>
        <w:tab/>
        <w:t>повышение духовно-культурного уровня казаков Туркменского округа содействие развитию казачьего кадетского образования, военно-патриотического воспитания казачьей молодежи в Туркменском округе;</w:t>
      </w:r>
    </w:p>
    <w:p>
      <w:pPr>
        <w:pStyle w:val="Normal"/>
        <w:jc w:val="both"/>
        <w:rPr>
          <w:shd w:fill="auto" w:val="clear"/>
        </w:rPr>
      </w:pPr>
      <w:r>
        <w:rPr>
          <w:szCs w:val="28"/>
          <w:shd w:fill="auto" w:val="clear"/>
        </w:rPr>
        <w:tab/>
        <w:t>взаимодействие с общественными и религиозными организациями, правоохранительными органами по вопросам охраны правопорядка, обеспечения общественной безопасности и межэтнического согласия и мира.</w:t>
      </w:r>
    </w:p>
    <w:p>
      <w:pPr>
        <w:pStyle w:val="Normal"/>
        <w:shd w:val="clear" w:fill="FFFFFF"/>
        <w:jc w:val="both"/>
        <w:rPr>
          <w:shd w:fill="auto" w:val="clear"/>
        </w:rPr>
      </w:pPr>
      <w:r>
        <w:rPr>
          <w:szCs w:val="28"/>
          <w:shd w:fill="auto" w:val="clear"/>
        </w:rPr>
        <w:tab/>
        <w:t>В целях совершенствования структуры и повышения эффективности механизма по устойчивому и надежному функционированию систем жизнеобеспечения населения Туркменского округа, а также координации действий дежурных и дежурно-диспетчерских служб, оперативного сбора информации и организации экстренного реагирования в случае возникновения угрозы чрезвычайных ситуаций и чрезвычайных ситуаций на территории Туркменского округа функционирует муниципальное казенное учреждение «Единая дежурно-диспетчерская служба» Туркменского муниципального округа Ставропольского края, на базе которого развернута система - 112.</w:t>
      </w:r>
    </w:p>
    <w:p>
      <w:pPr>
        <w:pStyle w:val="11BulletNumberListParagraph1BulletListFooterTextnumberedlp1Paragraphedeliste1Bullet1UseCaseListParagraph21"/>
        <w:numPr>
          <w:ilvl w:val="0"/>
          <w:numId w:val="0"/>
        </w:numPr>
        <w:shd w:val="clear" w:fill="FFFFFF"/>
        <w:tabs>
          <w:tab w:val="clear" w:pos="1495"/>
          <w:tab w:val="left" w:pos="0" w:leader="none"/>
        </w:tabs>
        <w:spacing w:before="0" w:after="0"/>
        <w:ind w:firstLine="709" w:left="0"/>
        <w:contextualSpacing/>
        <w:outlineLvl w:val="1"/>
        <w:rPr>
          <w:color w:val="000000"/>
          <w:sz w:val="28"/>
          <w:szCs w:val="28"/>
          <w:shd w:fill="auto" w:val="clear"/>
          <w:lang w:val="ru-RU"/>
        </w:rPr>
      </w:pPr>
      <w:r>
        <w:rPr>
          <w:color w:val="000000"/>
          <w:sz w:val="28"/>
          <w:szCs w:val="28"/>
          <w:shd w:fill="auto" w:val="clear"/>
          <w:lang w:val="ru-RU"/>
        </w:rPr>
      </w:r>
    </w:p>
    <w:p>
      <w:pPr>
        <w:pStyle w:val="Normal"/>
        <w:jc w:val="both"/>
        <w:rPr>
          <w:shd w:fill="auto" w:val="clear"/>
        </w:rPr>
      </w:pPr>
      <w:r>
        <w:rPr>
          <w:szCs w:val="28"/>
          <w:shd w:fill="auto" w:val="clear"/>
          <w:lang w:eastAsia="ru-RU"/>
        </w:rPr>
        <w:tab/>
        <w:t xml:space="preserve">Состояние окружающей среды. </w:t>
      </w:r>
    </w:p>
    <w:p>
      <w:pPr>
        <w:pStyle w:val="Normal"/>
        <w:jc w:val="both"/>
        <w:rPr>
          <w:shd w:fill="auto" w:val="clear"/>
        </w:rPr>
      </w:pPr>
      <w:r>
        <w:rPr>
          <w:szCs w:val="28"/>
          <w:shd w:fill="auto" w:val="clear"/>
        </w:rPr>
        <w:tab/>
        <w:t xml:space="preserve">Ключевым показателем качества жизни населения является уровень комфортности проживания. Важную роль в этом играет экология. </w:t>
      </w:r>
    </w:p>
    <w:p>
      <w:pPr>
        <w:pStyle w:val="NoSpacing"/>
        <w:shd w:val="clear" w:fill="FFFFFF"/>
        <w:jc w:val="both"/>
        <w:rPr>
          <w:shd w:fill="auto" w:val="clear"/>
        </w:rPr>
      </w:pPr>
      <w:r>
        <w:rPr>
          <w:rFonts w:ascii="Times New Roman" w:hAnsi="Times New Roman"/>
          <w:color w:val="000000"/>
          <w:sz w:val="28"/>
          <w:szCs w:val="28"/>
          <w:shd w:fill="auto" w:val="clear"/>
          <w:lang w:eastAsia="ru-RU"/>
        </w:rPr>
        <w:tab/>
        <w:t xml:space="preserve">Обеспечение экологической безопасности населения и улучшение экологической ситуации является одним из приоритетных направлений деятельности администрации </w:t>
      </w:r>
      <w:r>
        <w:rPr>
          <w:rFonts w:ascii="Times New Roman" w:hAnsi="Times New Roman"/>
          <w:sz w:val="28"/>
          <w:szCs w:val="28"/>
          <w:shd w:fill="auto" w:val="clear"/>
        </w:rPr>
        <w:t>округ</w:t>
      </w:r>
      <w:r>
        <w:rPr>
          <w:rFonts w:ascii="Times New Roman" w:hAnsi="Times New Roman"/>
          <w:color w:val="000000"/>
          <w:sz w:val="28"/>
          <w:szCs w:val="28"/>
          <w:shd w:fill="auto" w:val="clear"/>
          <w:lang w:eastAsia="ru-RU"/>
        </w:rPr>
        <w:t xml:space="preserve">а, поскольку экологическая ситуация является одним из факторов, оказывающих влияние на социальную и демографическую обстановку в Туркменском </w:t>
      </w:r>
      <w:r>
        <w:rPr>
          <w:rFonts w:ascii="Times New Roman" w:hAnsi="Times New Roman"/>
          <w:sz w:val="28"/>
          <w:szCs w:val="28"/>
          <w:shd w:fill="auto" w:val="clear"/>
        </w:rPr>
        <w:t>округ</w:t>
      </w:r>
      <w:r>
        <w:rPr>
          <w:rFonts w:ascii="Times New Roman" w:hAnsi="Times New Roman"/>
          <w:color w:val="000000"/>
          <w:sz w:val="28"/>
          <w:szCs w:val="28"/>
          <w:shd w:fill="auto" w:val="clear"/>
          <w:lang w:eastAsia="ru-RU"/>
        </w:rPr>
        <w:t>е в целом.</w:t>
      </w:r>
    </w:p>
    <w:p>
      <w:pPr>
        <w:pStyle w:val="Normal"/>
        <w:jc w:val="both"/>
        <w:rPr>
          <w:shd w:fill="auto" w:val="clear"/>
        </w:rPr>
      </w:pPr>
      <w:r>
        <w:rPr>
          <w:szCs w:val="28"/>
          <w:shd w:fill="auto" w:val="clear"/>
        </w:rPr>
        <w:tab/>
        <w:t xml:space="preserve">Экологическая ситуация на территории Туркменского округа является удовлетворительной. К числу важнейших источников загрязнения атмосферного воздуха в Туркменском округе относятся некоторые предприятия и передвижные источники загрязнения (автотранспортные средства), стихийно возникающие свалки, строительные площадки, сжигание отходов и опавшей листвы. Кроме этого, воздух серьёзно загрязняется выхлопными газами автомобилей. </w:t>
      </w:r>
    </w:p>
    <w:p>
      <w:pPr>
        <w:pStyle w:val="Normal"/>
        <w:shd w:val="clear" w:fill="FFFFFF"/>
        <w:jc w:val="both"/>
        <w:rPr>
          <w:shd w:fill="auto" w:val="clear"/>
        </w:rPr>
      </w:pPr>
      <w:r>
        <w:rPr>
          <w:szCs w:val="28"/>
          <w:shd w:fill="auto" w:val="clear"/>
        </w:rPr>
        <w:tab/>
        <w:t xml:space="preserve">Для уменьшения вредных выбросов ведется работа по решению задач снижения негативного воздействия на окружающую среду, таких как, обустройство санитарных зон предприятий, внедрения передовых технологий, способствующих снижению техногенного воздействия </w:t>
        <w:br/>
        <w:t xml:space="preserve">на окружающую среду и повышение экологической безопасности производства.  </w:t>
      </w:r>
    </w:p>
    <w:p>
      <w:pPr>
        <w:pStyle w:val="Normal"/>
        <w:spacing w:before="0" w:after="0"/>
        <w:contextualSpacing/>
        <w:jc w:val="both"/>
        <w:rPr>
          <w:shd w:fill="auto" w:val="clear"/>
        </w:rPr>
      </w:pPr>
      <w:r>
        <w:rPr>
          <w:szCs w:val="28"/>
          <w:shd w:fill="auto" w:val="clear"/>
        </w:rPr>
        <w:tab/>
        <w:t xml:space="preserve">Для поддержания природно-экологического равновесия в Туркменском округе осуществляется широкий комплекс мероприятий природопользования и охраны окружающей среды, в котором принимают активное участие все жители и предприятия. </w:t>
      </w:r>
    </w:p>
    <w:p>
      <w:pPr>
        <w:pStyle w:val="NoSpacing"/>
        <w:spacing w:before="0" w:after="0"/>
        <w:contextualSpacing/>
        <w:jc w:val="both"/>
        <w:rPr>
          <w:shd w:fill="auto" w:val="clear"/>
        </w:rPr>
      </w:pPr>
      <w:r>
        <w:rPr>
          <w:rFonts w:ascii="Times New Roman" w:hAnsi="Times New Roman"/>
          <w:sz w:val="28"/>
          <w:szCs w:val="28"/>
          <w:shd w:fill="auto" w:val="clear"/>
        </w:rPr>
        <w:tab/>
        <w:t>Ежегодно весной и осенью в рамках санитарно-экологических месячников организовываются массовые субботники на территориях, закрепленных за предприятиями, учреждениями, организациями различных форм собственности.</w:t>
      </w:r>
    </w:p>
    <w:p>
      <w:pPr>
        <w:pStyle w:val="Normal"/>
        <w:jc w:val="both"/>
        <w:rPr>
          <w:shd w:fill="auto" w:val="clear"/>
        </w:rPr>
      </w:pPr>
      <w:r>
        <w:rPr>
          <w:szCs w:val="28"/>
          <w:shd w:fill="auto" w:val="clear"/>
        </w:rPr>
        <w:tab/>
        <w:t xml:space="preserve">Одной из серьезных экологических проблем в Туркменском округе остается проблема хранения, переработки и утилизации твердых коммунальных отходов. Постановлением Правительства Ставропольского края от </w:t>
      </w:r>
      <w:r>
        <w:rPr>
          <w:szCs w:val="28"/>
          <w:shd w:fill="FFFFFF" w:val="clear"/>
        </w:rPr>
        <w:t>22 сентября 2016 г. № 408-п (в ред. постановлений Правительства Ставропольского края от 21 ноября 2017 г. № 462-п, от 01 октября 2018 г.    № 425-п, от 24 декабря 2019 г. № 594-п, с изм., внесенными постановлениями Правительства Ставропольского края от 07 февраля 2021 г.  № 36-п,  от        22 декабря 2021 г. № 670-п) ут</w:t>
      </w:r>
      <w:r>
        <w:rPr>
          <w:szCs w:val="28"/>
          <w:shd w:fill="auto" w:val="clear"/>
        </w:rPr>
        <w:t>верждена Территориальная схема обращения с отходами, в том числе с твердыми коммунальными отходами, в Ставропольском крае.</w:t>
      </w:r>
    </w:p>
    <w:p>
      <w:pPr>
        <w:pStyle w:val="Normal"/>
        <w:jc w:val="both"/>
        <w:rPr>
          <w:shd w:fill="auto" w:val="clear"/>
        </w:rPr>
      </w:pPr>
      <w:r>
        <w:rPr>
          <w:szCs w:val="28"/>
          <w:shd w:fill="auto" w:val="clear"/>
        </w:rPr>
        <w:tab/>
        <w:t>С 2018 года работы по сбору, транспортировке и утилизации твёрдых коммунальных отходов на территории Туркменского округа выполняет региональный оператор - общество с ограниченной ответственностью «Эко-Сити». Основная масса твердых коммунальных отходов вывозится на полигон бытовых отходов в город Светлоград. В рамках регионального проекта «Комплексная система обращения с твердыми коммунальными отходами» были приобретены контейнеры для раздельного сбора твердых коммунальных отходов в количестве 50 штук, которые установлены на контейнерных площадках в с. Летняя Ставка.</w:t>
      </w:r>
    </w:p>
    <w:p>
      <w:pPr>
        <w:pStyle w:val="Normal"/>
        <w:widowControl w:val="false"/>
        <w:jc w:val="both"/>
        <w:rPr>
          <w:shd w:fill="auto" w:val="clear"/>
        </w:rPr>
      </w:pPr>
      <w:r>
        <w:rPr>
          <w:szCs w:val="28"/>
          <w:shd w:fill="auto" w:val="clear"/>
        </w:rPr>
        <w:tab/>
        <w:t>Экологическими проблемами на территории Туркменского округа на протяжении всего анализируемого периода оставались:</w:t>
      </w:r>
    </w:p>
    <w:p>
      <w:pPr>
        <w:pStyle w:val="Normal"/>
        <w:widowControl w:val="false"/>
        <w:jc w:val="both"/>
        <w:rPr>
          <w:shd w:fill="auto" w:val="clear"/>
        </w:rPr>
      </w:pPr>
      <w:r>
        <w:rPr>
          <w:szCs w:val="28"/>
          <w:shd w:fill="auto" w:val="clear"/>
        </w:rPr>
        <w:tab/>
        <w:t>постоянный рост отходов производства и потребления;</w:t>
      </w:r>
    </w:p>
    <w:p>
      <w:pPr>
        <w:pStyle w:val="Normal"/>
        <w:widowControl w:val="false"/>
        <w:jc w:val="both"/>
        <w:rPr>
          <w:shd w:fill="auto" w:val="clear"/>
        </w:rPr>
      </w:pPr>
      <w:r>
        <w:rPr>
          <w:szCs w:val="28"/>
          <w:shd w:fill="auto" w:val="clear"/>
        </w:rPr>
        <w:tab/>
        <w:t>возникновение стихийных свалок;</w:t>
      </w:r>
    </w:p>
    <w:p>
      <w:pPr>
        <w:pStyle w:val="Normal"/>
        <w:widowControl w:val="false"/>
        <w:jc w:val="both"/>
        <w:rPr>
          <w:shd w:fill="auto" w:val="clear"/>
        </w:rPr>
      </w:pPr>
      <w:r>
        <w:rPr>
          <w:szCs w:val="28"/>
          <w:shd w:fill="auto" w:val="clear"/>
        </w:rPr>
        <w:tab/>
        <w:t xml:space="preserve">загрязнение атмосферного воздуха в результате выбросов </w:t>
        <w:br/>
        <w:t xml:space="preserve">от стационарных и передвижных источников загрязнения, а также </w:t>
        <w:br/>
        <w:t>от выжигания сухой растительности;</w:t>
      </w:r>
    </w:p>
    <w:p>
      <w:pPr>
        <w:pStyle w:val="Normal"/>
        <w:widowControl w:val="false"/>
        <w:jc w:val="both"/>
        <w:rPr>
          <w:shd w:fill="auto" w:val="clear"/>
        </w:rPr>
      </w:pPr>
      <w:r>
        <w:rPr>
          <w:szCs w:val="28"/>
          <w:shd w:fill="auto" w:val="clear"/>
        </w:rPr>
        <w:tab/>
        <w:t>негативная гидротехническая обстановка.</w:t>
      </w:r>
    </w:p>
    <w:p>
      <w:pPr>
        <w:pStyle w:val="Normal"/>
        <w:widowControl w:val="false"/>
        <w:ind w:firstLine="720"/>
        <w:jc w:val="both"/>
        <w:rPr>
          <w:sz w:val="24"/>
          <w:szCs w:val="24"/>
          <w:shd w:fill="auto" w:val="clear"/>
        </w:rPr>
      </w:pPr>
      <w:r>
        <w:rPr>
          <w:sz w:val="24"/>
          <w:szCs w:val="24"/>
          <w:shd w:fill="auto" w:val="clear"/>
        </w:rPr>
      </w:r>
    </w:p>
    <w:p>
      <w:pPr>
        <w:pStyle w:val="Normal"/>
        <w:jc w:val="center"/>
        <w:rPr>
          <w:szCs w:val="28"/>
        </w:rPr>
      </w:pPr>
      <w:r>
        <w:rPr>
          <w:szCs w:val="28"/>
        </w:rPr>
        <w:t xml:space="preserve">Сравнительный анализ социально-экономического развития </w:t>
      </w:r>
    </w:p>
    <w:p>
      <w:pPr>
        <w:pStyle w:val="Normal"/>
        <w:jc w:val="center"/>
        <w:rPr>
          <w:szCs w:val="28"/>
        </w:rPr>
      </w:pPr>
      <w:r>
        <w:rPr>
          <w:szCs w:val="28"/>
        </w:rPr>
        <w:t>муниципальных округов Ставропольского края</w:t>
      </w:r>
    </w:p>
    <w:p>
      <w:pPr>
        <w:pStyle w:val="Normal"/>
        <w:ind w:firstLine="567"/>
        <w:jc w:val="center"/>
        <w:rPr>
          <w:sz w:val="16"/>
          <w:szCs w:val="16"/>
        </w:rPr>
      </w:pPr>
      <w:r>
        <w:rPr>
          <w:sz w:val="16"/>
          <w:szCs w:val="16"/>
        </w:rPr>
      </w:r>
    </w:p>
    <w:p>
      <w:pPr>
        <w:pStyle w:val="ConsPlusNormal1"/>
        <w:numPr>
          <w:ilvl w:val="0"/>
          <w:numId w:val="0"/>
        </w:numPr>
        <w:ind w:hanging="0" w:left="0"/>
        <w:jc w:val="both"/>
        <w:outlineLvl w:val="1"/>
        <w:rPr>
          <w:spacing w:val="2"/>
          <w:sz w:val="28"/>
          <w:szCs w:val="28"/>
          <w:shd w:fill="FFFFFF" w:val="clear"/>
        </w:rPr>
      </w:pPr>
      <w:r>
        <w:rPr>
          <w:spacing w:val="2"/>
          <w:sz w:val="28"/>
          <w:szCs w:val="28"/>
          <w:shd w:fill="FFFFFF" w:val="clear"/>
        </w:rPr>
        <w:tab/>
        <w:t xml:space="preserve">В качестве группы сравнения Туркменского </w:t>
      </w:r>
      <w:r>
        <w:rPr>
          <w:sz w:val="28"/>
          <w:szCs w:val="28"/>
        </w:rPr>
        <w:t>округ</w:t>
      </w:r>
      <w:r>
        <w:rPr>
          <w:spacing w:val="2"/>
          <w:sz w:val="28"/>
          <w:szCs w:val="28"/>
          <w:shd w:fill="FFFFFF" w:val="clear"/>
        </w:rPr>
        <w:t xml:space="preserve">а с другими </w:t>
      </w:r>
      <w:r>
        <w:rPr>
          <w:sz w:val="28"/>
          <w:szCs w:val="28"/>
        </w:rPr>
        <w:t>округ</w:t>
      </w:r>
      <w:r>
        <w:rPr>
          <w:spacing w:val="2"/>
          <w:sz w:val="28"/>
          <w:szCs w:val="28"/>
          <w:shd w:fill="FFFFFF" w:val="clear"/>
        </w:rPr>
        <w:t xml:space="preserve">ами края по уровню социально-экономического положения были взяты соседние </w:t>
      </w:r>
      <w:r>
        <w:rPr>
          <w:sz w:val="28"/>
          <w:szCs w:val="28"/>
        </w:rPr>
        <w:t>округ</w:t>
      </w:r>
      <w:r>
        <w:rPr>
          <w:spacing w:val="2"/>
          <w:sz w:val="28"/>
          <w:szCs w:val="28"/>
          <w:shd w:fill="FFFFFF" w:val="clear"/>
        </w:rPr>
        <w:t xml:space="preserve">а восточной зоны Ставропольского края (Арзгирский, Степновский и Апанасенковский </w:t>
      </w:r>
      <w:r>
        <w:rPr>
          <w:sz w:val="28"/>
          <w:szCs w:val="28"/>
        </w:rPr>
        <w:t>округа</w:t>
      </w:r>
      <w:r>
        <w:rPr>
          <w:spacing w:val="2"/>
          <w:sz w:val="28"/>
          <w:szCs w:val="28"/>
          <w:shd w:fill="FFFFFF" w:val="clear"/>
        </w:rPr>
        <w:t>), в которых представлены одинаковые основные отрасли экономики, аналогичные социальные проблемы.</w:t>
      </w:r>
    </w:p>
    <w:p>
      <w:pPr>
        <w:pStyle w:val="Normal"/>
        <w:jc w:val="both"/>
        <w:rPr>
          <w:spacing w:val="2"/>
          <w:shd w:fill="FFFFFF" w:val="clear"/>
        </w:rPr>
      </w:pPr>
      <w:r>
        <w:rPr>
          <w:spacing w:val="2"/>
          <w:szCs w:val="28"/>
          <w:shd w:fill="FFFFFF" w:val="clear"/>
        </w:rPr>
        <w:tab/>
        <w:t xml:space="preserve">Сравнение проведено на основании </w:t>
      </w:r>
      <w:r>
        <w:rPr>
          <w:color w:val="000000"/>
          <w:szCs w:val="28"/>
        </w:rPr>
        <w:t xml:space="preserve">данных Управления Федеральной службы государственной статистики по Северо-Кавказскому федеральному округу </w:t>
      </w:r>
      <w:r>
        <w:rPr>
          <w:spacing w:val="2"/>
          <w:szCs w:val="28"/>
          <w:shd w:fill="FFFFFF" w:val="clear"/>
        </w:rPr>
        <w:t xml:space="preserve">сопоставимых данных по муниципальным </w:t>
      </w:r>
      <w:r>
        <w:rPr>
          <w:szCs w:val="28"/>
        </w:rPr>
        <w:t>округ</w:t>
      </w:r>
      <w:r>
        <w:rPr>
          <w:spacing w:val="2"/>
          <w:szCs w:val="28"/>
          <w:shd w:fill="FFFFFF" w:val="clear"/>
        </w:rPr>
        <w:t>ам за 2024 год, результаты которого отражены в таблице 33.</w:t>
      </w:r>
    </w:p>
    <w:p>
      <w:pPr>
        <w:pStyle w:val="Normal"/>
        <w:jc w:val="right"/>
        <w:rPr>
          <w:szCs w:val="28"/>
        </w:rPr>
      </w:pPr>
      <w:r>
        <w:rPr>
          <w:szCs w:val="28"/>
        </w:rPr>
      </w:r>
    </w:p>
    <w:p>
      <w:pPr>
        <w:pStyle w:val="Normal"/>
        <w:jc w:val="right"/>
        <w:rPr>
          <w:szCs w:val="28"/>
        </w:rPr>
      </w:pPr>
      <w:r>
        <w:rPr>
          <w:szCs w:val="28"/>
        </w:rPr>
        <w:t>Таблица 33</w:t>
      </w:r>
    </w:p>
    <w:p>
      <w:pPr>
        <w:pStyle w:val="Normal"/>
        <w:jc w:val="right"/>
        <w:rPr>
          <w:sz w:val="16"/>
          <w:szCs w:val="16"/>
        </w:rPr>
      </w:pPr>
      <w:r>
        <w:rPr>
          <w:szCs w:val="28"/>
        </w:rPr>
        <w:t xml:space="preserve"> </w:t>
      </w:r>
    </w:p>
    <w:p>
      <w:pPr>
        <w:pStyle w:val="Normal"/>
        <w:jc w:val="center"/>
        <w:rPr>
          <w:szCs w:val="28"/>
        </w:rPr>
      </w:pPr>
      <w:r>
        <w:rPr>
          <w:szCs w:val="28"/>
        </w:rPr>
        <w:t xml:space="preserve"> </w:t>
      </w:r>
      <w:r>
        <w:rPr>
          <w:szCs w:val="28"/>
        </w:rPr>
        <w:t>Оценка фактического уровня деловой активности в Туркменском округе в сравнении с Апанасенковским, Арзгирским и Степновским муниципальными округами по итогам работы за 2024 год</w:t>
      </w:r>
    </w:p>
    <w:p>
      <w:pPr>
        <w:pStyle w:val="Normal"/>
        <w:jc w:val="center"/>
        <w:rPr>
          <w:szCs w:val="28"/>
        </w:rPr>
      </w:pPr>
      <w:r>
        <w:rPr>
          <w:szCs w:val="28"/>
        </w:rPr>
      </w:r>
    </w:p>
    <w:tbl>
      <w:tblPr>
        <w:tblW w:w="5000" w:type="pct"/>
        <w:jc w:val="left"/>
        <w:tblInd w:w="-5" w:type="dxa"/>
        <w:tblLayout w:type="fixed"/>
        <w:tblCellMar>
          <w:top w:w="55" w:type="dxa"/>
          <w:left w:w="55" w:type="dxa"/>
          <w:bottom w:w="55" w:type="dxa"/>
          <w:right w:w="55" w:type="dxa"/>
        </w:tblCellMar>
      </w:tblPr>
      <w:tblGrid>
        <w:gridCol w:w="563"/>
        <w:gridCol w:w="4082"/>
        <w:gridCol w:w="3237"/>
        <w:gridCol w:w="1471"/>
      </w:tblGrid>
      <w:tr>
        <w:trPr/>
        <w:tc>
          <w:tcPr>
            <w:tcW w:w="563" w:type="dxa"/>
            <w:tcBorders>
              <w:top w:val="single" w:sz="4" w:space="0" w:color="000000"/>
              <w:left w:val="single" w:sz="4" w:space="0" w:color="000000"/>
              <w:bottom w:val="single" w:sz="4" w:space="0" w:color="000000"/>
            </w:tcBorders>
          </w:tcPr>
          <w:p>
            <w:pPr>
              <w:pStyle w:val="Style46"/>
              <w:jc w:val="center"/>
              <w:rPr>
                <w:sz w:val="24"/>
                <w:szCs w:val="24"/>
              </w:rPr>
            </w:pPr>
            <w:r>
              <w:rPr>
                <w:sz w:val="24"/>
                <w:szCs w:val="24"/>
              </w:rPr>
              <w:t xml:space="preserve">№ </w:t>
            </w:r>
            <w:r>
              <w:rPr>
                <w:sz w:val="24"/>
                <w:szCs w:val="24"/>
              </w:rPr>
              <w:t>п/п</w:t>
            </w:r>
          </w:p>
        </w:tc>
        <w:tc>
          <w:tcPr>
            <w:tcW w:w="4082" w:type="dxa"/>
            <w:tcBorders>
              <w:top w:val="single" w:sz="4" w:space="0" w:color="000000"/>
              <w:left w:val="single" w:sz="4" w:space="0" w:color="000000"/>
              <w:bottom w:val="single" w:sz="4" w:space="0" w:color="000000"/>
            </w:tcBorders>
          </w:tcPr>
          <w:p>
            <w:pPr>
              <w:pStyle w:val="Style46"/>
              <w:jc w:val="center"/>
              <w:rPr>
                <w:sz w:val="24"/>
                <w:szCs w:val="24"/>
              </w:rPr>
            </w:pPr>
            <w:r>
              <w:rPr>
                <w:sz w:val="24"/>
                <w:szCs w:val="24"/>
              </w:rPr>
              <w:t>Наименование показателя</w:t>
            </w:r>
          </w:p>
        </w:tc>
        <w:tc>
          <w:tcPr>
            <w:tcW w:w="3237" w:type="dxa"/>
            <w:tcBorders>
              <w:top w:val="single" w:sz="4" w:space="0" w:color="000000"/>
              <w:left w:val="single" w:sz="4" w:space="0" w:color="000000"/>
              <w:bottom w:val="single" w:sz="4" w:space="0" w:color="000000"/>
            </w:tcBorders>
          </w:tcPr>
          <w:p>
            <w:pPr>
              <w:pStyle w:val="Style46"/>
              <w:jc w:val="center"/>
              <w:rPr>
                <w:sz w:val="24"/>
                <w:szCs w:val="24"/>
              </w:rPr>
            </w:pPr>
            <w:r>
              <w:rPr>
                <w:sz w:val="24"/>
                <w:szCs w:val="24"/>
              </w:rPr>
              <w:t>Муниципальный округ</w:t>
            </w:r>
          </w:p>
        </w:tc>
        <w:tc>
          <w:tcPr>
            <w:tcW w:w="1471" w:type="dxa"/>
            <w:tcBorders>
              <w:top w:val="single" w:sz="4" w:space="0" w:color="000000"/>
              <w:left w:val="single" w:sz="4" w:space="0" w:color="000000"/>
              <w:bottom w:val="single" w:sz="4" w:space="0" w:color="000000"/>
              <w:right w:val="single" w:sz="4" w:space="0" w:color="000000"/>
            </w:tcBorders>
          </w:tcPr>
          <w:p>
            <w:pPr>
              <w:pStyle w:val="Style46"/>
              <w:jc w:val="center"/>
              <w:rPr>
                <w:sz w:val="24"/>
                <w:szCs w:val="24"/>
              </w:rPr>
            </w:pPr>
            <w:r>
              <w:rPr>
                <w:sz w:val="24"/>
                <w:szCs w:val="24"/>
              </w:rPr>
              <w:t>Факт 2024 года</w:t>
            </w:r>
          </w:p>
        </w:tc>
      </w:tr>
      <w:tr>
        <w:trPr/>
        <w:tc>
          <w:tcPr>
            <w:tcW w:w="9353" w:type="dxa"/>
            <w:gridSpan w:val="4"/>
            <w:tcBorders>
              <w:left w:val="single" w:sz="4" w:space="0" w:color="000000"/>
              <w:bottom w:val="single" w:sz="4" w:space="0" w:color="000000"/>
              <w:right w:val="single" w:sz="4" w:space="0" w:color="000000"/>
            </w:tcBorders>
          </w:tcPr>
          <w:p>
            <w:pPr>
              <w:pStyle w:val="Style46"/>
              <w:jc w:val="center"/>
              <w:rPr>
                <w:sz w:val="24"/>
                <w:szCs w:val="24"/>
              </w:rPr>
            </w:pPr>
            <w:r>
              <w:rPr>
                <w:sz w:val="24"/>
                <w:szCs w:val="24"/>
              </w:rPr>
              <w:t>Демография</w:t>
            </w:r>
          </w:p>
        </w:tc>
      </w:tr>
      <w:tr>
        <w:trPr/>
        <w:tc>
          <w:tcPr>
            <w:tcW w:w="563" w:type="dxa"/>
            <w:vMerge w:val="restart"/>
            <w:tcBorders>
              <w:left w:val="single" w:sz="4" w:space="0" w:color="000000"/>
              <w:bottom w:val="single" w:sz="4" w:space="0" w:color="000000"/>
            </w:tcBorders>
          </w:tcPr>
          <w:p>
            <w:pPr>
              <w:pStyle w:val="Style46"/>
              <w:rPr>
                <w:sz w:val="24"/>
                <w:szCs w:val="24"/>
              </w:rPr>
            </w:pPr>
            <w:r>
              <w:rPr>
                <w:sz w:val="24"/>
                <w:szCs w:val="24"/>
              </w:rPr>
              <w:t>1.</w:t>
            </w:r>
          </w:p>
        </w:tc>
        <w:tc>
          <w:tcPr>
            <w:tcW w:w="4082" w:type="dxa"/>
            <w:vMerge w:val="restart"/>
            <w:tcBorders>
              <w:left w:val="single" w:sz="4" w:space="0" w:color="000000"/>
              <w:bottom w:val="single" w:sz="4" w:space="0" w:color="000000"/>
            </w:tcBorders>
          </w:tcPr>
          <w:p>
            <w:pPr>
              <w:pStyle w:val="user2"/>
              <w:widowControl w:val="false"/>
              <w:spacing w:before="0" w:after="0"/>
              <w:jc w:val="both"/>
              <w:rPr>
                <w:shd w:fill="auto" w:val="clear"/>
              </w:rPr>
            </w:pPr>
            <w:r>
              <w:rPr>
                <w:shd w:fill="auto" w:val="clear"/>
              </w:rPr>
              <w:t>Численность населения на 1 января 2024 года, человек</w:t>
            </w:r>
          </w:p>
        </w:tc>
        <w:tc>
          <w:tcPr>
            <w:tcW w:w="3237" w:type="dxa"/>
            <w:tcBorders>
              <w:left w:val="single" w:sz="4" w:space="0" w:color="000000"/>
              <w:bottom w:val="single" w:sz="4" w:space="0" w:color="000000"/>
            </w:tcBorders>
          </w:tcPr>
          <w:p>
            <w:pPr>
              <w:pStyle w:val="Style46"/>
              <w:rPr>
                <w:sz w:val="24"/>
                <w:szCs w:val="24"/>
              </w:rPr>
            </w:pPr>
            <w:r>
              <w:rPr>
                <w:sz w:val="24"/>
                <w:szCs w:val="24"/>
              </w:rPr>
              <w:t>Апанасенковский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29279</w:t>
            </w:r>
          </w:p>
        </w:tc>
      </w:tr>
      <w:tr>
        <w:trPr/>
        <w:tc>
          <w:tcPr>
            <w:tcW w:w="563" w:type="dxa"/>
            <w:vMerge w:val="continue"/>
            <w:tcBorders>
              <w:left w:val="single" w:sz="4" w:space="0" w:color="000000"/>
              <w:bottom w:val="single" w:sz="4" w:space="0" w:color="000000"/>
            </w:tcBorders>
          </w:tcPr>
          <w:p>
            <w:pPr>
              <w:pStyle w:val="Normal"/>
              <w:rPr/>
            </w:pPr>
            <w:r>
              <w:rPr/>
            </w:r>
          </w:p>
        </w:tc>
        <w:tc>
          <w:tcPr>
            <w:tcW w:w="4082" w:type="dxa"/>
            <w:vMerge w:val="continue"/>
            <w:tcBorders>
              <w:left w:val="single" w:sz="4" w:space="0" w:color="000000"/>
              <w:bottom w:val="single" w:sz="4" w:space="0" w:color="000000"/>
            </w:tcBorders>
          </w:tcPr>
          <w:p>
            <w:pPr>
              <w:pStyle w:val="Normal"/>
              <w:rPr/>
            </w:pPr>
            <w:r>
              <w:rPr/>
            </w:r>
          </w:p>
        </w:tc>
        <w:tc>
          <w:tcPr>
            <w:tcW w:w="3237" w:type="dxa"/>
            <w:tcBorders>
              <w:left w:val="single" w:sz="4" w:space="0" w:color="000000"/>
              <w:bottom w:val="single" w:sz="4" w:space="0" w:color="000000"/>
            </w:tcBorders>
          </w:tcPr>
          <w:p>
            <w:pPr>
              <w:pStyle w:val="Style46"/>
              <w:rPr>
                <w:sz w:val="24"/>
                <w:szCs w:val="24"/>
              </w:rPr>
            </w:pPr>
            <w:r>
              <w:rPr>
                <w:sz w:val="24"/>
                <w:szCs w:val="24"/>
              </w:rPr>
              <w:t>Арзгирский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22666</w:t>
            </w:r>
          </w:p>
        </w:tc>
      </w:tr>
      <w:tr>
        <w:trPr/>
        <w:tc>
          <w:tcPr>
            <w:tcW w:w="563" w:type="dxa"/>
            <w:vMerge w:val="continue"/>
            <w:tcBorders>
              <w:left w:val="single" w:sz="4" w:space="0" w:color="000000"/>
              <w:bottom w:val="single" w:sz="4" w:space="0" w:color="000000"/>
            </w:tcBorders>
          </w:tcPr>
          <w:p>
            <w:pPr>
              <w:pStyle w:val="Normal"/>
              <w:rPr/>
            </w:pPr>
            <w:r>
              <w:rPr/>
            </w:r>
          </w:p>
        </w:tc>
        <w:tc>
          <w:tcPr>
            <w:tcW w:w="4082" w:type="dxa"/>
            <w:vMerge w:val="continue"/>
            <w:tcBorders>
              <w:left w:val="single" w:sz="4" w:space="0" w:color="000000"/>
              <w:bottom w:val="single" w:sz="4" w:space="0" w:color="000000"/>
            </w:tcBorders>
          </w:tcPr>
          <w:p>
            <w:pPr>
              <w:pStyle w:val="Normal"/>
              <w:rPr/>
            </w:pPr>
            <w:r>
              <w:rPr/>
            </w:r>
          </w:p>
        </w:tc>
        <w:tc>
          <w:tcPr>
            <w:tcW w:w="3237" w:type="dxa"/>
            <w:tcBorders>
              <w:left w:val="single" w:sz="4" w:space="0" w:color="000000"/>
              <w:bottom w:val="single" w:sz="4" w:space="0" w:color="000000"/>
            </w:tcBorders>
          </w:tcPr>
          <w:p>
            <w:pPr>
              <w:pStyle w:val="Style46"/>
              <w:rPr>
                <w:sz w:val="24"/>
                <w:szCs w:val="24"/>
              </w:rPr>
            </w:pPr>
            <w:r>
              <w:rPr>
                <w:sz w:val="24"/>
                <w:szCs w:val="24"/>
              </w:rPr>
              <w:t>Степновский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20369</w:t>
            </w:r>
          </w:p>
        </w:tc>
      </w:tr>
      <w:tr>
        <w:trPr/>
        <w:tc>
          <w:tcPr>
            <w:tcW w:w="563" w:type="dxa"/>
            <w:vMerge w:val="continue"/>
            <w:tcBorders>
              <w:left w:val="single" w:sz="4" w:space="0" w:color="000000"/>
              <w:bottom w:val="single" w:sz="4" w:space="0" w:color="000000"/>
            </w:tcBorders>
          </w:tcPr>
          <w:p>
            <w:pPr>
              <w:pStyle w:val="Normal"/>
              <w:rPr/>
            </w:pPr>
            <w:r>
              <w:rPr/>
            </w:r>
          </w:p>
        </w:tc>
        <w:tc>
          <w:tcPr>
            <w:tcW w:w="4082" w:type="dxa"/>
            <w:vMerge w:val="continue"/>
            <w:tcBorders>
              <w:left w:val="single" w:sz="4" w:space="0" w:color="000000"/>
              <w:bottom w:val="single" w:sz="4" w:space="0" w:color="000000"/>
            </w:tcBorders>
          </w:tcPr>
          <w:p>
            <w:pPr>
              <w:pStyle w:val="Normal"/>
              <w:rPr/>
            </w:pPr>
            <w:r>
              <w:rPr/>
            </w:r>
          </w:p>
        </w:tc>
        <w:tc>
          <w:tcPr>
            <w:tcW w:w="3237" w:type="dxa"/>
            <w:tcBorders>
              <w:left w:val="single" w:sz="4" w:space="0" w:color="000000"/>
              <w:bottom w:val="single" w:sz="4" w:space="0" w:color="000000"/>
            </w:tcBorders>
          </w:tcPr>
          <w:p>
            <w:pPr>
              <w:pStyle w:val="Style46"/>
              <w:rPr>
                <w:sz w:val="24"/>
                <w:szCs w:val="24"/>
              </w:rPr>
            </w:pPr>
            <w:r>
              <w:rPr>
                <w:sz w:val="24"/>
                <w:szCs w:val="24"/>
              </w:rPr>
              <w:t>Туркменский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22025</w:t>
            </w:r>
          </w:p>
        </w:tc>
      </w:tr>
      <w:tr>
        <w:trPr/>
        <w:tc>
          <w:tcPr>
            <w:tcW w:w="563" w:type="dxa"/>
            <w:vMerge w:val="restart"/>
            <w:tcBorders>
              <w:left w:val="single" w:sz="4" w:space="0" w:color="000000"/>
              <w:bottom w:val="single" w:sz="4" w:space="0" w:color="000000"/>
            </w:tcBorders>
          </w:tcPr>
          <w:p>
            <w:pPr>
              <w:pStyle w:val="Style46"/>
              <w:rPr>
                <w:sz w:val="24"/>
                <w:szCs w:val="24"/>
              </w:rPr>
            </w:pPr>
            <w:r>
              <w:rPr>
                <w:sz w:val="24"/>
                <w:szCs w:val="24"/>
              </w:rPr>
              <w:t>2.</w:t>
            </w:r>
          </w:p>
        </w:tc>
        <w:tc>
          <w:tcPr>
            <w:tcW w:w="4082" w:type="dxa"/>
            <w:vMerge w:val="restart"/>
            <w:tcBorders>
              <w:left w:val="single" w:sz="4" w:space="0" w:color="000000"/>
              <w:bottom w:val="single" w:sz="4" w:space="0" w:color="000000"/>
            </w:tcBorders>
          </w:tcPr>
          <w:p>
            <w:pPr>
              <w:pStyle w:val="Normal"/>
              <w:widowControl w:val="false"/>
              <w:jc w:val="both"/>
              <w:rPr>
                <w:shd w:fill="auto" w:val="clear"/>
              </w:rPr>
            </w:pPr>
            <w:r>
              <w:rPr>
                <w:sz w:val="24"/>
                <w:szCs w:val="24"/>
                <w:shd w:fill="auto" w:val="clear"/>
              </w:rPr>
              <w:t>Число родившихся на 1 января 2024 года, человек</w:t>
            </w:r>
          </w:p>
        </w:tc>
        <w:tc>
          <w:tcPr>
            <w:tcW w:w="3237" w:type="dxa"/>
            <w:tcBorders>
              <w:left w:val="single" w:sz="4" w:space="0" w:color="000000"/>
              <w:bottom w:val="single" w:sz="4" w:space="0" w:color="000000"/>
            </w:tcBorders>
          </w:tcPr>
          <w:p>
            <w:pPr>
              <w:pStyle w:val="Style46"/>
              <w:rPr>
                <w:sz w:val="24"/>
                <w:szCs w:val="24"/>
              </w:rPr>
            </w:pPr>
            <w:r>
              <w:rPr>
                <w:sz w:val="24"/>
                <w:szCs w:val="24"/>
              </w:rPr>
              <w:t>Апанасенковский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238</w:t>
            </w:r>
          </w:p>
        </w:tc>
      </w:tr>
      <w:tr>
        <w:trPr/>
        <w:tc>
          <w:tcPr>
            <w:tcW w:w="563" w:type="dxa"/>
            <w:vMerge w:val="continue"/>
            <w:tcBorders>
              <w:left w:val="single" w:sz="4" w:space="0" w:color="000000"/>
              <w:bottom w:val="single" w:sz="4" w:space="0" w:color="000000"/>
            </w:tcBorders>
          </w:tcPr>
          <w:p>
            <w:pPr>
              <w:pStyle w:val="Normal"/>
              <w:rPr/>
            </w:pPr>
            <w:r>
              <w:rPr/>
            </w:r>
          </w:p>
        </w:tc>
        <w:tc>
          <w:tcPr>
            <w:tcW w:w="4082" w:type="dxa"/>
            <w:vMerge w:val="continue"/>
            <w:tcBorders>
              <w:left w:val="single" w:sz="4" w:space="0" w:color="000000"/>
              <w:bottom w:val="single" w:sz="4" w:space="0" w:color="000000"/>
            </w:tcBorders>
          </w:tcPr>
          <w:p>
            <w:pPr>
              <w:pStyle w:val="Normal"/>
              <w:rPr/>
            </w:pPr>
            <w:r>
              <w:rPr/>
            </w:r>
          </w:p>
        </w:tc>
        <w:tc>
          <w:tcPr>
            <w:tcW w:w="3237" w:type="dxa"/>
            <w:tcBorders>
              <w:left w:val="single" w:sz="4" w:space="0" w:color="000000"/>
              <w:bottom w:val="single" w:sz="4" w:space="0" w:color="000000"/>
            </w:tcBorders>
          </w:tcPr>
          <w:p>
            <w:pPr>
              <w:pStyle w:val="Style46"/>
              <w:rPr>
                <w:sz w:val="24"/>
                <w:szCs w:val="24"/>
              </w:rPr>
            </w:pPr>
            <w:r>
              <w:rPr>
                <w:sz w:val="24"/>
                <w:szCs w:val="24"/>
              </w:rPr>
              <w:t>Арзгирский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199</w:t>
            </w:r>
          </w:p>
        </w:tc>
      </w:tr>
      <w:tr>
        <w:trPr/>
        <w:tc>
          <w:tcPr>
            <w:tcW w:w="563" w:type="dxa"/>
            <w:vMerge w:val="continue"/>
            <w:tcBorders>
              <w:left w:val="single" w:sz="4" w:space="0" w:color="000000"/>
              <w:bottom w:val="single" w:sz="4" w:space="0" w:color="000000"/>
            </w:tcBorders>
          </w:tcPr>
          <w:p>
            <w:pPr>
              <w:pStyle w:val="Normal"/>
              <w:rPr/>
            </w:pPr>
            <w:r>
              <w:rPr/>
            </w:r>
          </w:p>
        </w:tc>
        <w:tc>
          <w:tcPr>
            <w:tcW w:w="4082" w:type="dxa"/>
            <w:vMerge w:val="continue"/>
            <w:tcBorders>
              <w:left w:val="single" w:sz="4" w:space="0" w:color="000000"/>
              <w:bottom w:val="single" w:sz="4" w:space="0" w:color="000000"/>
            </w:tcBorders>
          </w:tcPr>
          <w:p>
            <w:pPr>
              <w:pStyle w:val="Normal"/>
              <w:rPr/>
            </w:pPr>
            <w:r>
              <w:rPr/>
            </w:r>
          </w:p>
        </w:tc>
        <w:tc>
          <w:tcPr>
            <w:tcW w:w="3237" w:type="dxa"/>
            <w:tcBorders>
              <w:left w:val="single" w:sz="4" w:space="0" w:color="000000"/>
              <w:bottom w:val="single" w:sz="4" w:space="0" w:color="000000"/>
            </w:tcBorders>
          </w:tcPr>
          <w:p>
            <w:pPr>
              <w:pStyle w:val="Style46"/>
              <w:rPr>
                <w:sz w:val="24"/>
                <w:szCs w:val="24"/>
              </w:rPr>
            </w:pPr>
            <w:r>
              <w:rPr>
                <w:sz w:val="24"/>
                <w:szCs w:val="24"/>
              </w:rPr>
              <w:t>Степновский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208</w:t>
            </w:r>
          </w:p>
        </w:tc>
      </w:tr>
      <w:tr>
        <w:trPr/>
        <w:tc>
          <w:tcPr>
            <w:tcW w:w="563" w:type="dxa"/>
            <w:vMerge w:val="continue"/>
            <w:tcBorders>
              <w:left w:val="single" w:sz="4" w:space="0" w:color="000000"/>
              <w:bottom w:val="single" w:sz="4" w:space="0" w:color="000000"/>
            </w:tcBorders>
          </w:tcPr>
          <w:p>
            <w:pPr>
              <w:pStyle w:val="Normal"/>
              <w:rPr/>
            </w:pPr>
            <w:r>
              <w:rPr/>
            </w:r>
          </w:p>
        </w:tc>
        <w:tc>
          <w:tcPr>
            <w:tcW w:w="4082" w:type="dxa"/>
            <w:vMerge w:val="continue"/>
            <w:tcBorders>
              <w:left w:val="single" w:sz="4" w:space="0" w:color="000000"/>
              <w:bottom w:val="single" w:sz="4" w:space="0" w:color="000000"/>
            </w:tcBorders>
          </w:tcPr>
          <w:p>
            <w:pPr>
              <w:pStyle w:val="Normal"/>
              <w:rPr/>
            </w:pPr>
            <w:r>
              <w:rPr/>
            </w:r>
          </w:p>
        </w:tc>
        <w:tc>
          <w:tcPr>
            <w:tcW w:w="3237" w:type="dxa"/>
            <w:tcBorders>
              <w:left w:val="single" w:sz="4" w:space="0" w:color="000000"/>
              <w:bottom w:val="single" w:sz="4" w:space="0" w:color="000000"/>
            </w:tcBorders>
          </w:tcPr>
          <w:p>
            <w:pPr>
              <w:pStyle w:val="Style46"/>
              <w:rPr>
                <w:sz w:val="24"/>
                <w:szCs w:val="24"/>
              </w:rPr>
            </w:pPr>
            <w:r>
              <w:rPr>
                <w:sz w:val="24"/>
                <w:szCs w:val="24"/>
              </w:rPr>
              <w:t>Туркменский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225</w:t>
            </w:r>
          </w:p>
        </w:tc>
      </w:tr>
      <w:tr>
        <w:trPr/>
        <w:tc>
          <w:tcPr>
            <w:tcW w:w="563" w:type="dxa"/>
            <w:vMerge w:val="restart"/>
            <w:tcBorders>
              <w:left w:val="single" w:sz="4" w:space="0" w:color="000000"/>
              <w:bottom w:val="single" w:sz="4" w:space="0" w:color="000000"/>
            </w:tcBorders>
          </w:tcPr>
          <w:p>
            <w:pPr>
              <w:pStyle w:val="Style46"/>
              <w:rPr>
                <w:sz w:val="24"/>
                <w:szCs w:val="24"/>
              </w:rPr>
            </w:pPr>
            <w:r>
              <w:rPr>
                <w:sz w:val="24"/>
                <w:szCs w:val="24"/>
              </w:rPr>
              <w:t>3.</w:t>
            </w:r>
          </w:p>
        </w:tc>
        <w:tc>
          <w:tcPr>
            <w:tcW w:w="4082" w:type="dxa"/>
            <w:vMerge w:val="restart"/>
            <w:tcBorders>
              <w:left w:val="single" w:sz="4" w:space="0" w:color="000000"/>
              <w:bottom w:val="single" w:sz="4" w:space="0" w:color="000000"/>
            </w:tcBorders>
          </w:tcPr>
          <w:p>
            <w:pPr>
              <w:pStyle w:val="Normal"/>
              <w:widowControl w:val="false"/>
              <w:jc w:val="both"/>
              <w:rPr>
                <w:shd w:fill="auto" w:val="clear"/>
              </w:rPr>
            </w:pPr>
            <w:r>
              <w:rPr>
                <w:sz w:val="24"/>
                <w:szCs w:val="24"/>
                <w:shd w:fill="auto" w:val="clear"/>
              </w:rPr>
              <w:t>Число умерших на 1 января 2024 года, человек</w:t>
            </w:r>
          </w:p>
        </w:tc>
        <w:tc>
          <w:tcPr>
            <w:tcW w:w="3237" w:type="dxa"/>
            <w:tcBorders>
              <w:left w:val="single" w:sz="4" w:space="0" w:color="000000"/>
              <w:bottom w:val="single" w:sz="4" w:space="0" w:color="000000"/>
            </w:tcBorders>
          </w:tcPr>
          <w:p>
            <w:pPr>
              <w:pStyle w:val="Style46"/>
              <w:rPr>
                <w:sz w:val="24"/>
                <w:szCs w:val="24"/>
              </w:rPr>
            </w:pPr>
            <w:r>
              <w:rPr>
                <w:sz w:val="24"/>
                <w:szCs w:val="24"/>
              </w:rPr>
              <w:t>Апанасенковский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415</w:t>
            </w:r>
          </w:p>
        </w:tc>
      </w:tr>
      <w:tr>
        <w:trPr/>
        <w:tc>
          <w:tcPr>
            <w:tcW w:w="563" w:type="dxa"/>
            <w:vMerge w:val="continue"/>
            <w:tcBorders>
              <w:left w:val="single" w:sz="4" w:space="0" w:color="000000"/>
              <w:bottom w:val="single" w:sz="4" w:space="0" w:color="000000"/>
            </w:tcBorders>
          </w:tcPr>
          <w:p>
            <w:pPr>
              <w:pStyle w:val="Normal"/>
              <w:rPr/>
            </w:pPr>
            <w:r>
              <w:rPr/>
            </w:r>
          </w:p>
        </w:tc>
        <w:tc>
          <w:tcPr>
            <w:tcW w:w="4082" w:type="dxa"/>
            <w:vMerge w:val="continue"/>
            <w:tcBorders>
              <w:left w:val="single" w:sz="4" w:space="0" w:color="000000"/>
              <w:bottom w:val="single" w:sz="4" w:space="0" w:color="000000"/>
            </w:tcBorders>
          </w:tcPr>
          <w:p>
            <w:pPr>
              <w:pStyle w:val="Normal"/>
              <w:rPr/>
            </w:pPr>
            <w:r>
              <w:rPr/>
            </w:r>
          </w:p>
        </w:tc>
        <w:tc>
          <w:tcPr>
            <w:tcW w:w="3237" w:type="dxa"/>
            <w:tcBorders>
              <w:left w:val="single" w:sz="4" w:space="0" w:color="000000"/>
              <w:bottom w:val="single" w:sz="4" w:space="0" w:color="000000"/>
            </w:tcBorders>
          </w:tcPr>
          <w:p>
            <w:pPr>
              <w:pStyle w:val="Style46"/>
              <w:rPr>
                <w:sz w:val="24"/>
                <w:szCs w:val="24"/>
              </w:rPr>
            </w:pPr>
            <w:r>
              <w:rPr>
                <w:sz w:val="24"/>
                <w:szCs w:val="24"/>
              </w:rPr>
              <w:t>Арзгирский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262</w:t>
            </w:r>
          </w:p>
        </w:tc>
      </w:tr>
      <w:tr>
        <w:trPr/>
        <w:tc>
          <w:tcPr>
            <w:tcW w:w="563" w:type="dxa"/>
            <w:vMerge w:val="continue"/>
            <w:tcBorders>
              <w:left w:val="single" w:sz="4" w:space="0" w:color="000000"/>
              <w:bottom w:val="single" w:sz="4" w:space="0" w:color="000000"/>
            </w:tcBorders>
          </w:tcPr>
          <w:p>
            <w:pPr>
              <w:pStyle w:val="Normal"/>
              <w:rPr/>
            </w:pPr>
            <w:r>
              <w:rPr/>
            </w:r>
          </w:p>
        </w:tc>
        <w:tc>
          <w:tcPr>
            <w:tcW w:w="4082" w:type="dxa"/>
            <w:vMerge w:val="continue"/>
            <w:tcBorders>
              <w:left w:val="single" w:sz="4" w:space="0" w:color="000000"/>
              <w:bottom w:val="single" w:sz="4" w:space="0" w:color="000000"/>
            </w:tcBorders>
          </w:tcPr>
          <w:p>
            <w:pPr>
              <w:pStyle w:val="Normal"/>
              <w:rPr/>
            </w:pPr>
            <w:r>
              <w:rPr/>
            </w:r>
          </w:p>
        </w:tc>
        <w:tc>
          <w:tcPr>
            <w:tcW w:w="3237" w:type="dxa"/>
            <w:tcBorders>
              <w:left w:val="single" w:sz="4" w:space="0" w:color="000000"/>
              <w:bottom w:val="single" w:sz="4" w:space="0" w:color="000000"/>
            </w:tcBorders>
          </w:tcPr>
          <w:p>
            <w:pPr>
              <w:pStyle w:val="Style46"/>
              <w:rPr>
                <w:sz w:val="24"/>
                <w:szCs w:val="24"/>
              </w:rPr>
            </w:pPr>
            <w:r>
              <w:rPr>
                <w:sz w:val="24"/>
                <w:szCs w:val="24"/>
              </w:rPr>
              <w:t>Степновский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194</w:t>
            </w:r>
          </w:p>
        </w:tc>
      </w:tr>
      <w:tr>
        <w:trPr/>
        <w:tc>
          <w:tcPr>
            <w:tcW w:w="563" w:type="dxa"/>
            <w:vMerge w:val="continue"/>
            <w:tcBorders>
              <w:left w:val="single" w:sz="4" w:space="0" w:color="000000"/>
              <w:bottom w:val="single" w:sz="4" w:space="0" w:color="000000"/>
            </w:tcBorders>
          </w:tcPr>
          <w:p>
            <w:pPr>
              <w:pStyle w:val="Normal"/>
              <w:rPr/>
            </w:pPr>
            <w:r>
              <w:rPr/>
            </w:r>
          </w:p>
        </w:tc>
        <w:tc>
          <w:tcPr>
            <w:tcW w:w="4082" w:type="dxa"/>
            <w:vMerge w:val="continue"/>
            <w:tcBorders>
              <w:left w:val="single" w:sz="4" w:space="0" w:color="000000"/>
              <w:bottom w:val="single" w:sz="4" w:space="0" w:color="000000"/>
            </w:tcBorders>
          </w:tcPr>
          <w:p>
            <w:pPr>
              <w:pStyle w:val="Normal"/>
              <w:rPr/>
            </w:pPr>
            <w:r>
              <w:rPr/>
            </w:r>
          </w:p>
        </w:tc>
        <w:tc>
          <w:tcPr>
            <w:tcW w:w="3237" w:type="dxa"/>
            <w:tcBorders>
              <w:left w:val="single" w:sz="4" w:space="0" w:color="000000"/>
              <w:bottom w:val="single" w:sz="4" w:space="0" w:color="000000"/>
            </w:tcBorders>
          </w:tcPr>
          <w:p>
            <w:pPr>
              <w:pStyle w:val="Style46"/>
              <w:rPr>
                <w:sz w:val="24"/>
                <w:szCs w:val="24"/>
              </w:rPr>
            </w:pPr>
            <w:r>
              <w:rPr>
                <w:sz w:val="24"/>
                <w:szCs w:val="24"/>
              </w:rPr>
              <w:t>Туркменский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300</w:t>
            </w:r>
          </w:p>
        </w:tc>
      </w:tr>
      <w:tr>
        <w:trPr/>
        <w:tc>
          <w:tcPr>
            <w:tcW w:w="563" w:type="dxa"/>
            <w:vMerge w:val="restart"/>
            <w:tcBorders>
              <w:left w:val="single" w:sz="4" w:space="0" w:color="000000"/>
              <w:bottom w:val="single" w:sz="4" w:space="0" w:color="000000"/>
            </w:tcBorders>
          </w:tcPr>
          <w:p>
            <w:pPr>
              <w:pStyle w:val="Style46"/>
              <w:rPr>
                <w:sz w:val="24"/>
                <w:szCs w:val="24"/>
              </w:rPr>
            </w:pPr>
            <w:r>
              <w:rPr>
                <w:sz w:val="24"/>
                <w:szCs w:val="24"/>
              </w:rPr>
              <w:t>4.</w:t>
            </w:r>
          </w:p>
        </w:tc>
        <w:tc>
          <w:tcPr>
            <w:tcW w:w="4082" w:type="dxa"/>
            <w:vMerge w:val="restart"/>
            <w:tcBorders>
              <w:left w:val="single" w:sz="4" w:space="0" w:color="000000"/>
              <w:bottom w:val="single" w:sz="4" w:space="0" w:color="000000"/>
            </w:tcBorders>
          </w:tcPr>
          <w:p>
            <w:pPr>
              <w:pStyle w:val="Normal"/>
              <w:widowControl w:val="false"/>
              <w:jc w:val="both"/>
              <w:rPr>
                <w:shd w:fill="auto" w:val="clear"/>
              </w:rPr>
            </w:pPr>
            <w:r>
              <w:rPr>
                <w:color w:val="000000"/>
                <w:sz w:val="24"/>
                <w:szCs w:val="24"/>
                <w:shd w:fill="auto" w:val="clear"/>
              </w:rPr>
              <w:t xml:space="preserve">Число прибывших на территорию </w:t>
            </w:r>
            <w:r>
              <w:rPr>
                <w:sz w:val="24"/>
                <w:szCs w:val="24"/>
                <w:shd w:fill="auto" w:val="clear"/>
              </w:rPr>
              <w:t>округ</w:t>
            </w:r>
            <w:r>
              <w:rPr>
                <w:color w:val="000000"/>
                <w:sz w:val="24"/>
                <w:szCs w:val="24"/>
                <w:shd w:fill="auto" w:val="clear"/>
              </w:rPr>
              <w:t>а на 1 января 2024 года , человек</w:t>
            </w:r>
          </w:p>
        </w:tc>
        <w:tc>
          <w:tcPr>
            <w:tcW w:w="3237" w:type="dxa"/>
            <w:tcBorders>
              <w:left w:val="single" w:sz="4" w:space="0" w:color="000000"/>
              <w:bottom w:val="single" w:sz="4" w:space="0" w:color="000000"/>
            </w:tcBorders>
          </w:tcPr>
          <w:p>
            <w:pPr>
              <w:pStyle w:val="Style46"/>
              <w:rPr>
                <w:sz w:val="24"/>
                <w:szCs w:val="24"/>
              </w:rPr>
            </w:pPr>
            <w:r>
              <w:rPr>
                <w:sz w:val="24"/>
                <w:szCs w:val="24"/>
              </w:rPr>
              <w:t>Апанасенковский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716</w:t>
            </w:r>
          </w:p>
        </w:tc>
      </w:tr>
      <w:tr>
        <w:trPr/>
        <w:tc>
          <w:tcPr>
            <w:tcW w:w="563" w:type="dxa"/>
            <w:vMerge w:val="continue"/>
            <w:tcBorders>
              <w:left w:val="single" w:sz="4" w:space="0" w:color="000000"/>
              <w:bottom w:val="single" w:sz="4" w:space="0" w:color="000000"/>
            </w:tcBorders>
          </w:tcPr>
          <w:p>
            <w:pPr>
              <w:pStyle w:val="Normal"/>
              <w:rPr/>
            </w:pPr>
            <w:r>
              <w:rPr/>
            </w:r>
          </w:p>
        </w:tc>
        <w:tc>
          <w:tcPr>
            <w:tcW w:w="4082" w:type="dxa"/>
            <w:vMerge w:val="continue"/>
            <w:tcBorders>
              <w:left w:val="single" w:sz="4" w:space="0" w:color="000000"/>
              <w:bottom w:val="single" w:sz="4" w:space="0" w:color="000000"/>
            </w:tcBorders>
          </w:tcPr>
          <w:p>
            <w:pPr>
              <w:pStyle w:val="Normal"/>
              <w:rPr/>
            </w:pPr>
            <w:r>
              <w:rPr/>
            </w:r>
          </w:p>
        </w:tc>
        <w:tc>
          <w:tcPr>
            <w:tcW w:w="3237" w:type="dxa"/>
            <w:tcBorders>
              <w:left w:val="single" w:sz="4" w:space="0" w:color="000000"/>
              <w:bottom w:val="single" w:sz="4" w:space="0" w:color="000000"/>
            </w:tcBorders>
          </w:tcPr>
          <w:p>
            <w:pPr>
              <w:pStyle w:val="Style46"/>
              <w:rPr>
                <w:sz w:val="24"/>
                <w:szCs w:val="24"/>
              </w:rPr>
            </w:pPr>
            <w:r>
              <w:rPr>
                <w:sz w:val="24"/>
                <w:szCs w:val="24"/>
              </w:rPr>
              <w:t>Арзгирский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552</w:t>
            </w:r>
          </w:p>
        </w:tc>
      </w:tr>
      <w:tr>
        <w:trPr/>
        <w:tc>
          <w:tcPr>
            <w:tcW w:w="563" w:type="dxa"/>
            <w:vMerge w:val="continue"/>
            <w:tcBorders>
              <w:left w:val="single" w:sz="4" w:space="0" w:color="000000"/>
              <w:bottom w:val="single" w:sz="4" w:space="0" w:color="000000"/>
            </w:tcBorders>
          </w:tcPr>
          <w:p>
            <w:pPr>
              <w:pStyle w:val="Normal"/>
              <w:rPr/>
            </w:pPr>
            <w:r>
              <w:rPr/>
            </w:r>
          </w:p>
        </w:tc>
        <w:tc>
          <w:tcPr>
            <w:tcW w:w="4082" w:type="dxa"/>
            <w:vMerge w:val="continue"/>
            <w:tcBorders>
              <w:left w:val="single" w:sz="4" w:space="0" w:color="000000"/>
              <w:bottom w:val="single" w:sz="4" w:space="0" w:color="000000"/>
            </w:tcBorders>
          </w:tcPr>
          <w:p>
            <w:pPr>
              <w:pStyle w:val="Normal"/>
              <w:rPr/>
            </w:pPr>
            <w:r>
              <w:rPr/>
            </w:r>
          </w:p>
        </w:tc>
        <w:tc>
          <w:tcPr>
            <w:tcW w:w="3237" w:type="dxa"/>
            <w:tcBorders>
              <w:left w:val="single" w:sz="4" w:space="0" w:color="000000"/>
              <w:bottom w:val="single" w:sz="4" w:space="0" w:color="000000"/>
            </w:tcBorders>
          </w:tcPr>
          <w:p>
            <w:pPr>
              <w:pStyle w:val="Style46"/>
              <w:rPr>
                <w:sz w:val="24"/>
                <w:szCs w:val="24"/>
              </w:rPr>
            </w:pPr>
            <w:r>
              <w:rPr>
                <w:sz w:val="24"/>
                <w:szCs w:val="24"/>
              </w:rPr>
              <w:t>Степновский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497</w:t>
            </w:r>
          </w:p>
        </w:tc>
      </w:tr>
      <w:tr>
        <w:trPr/>
        <w:tc>
          <w:tcPr>
            <w:tcW w:w="563" w:type="dxa"/>
            <w:vMerge w:val="continue"/>
            <w:tcBorders>
              <w:left w:val="single" w:sz="4" w:space="0" w:color="000000"/>
              <w:bottom w:val="single" w:sz="4" w:space="0" w:color="000000"/>
            </w:tcBorders>
          </w:tcPr>
          <w:p>
            <w:pPr>
              <w:pStyle w:val="Normal"/>
              <w:rPr/>
            </w:pPr>
            <w:r>
              <w:rPr/>
            </w:r>
          </w:p>
        </w:tc>
        <w:tc>
          <w:tcPr>
            <w:tcW w:w="4082" w:type="dxa"/>
            <w:vMerge w:val="continue"/>
            <w:tcBorders>
              <w:left w:val="single" w:sz="4" w:space="0" w:color="000000"/>
              <w:bottom w:val="single" w:sz="4" w:space="0" w:color="000000"/>
            </w:tcBorders>
          </w:tcPr>
          <w:p>
            <w:pPr>
              <w:pStyle w:val="Normal"/>
              <w:rPr/>
            </w:pPr>
            <w:r>
              <w:rPr/>
            </w:r>
          </w:p>
        </w:tc>
        <w:tc>
          <w:tcPr>
            <w:tcW w:w="3237" w:type="dxa"/>
            <w:tcBorders>
              <w:left w:val="single" w:sz="4" w:space="0" w:color="000000"/>
              <w:bottom w:val="single" w:sz="4" w:space="0" w:color="000000"/>
            </w:tcBorders>
          </w:tcPr>
          <w:p>
            <w:pPr>
              <w:pStyle w:val="Style46"/>
              <w:rPr>
                <w:sz w:val="24"/>
                <w:szCs w:val="24"/>
              </w:rPr>
            </w:pPr>
            <w:r>
              <w:rPr>
                <w:sz w:val="24"/>
                <w:szCs w:val="24"/>
              </w:rPr>
              <w:t>Туркменский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487</w:t>
            </w:r>
          </w:p>
        </w:tc>
      </w:tr>
      <w:tr>
        <w:trPr/>
        <w:tc>
          <w:tcPr>
            <w:tcW w:w="563" w:type="dxa"/>
            <w:vMerge w:val="restart"/>
            <w:tcBorders>
              <w:left w:val="single" w:sz="4" w:space="0" w:color="000000"/>
              <w:bottom w:val="single" w:sz="4" w:space="0" w:color="000000"/>
            </w:tcBorders>
          </w:tcPr>
          <w:p>
            <w:pPr>
              <w:pStyle w:val="Style46"/>
              <w:rPr>
                <w:sz w:val="24"/>
                <w:szCs w:val="24"/>
              </w:rPr>
            </w:pPr>
            <w:r>
              <w:rPr>
                <w:sz w:val="24"/>
                <w:szCs w:val="24"/>
              </w:rPr>
              <w:t>5.</w:t>
            </w:r>
          </w:p>
        </w:tc>
        <w:tc>
          <w:tcPr>
            <w:tcW w:w="4082" w:type="dxa"/>
            <w:vMerge w:val="restart"/>
            <w:tcBorders>
              <w:left w:val="single" w:sz="4" w:space="0" w:color="000000"/>
              <w:bottom w:val="single" w:sz="4" w:space="0" w:color="000000"/>
            </w:tcBorders>
          </w:tcPr>
          <w:p>
            <w:pPr>
              <w:pStyle w:val="Normal"/>
              <w:widowControl w:val="false"/>
              <w:jc w:val="both"/>
              <w:rPr>
                <w:shd w:fill="auto" w:val="clear"/>
              </w:rPr>
            </w:pPr>
            <w:r>
              <w:rPr>
                <w:color w:val="000000"/>
                <w:sz w:val="24"/>
                <w:szCs w:val="24"/>
                <w:shd w:fill="auto" w:val="clear"/>
              </w:rPr>
              <w:t xml:space="preserve">Число выбывших с территории </w:t>
            </w:r>
            <w:r>
              <w:rPr>
                <w:sz w:val="24"/>
                <w:szCs w:val="24"/>
                <w:shd w:fill="auto" w:val="clear"/>
              </w:rPr>
              <w:t>округ</w:t>
            </w:r>
            <w:r>
              <w:rPr>
                <w:color w:val="000000"/>
                <w:sz w:val="24"/>
                <w:szCs w:val="24"/>
                <w:shd w:fill="auto" w:val="clear"/>
              </w:rPr>
              <w:t>а на 1 января 2024 года, человек</w:t>
            </w:r>
          </w:p>
        </w:tc>
        <w:tc>
          <w:tcPr>
            <w:tcW w:w="3237" w:type="dxa"/>
            <w:tcBorders>
              <w:left w:val="single" w:sz="4" w:space="0" w:color="000000"/>
              <w:bottom w:val="single" w:sz="4" w:space="0" w:color="000000"/>
            </w:tcBorders>
          </w:tcPr>
          <w:p>
            <w:pPr>
              <w:pStyle w:val="Style46"/>
              <w:rPr>
                <w:sz w:val="24"/>
                <w:szCs w:val="24"/>
              </w:rPr>
            </w:pPr>
            <w:r>
              <w:rPr>
                <w:sz w:val="24"/>
                <w:szCs w:val="24"/>
              </w:rPr>
              <w:t>Апанасенковский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882</w:t>
            </w:r>
          </w:p>
        </w:tc>
      </w:tr>
      <w:tr>
        <w:trPr/>
        <w:tc>
          <w:tcPr>
            <w:tcW w:w="563" w:type="dxa"/>
            <w:vMerge w:val="continue"/>
            <w:tcBorders>
              <w:left w:val="single" w:sz="4" w:space="0" w:color="000000"/>
              <w:bottom w:val="single" w:sz="4" w:space="0" w:color="000000"/>
            </w:tcBorders>
          </w:tcPr>
          <w:p>
            <w:pPr>
              <w:pStyle w:val="Normal"/>
              <w:rPr/>
            </w:pPr>
            <w:r>
              <w:rPr/>
            </w:r>
          </w:p>
        </w:tc>
        <w:tc>
          <w:tcPr>
            <w:tcW w:w="4082" w:type="dxa"/>
            <w:vMerge w:val="continue"/>
            <w:tcBorders>
              <w:left w:val="single" w:sz="4" w:space="0" w:color="000000"/>
              <w:bottom w:val="single" w:sz="4" w:space="0" w:color="000000"/>
            </w:tcBorders>
          </w:tcPr>
          <w:p>
            <w:pPr>
              <w:pStyle w:val="Normal"/>
              <w:rPr/>
            </w:pPr>
            <w:r>
              <w:rPr/>
            </w:r>
          </w:p>
        </w:tc>
        <w:tc>
          <w:tcPr>
            <w:tcW w:w="3237" w:type="dxa"/>
            <w:tcBorders>
              <w:left w:val="single" w:sz="4" w:space="0" w:color="000000"/>
              <w:bottom w:val="single" w:sz="4" w:space="0" w:color="000000"/>
            </w:tcBorders>
          </w:tcPr>
          <w:p>
            <w:pPr>
              <w:pStyle w:val="Style46"/>
              <w:rPr>
                <w:sz w:val="24"/>
                <w:szCs w:val="24"/>
              </w:rPr>
            </w:pPr>
            <w:r>
              <w:rPr>
                <w:sz w:val="24"/>
                <w:szCs w:val="24"/>
              </w:rPr>
              <w:t>Арзгирский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698</w:t>
            </w:r>
          </w:p>
        </w:tc>
      </w:tr>
      <w:tr>
        <w:trPr/>
        <w:tc>
          <w:tcPr>
            <w:tcW w:w="563" w:type="dxa"/>
            <w:vMerge w:val="continue"/>
            <w:tcBorders>
              <w:left w:val="single" w:sz="4" w:space="0" w:color="000000"/>
              <w:bottom w:val="single" w:sz="4" w:space="0" w:color="000000"/>
            </w:tcBorders>
          </w:tcPr>
          <w:p>
            <w:pPr>
              <w:pStyle w:val="Normal"/>
              <w:rPr/>
            </w:pPr>
            <w:r>
              <w:rPr/>
            </w:r>
          </w:p>
        </w:tc>
        <w:tc>
          <w:tcPr>
            <w:tcW w:w="4082" w:type="dxa"/>
            <w:vMerge w:val="continue"/>
            <w:tcBorders>
              <w:left w:val="single" w:sz="4" w:space="0" w:color="000000"/>
              <w:bottom w:val="single" w:sz="4" w:space="0" w:color="000000"/>
            </w:tcBorders>
          </w:tcPr>
          <w:p>
            <w:pPr>
              <w:pStyle w:val="Normal"/>
              <w:rPr/>
            </w:pPr>
            <w:r>
              <w:rPr/>
            </w:r>
          </w:p>
        </w:tc>
        <w:tc>
          <w:tcPr>
            <w:tcW w:w="3237" w:type="dxa"/>
            <w:tcBorders>
              <w:left w:val="single" w:sz="4" w:space="0" w:color="000000"/>
              <w:bottom w:val="single" w:sz="4" w:space="0" w:color="000000"/>
            </w:tcBorders>
          </w:tcPr>
          <w:p>
            <w:pPr>
              <w:pStyle w:val="Style46"/>
              <w:rPr>
                <w:sz w:val="24"/>
                <w:szCs w:val="24"/>
              </w:rPr>
            </w:pPr>
            <w:r>
              <w:rPr>
                <w:sz w:val="24"/>
                <w:szCs w:val="24"/>
              </w:rPr>
              <w:t>Степновский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689</w:t>
            </w:r>
          </w:p>
        </w:tc>
      </w:tr>
      <w:tr>
        <w:trPr/>
        <w:tc>
          <w:tcPr>
            <w:tcW w:w="563" w:type="dxa"/>
            <w:vMerge w:val="continue"/>
            <w:tcBorders>
              <w:left w:val="single" w:sz="4" w:space="0" w:color="000000"/>
              <w:bottom w:val="single" w:sz="4" w:space="0" w:color="000000"/>
            </w:tcBorders>
          </w:tcPr>
          <w:p>
            <w:pPr>
              <w:pStyle w:val="Normal"/>
              <w:rPr/>
            </w:pPr>
            <w:r>
              <w:rPr/>
            </w:r>
          </w:p>
        </w:tc>
        <w:tc>
          <w:tcPr>
            <w:tcW w:w="4082" w:type="dxa"/>
            <w:vMerge w:val="continue"/>
            <w:tcBorders>
              <w:left w:val="single" w:sz="4" w:space="0" w:color="000000"/>
              <w:bottom w:val="single" w:sz="4" w:space="0" w:color="000000"/>
            </w:tcBorders>
          </w:tcPr>
          <w:p>
            <w:pPr>
              <w:pStyle w:val="Normal"/>
              <w:rPr/>
            </w:pPr>
            <w:r>
              <w:rPr/>
            </w:r>
          </w:p>
        </w:tc>
        <w:tc>
          <w:tcPr>
            <w:tcW w:w="3237" w:type="dxa"/>
            <w:tcBorders>
              <w:left w:val="single" w:sz="4" w:space="0" w:color="000000"/>
              <w:bottom w:val="single" w:sz="4" w:space="0" w:color="000000"/>
            </w:tcBorders>
          </w:tcPr>
          <w:p>
            <w:pPr>
              <w:pStyle w:val="Style46"/>
              <w:rPr>
                <w:sz w:val="24"/>
                <w:szCs w:val="24"/>
              </w:rPr>
            </w:pPr>
            <w:r>
              <w:rPr>
                <w:sz w:val="24"/>
                <w:szCs w:val="24"/>
              </w:rPr>
              <w:t>Туркменский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605</w:t>
            </w:r>
          </w:p>
        </w:tc>
      </w:tr>
      <w:tr>
        <w:trPr/>
        <w:tc>
          <w:tcPr>
            <w:tcW w:w="563" w:type="dxa"/>
            <w:vMerge w:val="restart"/>
            <w:tcBorders>
              <w:left w:val="single" w:sz="4" w:space="0" w:color="000000"/>
              <w:bottom w:val="single" w:sz="4" w:space="0" w:color="000000"/>
            </w:tcBorders>
          </w:tcPr>
          <w:p>
            <w:pPr>
              <w:pStyle w:val="Style46"/>
              <w:rPr>
                <w:sz w:val="24"/>
                <w:szCs w:val="24"/>
              </w:rPr>
            </w:pPr>
            <w:r>
              <w:rPr>
                <w:sz w:val="24"/>
                <w:szCs w:val="24"/>
              </w:rPr>
              <w:t>6.</w:t>
            </w:r>
          </w:p>
        </w:tc>
        <w:tc>
          <w:tcPr>
            <w:tcW w:w="4082" w:type="dxa"/>
            <w:vMerge w:val="restart"/>
            <w:tcBorders>
              <w:left w:val="single" w:sz="4" w:space="0" w:color="000000"/>
              <w:bottom w:val="single" w:sz="4" w:space="0" w:color="000000"/>
            </w:tcBorders>
          </w:tcPr>
          <w:p>
            <w:pPr>
              <w:pStyle w:val="user2"/>
              <w:widowControl w:val="false"/>
              <w:spacing w:before="0" w:after="0"/>
              <w:jc w:val="both"/>
              <w:rPr>
                <w:shd w:fill="auto" w:val="clear"/>
              </w:rPr>
            </w:pPr>
            <w:r>
              <w:rPr/>
              <w:t>Коэффициент рождаемости населения (число родившихся на 1000 человек населения)</w:t>
            </w:r>
            <w:r>
              <w:rPr>
                <w:shd w:fill="auto" w:val="clear"/>
              </w:rPr>
              <w:t xml:space="preserve"> на 1 января 2024 года</w:t>
            </w:r>
          </w:p>
        </w:tc>
        <w:tc>
          <w:tcPr>
            <w:tcW w:w="3237" w:type="dxa"/>
            <w:tcBorders>
              <w:left w:val="single" w:sz="4" w:space="0" w:color="000000"/>
              <w:bottom w:val="single" w:sz="4" w:space="0" w:color="000000"/>
            </w:tcBorders>
          </w:tcPr>
          <w:p>
            <w:pPr>
              <w:pStyle w:val="Style46"/>
              <w:rPr>
                <w:sz w:val="24"/>
                <w:szCs w:val="24"/>
              </w:rPr>
            </w:pPr>
            <w:r>
              <w:rPr>
                <w:sz w:val="24"/>
                <w:szCs w:val="24"/>
              </w:rPr>
              <w:t>Апанасенковский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8,1</w:t>
            </w:r>
          </w:p>
        </w:tc>
      </w:tr>
      <w:tr>
        <w:trPr/>
        <w:tc>
          <w:tcPr>
            <w:tcW w:w="563" w:type="dxa"/>
            <w:vMerge w:val="continue"/>
            <w:tcBorders>
              <w:left w:val="single" w:sz="4" w:space="0" w:color="000000"/>
              <w:bottom w:val="single" w:sz="4" w:space="0" w:color="000000"/>
            </w:tcBorders>
          </w:tcPr>
          <w:p>
            <w:pPr>
              <w:pStyle w:val="Normal"/>
              <w:rPr/>
            </w:pPr>
            <w:r>
              <w:rPr/>
            </w:r>
          </w:p>
        </w:tc>
        <w:tc>
          <w:tcPr>
            <w:tcW w:w="4082" w:type="dxa"/>
            <w:vMerge w:val="continue"/>
            <w:tcBorders>
              <w:left w:val="single" w:sz="4" w:space="0" w:color="000000"/>
              <w:bottom w:val="single" w:sz="4" w:space="0" w:color="000000"/>
            </w:tcBorders>
          </w:tcPr>
          <w:p>
            <w:pPr>
              <w:pStyle w:val="Normal"/>
              <w:rPr/>
            </w:pPr>
            <w:r>
              <w:rPr/>
            </w:r>
          </w:p>
        </w:tc>
        <w:tc>
          <w:tcPr>
            <w:tcW w:w="3237" w:type="dxa"/>
            <w:tcBorders>
              <w:left w:val="single" w:sz="4" w:space="0" w:color="000000"/>
              <w:bottom w:val="single" w:sz="4" w:space="0" w:color="000000"/>
            </w:tcBorders>
          </w:tcPr>
          <w:p>
            <w:pPr>
              <w:pStyle w:val="Style46"/>
              <w:rPr>
                <w:sz w:val="24"/>
                <w:szCs w:val="24"/>
              </w:rPr>
            </w:pPr>
            <w:r>
              <w:rPr>
                <w:sz w:val="24"/>
                <w:szCs w:val="24"/>
              </w:rPr>
              <w:t>Арзгирский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8,8</w:t>
            </w:r>
          </w:p>
        </w:tc>
      </w:tr>
      <w:tr>
        <w:trPr/>
        <w:tc>
          <w:tcPr>
            <w:tcW w:w="563" w:type="dxa"/>
            <w:vMerge w:val="continue"/>
            <w:tcBorders>
              <w:left w:val="single" w:sz="4" w:space="0" w:color="000000"/>
              <w:bottom w:val="single" w:sz="4" w:space="0" w:color="000000"/>
            </w:tcBorders>
          </w:tcPr>
          <w:p>
            <w:pPr>
              <w:pStyle w:val="Normal"/>
              <w:rPr/>
            </w:pPr>
            <w:r>
              <w:rPr/>
            </w:r>
          </w:p>
        </w:tc>
        <w:tc>
          <w:tcPr>
            <w:tcW w:w="4082" w:type="dxa"/>
            <w:vMerge w:val="continue"/>
            <w:tcBorders>
              <w:left w:val="single" w:sz="4" w:space="0" w:color="000000"/>
              <w:bottom w:val="single" w:sz="4" w:space="0" w:color="000000"/>
            </w:tcBorders>
          </w:tcPr>
          <w:p>
            <w:pPr>
              <w:pStyle w:val="Normal"/>
              <w:rPr/>
            </w:pPr>
            <w:r>
              <w:rPr/>
            </w:r>
          </w:p>
        </w:tc>
        <w:tc>
          <w:tcPr>
            <w:tcW w:w="3237" w:type="dxa"/>
            <w:tcBorders>
              <w:left w:val="single" w:sz="4" w:space="0" w:color="000000"/>
              <w:bottom w:val="single" w:sz="4" w:space="0" w:color="000000"/>
            </w:tcBorders>
          </w:tcPr>
          <w:p>
            <w:pPr>
              <w:pStyle w:val="Style46"/>
              <w:rPr>
                <w:sz w:val="24"/>
                <w:szCs w:val="24"/>
              </w:rPr>
            </w:pPr>
            <w:r>
              <w:rPr>
                <w:sz w:val="24"/>
                <w:szCs w:val="24"/>
              </w:rPr>
              <w:t>Степновский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10,1</w:t>
            </w:r>
          </w:p>
        </w:tc>
      </w:tr>
      <w:tr>
        <w:trPr/>
        <w:tc>
          <w:tcPr>
            <w:tcW w:w="563" w:type="dxa"/>
            <w:vMerge w:val="continue"/>
            <w:tcBorders>
              <w:left w:val="single" w:sz="4" w:space="0" w:color="000000"/>
              <w:bottom w:val="single" w:sz="4" w:space="0" w:color="000000"/>
            </w:tcBorders>
          </w:tcPr>
          <w:p>
            <w:pPr>
              <w:pStyle w:val="Normal"/>
              <w:rPr/>
            </w:pPr>
            <w:r>
              <w:rPr/>
            </w:r>
          </w:p>
        </w:tc>
        <w:tc>
          <w:tcPr>
            <w:tcW w:w="4082" w:type="dxa"/>
            <w:vMerge w:val="continue"/>
            <w:tcBorders>
              <w:left w:val="single" w:sz="4" w:space="0" w:color="000000"/>
              <w:bottom w:val="single" w:sz="4" w:space="0" w:color="000000"/>
            </w:tcBorders>
          </w:tcPr>
          <w:p>
            <w:pPr>
              <w:pStyle w:val="Normal"/>
              <w:rPr/>
            </w:pPr>
            <w:r>
              <w:rPr/>
            </w:r>
          </w:p>
        </w:tc>
        <w:tc>
          <w:tcPr>
            <w:tcW w:w="3237" w:type="dxa"/>
            <w:tcBorders>
              <w:left w:val="single" w:sz="4" w:space="0" w:color="000000"/>
              <w:bottom w:val="single" w:sz="4" w:space="0" w:color="000000"/>
            </w:tcBorders>
          </w:tcPr>
          <w:p>
            <w:pPr>
              <w:pStyle w:val="Style46"/>
              <w:rPr>
                <w:sz w:val="24"/>
                <w:szCs w:val="24"/>
              </w:rPr>
            </w:pPr>
            <w:r>
              <w:rPr>
                <w:sz w:val="24"/>
                <w:szCs w:val="24"/>
              </w:rPr>
              <w:t>Туркменский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10,1</w:t>
            </w:r>
          </w:p>
        </w:tc>
      </w:tr>
      <w:tr>
        <w:trPr/>
        <w:tc>
          <w:tcPr>
            <w:tcW w:w="563" w:type="dxa"/>
            <w:vMerge w:val="restart"/>
            <w:tcBorders>
              <w:left w:val="single" w:sz="4" w:space="0" w:color="000000"/>
              <w:bottom w:val="single" w:sz="4" w:space="0" w:color="000000"/>
            </w:tcBorders>
          </w:tcPr>
          <w:p>
            <w:pPr>
              <w:pStyle w:val="Style46"/>
              <w:rPr>
                <w:sz w:val="24"/>
                <w:szCs w:val="24"/>
              </w:rPr>
            </w:pPr>
            <w:r>
              <w:rPr>
                <w:sz w:val="24"/>
                <w:szCs w:val="24"/>
              </w:rPr>
              <w:t>7.</w:t>
            </w:r>
          </w:p>
        </w:tc>
        <w:tc>
          <w:tcPr>
            <w:tcW w:w="4082" w:type="dxa"/>
            <w:vMerge w:val="restart"/>
            <w:tcBorders>
              <w:left w:val="single" w:sz="4" w:space="0" w:color="000000"/>
              <w:bottom w:val="single" w:sz="4" w:space="0" w:color="000000"/>
            </w:tcBorders>
          </w:tcPr>
          <w:p>
            <w:pPr>
              <w:pStyle w:val="user2"/>
              <w:widowControl w:val="false"/>
              <w:spacing w:before="0" w:after="0"/>
              <w:jc w:val="both"/>
              <w:rPr>
                <w:shd w:fill="auto" w:val="clear"/>
              </w:rPr>
            </w:pPr>
            <w:r>
              <w:rPr>
                <w:shd w:fill="auto" w:val="clear"/>
              </w:rPr>
              <w:t>Коэффициент смертности населения (число умерших на 1000 человек населения) на  1 января 2024 года</w:t>
            </w:r>
          </w:p>
        </w:tc>
        <w:tc>
          <w:tcPr>
            <w:tcW w:w="3237" w:type="dxa"/>
            <w:tcBorders>
              <w:left w:val="single" w:sz="4" w:space="0" w:color="000000"/>
              <w:bottom w:val="single" w:sz="4" w:space="0" w:color="000000"/>
            </w:tcBorders>
          </w:tcPr>
          <w:p>
            <w:pPr>
              <w:pStyle w:val="Style46"/>
              <w:rPr>
                <w:sz w:val="24"/>
                <w:szCs w:val="24"/>
              </w:rPr>
            </w:pPr>
            <w:r>
              <w:rPr>
                <w:sz w:val="24"/>
                <w:szCs w:val="24"/>
              </w:rPr>
              <w:t>Апанасенковский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14,1</w:t>
            </w:r>
          </w:p>
        </w:tc>
      </w:tr>
      <w:tr>
        <w:trPr/>
        <w:tc>
          <w:tcPr>
            <w:tcW w:w="563" w:type="dxa"/>
            <w:vMerge w:val="continue"/>
            <w:tcBorders>
              <w:left w:val="single" w:sz="4" w:space="0" w:color="000000"/>
              <w:bottom w:val="single" w:sz="4" w:space="0" w:color="000000"/>
            </w:tcBorders>
          </w:tcPr>
          <w:p>
            <w:pPr>
              <w:pStyle w:val="Normal"/>
              <w:rPr/>
            </w:pPr>
            <w:r>
              <w:rPr/>
            </w:r>
          </w:p>
        </w:tc>
        <w:tc>
          <w:tcPr>
            <w:tcW w:w="4082" w:type="dxa"/>
            <w:vMerge w:val="continue"/>
            <w:tcBorders>
              <w:left w:val="single" w:sz="4" w:space="0" w:color="000000"/>
              <w:bottom w:val="single" w:sz="4" w:space="0" w:color="000000"/>
            </w:tcBorders>
          </w:tcPr>
          <w:p>
            <w:pPr>
              <w:pStyle w:val="Normal"/>
              <w:rPr/>
            </w:pPr>
            <w:r>
              <w:rPr/>
            </w:r>
          </w:p>
        </w:tc>
        <w:tc>
          <w:tcPr>
            <w:tcW w:w="3237" w:type="dxa"/>
            <w:tcBorders>
              <w:left w:val="single" w:sz="4" w:space="0" w:color="000000"/>
              <w:bottom w:val="single" w:sz="4" w:space="0" w:color="000000"/>
            </w:tcBorders>
          </w:tcPr>
          <w:p>
            <w:pPr>
              <w:pStyle w:val="Style46"/>
              <w:rPr>
                <w:sz w:val="24"/>
                <w:szCs w:val="24"/>
              </w:rPr>
            </w:pPr>
            <w:r>
              <w:rPr>
                <w:sz w:val="24"/>
                <w:szCs w:val="24"/>
              </w:rPr>
              <w:t>Арзгирский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11,6</w:t>
            </w:r>
          </w:p>
        </w:tc>
      </w:tr>
      <w:tr>
        <w:trPr/>
        <w:tc>
          <w:tcPr>
            <w:tcW w:w="563" w:type="dxa"/>
            <w:vMerge w:val="continue"/>
            <w:tcBorders>
              <w:left w:val="single" w:sz="4" w:space="0" w:color="000000"/>
              <w:bottom w:val="single" w:sz="4" w:space="0" w:color="000000"/>
            </w:tcBorders>
          </w:tcPr>
          <w:p>
            <w:pPr>
              <w:pStyle w:val="Normal"/>
              <w:rPr/>
            </w:pPr>
            <w:r>
              <w:rPr/>
            </w:r>
          </w:p>
        </w:tc>
        <w:tc>
          <w:tcPr>
            <w:tcW w:w="4082" w:type="dxa"/>
            <w:vMerge w:val="continue"/>
            <w:tcBorders>
              <w:left w:val="single" w:sz="4" w:space="0" w:color="000000"/>
              <w:bottom w:val="single" w:sz="4" w:space="0" w:color="000000"/>
            </w:tcBorders>
          </w:tcPr>
          <w:p>
            <w:pPr>
              <w:pStyle w:val="Normal"/>
              <w:rPr/>
            </w:pPr>
            <w:r>
              <w:rPr/>
            </w:r>
          </w:p>
        </w:tc>
        <w:tc>
          <w:tcPr>
            <w:tcW w:w="3237" w:type="dxa"/>
            <w:tcBorders>
              <w:left w:val="single" w:sz="4" w:space="0" w:color="000000"/>
              <w:bottom w:val="single" w:sz="4" w:space="0" w:color="000000"/>
            </w:tcBorders>
          </w:tcPr>
          <w:p>
            <w:pPr>
              <w:pStyle w:val="Style46"/>
              <w:rPr>
                <w:sz w:val="24"/>
                <w:szCs w:val="24"/>
              </w:rPr>
            </w:pPr>
            <w:r>
              <w:rPr>
                <w:sz w:val="24"/>
                <w:szCs w:val="24"/>
              </w:rPr>
              <w:t>Степновский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9,4</w:t>
            </w:r>
          </w:p>
        </w:tc>
      </w:tr>
      <w:tr>
        <w:trPr/>
        <w:tc>
          <w:tcPr>
            <w:tcW w:w="563" w:type="dxa"/>
            <w:vMerge w:val="continue"/>
            <w:tcBorders>
              <w:left w:val="single" w:sz="4" w:space="0" w:color="000000"/>
              <w:bottom w:val="single" w:sz="4" w:space="0" w:color="000000"/>
            </w:tcBorders>
          </w:tcPr>
          <w:p>
            <w:pPr>
              <w:pStyle w:val="Normal"/>
              <w:rPr/>
            </w:pPr>
            <w:r>
              <w:rPr/>
            </w:r>
          </w:p>
        </w:tc>
        <w:tc>
          <w:tcPr>
            <w:tcW w:w="4082" w:type="dxa"/>
            <w:vMerge w:val="continue"/>
            <w:tcBorders>
              <w:left w:val="single" w:sz="4" w:space="0" w:color="000000"/>
              <w:bottom w:val="single" w:sz="4" w:space="0" w:color="000000"/>
            </w:tcBorders>
          </w:tcPr>
          <w:p>
            <w:pPr>
              <w:pStyle w:val="Normal"/>
              <w:rPr/>
            </w:pPr>
            <w:r>
              <w:rPr/>
            </w:r>
          </w:p>
        </w:tc>
        <w:tc>
          <w:tcPr>
            <w:tcW w:w="3237" w:type="dxa"/>
            <w:tcBorders>
              <w:left w:val="single" w:sz="4" w:space="0" w:color="000000"/>
              <w:bottom w:val="single" w:sz="4" w:space="0" w:color="000000"/>
            </w:tcBorders>
          </w:tcPr>
          <w:p>
            <w:pPr>
              <w:pStyle w:val="Style46"/>
              <w:rPr>
                <w:sz w:val="24"/>
                <w:szCs w:val="24"/>
              </w:rPr>
            </w:pPr>
            <w:r>
              <w:rPr>
                <w:sz w:val="24"/>
                <w:szCs w:val="24"/>
              </w:rPr>
              <w:t>Туркменский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13,5</w:t>
            </w:r>
          </w:p>
          <w:p>
            <w:pPr>
              <w:pStyle w:val="Style46"/>
              <w:rPr>
                <w:sz w:val="24"/>
                <w:szCs w:val="24"/>
              </w:rPr>
            </w:pPr>
            <w:r>
              <w:rPr>
                <w:sz w:val="24"/>
                <w:szCs w:val="24"/>
              </w:rPr>
            </w:r>
          </w:p>
        </w:tc>
      </w:tr>
      <w:tr>
        <w:trPr/>
        <w:tc>
          <w:tcPr>
            <w:tcW w:w="9353" w:type="dxa"/>
            <w:gridSpan w:val="4"/>
            <w:tcBorders>
              <w:left w:val="single" w:sz="4" w:space="0" w:color="000000"/>
              <w:bottom w:val="single" w:sz="4" w:space="0" w:color="000000"/>
              <w:right w:val="single" w:sz="4" w:space="0" w:color="000000"/>
            </w:tcBorders>
          </w:tcPr>
          <w:p>
            <w:pPr>
              <w:pStyle w:val="Style46"/>
              <w:jc w:val="center"/>
              <w:rPr>
                <w:sz w:val="24"/>
                <w:szCs w:val="24"/>
              </w:rPr>
            </w:pPr>
            <w:r>
              <w:rPr>
                <w:sz w:val="24"/>
                <w:szCs w:val="24"/>
              </w:rPr>
              <w:t>Сельское хозяйство</w:t>
            </w:r>
          </w:p>
        </w:tc>
      </w:tr>
      <w:tr>
        <w:trPr/>
        <w:tc>
          <w:tcPr>
            <w:tcW w:w="563" w:type="dxa"/>
            <w:vMerge w:val="restart"/>
            <w:tcBorders>
              <w:left w:val="single" w:sz="4" w:space="0" w:color="000000"/>
              <w:bottom w:val="single" w:sz="4" w:space="0" w:color="000000"/>
            </w:tcBorders>
          </w:tcPr>
          <w:p>
            <w:pPr>
              <w:pStyle w:val="Style46"/>
              <w:rPr>
                <w:sz w:val="24"/>
                <w:szCs w:val="24"/>
              </w:rPr>
            </w:pPr>
            <w:r>
              <w:rPr>
                <w:sz w:val="24"/>
                <w:szCs w:val="24"/>
              </w:rPr>
              <w:t>8.</w:t>
            </w:r>
          </w:p>
        </w:tc>
        <w:tc>
          <w:tcPr>
            <w:tcW w:w="4082" w:type="dxa"/>
            <w:vMerge w:val="restart"/>
            <w:tcBorders>
              <w:left w:val="single" w:sz="4" w:space="0" w:color="000000"/>
              <w:bottom w:val="single" w:sz="4" w:space="0" w:color="000000"/>
            </w:tcBorders>
          </w:tcPr>
          <w:p>
            <w:pPr>
              <w:pStyle w:val="Normal"/>
              <w:widowControl w:val="false"/>
              <w:jc w:val="both"/>
              <w:rPr>
                <w:bCs/>
                <w:color w:val="000000"/>
                <w:sz w:val="24"/>
                <w:szCs w:val="24"/>
              </w:rPr>
            </w:pPr>
            <w:r>
              <w:rPr>
                <w:color w:val="000000"/>
                <w:sz w:val="24"/>
                <w:szCs w:val="24"/>
              </w:rPr>
              <w:t>Валовой сбор зерна, тыс. тонн</w:t>
            </w:r>
          </w:p>
        </w:tc>
        <w:tc>
          <w:tcPr>
            <w:tcW w:w="3237" w:type="dxa"/>
            <w:tcBorders>
              <w:left w:val="single" w:sz="4" w:space="0" w:color="000000"/>
              <w:bottom w:val="single" w:sz="4" w:space="0" w:color="000000"/>
            </w:tcBorders>
          </w:tcPr>
          <w:p>
            <w:pPr>
              <w:pStyle w:val="Style46"/>
              <w:rPr>
                <w:sz w:val="24"/>
                <w:szCs w:val="24"/>
              </w:rPr>
            </w:pPr>
            <w:r>
              <w:rPr>
                <w:sz w:val="24"/>
                <w:szCs w:val="24"/>
              </w:rPr>
              <w:t>Апанасенковский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394,06</w:t>
            </w:r>
          </w:p>
        </w:tc>
      </w:tr>
      <w:tr>
        <w:trPr/>
        <w:tc>
          <w:tcPr>
            <w:tcW w:w="563" w:type="dxa"/>
            <w:vMerge w:val="continue"/>
            <w:tcBorders>
              <w:left w:val="single" w:sz="4" w:space="0" w:color="000000"/>
              <w:bottom w:val="single" w:sz="4" w:space="0" w:color="000000"/>
            </w:tcBorders>
          </w:tcPr>
          <w:p>
            <w:pPr>
              <w:pStyle w:val="Normal"/>
              <w:rPr/>
            </w:pPr>
            <w:r>
              <w:rPr/>
            </w:r>
          </w:p>
        </w:tc>
        <w:tc>
          <w:tcPr>
            <w:tcW w:w="4082" w:type="dxa"/>
            <w:vMerge w:val="continue"/>
            <w:tcBorders>
              <w:left w:val="single" w:sz="4" w:space="0" w:color="000000"/>
              <w:bottom w:val="single" w:sz="4" w:space="0" w:color="000000"/>
            </w:tcBorders>
          </w:tcPr>
          <w:p>
            <w:pPr>
              <w:pStyle w:val="Normal"/>
              <w:rPr/>
            </w:pPr>
            <w:r>
              <w:rPr/>
            </w:r>
          </w:p>
        </w:tc>
        <w:tc>
          <w:tcPr>
            <w:tcW w:w="3237" w:type="dxa"/>
            <w:tcBorders>
              <w:left w:val="single" w:sz="4" w:space="0" w:color="000000"/>
              <w:bottom w:val="single" w:sz="4" w:space="0" w:color="000000"/>
            </w:tcBorders>
          </w:tcPr>
          <w:p>
            <w:pPr>
              <w:pStyle w:val="Style46"/>
              <w:rPr>
                <w:sz w:val="24"/>
                <w:szCs w:val="24"/>
              </w:rPr>
            </w:pPr>
            <w:r>
              <w:rPr>
                <w:sz w:val="24"/>
                <w:szCs w:val="24"/>
              </w:rPr>
              <w:t>Арзгирский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281,84</w:t>
            </w:r>
          </w:p>
        </w:tc>
      </w:tr>
      <w:tr>
        <w:trPr/>
        <w:tc>
          <w:tcPr>
            <w:tcW w:w="563" w:type="dxa"/>
            <w:vMerge w:val="continue"/>
            <w:tcBorders>
              <w:left w:val="single" w:sz="4" w:space="0" w:color="000000"/>
              <w:bottom w:val="single" w:sz="4" w:space="0" w:color="000000"/>
            </w:tcBorders>
          </w:tcPr>
          <w:p>
            <w:pPr>
              <w:pStyle w:val="Normal"/>
              <w:rPr/>
            </w:pPr>
            <w:r>
              <w:rPr/>
            </w:r>
          </w:p>
        </w:tc>
        <w:tc>
          <w:tcPr>
            <w:tcW w:w="4082" w:type="dxa"/>
            <w:vMerge w:val="continue"/>
            <w:tcBorders>
              <w:left w:val="single" w:sz="4" w:space="0" w:color="000000"/>
              <w:bottom w:val="single" w:sz="4" w:space="0" w:color="000000"/>
            </w:tcBorders>
          </w:tcPr>
          <w:p>
            <w:pPr>
              <w:pStyle w:val="Normal"/>
              <w:rPr/>
            </w:pPr>
            <w:r>
              <w:rPr/>
            </w:r>
          </w:p>
        </w:tc>
        <w:tc>
          <w:tcPr>
            <w:tcW w:w="3237" w:type="dxa"/>
            <w:tcBorders>
              <w:left w:val="single" w:sz="4" w:space="0" w:color="000000"/>
              <w:bottom w:val="single" w:sz="4" w:space="0" w:color="000000"/>
            </w:tcBorders>
          </w:tcPr>
          <w:p>
            <w:pPr>
              <w:pStyle w:val="Style46"/>
              <w:rPr>
                <w:sz w:val="24"/>
                <w:szCs w:val="24"/>
              </w:rPr>
            </w:pPr>
            <w:r>
              <w:rPr>
                <w:sz w:val="24"/>
                <w:szCs w:val="24"/>
              </w:rPr>
              <w:t>Степновский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209,1</w:t>
            </w:r>
          </w:p>
        </w:tc>
      </w:tr>
      <w:tr>
        <w:trPr/>
        <w:tc>
          <w:tcPr>
            <w:tcW w:w="563" w:type="dxa"/>
            <w:vMerge w:val="continue"/>
            <w:tcBorders>
              <w:left w:val="single" w:sz="4" w:space="0" w:color="000000"/>
              <w:bottom w:val="single" w:sz="4" w:space="0" w:color="000000"/>
            </w:tcBorders>
          </w:tcPr>
          <w:p>
            <w:pPr>
              <w:pStyle w:val="Normal"/>
              <w:rPr/>
            </w:pPr>
            <w:r>
              <w:rPr/>
            </w:r>
          </w:p>
        </w:tc>
        <w:tc>
          <w:tcPr>
            <w:tcW w:w="4082" w:type="dxa"/>
            <w:vMerge w:val="continue"/>
            <w:tcBorders>
              <w:left w:val="single" w:sz="4" w:space="0" w:color="000000"/>
              <w:bottom w:val="single" w:sz="4" w:space="0" w:color="000000"/>
            </w:tcBorders>
          </w:tcPr>
          <w:p>
            <w:pPr>
              <w:pStyle w:val="Normal"/>
              <w:rPr/>
            </w:pPr>
            <w:r>
              <w:rPr/>
            </w:r>
          </w:p>
        </w:tc>
        <w:tc>
          <w:tcPr>
            <w:tcW w:w="3237" w:type="dxa"/>
            <w:tcBorders>
              <w:left w:val="single" w:sz="4" w:space="0" w:color="000000"/>
              <w:bottom w:val="single" w:sz="4" w:space="0" w:color="000000"/>
            </w:tcBorders>
          </w:tcPr>
          <w:p>
            <w:pPr>
              <w:pStyle w:val="Style46"/>
              <w:rPr>
                <w:sz w:val="24"/>
                <w:szCs w:val="24"/>
              </w:rPr>
            </w:pPr>
            <w:r>
              <w:rPr>
                <w:sz w:val="24"/>
                <w:szCs w:val="24"/>
              </w:rPr>
              <w:t>Туркменский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245,7</w:t>
            </w:r>
          </w:p>
        </w:tc>
      </w:tr>
      <w:tr>
        <w:trPr/>
        <w:tc>
          <w:tcPr>
            <w:tcW w:w="563" w:type="dxa"/>
            <w:vMerge w:val="restart"/>
            <w:tcBorders>
              <w:left w:val="single" w:sz="4" w:space="0" w:color="000000"/>
              <w:bottom w:val="single" w:sz="4" w:space="0" w:color="000000"/>
            </w:tcBorders>
          </w:tcPr>
          <w:p>
            <w:pPr>
              <w:pStyle w:val="Style46"/>
              <w:rPr>
                <w:sz w:val="24"/>
                <w:szCs w:val="24"/>
              </w:rPr>
            </w:pPr>
            <w:r>
              <w:rPr>
                <w:sz w:val="24"/>
                <w:szCs w:val="24"/>
              </w:rPr>
              <w:t>9.</w:t>
            </w:r>
          </w:p>
        </w:tc>
        <w:tc>
          <w:tcPr>
            <w:tcW w:w="4082" w:type="dxa"/>
            <w:vMerge w:val="restart"/>
            <w:tcBorders>
              <w:left w:val="single" w:sz="4" w:space="0" w:color="000000"/>
              <w:bottom w:val="single" w:sz="4" w:space="0" w:color="000000"/>
            </w:tcBorders>
          </w:tcPr>
          <w:p>
            <w:pPr>
              <w:pStyle w:val="Normal"/>
              <w:widowControl w:val="false"/>
              <w:jc w:val="both"/>
              <w:rPr>
                <w:sz w:val="24"/>
                <w:szCs w:val="24"/>
              </w:rPr>
            </w:pPr>
            <w:r>
              <w:rPr>
                <w:sz w:val="24"/>
                <w:szCs w:val="24"/>
              </w:rPr>
              <w:t>Посевная площадь, тыс. га</w:t>
            </w:r>
          </w:p>
        </w:tc>
        <w:tc>
          <w:tcPr>
            <w:tcW w:w="3237" w:type="dxa"/>
            <w:tcBorders>
              <w:left w:val="single" w:sz="4" w:space="0" w:color="000000"/>
              <w:bottom w:val="single" w:sz="4" w:space="0" w:color="000000"/>
            </w:tcBorders>
          </w:tcPr>
          <w:p>
            <w:pPr>
              <w:pStyle w:val="Style46"/>
              <w:rPr>
                <w:sz w:val="24"/>
                <w:szCs w:val="24"/>
              </w:rPr>
            </w:pPr>
            <w:r>
              <w:rPr>
                <w:sz w:val="24"/>
                <w:szCs w:val="24"/>
              </w:rPr>
              <w:t>Апанасенковский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131,86</w:t>
            </w:r>
          </w:p>
        </w:tc>
      </w:tr>
      <w:tr>
        <w:trPr/>
        <w:tc>
          <w:tcPr>
            <w:tcW w:w="563" w:type="dxa"/>
            <w:vMerge w:val="continue"/>
            <w:tcBorders>
              <w:left w:val="single" w:sz="4" w:space="0" w:color="000000"/>
              <w:bottom w:val="single" w:sz="4" w:space="0" w:color="000000"/>
            </w:tcBorders>
          </w:tcPr>
          <w:p>
            <w:pPr>
              <w:pStyle w:val="Normal"/>
              <w:rPr/>
            </w:pPr>
            <w:r>
              <w:rPr/>
            </w:r>
          </w:p>
        </w:tc>
        <w:tc>
          <w:tcPr>
            <w:tcW w:w="4082" w:type="dxa"/>
            <w:vMerge w:val="continue"/>
            <w:tcBorders>
              <w:left w:val="single" w:sz="4" w:space="0" w:color="000000"/>
              <w:bottom w:val="single" w:sz="4" w:space="0" w:color="000000"/>
            </w:tcBorders>
          </w:tcPr>
          <w:p>
            <w:pPr>
              <w:pStyle w:val="Normal"/>
              <w:rPr/>
            </w:pPr>
            <w:r>
              <w:rPr/>
            </w:r>
          </w:p>
        </w:tc>
        <w:tc>
          <w:tcPr>
            <w:tcW w:w="3237" w:type="dxa"/>
            <w:tcBorders>
              <w:left w:val="single" w:sz="4" w:space="0" w:color="000000"/>
              <w:bottom w:val="single" w:sz="4" w:space="0" w:color="000000"/>
            </w:tcBorders>
          </w:tcPr>
          <w:p>
            <w:pPr>
              <w:pStyle w:val="Style46"/>
              <w:rPr>
                <w:sz w:val="24"/>
                <w:szCs w:val="24"/>
              </w:rPr>
            </w:pPr>
            <w:r>
              <w:rPr>
                <w:sz w:val="24"/>
                <w:szCs w:val="24"/>
              </w:rPr>
              <w:t>Арзгирский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110,98</w:t>
            </w:r>
          </w:p>
        </w:tc>
      </w:tr>
      <w:tr>
        <w:trPr/>
        <w:tc>
          <w:tcPr>
            <w:tcW w:w="563" w:type="dxa"/>
            <w:vMerge w:val="continue"/>
            <w:tcBorders>
              <w:left w:val="single" w:sz="4" w:space="0" w:color="000000"/>
              <w:bottom w:val="single" w:sz="4" w:space="0" w:color="000000"/>
            </w:tcBorders>
          </w:tcPr>
          <w:p>
            <w:pPr>
              <w:pStyle w:val="Normal"/>
              <w:rPr/>
            </w:pPr>
            <w:r>
              <w:rPr/>
            </w:r>
          </w:p>
        </w:tc>
        <w:tc>
          <w:tcPr>
            <w:tcW w:w="4082" w:type="dxa"/>
            <w:vMerge w:val="continue"/>
            <w:tcBorders>
              <w:left w:val="single" w:sz="4" w:space="0" w:color="000000"/>
              <w:bottom w:val="single" w:sz="4" w:space="0" w:color="000000"/>
            </w:tcBorders>
          </w:tcPr>
          <w:p>
            <w:pPr>
              <w:pStyle w:val="Normal"/>
              <w:rPr/>
            </w:pPr>
            <w:r>
              <w:rPr/>
            </w:r>
          </w:p>
        </w:tc>
        <w:tc>
          <w:tcPr>
            <w:tcW w:w="3237" w:type="dxa"/>
            <w:tcBorders>
              <w:left w:val="single" w:sz="4" w:space="0" w:color="000000"/>
              <w:bottom w:val="single" w:sz="4" w:space="0" w:color="000000"/>
            </w:tcBorders>
          </w:tcPr>
          <w:p>
            <w:pPr>
              <w:pStyle w:val="Style46"/>
              <w:rPr>
                <w:sz w:val="24"/>
                <w:szCs w:val="24"/>
              </w:rPr>
            </w:pPr>
            <w:r>
              <w:rPr>
                <w:sz w:val="24"/>
                <w:szCs w:val="24"/>
              </w:rPr>
              <w:t>Степновский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79,6</w:t>
            </w:r>
          </w:p>
        </w:tc>
      </w:tr>
      <w:tr>
        <w:trPr/>
        <w:tc>
          <w:tcPr>
            <w:tcW w:w="563" w:type="dxa"/>
            <w:vMerge w:val="continue"/>
            <w:tcBorders>
              <w:left w:val="single" w:sz="4" w:space="0" w:color="000000"/>
              <w:bottom w:val="single" w:sz="4" w:space="0" w:color="000000"/>
            </w:tcBorders>
          </w:tcPr>
          <w:p>
            <w:pPr>
              <w:pStyle w:val="Normal"/>
              <w:rPr/>
            </w:pPr>
            <w:r>
              <w:rPr/>
            </w:r>
          </w:p>
        </w:tc>
        <w:tc>
          <w:tcPr>
            <w:tcW w:w="4082" w:type="dxa"/>
            <w:vMerge w:val="continue"/>
            <w:tcBorders>
              <w:left w:val="single" w:sz="4" w:space="0" w:color="000000"/>
              <w:bottom w:val="single" w:sz="4" w:space="0" w:color="000000"/>
            </w:tcBorders>
          </w:tcPr>
          <w:p>
            <w:pPr>
              <w:pStyle w:val="Normal"/>
              <w:rPr/>
            </w:pPr>
            <w:r>
              <w:rPr/>
            </w:r>
          </w:p>
        </w:tc>
        <w:tc>
          <w:tcPr>
            <w:tcW w:w="3237" w:type="dxa"/>
            <w:tcBorders>
              <w:left w:val="single" w:sz="4" w:space="0" w:color="000000"/>
              <w:bottom w:val="single" w:sz="4" w:space="0" w:color="000000"/>
            </w:tcBorders>
          </w:tcPr>
          <w:p>
            <w:pPr>
              <w:pStyle w:val="Style46"/>
              <w:rPr>
                <w:sz w:val="24"/>
                <w:szCs w:val="24"/>
              </w:rPr>
            </w:pPr>
            <w:r>
              <w:rPr>
                <w:sz w:val="24"/>
                <w:szCs w:val="24"/>
              </w:rPr>
              <w:t>Туркменский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93,9</w:t>
            </w:r>
          </w:p>
        </w:tc>
      </w:tr>
      <w:tr>
        <w:trPr/>
        <w:tc>
          <w:tcPr>
            <w:tcW w:w="563" w:type="dxa"/>
            <w:vMerge w:val="restart"/>
            <w:tcBorders>
              <w:left w:val="single" w:sz="4" w:space="0" w:color="000000"/>
              <w:bottom w:val="single" w:sz="4" w:space="0" w:color="000000"/>
            </w:tcBorders>
          </w:tcPr>
          <w:p>
            <w:pPr>
              <w:pStyle w:val="Style46"/>
              <w:rPr>
                <w:sz w:val="24"/>
                <w:szCs w:val="24"/>
              </w:rPr>
            </w:pPr>
            <w:r>
              <w:rPr>
                <w:sz w:val="24"/>
                <w:szCs w:val="24"/>
              </w:rPr>
              <w:t>10.</w:t>
            </w:r>
          </w:p>
        </w:tc>
        <w:tc>
          <w:tcPr>
            <w:tcW w:w="4082" w:type="dxa"/>
            <w:vMerge w:val="restart"/>
            <w:tcBorders>
              <w:left w:val="single" w:sz="4" w:space="0" w:color="000000"/>
              <w:bottom w:val="single" w:sz="4" w:space="0" w:color="000000"/>
            </w:tcBorders>
          </w:tcPr>
          <w:p>
            <w:pPr>
              <w:pStyle w:val="Normal"/>
              <w:widowControl w:val="false"/>
              <w:jc w:val="both"/>
              <w:rPr>
                <w:sz w:val="24"/>
                <w:szCs w:val="24"/>
              </w:rPr>
            </w:pPr>
            <w:r>
              <w:rPr>
                <w:sz w:val="24"/>
                <w:szCs w:val="24"/>
              </w:rPr>
              <w:t>Урожайность зерновых, ц/га</w:t>
            </w:r>
          </w:p>
        </w:tc>
        <w:tc>
          <w:tcPr>
            <w:tcW w:w="3237" w:type="dxa"/>
            <w:tcBorders>
              <w:left w:val="single" w:sz="4" w:space="0" w:color="000000"/>
              <w:bottom w:val="single" w:sz="4" w:space="0" w:color="000000"/>
            </w:tcBorders>
          </w:tcPr>
          <w:p>
            <w:pPr>
              <w:pStyle w:val="Style46"/>
              <w:rPr>
                <w:sz w:val="24"/>
                <w:szCs w:val="24"/>
              </w:rPr>
            </w:pPr>
            <w:r>
              <w:rPr>
                <w:sz w:val="24"/>
                <w:szCs w:val="24"/>
              </w:rPr>
              <w:t>Апанасенковский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34,2</w:t>
            </w:r>
          </w:p>
        </w:tc>
      </w:tr>
      <w:tr>
        <w:trPr/>
        <w:tc>
          <w:tcPr>
            <w:tcW w:w="563" w:type="dxa"/>
            <w:vMerge w:val="continue"/>
            <w:tcBorders>
              <w:left w:val="single" w:sz="4" w:space="0" w:color="000000"/>
              <w:bottom w:val="single" w:sz="4" w:space="0" w:color="000000"/>
            </w:tcBorders>
          </w:tcPr>
          <w:p>
            <w:pPr>
              <w:pStyle w:val="Normal"/>
              <w:rPr/>
            </w:pPr>
            <w:r>
              <w:rPr/>
            </w:r>
          </w:p>
        </w:tc>
        <w:tc>
          <w:tcPr>
            <w:tcW w:w="4082" w:type="dxa"/>
            <w:vMerge w:val="continue"/>
            <w:tcBorders>
              <w:left w:val="single" w:sz="4" w:space="0" w:color="000000"/>
              <w:bottom w:val="single" w:sz="4" w:space="0" w:color="000000"/>
            </w:tcBorders>
          </w:tcPr>
          <w:p>
            <w:pPr>
              <w:pStyle w:val="Normal"/>
              <w:rPr/>
            </w:pPr>
            <w:r>
              <w:rPr/>
            </w:r>
          </w:p>
        </w:tc>
        <w:tc>
          <w:tcPr>
            <w:tcW w:w="3237" w:type="dxa"/>
            <w:tcBorders>
              <w:left w:val="single" w:sz="4" w:space="0" w:color="000000"/>
              <w:bottom w:val="single" w:sz="4" w:space="0" w:color="000000"/>
            </w:tcBorders>
          </w:tcPr>
          <w:p>
            <w:pPr>
              <w:pStyle w:val="Style46"/>
              <w:rPr>
                <w:sz w:val="24"/>
                <w:szCs w:val="24"/>
              </w:rPr>
            </w:pPr>
            <w:r>
              <w:rPr>
                <w:sz w:val="24"/>
                <w:szCs w:val="24"/>
              </w:rPr>
              <w:t>Арзгирский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25,4</w:t>
            </w:r>
          </w:p>
        </w:tc>
      </w:tr>
      <w:tr>
        <w:trPr/>
        <w:tc>
          <w:tcPr>
            <w:tcW w:w="563" w:type="dxa"/>
            <w:vMerge w:val="continue"/>
            <w:tcBorders>
              <w:left w:val="single" w:sz="4" w:space="0" w:color="000000"/>
              <w:bottom w:val="single" w:sz="4" w:space="0" w:color="000000"/>
            </w:tcBorders>
          </w:tcPr>
          <w:p>
            <w:pPr>
              <w:pStyle w:val="Normal"/>
              <w:rPr/>
            </w:pPr>
            <w:r>
              <w:rPr/>
            </w:r>
          </w:p>
        </w:tc>
        <w:tc>
          <w:tcPr>
            <w:tcW w:w="4082" w:type="dxa"/>
            <w:vMerge w:val="continue"/>
            <w:tcBorders>
              <w:left w:val="single" w:sz="4" w:space="0" w:color="000000"/>
              <w:bottom w:val="single" w:sz="4" w:space="0" w:color="000000"/>
            </w:tcBorders>
          </w:tcPr>
          <w:p>
            <w:pPr>
              <w:pStyle w:val="Normal"/>
              <w:rPr/>
            </w:pPr>
            <w:r>
              <w:rPr/>
            </w:r>
          </w:p>
        </w:tc>
        <w:tc>
          <w:tcPr>
            <w:tcW w:w="3237" w:type="dxa"/>
            <w:tcBorders>
              <w:left w:val="single" w:sz="4" w:space="0" w:color="000000"/>
              <w:bottom w:val="single" w:sz="4" w:space="0" w:color="000000"/>
            </w:tcBorders>
          </w:tcPr>
          <w:p>
            <w:pPr>
              <w:pStyle w:val="Style46"/>
              <w:rPr>
                <w:sz w:val="24"/>
                <w:szCs w:val="24"/>
              </w:rPr>
            </w:pPr>
            <w:r>
              <w:rPr>
                <w:sz w:val="24"/>
                <w:szCs w:val="24"/>
              </w:rPr>
              <w:t>Степновский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29,5</w:t>
            </w:r>
          </w:p>
        </w:tc>
      </w:tr>
      <w:tr>
        <w:trPr/>
        <w:tc>
          <w:tcPr>
            <w:tcW w:w="563" w:type="dxa"/>
            <w:vMerge w:val="continue"/>
            <w:tcBorders>
              <w:left w:val="single" w:sz="4" w:space="0" w:color="000000"/>
              <w:bottom w:val="single" w:sz="4" w:space="0" w:color="000000"/>
            </w:tcBorders>
          </w:tcPr>
          <w:p>
            <w:pPr>
              <w:pStyle w:val="Normal"/>
              <w:rPr/>
            </w:pPr>
            <w:r>
              <w:rPr/>
            </w:r>
          </w:p>
        </w:tc>
        <w:tc>
          <w:tcPr>
            <w:tcW w:w="4082" w:type="dxa"/>
            <w:vMerge w:val="continue"/>
            <w:tcBorders>
              <w:left w:val="single" w:sz="4" w:space="0" w:color="000000"/>
              <w:bottom w:val="single" w:sz="4" w:space="0" w:color="000000"/>
            </w:tcBorders>
          </w:tcPr>
          <w:p>
            <w:pPr>
              <w:pStyle w:val="Normal"/>
              <w:rPr/>
            </w:pPr>
            <w:r>
              <w:rPr/>
            </w:r>
          </w:p>
        </w:tc>
        <w:tc>
          <w:tcPr>
            <w:tcW w:w="3237" w:type="dxa"/>
            <w:tcBorders>
              <w:left w:val="single" w:sz="4" w:space="0" w:color="000000"/>
              <w:bottom w:val="single" w:sz="4" w:space="0" w:color="000000"/>
            </w:tcBorders>
          </w:tcPr>
          <w:p>
            <w:pPr>
              <w:pStyle w:val="Style46"/>
              <w:rPr>
                <w:sz w:val="24"/>
                <w:szCs w:val="24"/>
              </w:rPr>
            </w:pPr>
            <w:r>
              <w:rPr>
                <w:sz w:val="24"/>
                <w:szCs w:val="24"/>
              </w:rPr>
              <w:t>Туркменский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30,2</w:t>
            </w:r>
          </w:p>
        </w:tc>
      </w:tr>
      <w:tr>
        <w:trPr/>
        <w:tc>
          <w:tcPr>
            <w:tcW w:w="563" w:type="dxa"/>
            <w:vMerge w:val="restart"/>
            <w:tcBorders>
              <w:left w:val="single" w:sz="4" w:space="0" w:color="000000"/>
              <w:bottom w:val="single" w:sz="4" w:space="0" w:color="000000"/>
            </w:tcBorders>
          </w:tcPr>
          <w:p>
            <w:pPr>
              <w:pStyle w:val="Style46"/>
              <w:rPr>
                <w:sz w:val="24"/>
                <w:szCs w:val="24"/>
              </w:rPr>
            </w:pPr>
            <w:r>
              <w:rPr>
                <w:sz w:val="24"/>
                <w:szCs w:val="24"/>
              </w:rPr>
              <w:t>11.</w:t>
            </w:r>
          </w:p>
        </w:tc>
        <w:tc>
          <w:tcPr>
            <w:tcW w:w="4082" w:type="dxa"/>
            <w:vMerge w:val="restart"/>
            <w:tcBorders>
              <w:left w:val="single" w:sz="4" w:space="0" w:color="000000"/>
              <w:bottom w:val="single" w:sz="4" w:space="0" w:color="000000"/>
            </w:tcBorders>
          </w:tcPr>
          <w:p>
            <w:pPr>
              <w:pStyle w:val="Normal"/>
              <w:widowControl w:val="false"/>
              <w:jc w:val="both"/>
              <w:rPr>
                <w:sz w:val="24"/>
                <w:szCs w:val="24"/>
              </w:rPr>
            </w:pPr>
            <w:r>
              <w:rPr>
                <w:sz w:val="24"/>
                <w:szCs w:val="24"/>
              </w:rPr>
              <w:t>Производство мяса скота и птицы, тонн</w:t>
            </w:r>
          </w:p>
        </w:tc>
        <w:tc>
          <w:tcPr>
            <w:tcW w:w="3237" w:type="dxa"/>
            <w:tcBorders>
              <w:left w:val="single" w:sz="4" w:space="0" w:color="000000"/>
              <w:bottom w:val="single" w:sz="4" w:space="0" w:color="000000"/>
            </w:tcBorders>
          </w:tcPr>
          <w:p>
            <w:pPr>
              <w:pStyle w:val="Style46"/>
              <w:rPr>
                <w:sz w:val="24"/>
                <w:szCs w:val="24"/>
              </w:rPr>
            </w:pPr>
            <w:r>
              <w:rPr>
                <w:sz w:val="24"/>
                <w:szCs w:val="24"/>
              </w:rPr>
              <w:t>Апанасенковский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7465</w:t>
            </w:r>
          </w:p>
        </w:tc>
      </w:tr>
      <w:tr>
        <w:trPr/>
        <w:tc>
          <w:tcPr>
            <w:tcW w:w="563" w:type="dxa"/>
            <w:vMerge w:val="continue"/>
            <w:tcBorders>
              <w:left w:val="single" w:sz="4" w:space="0" w:color="000000"/>
              <w:bottom w:val="single" w:sz="4" w:space="0" w:color="000000"/>
            </w:tcBorders>
          </w:tcPr>
          <w:p>
            <w:pPr>
              <w:pStyle w:val="Normal"/>
              <w:rPr/>
            </w:pPr>
            <w:r>
              <w:rPr/>
            </w:r>
          </w:p>
        </w:tc>
        <w:tc>
          <w:tcPr>
            <w:tcW w:w="4082" w:type="dxa"/>
            <w:vMerge w:val="continue"/>
            <w:tcBorders>
              <w:left w:val="single" w:sz="4" w:space="0" w:color="000000"/>
              <w:bottom w:val="single" w:sz="4" w:space="0" w:color="000000"/>
            </w:tcBorders>
          </w:tcPr>
          <w:p>
            <w:pPr>
              <w:pStyle w:val="Normal"/>
              <w:rPr/>
            </w:pPr>
            <w:r>
              <w:rPr/>
            </w:r>
          </w:p>
        </w:tc>
        <w:tc>
          <w:tcPr>
            <w:tcW w:w="3237" w:type="dxa"/>
            <w:tcBorders>
              <w:left w:val="single" w:sz="4" w:space="0" w:color="000000"/>
              <w:bottom w:val="single" w:sz="4" w:space="0" w:color="000000"/>
            </w:tcBorders>
          </w:tcPr>
          <w:p>
            <w:pPr>
              <w:pStyle w:val="Style46"/>
              <w:rPr>
                <w:sz w:val="24"/>
                <w:szCs w:val="24"/>
              </w:rPr>
            </w:pPr>
            <w:r>
              <w:rPr>
                <w:sz w:val="24"/>
                <w:szCs w:val="24"/>
              </w:rPr>
              <w:t>Арзгирский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4700</w:t>
            </w:r>
          </w:p>
        </w:tc>
      </w:tr>
      <w:tr>
        <w:trPr/>
        <w:tc>
          <w:tcPr>
            <w:tcW w:w="563" w:type="dxa"/>
            <w:vMerge w:val="continue"/>
            <w:tcBorders>
              <w:left w:val="single" w:sz="4" w:space="0" w:color="000000"/>
              <w:bottom w:val="single" w:sz="4" w:space="0" w:color="000000"/>
            </w:tcBorders>
          </w:tcPr>
          <w:p>
            <w:pPr>
              <w:pStyle w:val="Normal"/>
              <w:rPr/>
            </w:pPr>
            <w:r>
              <w:rPr/>
            </w:r>
          </w:p>
        </w:tc>
        <w:tc>
          <w:tcPr>
            <w:tcW w:w="4082" w:type="dxa"/>
            <w:vMerge w:val="continue"/>
            <w:tcBorders>
              <w:left w:val="single" w:sz="4" w:space="0" w:color="000000"/>
              <w:bottom w:val="single" w:sz="4" w:space="0" w:color="000000"/>
            </w:tcBorders>
          </w:tcPr>
          <w:p>
            <w:pPr>
              <w:pStyle w:val="Normal"/>
              <w:rPr/>
            </w:pPr>
            <w:r>
              <w:rPr/>
            </w:r>
          </w:p>
        </w:tc>
        <w:tc>
          <w:tcPr>
            <w:tcW w:w="3237" w:type="dxa"/>
            <w:tcBorders>
              <w:left w:val="single" w:sz="4" w:space="0" w:color="000000"/>
              <w:bottom w:val="single" w:sz="4" w:space="0" w:color="000000"/>
            </w:tcBorders>
          </w:tcPr>
          <w:p>
            <w:pPr>
              <w:pStyle w:val="Style46"/>
              <w:rPr>
                <w:sz w:val="24"/>
                <w:szCs w:val="24"/>
              </w:rPr>
            </w:pPr>
            <w:r>
              <w:rPr>
                <w:sz w:val="24"/>
                <w:szCs w:val="24"/>
              </w:rPr>
              <w:t>Степновский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2741,3</w:t>
            </w:r>
          </w:p>
        </w:tc>
      </w:tr>
      <w:tr>
        <w:trPr/>
        <w:tc>
          <w:tcPr>
            <w:tcW w:w="563" w:type="dxa"/>
            <w:vMerge w:val="continue"/>
            <w:tcBorders>
              <w:left w:val="single" w:sz="4" w:space="0" w:color="000000"/>
              <w:bottom w:val="single" w:sz="4" w:space="0" w:color="000000"/>
            </w:tcBorders>
          </w:tcPr>
          <w:p>
            <w:pPr>
              <w:pStyle w:val="Normal"/>
              <w:rPr/>
            </w:pPr>
            <w:r>
              <w:rPr/>
            </w:r>
          </w:p>
        </w:tc>
        <w:tc>
          <w:tcPr>
            <w:tcW w:w="4082" w:type="dxa"/>
            <w:vMerge w:val="continue"/>
            <w:tcBorders>
              <w:left w:val="single" w:sz="4" w:space="0" w:color="000000"/>
              <w:bottom w:val="single" w:sz="4" w:space="0" w:color="000000"/>
            </w:tcBorders>
          </w:tcPr>
          <w:p>
            <w:pPr>
              <w:pStyle w:val="Normal"/>
              <w:rPr/>
            </w:pPr>
            <w:r>
              <w:rPr/>
            </w:r>
          </w:p>
        </w:tc>
        <w:tc>
          <w:tcPr>
            <w:tcW w:w="3237" w:type="dxa"/>
            <w:tcBorders>
              <w:left w:val="single" w:sz="4" w:space="0" w:color="000000"/>
              <w:bottom w:val="single" w:sz="4" w:space="0" w:color="000000"/>
            </w:tcBorders>
          </w:tcPr>
          <w:p>
            <w:pPr>
              <w:pStyle w:val="Style46"/>
              <w:rPr>
                <w:sz w:val="24"/>
                <w:szCs w:val="24"/>
              </w:rPr>
            </w:pPr>
            <w:r>
              <w:rPr>
                <w:sz w:val="24"/>
                <w:szCs w:val="24"/>
              </w:rPr>
              <w:t>Туркменский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46700</w:t>
            </w:r>
          </w:p>
        </w:tc>
      </w:tr>
      <w:tr>
        <w:trPr/>
        <w:tc>
          <w:tcPr>
            <w:tcW w:w="563" w:type="dxa"/>
            <w:vMerge w:val="restart"/>
            <w:tcBorders>
              <w:left w:val="single" w:sz="4" w:space="0" w:color="000000"/>
              <w:bottom w:val="single" w:sz="4" w:space="0" w:color="000000"/>
            </w:tcBorders>
          </w:tcPr>
          <w:p>
            <w:pPr>
              <w:pStyle w:val="Style46"/>
              <w:rPr>
                <w:sz w:val="24"/>
                <w:szCs w:val="24"/>
              </w:rPr>
            </w:pPr>
            <w:r>
              <w:rPr>
                <w:sz w:val="24"/>
                <w:szCs w:val="24"/>
              </w:rPr>
              <w:t>12.</w:t>
            </w:r>
          </w:p>
        </w:tc>
        <w:tc>
          <w:tcPr>
            <w:tcW w:w="4082" w:type="dxa"/>
            <w:vMerge w:val="restart"/>
            <w:tcBorders>
              <w:left w:val="single" w:sz="4" w:space="0" w:color="000000"/>
              <w:bottom w:val="single" w:sz="4" w:space="0" w:color="000000"/>
            </w:tcBorders>
          </w:tcPr>
          <w:p>
            <w:pPr>
              <w:pStyle w:val="Normal"/>
              <w:widowControl w:val="false"/>
              <w:jc w:val="both"/>
              <w:rPr>
                <w:sz w:val="24"/>
                <w:szCs w:val="24"/>
              </w:rPr>
            </w:pPr>
            <w:r>
              <w:rPr>
                <w:sz w:val="24"/>
                <w:szCs w:val="24"/>
              </w:rPr>
              <w:t>Производство молока, тонн</w:t>
            </w:r>
          </w:p>
        </w:tc>
        <w:tc>
          <w:tcPr>
            <w:tcW w:w="3237" w:type="dxa"/>
            <w:tcBorders>
              <w:left w:val="single" w:sz="4" w:space="0" w:color="000000"/>
              <w:bottom w:val="single" w:sz="4" w:space="0" w:color="000000"/>
            </w:tcBorders>
          </w:tcPr>
          <w:p>
            <w:pPr>
              <w:pStyle w:val="Style46"/>
              <w:rPr>
                <w:sz w:val="24"/>
                <w:szCs w:val="24"/>
              </w:rPr>
            </w:pPr>
            <w:r>
              <w:rPr>
                <w:sz w:val="24"/>
                <w:szCs w:val="24"/>
              </w:rPr>
              <w:t>Апанасенковский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21026,2</w:t>
            </w:r>
          </w:p>
        </w:tc>
      </w:tr>
      <w:tr>
        <w:trPr/>
        <w:tc>
          <w:tcPr>
            <w:tcW w:w="563" w:type="dxa"/>
            <w:vMerge w:val="continue"/>
            <w:tcBorders>
              <w:left w:val="single" w:sz="4" w:space="0" w:color="000000"/>
              <w:bottom w:val="single" w:sz="4" w:space="0" w:color="000000"/>
            </w:tcBorders>
          </w:tcPr>
          <w:p>
            <w:pPr>
              <w:pStyle w:val="Normal"/>
              <w:rPr/>
            </w:pPr>
            <w:r>
              <w:rPr/>
            </w:r>
          </w:p>
        </w:tc>
        <w:tc>
          <w:tcPr>
            <w:tcW w:w="4082" w:type="dxa"/>
            <w:vMerge w:val="continue"/>
            <w:tcBorders>
              <w:left w:val="single" w:sz="4" w:space="0" w:color="000000"/>
              <w:bottom w:val="single" w:sz="4" w:space="0" w:color="000000"/>
            </w:tcBorders>
          </w:tcPr>
          <w:p>
            <w:pPr>
              <w:pStyle w:val="Normal"/>
              <w:rPr/>
            </w:pPr>
            <w:r>
              <w:rPr/>
            </w:r>
          </w:p>
        </w:tc>
        <w:tc>
          <w:tcPr>
            <w:tcW w:w="3237" w:type="dxa"/>
            <w:tcBorders>
              <w:left w:val="single" w:sz="4" w:space="0" w:color="000000"/>
              <w:bottom w:val="single" w:sz="4" w:space="0" w:color="000000"/>
            </w:tcBorders>
          </w:tcPr>
          <w:p>
            <w:pPr>
              <w:pStyle w:val="Style46"/>
              <w:rPr>
                <w:sz w:val="24"/>
                <w:szCs w:val="24"/>
              </w:rPr>
            </w:pPr>
            <w:r>
              <w:rPr>
                <w:sz w:val="24"/>
                <w:szCs w:val="24"/>
              </w:rPr>
              <w:t>Арзгирский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8470</w:t>
            </w:r>
          </w:p>
        </w:tc>
      </w:tr>
      <w:tr>
        <w:trPr/>
        <w:tc>
          <w:tcPr>
            <w:tcW w:w="563" w:type="dxa"/>
            <w:vMerge w:val="continue"/>
            <w:tcBorders>
              <w:left w:val="single" w:sz="4" w:space="0" w:color="000000"/>
              <w:bottom w:val="single" w:sz="4" w:space="0" w:color="000000"/>
            </w:tcBorders>
          </w:tcPr>
          <w:p>
            <w:pPr>
              <w:pStyle w:val="Normal"/>
              <w:rPr/>
            </w:pPr>
            <w:r>
              <w:rPr/>
            </w:r>
          </w:p>
        </w:tc>
        <w:tc>
          <w:tcPr>
            <w:tcW w:w="4082" w:type="dxa"/>
            <w:vMerge w:val="continue"/>
            <w:tcBorders>
              <w:left w:val="single" w:sz="4" w:space="0" w:color="000000"/>
              <w:bottom w:val="single" w:sz="4" w:space="0" w:color="000000"/>
            </w:tcBorders>
          </w:tcPr>
          <w:p>
            <w:pPr>
              <w:pStyle w:val="Normal"/>
              <w:rPr/>
            </w:pPr>
            <w:r>
              <w:rPr/>
            </w:r>
          </w:p>
        </w:tc>
        <w:tc>
          <w:tcPr>
            <w:tcW w:w="3237" w:type="dxa"/>
            <w:tcBorders>
              <w:left w:val="single" w:sz="4" w:space="0" w:color="000000"/>
              <w:bottom w:val="single" w:sz="4" w:space="0" w:color="000000"/>
            </w:tcBorders>
          </w:tcPr>
          <w:p>
            <w:pPr>
              <w:pStyle w:val="Style46"/>
              <w:rPr>
                <w:sz w:val="24"/>
                <w:szCs w:val="24"/>
              </w:rPr>
            </w:pPr>
            <w:r>
              <w:rPr>
                <w:sz w:val="24"/>
                <w:szCs w:val="24"/>
              </w:rPr>
              <w:t>Степновский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13515,5</w:t>
            </w:r>
          </w:p>
        </w:tc>
      </w:tr>
      <w:tr>
        <w:trPr/>
        <w:tc>
          <w:tcPr>
            <w:tcW w:w="563" w:type="dxa"/>
            <w:vMerge w:val="continue"/>
            <w:tcBorders>
              <w:left w:val="single" w:sz="4" w:space="0" w:color="000000"/>
              <w:bottom w:val="single" w:sz="4" w:space="0" w:color="000000"/>
            </w:tcBorders>
          </w:tcPr>
          <w:p>
            <w:pPr>
              <w:pStyle w:val="Normal"/>
              <w:rPr/>
            </w:pPr>
            <w:r>
              <w:rPr/>
            </w:r>
          </w:p>
        </w:tc>
        <w:tc>
          <w:tcPr>
            <w:tcW w:w="4082" w:type="dxa"/>
            <w:vMerge w:val="continue"/>
            <w:tcBorders>
              <w:left w:val="single" w:sz="4" w:space="0" w:color="000000"/>
              <w:bottom w:val="single" w:sz="4" w:space="0" w:color="000000"/>
            </w:tcBorders>
          </w:tcPr>
          <w:p>
            <w:pPr>
              <w:pStyle w:val="Normal"/>
              <w:rPr/>
            </w:pPr>
            <w:r>
              <w:rPr/>
            </w:r>
          </w:p>
        </w:tc>
        <w:tc>
          <w:tcPr>
            <w:tcW w:w="3237" w:type="dxa"/>
            <w:tcBorders>
              <w:left w:val="single" w:sz="4" w:space="0" w:color="000000"/>
              <w:bottom w:val="single" w:sz="4" w:space="0" w:color="000000"/>
            </w:tcBorders>
          </w:tcPr>
          <w:p>
            <w:pPr>
              <w:pStyle w:val="Style46"/>
              <w:rPr>
                <w:sz w:val="24"/>
                <w:szCs w:val="24"/>
              </w:rPr>
            </w:pPr>
            <w:r>
              <w:rPr>
                <w:sz w:val="24"/>
                <w:szCs w:val="24"/>
              </w:rPr>
              <w:t>Туркменский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7890</w:t>
            </w:r>
          </w:p>
        </w:tc>
      </w:tr>
      <w:tr>
        <w:trPr/>
        <w:tc>
          <w:tcPr>
            <w:tcW w:w="563" w:type="dxa"/>
            <w:vMerge w:val="restart"/>
            <w:tcBorders>
              <w:left w:val="single" w:sz="4" w:space="0" w:color="000000"/>
              <w:bottom w:val="single" w:sz="4" w:space="0" w:color="000000"/>
            </w:tcBorders>
          </w:tcPr>
          <w:p>
            <w:pPr>
              <w:pStyle w:val="Style46"/>
              <w:rPr>
                <w:sz w:val="24"/>
                <w:szCs w:val="24"/>
              </w:rPr>
            </w:pPr>
            <w:r>
              <w:rPr>
                <w:sz w:val="24"/>
                <w:szCs w:val="24"/>
              </w:rPr>
              <w:t>13.</w:t>
            </w:r>
          </w:p>
        </w:tc>
        <w:tc>
          <w:tcPr>
            <w:tcW w:w="4082" w:type="dxa"/>
            <w:vMerge w:val="restart"/>
            <w:tcBorders>
              <w:left w:val="single" w:sz="4" w:space="0" w:color="000000"/>
              <w:bottom w:val="single" w:sz="4" w:space="0" w:color="000000"/>
            </w:tcBorders>
          </w:tcPr>
          <w:p>
            <w:pPr>
              <w:pStyle w:val="Normal"/>
              <w:widowControl w:val="false"/>
              <w:jc w:val="both"/>
              <w:rPr>
                <w:sz w:val="24"/>
                <w:szCs w:val="24"/>
              </w:rPr>
            </w:pPr>
            <w:r>
              <w:rPr>
                <w:sz w:val="24"/>
                <w:szCs w:val="24"/>
              </w:rPr>
              <w:t>Доля прибыльных сельскохозяйственных предприятий, %</w:t>
            </w:r>
          </w:p>
        </w:tc>
        <w:tc>
          <w:tcPr>
            <w:tcW w:w="3237" w:type="dxa"/>
            <w:tcBorders>
              <w:left w:val="single" w:sz="4" w:space="0" w:color="000000"/>
              <w:bottom w:val="single" w:sz="4" w:space="0" w:color="000000"/>
            </w:tcBorders>
          </w:tcPr>
          <w:p>
            <w:pPr>
              <w:pStyle w:val="Style46"/>
              <w:rPr>
                <w:sz w:val="24"/>
                <w:szCs w:val="24"/>
              </w:rPr>
            </w:pPr>
            <w:r>
              <w:rPr>
                <w:sz w:val="24"/>
                <w:szCs w:val="24"/>
              </w:rPr>
              <w:t>Апанасенковский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66,7</w:t>
            </w:r>
          </w:p>
        </w:tc>
      </w:tr>
      <w:tr>
        <w:trPr/>
        <w:tc>
          <w:tcPr>
            <w:tcW w:w="563" w:type="dxa"/>
            <w:vMerge w:val="continue"/>
            <w:tcBorders>
              <w:left w:val="single" w:sz="4" w:space="0" w:color="000000"/>
              <w:bottom w:val="single" w:sz="4" w:space="0" w:color="000000"/>
            </w:tcBorders>
          </w:tcPr>
          <w:p>
            <w:pPr>
              <w:pStyle w:val="Normal"/>
              <w:rPr/>
            </w:pPr>
            <w:r>
              <w:rPr/>
            </w:r>
          </w:p>
        </w:tc>
        <w:tc>
          <w:tcPr>
            <w:tcW w:w="4082" w:type="dxa"/>
            <w:vMerge w:val="continue"/>
            <w:tcBorders>
              <w:left w:val="single" w:sz="4" w:space="0" w:color="000000"/>
              <w:bottom w:val="single" w:sz="4" w:space="0" w:color="000000"/>
            </w:tcBorders>
          </w:tcPr>
          <w:p>
            <w:pPr>
              <w:pStyle w:val="Normal"/>
              <w:rPr/>
            </w:pPr>
            <w:r>
              <w:rPr/>
            </w:r>
          </w:p>
        </w:tc>
        <w:tc>
          <w:tcPr>
            <w:tcW w:w="3237" w:type="dxa"/>
            <w:tcBorders>
              <w:left w:val="single" w:sz="4" w:space="0" w:color="000000"/>
              <w:bottom w:val="single" w:sz="4" w:space="0" w:color="000000"/>
            </w:tcBorders>
          </w:tcPr>
          <w:p>
            <w:pPr>
              <w:pStyle w:val="Style46"/>
              <w:rPr>
                <w:sz w:val="24"/>
                <w:szCs w:val="24"/>
              </w:rPr>
            </w:pPr>
            <w:r>
              <w:rPr>
                <w:sz w:val="24"/>
                <w:szCs w:val="24"/>
              </w:rPr>
              <w:t>Арзгирский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85</w:t>
            </w:r>
          </w:p>
        </w:tc>
      </w:tr>
      <w:tr>
        <w:trPr/>
        <w:tc>
          <w:tcPr>
            <w:tcW w:w="563" w:type="dxa"/>
            <w:vMerge w:val="continue"/>
            <w:tcBorders>
              <w:left w:val="single" w:sz="4" w:space="0" w:color="000000"/>
              <w:bottom w:val="single" w:sz="4" w:space="0" w:color="000000"/>
            </w:tcBorders>
          </w:tcPr>
          <w:p>
            <w:pPr>
              <w:pStyle w:val="Normal"/>
              <w:rPr/>
            </w:pPr>
            <w:r>
              <w:rPr/>
            </w:r>
          </w:p>
        </w:tc>
        <w:tc>
          <w:tcPr>
            <w:tcW w:w="4082" w:type="dxa"/>
            <w:vMerge w:val="continue"/>
            <w:tcBorders>
              <w:left w:val="single" w:sz="4" w:space="0" w:color="000000"/>
              <w:bottom w:val="single" w:sz="4" w:space="0" w:color="000000"/>
            </w:tcBorders>
          </w:tcPr>
          <w:p>
            <w:pPr>
              <w:pStyle w:val="Normal"/>
              <w:rPr/>
            </w:pPr>
            <w:r>
              <w:rPr/>
            </w:r>
          </w:p>
        </w:tc>
        <w:tc>
          <w:tcPr>
            <w:tcW w:w="3237" w:type="dxa"/>
            <w:tcBorders>
              <w:left w:val="single" w:sz="4" w:space="0" w:color="000000"/>
              <w:bottom w:val="single" w:sz="4" w:space="0" w:color="000000"/>
            </w:tcBorders>
          </w:tcPr>
          <w:p>
            <w:pPr>
              <w:pStyle w:val="Style46"/>
              <w:rPr>
                <w:sz w:val="24"/>
                <w:szCs w:val="24"/>
              </w:rPr>
            </w:pPr>
            <w:r>
              <w:rPr>
                <w:sz w:val="24"/>
                <w:szCs w:val="24"/>
              </w:rPr>
              <w:t>Степновский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100</w:t>
            </w:r>
          </w:p>
        </w:tc>
      </w:tr>
      <w:tr>
        <w:trPr/>
        <w:tc>
          <w:tcPr>
            <w:tcW w:w="563" w:type="dxa"/>
            <w:vMerge w:val="continue"/>
            <w:tcBorders>
              <w:left w:val="single" w:sz="4" w:space="0" w:color="000000"/>
              <w:bottom w:val="single" w:sz="4" w:space="0" w:color="000000"/>
            </w:tcBorders>
          </w:tcPr>
          <w:p>
            <w:pPr>
              <w:pStyle w:val="Normal"/>
              <w:rPr/>
            </w:pPr>
            <w:r>
              <w:rPr/>
            </w:r>
          </w:p>
        </w:tc>
        <w:tc>
          <w:tcPr>
            <w:tcW w:w="4082" w:type="dxa"/>
            <w:vMerge w:val="continue"/>
            <w:tcBorders>
              <w:left w:val="single" w:sz="4" w:space="0" w:color="000000"/>
              <w:bottom w:val="single" w:sz="4" w:space="0" w:color="000000"/>
            </w:tcBorders>
          </w:tcPr>
          <w:p>
            <w:pPr>
              <w:pStyle w:val="Normal"/>
              <w:rPr/>
            </w:pPr>
            <w:r>
              <w:rPr/>
            </w:r>
          </w:p>
        </w:tc>
        <w:tc>
          <w:tcPr>
            <w:tcW w:w="3237" w:type="dxa"/>
            <w:tcBorders>
              <w:left w:val="single" w:sz="4" w:space="0" w:color="000000"/>
              <w:bottom w:val="single" w:sz="4" w:space="0" w:color="000000"/>
            </w:tcBorders>
          </w:tcPr>
          <w:p>
            <w:pPr>
              <w:pStyle w:val="Style46"/>
              <w:rPr>
                <w:sz w:val="24"/>
                <w:szCs w:val="24"/>
              </w:rPr>
            </w:pPr>
            <w:r>
              <w:rPr>
                <w:sz w:val="24"/>
                <w:szCs w:val="24"/>
              </w:rPr>
              <w:t>Туркменский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100</w:t>
            </w:r>
          </w:p>
        </w:tc>
      </w:tr>
      <w:tr>
        <w:trPr/>
        <w:tc>
          <w:tcPr>
            <w:tcW w:w="9353" w:type="dxa"/>
            <w:gridSpan w:val="4"/>
            <w:tcBorders>
              <w:left w:val="single" w:sz="4" w:space="0" w:color="000000"/>
              <w:bottom w:val="single" w:sz="4" w:space="0" w:color="000000"/>
              <w:right w:val="single" w:sz="4" w:space="0" w:color="000000"/>
            </w:tcBorders>
          </w:tcPr>
          <w:p>
            <w:pPr>
              <w:pStyle w:val="Style46"/>
              <w:jc w:val="center"/>
              <w:rPr>
                <w:sz w:val="24"/>
                <w:szCs w:val="24"/>
              </w:rPr>
            </w:pPr>
            <w:r>
              <w:rPr>
                <w:sz w:val="24"/>
                <w:szCs w:val="24"/>
              </w:rPr>
              <w:t>Жилищное строительство и обеспечение граждан жильем</w:t>
            </w:r>
          </w:p>
        </w:tc>
      </w:tr>
      <w:tr>
        <w:trPr/>
        <w:tc>
          <w:tcPr>
            <w:tcW w:w="563" w:type="dxa"/>
            <w:vMerge w:val="restart"/>
            <w:tcBorders>
              <w:left w:val="single" w:sz="4" w:space="0" w:color="000000"/>
              <w:bottom w:val="single" w:sz="4" w:space="0" w:color="000000"/>
            </w:tcBorders>
          </w:tcPr>
          <w:p>
            <w:pPr>
              <w:pStyle w:val="Style46"/>
              <w:rPr>
                <w:sz w:val="24"/>
                <w:szCs w:val="24"/>
              </w:rPr>
            </w:pPr>
            <w:r>
              <w:rPr>
                <w:sz w:val="24"/>
                <w:szCs w:val="24"/>
              </w:rPr>
              <w:t>14.</w:t>
            </w:r>
          </w:p>
        </w:tc>
        <w:tc>
          <w:tcPr>
            <w:tcW w:w="4082" w:type="dxa"/>
            <w:vMerge w:val="restart"/>
            <w:tcBorders>
              <w:left w:val="single" w:sz="4" w:space="0" w:color="000000"/>
              <w:bottom w:val="single" w:sz="4" w:space="0" w:color="000000"/>
            </w:tcBorders>
          </w:tcPr>
          <w:p>
            <w:pPr>
              <w:pStyle w:val="user2"/>
              <w:widowControl w:val="false"/>
              <w:spacing w:before="0" w:after="0"/>
              <w:jc w:val="both"/>
              <w:rPr>
                <w:shd w:fill="auto" w:val="clear"/>
              </w:rPr>
            </w:pPr>
            <w:r>
              <w:rPr>
                <w:shd w:fill="auto" w:val="clear"/>
              </w:rPr>
              <w:t>Общая площадь жилых помещений, приходящихся в среднем на 1 жителя, всего, кв. м</w:t>
            </w:r>
          </w:p>
        </w:tc>
        <w:tc>
          <w:tcPr>
            <w:tcW w:w="3237" w:type="dxa"/>
            <w:tcBorders>
              <w:left w:val="single" w:sz="4" w:space="0" w:color="000000"/>
              <w:bottom w:val="single" w:sz="4" w:space="0" w:color="000000"/>
            </w:tcBorders>
          </w:tcPr>
          <w:p>
            <w:pPr>
              <w:pStyle w:val="Style46"/>
              <w:rPr>
                <w:sz w:val="24"/>
                <w:szCs w:val="24"/>
              </w:rPr>
            </w:pPr>
            <w:r>
              <w:rPr>
                <w:sz w:val="24"/>
                <w:szCs w:val="24"/>
              </w:rPr>
              <w:t>Апанасенковский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24,2</w:t>
            </w:r>
          </w:p>
        </w:tc>
      </w:tr>
      <w:tr>
        <w:trPr/>
        <w:tc>
          <w:tcPr>
            <w:tcW w:w="563" w:type="dxa"/>
            <w:vMerge w:val="continue"/>
            <w:tcBorders>
              <w:left w:val="single" w:sz="4" w:space="0" w:color="000000"/>
              <w:bottom w:val="single" w:sz="4" w:space="0" w:color="000000"/>
            </w:tcBorders>
          </w:tcPr>
          <w:p>
            <w:pPr>
              <w:pStyle w:val="Normal"/>
              <w:rPr/>
            </w:pPr>
            <w:r>
              <w:rPr/>
            </w:r>
          </w:p>
        </w:tc>
        <w:tc>
          <w:tcPr>
            <w:tcW w:w="4082" w:type="dxa"/>
            <w:vMerge w:val="continue"/>
            <w:tcBorders>
              <w:left w:val="single" w:sz="4" w:space="0" w:color="000000"/>
              <w:bottom w:val="single" w:sz="4" w:space="0" w:color="000000"/>
            </w:tcBorders>
          </w:tcPr>
          <w:p>
            <w:pPr>
              <w:pStyle w:val="Normal"/>
              <w:rPr/>
            </w:pPr>
            <w:r>
              <w:rPr/>
            </w:r>
          </w:p>
        </w:tc>
        <w:tc>
          <w:tcPr>
            <w:tcW w:w="3237" w:type="dxa"/>
            <w:tcBorders>
              <w:left w:val="single" w:sz="4" w:space="0" w:color="000000"/>
              <w:bottom w:val="single" w:sz="4" w:space="0" w:color="000000"/>
            </w:tcBorders>
          </w:tcPr>
          <w:p>
            <w:pPr>
              <w:pStyle w:val="Style46"/>
              <w:rPr>
                <w:sz w:val="24"/>
                <w:szCs w:val="24"/>
              </w:rPr>
            </w:pPr>
            <w:r>
              <w:rPr>
                <w:sz w:val="24"/>
                <w:szCs w:val="24"/>
              </w:rPr>
              <w:t>Арзгирский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26,6</w:t>
            </w:r>
          </w:p>
        </w:tc>
      </w:tr>
      <w:tr>
        <w:trPr/>
        <w:tc>
          <w:tcPr>
            <w:tcW w:w="563" w:type="dxa"/>
            <w:vMerge w:val="continue"/>
            <w:tcBorders>
              <w:left w:val="single" w:sz="4" w:space="0" w:color="000000"/>
              <w:bottom w:val="single" w:sz="4" w:space="0" w:color="000000"/>
            </w:tcBorders>
          </w:tcPr>
          <w:p>
            <w:pPr>
              <w:pStyle w:val="Normal"/>
              <w:rPr/>
            </w:pPr>
            <w:r>
              <w:rPr/>
            </w:r>
          </w:p>
        </w:tc>
        <w:tc>
          <w:tcPr>
            <w:tcW w:w="4082" w:type="dxa"/>
            <w:vMerge w:val="continue"/>
            <w:tcBorders>
              <w:left w:val="single" w:sz="4" w:space="0" w:color="000000"/>
              <w:bottom w:val="single" w:sz="4" w:space="0" w:color="000000"/>
            </w:tcBorders>
          </w:tcPr>
          <w:p>
            <w:pPr>
              <w:pStyle w:val="Normal"/>
              <w:rPr/>
            </w:pPr>
            <w:r>
              <w:rPr/>
            </w:r>
          </w:p>
        </w:tc>
        <w:tc>
          <w:tcPr>
            <w:tcW w:w="3237" w:type="dxa"/>
            <w:tcBorders>
              <w:left w:val="single" w:sz="4" w:space="0" w:color="000000"/>
              <w:bottom w:val="single" w:sz="4" w:space="0" w:color="000000"/>
            </w:tcBorders>
          </w:tcPr>
          <w:p>
            <w:pPr>
              <w:pStyle w:val="Style46"/>
              <w:rPr>
                <w:sz w:val="24"/>
                <w:szCs w:val="24"/>
              </w:rPr>
            </w:pPr>
            <w:r>
              <w:rPr>
                <w:sz w:val="24"/>
                <w:szCs w:val="24"/>
              </w:rPr>
              <w:t>Степновский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24</w:t>
            </w:r>
          </w:p>
        </w:tc>
      </w:tr>
      <w:tr>
        <w:trPr/>
        <w:tc>
          <w:tcPr>
            <w:tcW w:w="563" w:type="dxa"/>
            <w:vMerge w:val="continue"/>
            <w:tcBorders>
              <w:left w:val="single" w:sz="4" w:space="0" w:color="000000"/>
              <w:bottom w:val="single" w:sz="4" w:space="0" w:color="000000"/>
            </w:tcBorders>
          </w:tcPr>
          <w:p>
            <w:pPr>
              <w:pStyle w:val="Normal"/>
              <w:rPr/>
            </w:pPr>
            <w:r>
              <w:rPr/>
            </w:r>
          </w:p>
        </w:tc>
        <w:tc>
          <w:tcPr>
            <w:tcW w:w="4082" w:type="dxa"/>
            <w:vMerge w:val="continue"/>
            <w:tcBorders>
              <w:left w:val="single" w:sz="4" w:space="0" w:color="000000"/>
              <w:bottom w:val="single" w:sz="4" w:space="0" w:color="000000"/>
            </w:tcBorders>
          </w:tcPr>
          <w:p>
            <w:pPr>
              <w:pStyle w:val="Normal"/>
              <w:rPr/>
            </w:pPr>
            <w:r>
              <w:rPr/>
            </w:r>
          </w:p>
        </w:tc>
        <w:tc>
          <w:tcPr>
            <w:tcW w:w="3237" w:type="dxa"/>
            <w:tcBorders>
              <w:left w:val="single" w:sz="4" w:space="0" w:color="000000"/>
              <w:bottom w:val="single" w:sz="4" w:space="0" w:color="000000"/>
            </w:tcBorders>
          </w:tcPr>
          <w:p>
            <w:pPr>
              <w:pStyle w:val="Style46"/>
              <w:rPr>
                <w:sz w:val="24"/>
                <w:szCs w:val="24"/>
              </w:rPr>
            </w:pPr>
            <w:r>
              <w:rPr>
                <w:sz w:val="24"/>
                <w:szCs w:val="24"/>
              </w:rPr>
              <w:t>Туркменский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27,4</w:t>
            </w:r>
          </w:p>
        </w:tc>
      </w:tr>
      <w:tr>
        <w:trPr/>
        <w:tc>
          <w:tcPr>
            <w:tcW w:w="563" w:type="dxa"/>
            <w:vMerge w:val="restart"/>
            <w:tcBorders>
              <w:left w:val="single" w:sz="4" w:space="0" w:color="000000"/>
              <w:bottom w:val="single" w:sz="4" w:space="0" w:color="000000"/>
            </w:tcBorders>
          </w:tcPr>
          <w:p>
            <w:pPr>
              <w:pStyle w:val="Style46"/>
              <w:rPr>
                <w:sz w:val="24"/>
                <w:szCs w:val="24"/>
              </w:rPr>
            </w:pPr>
            <w:r>
              <w:rPr>
                <w:sz w:val="24"/>
                <w:szCs w:val="24"/>
              </w:rPr>
              <w:t>15.</w:t>
            </w:r>
          </w:p>
        </w:tc>
        <w:tc>
          <w:tcPr>
            <w:tcW w:w="4082" w:type="dxa"/>
            <w:vMerge w:val="restart"/>
            <w:tcBorders>
              <w:left w:val="single" w:sz="4" w:space="0" w:color="000000"/>
              <w:bottom w:val="single" w:sz="4" w:space="0" w:color="000000"/>
            </w:tcBorders>
          </w:tcPr>
          <w:p>
            <w:pPr>
              <w:pStyle w:val="user2"/>
              <w:widowControl w:val="false"/>
              <w:spacing w:before="0" w:after="0"/>
              <w:jc w:val="both"/>
              <w:rPr>
                <w:shd w:fill="auto" w:val="clear"/>
              </w:rPr>
            </w:pPr>
            <w:r>
              <w:rPr>
                <w:shd w:fill="auto" w:val="clear"/>
              </w:rPr>
              <w:t>в том числе, введенная в действие за один год, кв. м</w:t>
            </w:r>
          </w:p>
        </w:tc>
        <w:tc>
          <w:tcPr>
            <w:tcW w:w="3237" w:type="dxa"/>
            <w:tcBorders>
              <w:left w:val="single" w:sz="4" w:space="0" w:color="000000"/>
              <w:bottom w:val="single" w:sz="4" w:space="0" w:color="000000"/>
            </w:tcBorders>
          </w:tcPr>
          <w:p>
            <w:pPr>
              <w:pStyle w:val="Style46"/>
              <w:rPr>
                <w:sz w:val="24"/>
                <w:szCs w:val="24"/>
              </w:rPr>
            </w:pPr>
            <w:r>
              <w:rPr>
                <w:sz w:val="24"/>
                <w:szCs w:val="24"/>
              </w:rPr>
              <w:t>Апанасенковский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0,177</w:t>
            </w:r>
          </w:p>
        </w:tc>
      </w:tr>
      <w:tr>
        <w:trPr/>
        <w:tc>
          <w:tcPr>
            <w:tcW w:w="563" w:type="dxa"/>
            <w:vMerge w:val="continue"/>
            <w:tcBorders>
              <w:left w:val="single" w:sz="4" w:space="0" w:color="000000"/>
              <w:bottom w:val="single" w:sz="4" w:space="0" w:color="000000"/>
            </w:tcBorders>
          </w:tcPr>
          <w:p>
            <w:pPr>
              <w:pStyle w:val="Normal"/>
              <w:rPr/>
            </w:pPr>
            <w:r>
              <w:rPr/>
            </w:r>
          </w:p>
        </w:tc>
        <w:tc>
          <w:tcPr>
            <w:tcW w:w="4082" w:type="dxa"/>
            <w:vMerge w:val="continue"/>
            <w:tcBorders>
              <w:left w:val="single" w:sz="4" w:space="0" w:color="000000"/>
              <w:bottom w:val="single" w:sz="4" w:space="0" w:color="000000"/>
            </w:tcBorders>
          </w:tcPr>
          <w:p>
            <w:pPr>
              <w:pStyle w:val="Normal"/>
              <w:rPr/>
            </w:pPr>
            <w:r>
              <w:rPr/>
            </w:r>
          </w:p>
        </w:tc>
        <w:tc>
          <w:tcPr>
            <w:tcW w:w="3237" w:type="dxa"/>
            <w:tcBorders>
              <w:left w:val="single" w:sz="4" w:space="0" w:color="000000"/>
              <w:bottom w:val="single" w:sz="4" w:space="0" w:color="000000"/>
            </w:tcBorders>
          </w:tcPr>
          <w:p>
            <w:pPr>
              <w:pStyle w:val="Style46"/>
              <w:rPr>
                <w:sz w:val="24"/>
                <w:szCs w:val="24"/>
              </w:rPr>
            </w:pPr>
            <w:r>
              <w:rPr>
                <w:sz w:val="24"/>
                <w:szCs w:val="24"/>
              </w:rPr>
              <w:t>Арзгирский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0,112</w:t>
            </w:r>
          </w:p>
        </w:tc>
      </w:tr>
      <w:tr>
        <w:trPr/>
        <w:tc>
          <w:tcPr>
            <w:tcW w:w="563" w:type="dxa"/>
            <w:vMerge w:val="continue"/>
            <w:tcBorders>
              <w:left w:val="single" w:sz="4" w:space="0" w:color="000000"/>
              <w:bottom w:val="single" w:sz="4" w:space="0" w:color="000000"/>
            </w:tcBorders>
          </w:tcPr>
          <w:p>
            <w:pPr>
              <w:pStyle w:val="Normal"/>
              <w:rPr/>
            </w:pPr>
            <w:r>
              <w:rPr/>
            </w:r>
          </w:p>
        </w:tc>
        <w:tc>
          <w:tcPr>
            <w:tcW w:w="4082" w:type="dxa"/>
            <w:vMerge w:val="continue"/>
            <w:tcBorders>
              <w:left w:val="single" w:sz="4" w:space="0" w:color="000000"/>
              <w:bottom w:val="single" w:sz="4" w:space="0" w:color="000000"/>
            </w:tcBorders>
          </w:tcPr>
          <w:p>
            <w:pPr>
              <w:pStyle w:val="Normal"/>
              <w:rPr/>
            </w:pPr>
            <w:r>
              <w:rPr/>
            </w:r>
          </w:p>
        </w:tc>
        <w:tc>
          <w:tcPr>
            <w:tcW w:w="3237" w:type="dxa"/>
            <w:tcBorders>
              <w:left w:val="single" w:sz="4" w:space="0" w:color="000000"/>
              <w:bottom w:val="single" w:sz="4" w:space="0" w:color="000000"/>
            </w:tcBorders>
          </w:tcPr>
          <w:p>
            <w:pPr>
              <w:pStyle w:val="Style46"/>
              <w:rPr>
                <w:sz w:val="24"/>
                <w:szCs w:val="24"/>
              </w:rPr>
            </w:pPr>
            <w:r>
              <w:rPr>
                <w:sz w:val="24"/>
                <w:szCs w:val="24"/>
              </w:rPr>
              <w:t>Степновский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0,179</w:t>
            </w:r>
          </w:p>
        </w:tc>
      </w:tr>
      <w:tr>
        <w:trPr/>
        <w:tc>
          <w:tcPr>
            <w:tcW w:w="563" w:type="dxa"/>
            <w:vMerge w:val="continue"/>
            <w:tcBorders>
              <w:left w:val="single" w:sz="4" w:space="0" w:color="000000"/>
              <w:bottom w:val="single" w:sz="4" w:space="0" w:color="000000"/>
            </w:tcBorders>
          </w:tcPr>
          <w:p>
            <w:pPr>
              <w:pStyle w:val="Normal"/>
              <w:rPr/>
            </w:pPr>
            <w:r>
              <w:rPr/>
            </w:r>
          </w:p>
        </w:tc>
        <w:tc>
          <w:tcPr>
            <w:tcW w:w="4082" w:type="dxa"/>
            <w:vMerge w:val="continue"/>
            <w:tcBorders>
              <w:left w:val="single" w:sz="4" w:space="0" w:color="000000"/>
              <w:bottom w:val="single" w:sz="4" w:space="0" w:color="000000"/>
            </w:tcBorders>
          </w:tcPr>
          <w:p>
            <w:pPr>
              <w:pStyle w:val="Normal"/>
              <w:rPr/>
            </w:pPr>
            <w:r>
              <w:rPr/>
            </w:r>
          </w:p>
        </w:tc>
        <w:tc>
          <w:tcPr>
            <w:tcW w:w="3237" w:type="dxa"/>
            <w:tcBorders>
              <w:left w:val="single" w:sz="4" w:space="0" w:color="000000"/>
              <w:bottom w:val="single" w:sz="4" w:space="0" w:color="000000"/>
            </w:tcBorders>
          </w:tcPr>
          <w:p>
            <w:pPr>
              <w:pStyle w:val="Style46"/>
              <w:rPr>
                <w:sz w:val="24"/>
                <w:szCs w:val="24"/>
              </w:rPr>
            </w:pPr>
            <w:r>
              <w:rPr>
                <w:sz w:val="24"/>
                <w:szCs w:val="24"/>
              </w:rPr>
              <w:t>Туркменский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0,219</w:t>
            </w:r>
          </w:p>
        </w:tc>
      </w:tr>
      <w:tr>
        <w:trPr/>
        <w:tc>
          <w:tcPr>
            <w:tcW w:w="563" w:type="dxa"/>
            <w:vMerge w:val="restart"/>
            <w:tcBorders>
              <w:left w:val="single" w:sz="4" w:space="0" w:color="000000"/>
              <w:bottom w:val="single" w:sz="4" w:space="0" w:color="000000"/>
            </w:tcBorders>
          </w:tcPr>
          <w:p>
            <w:pPr>
              <w:pStyle w:val="Style46"/>
              <w:rPr>
                <w:sz w:val="24"/>
                <w:szCs w:val="24"/>
              </w:rPr>
            </w:pPr>
            <w:r>
              <w:rPr>
                <w:sz w:val="24"/>
                <w:szCs w:val="24"/>
              </w:rPr>
              <w:t>16.</w:t>
            </w:r>
          </w:p>
        </w:tc>
        <w:tc>
          <w:tcPr>
            <w:tcW w:w="4082" w:type="dxa"/>
            <w:vMerge w:val="restart"/>
            <w:tcBorders>
              <w:left w:val="single" w:sz="4" w:space="0" w:color="000000"/>
              <w:bottom w:val="single" w:sz="4" w:space="0" w:color="000000"/>
            </w:tcBorders>
          </w:tcPr>
          <w:p>
            <w:pPr>
              <w:pStyle w:val="user2"/>
              <w:widowControl w:val="false"/>
              <w:spacing w:before="0" w:after="0"/>
              <w:jc w:val="both"/>
              <w:rPr>
                <w:shd w:fill="auto" w:val="clear"/>
              </w:rPr>
            </w:pPr>
            <w:r>
              <w:rPr/>
              <w:t>Ввод в действие жилых домов кв. м</w:t>
            </w:r>
          </w:p>
        </w:tc>
        <w:tc>
          <w:tcPr>
            <w:tcW w:w="3237" w:type="dxa"/>
            <w:tcBorders>
              <w:left w:val="single" w:sz="4" w:space="0" w:color="000000"/>
              <w:bottom w:val="single" w:sz="4" w:space="0" w:color="000000"/>
            </w:tcBorders>
          </w:tcPr>
          <w:p>
            <w:pPr>
              <w:pStyle w:val="Style46"/>
              <w:rPr>
                <w:sz w:val="24"/>
                <w:szCs w:val="24"/>
              </w:rPr>
            </w:pPr>
            <w:r>
              <w:rPr>
                <w:sz w:val="24"/>
                <w:szCs w:val="24"/>
              </w:rPr>
              <w:t>Апанасенковский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5135</w:t>
            </w:r>
          </w:p>
        </w:tc>
      </w:tr>
      <w:tr>
        <w:trPr/>
        <w:tc>
          <w:tcPr>
            <w:tcW w:w="563" w:type="dxa"/>
            <w:vMerge w:val="continue"/>
            <w:tcBorders>
              <w:left w:val="single" w:sz="4" w:space="0" w:color="000000"/>
              <w:bottom w:val="single" w:sz="4" w:space="0" w:color="000000"/>
            </w:tcBorders>
          </w:tcPr>
          <w:p>
            <w:pPr>
              <w:pStyle w:val="Normal"/>
              <w:rPr/>
            </w:pPr>
            <w:r>
              <w:rPr/>
            </w:r>
          </w:p>
        </w:tc>
        <w:tc>
          <w:tcPr>
            <w:tcW w:w="4082" w:type="dxa"/>
            <w:vMerge w:val="continue"/>
            <w:tcBorders>
              <w:left w:val="single" w:sz="4" w:space="0" w:color="000000"/>
              <w:bottom w:val="single" w:sz="4" w:space="0" w:color="000000"/>
            </w:tcBorders>
          </w:tcPr>
          <w:p>
            <w:pPr>
              <w:pStyle w:val="Normal"/>
              <w:rPr/>
            </w:pPr>
            <w:r>
              <w:rPr/>
            </w:r>
          </w:p>
        </w:tc>
        <w:tc>
          <w:tcPr>
            <w:tcW w:w="3237" w:type="dxa"/>
            <w:tcBorders>
              <w:left w:val="single" w:sz="4" w:space="0" w:color="000000"/>
              <w:bottom w:val="single" w:sz="4" w:space="0" w:color="000000"/>
            </w:tcBorders>
          </w:tcPr>
          <w:p>
            <w:pPr>
              <w:pStyle w:val="Style46"/>
              <w:rPr>
                <w:sz w:val="24"/>
                <w:szCs w:val="24"/>
              </w:rPr>
            </w:pPr>
            <w:r>
              <w:rPr>
                <w:sz w:val="24"/>
                <w:szCs w:val="24"/>
              </w:rPr>
              <w:t>Арзгирский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2519</w:t>
            </w:r>
          </w:p>
        </w:tc>
      </w:tr>
      <w:tr>
        <w:trPr/>
        <w:tc>
          <w:tcPr>
            <w:tcW w:w="563" w:type="dxa"/>
            <w:vMerge w:val="continue"/>
            <w:tcBorders>
              <w:left w:val="single" w:sz="4" w:space="0" w:color="000000"/>
              <w:bottom w:val="single" w:sz="4" w:space="0" w:color="000000"/>
            </w:tcBorders>
          </w:tcPr>
          <w:p>
            <w:pPr>
              <w:pStyle w:val="Normal"/>
              <w:rPr/>
            </w:pPr>
            <w:r>
              <w:rPr/>
            </w:r>
          </w:p>
        </w:tc>
        <w:tc>
          <w:tcPr>
            <w:tcW w:w="4082" w:type="dxa"/>
            <w:vMerge w:val="continue"/>
            <w:tcBorders>
              <w:left w:val="single" w:sz="4" w:space="0" w:color="000000"/>
              <w:bottom w:val="single" w:sz="4" w:space="0" w:color="000000"/>
            </w:tcBorders>
          </w:tcPr>
          <w:p>
            <w:pPr>
              <w:pStyle w:val="Normal"/>
              <w:rPr/>
            </w:pPr>
            <w:r>
              <w:rPr/>
            </w:r>
          </w:p>
        </w:tc>
        <w:tc>
          <w:tcPr>
            <w:tcW w:w="3237" w:type="dxa"/>
            <w:tcBorders>
              <w:left w:val="single" w:sz="4" w:space="0" w:color="000000"/>
              <w:bottom w:val="single" w:sz="4" w:space="0" w:color="000000"/>
            </w:tcBorders>
          </w:tcPr>
          <w:p>
            <w:pPr>
              <w:pStyle w:val="Style46"/>
              <w:rPr>
                <w:sz w:val="24"/>
                <w:szCs w:val="24"/>
              </w:rPr>
            </w:pPr>
            <w:r>
              <w:rPr>
                <w:sz w:val="24"/>
                <w:szCs w:val="24"/>
              </w:rPr>
              <w:t>Степновский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3633</w:t>
            </w:r>
          </w:p>
        </w:tc>
      </w:tr>
      <w:tr>
        <w:trPr/>
        <w:tc>
          <w:tcPr>
            <w:tcW w:w="563" w:type="dxa"/>
            <w:vMerge w:val="continue"/>
            <w:tcBorders>
              <w:left w:val="single" w:sz="4" w:space="0" w:color="000000"/>
              <w:bottom w:val="single" w:sz="4" w:space="0" w:color="000000"/>
            </w:tcBorders>
          </w:tcPr>
          <w:p>
            <w:pPr>
              <w:pStyle w:val="Normal"/>
              <w:rPr/>
            </w:pPr>
            <w:r>
              <w:rPr/>
            </w:r>
          </w:p>
        </w:tc>
        <w:tc>
          <w:tcPr>
            <w:tcW w:w="4082" w:type="dxa"/>
            <w:vMerge w:val="continue"/>
            <w:tcBorders>
              <w:left w:val="single" w:sz="4" w:space="0" w:color="000000"/>
              <w:bottom w:val="single" w:sz="4" w:space="0" w:color="000000"/>
            </w:tcBorders>
          </w:tcPr>
          <w:p>
            <w:pPr>
              <w:pStyle w:val="Normal"/>
              <w:rPr/>
            </w:pPr>
            <w:r>
              <w:rPr/>
            </w:r>
          </w:p>
        </w:tc>
        <w:tc>
          <w:tcPr>
            <w:tcW w:w="3237" w:type="dxa"/>
            <w:tcBorders>
              <w:left w:val="single" w:sz="4" w:space="0" w:color="000000"/>
              <w:bottom w:val="single" w:sz="4" w:space="0" w:color="000000"/>
            </w:tcBorders>
          </w:tcPr>
          <w:p>
            <w:pPr>
              <w:pStyle w:val="Style46"/>
              <w:rPr>
                <w:sz w:val="24"/>
                <w:szCs w:val="24"/>
              </w:rPr>
            </w:pPr>
            <w:r>
              <w:rPr>
                <w:sz w:val="24"/>
                <w:szCs w:val="24"/>
              </w:rPr>
              <w:t>Туркменский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4800</w:t>
            </w:r>
          </w:p>
        </w:tc>
      </w:tr>
      <w:tr>
        <w:trPr/>
        <w:tc>
          <w:tcPr>
            <w:tcW w:w="9353" w:type="dxa"/>
            <w:gridSpan w:val="4"/>
            <w:tcBorders>
              <w:left w:val="single" w:sz="4" w:space="0" w:color="000000"/>
              <w:bottom w:val="single" w:sz="4" w:space="0" w:color="000000"/>
              <w:right w:val="single" w:sz="4" w:space="0" w:color="000000"/>
            </w:tcBorders>
          </w:tcPr>
          <w:p>
            <w:pPr>
              <w:pStyle w:val="Style46"/>
              <w:jc w:val="center"/>
              <w:rPr>
                <w:sz w:val="24"/>
                <w:szCs w:val="24"/>
              </w:rPr>
            </w:pPr>
            <w:r>
              <w:rPr>
                <w:sz w:val="24"/>
                <w:szCs w:val="24"/>
              </w:rPr>
              <w:t>Труд и занятость</w:t>
            </w:r>
          </w:p>
        </w:tc>
      </w:tr>
      <w:tr>
        <w:trPr/>
        <w:tc>
          <w:tcPr>
            <w:tcW w:w="563" w:type="dxa"/>
            <w:vMerge w:val="restart"/>
            <w:tcBorders>
              <w:left w:val="single" w:sz="4" w:space="0" w:color="000000"/>
              <w:bottom w:val="single" w:sz="4" w:space="0" w:color="000000"/>
            </w:tcBorders>
          </w:tcPr>
          <w:p>
            <w:pPr>
              <w:pStyle w:val="Style46"/>
              <w:jc w:val="center"/>
              <w:rPr>
                <w:sz w:val="24"/>
                <w:szCs w:val="24"/>
              </w:rPr>
            </w:pPr>
            <w:r>
              <w:rPr>
                <w:sz w:val="24"/>
                <w:szCs w:val="24"/>
              </w:rPr>
              <w:t>17.</w:t>
            </w:r>
          </w:p>
        </w:tc>
        <w:tc>
          <w:tcPr>
            <w:tcW w:w="4082" w:type="dxa"/>
            <w:vMerge w:val="restart"/>
            <w:tcBorders>
              <w:left w:val="single" w:sz="4" w:space="0" w:color="000000"/>
              <w:bottom w:val="single" w:sz="4" w:space="0" w:color="000000"/>
            </w:tcBorders>
          </w:tcPr>
          <w:p>
            <w:pPr>
              <w:pStyle w:val="Normal"/>
              <w:widowControl w:val="false"/>
              <w:jc w:val="both"/>
              <w:rPr>
                <w:shd w:fill="auto" w:val="clear"/>
              </w:rPr>
            </w:pPr>
            <w:r>
              <w:rPr>
                <w:sz w:val="24"/>
                <w:szCs w:val="24"/>
              </w:rPr>
              <w:t>Среднесписочная численность работников организаций, человек</w:t>
            </w:r>
          </w:p>
        </w:tc>
        <w:tc>
          <w:tcPr>
            <w:tcW w:w="3237" w:type="dxa"/>
            <w:tcBorders>
              <w:left w:val="single" w:sz="4" w:space="0" w:color="000000"/>
              <w:bottom w:val="single" w:sz="4" w:space="0" w:color="000000"/>
            </w:tcBorders>
          </w:tcPr>
          <w:p>
            <w:pPr>
              <w:pStyle w:val="Style46"/>
              <w:rPr>
                <w:sz w:val="24"/>
                <w:szCs w:val="24"/>
              </w:rPr>
            </w:pPr>
            <w:r>
              <w:rPr>
                <w:sz w:val="24"/>
                <w:szCs w:val="24"/>
              </w:rPr>
              <w:t>Апанасенковский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5025</w:t>
            </w:r>
          </w:p>
        </w:tc>
      </w:tr>
      <w:tr>
        <w:trPr/>
        <w:tc>
          <w:tcPr>
            <w:tcW w:w="563" w:type="dxa"/>
            <w:vMerge w:val="continue"/>
            <w:tcBorders>
              <w:left w:val="single" w:sz="4" w:space="0" w:color="000000"/>
              <w:bottom w:val="single" w:sz="4" w:space="0" w:color="000000"/>
            </w:tcBorders>
          </w:tcPr>
          <w:p>
            <w:pPr>
              <w:pStyle w:val="Normal"/>
              <w:rPr/>
            </w:pPr>
            <w:r>
              <w:rPr/>
            </w:r>
          </w:p>
        </w:tc>
        <w:tc>
          <w:tcPr>
            <w:tcW w:w="4082" w:type="dxa"/>
            <w:vMerge w:val="continue"/>
            <w:tcBorders>
              <w:left w:val="single" w:sz="4" w:space="0" w:color="000000"/>
              <w:bottom w:val="single" w:sz="4" w:space="0" w:color="000000"/>
            </w:tcBorders>
          </w:tcPr>
          <w:p>
            <w:pPr>
              <w:pStyle w:val="Normal"/>
              <w:rPr/>
            </w:pPr>
            <w:r>
              <w:rPr/>
            </w:r>
          </w:p>
        </w:tc>
        <w:tc>
          <w:tcPr>
            <w:tcW w:w="3237" w:type="dxa"/>
            <w:tcBorders>
              <w:left w:val="single" w:sz="4" w:space="0" w:color="000000"/>
              <w:bottom w:val="single" w:sz="4" w:space="0" w:color="000000"/>
            </w:tcBorders>
          </w:tcPr>
          <w:p>
            <w:pPr>
              <w:pStyle w:val="Style46"/>
              <w:rPr>
                <w:sz w:val="24"/>
                <w:szCs w:val="24"/>
              </w:rPr>
            </w:pPr>
            <w:r>
              <w:rPr>
                <w:sz w:val="24"/>
                <w:szCs w:val="24"/>
              </w:rPr>
              <w:t>Арзгирский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2592</w:t>
            </w:r>
          </w:p>
        </w:tc>
      </w:tr>
      <w:tr>
        <w:trPr/>
        <w:tc>
          <w:tcPr>
            <w:tcW w:w="563" w:type="dxa"/>
            <w:vMerge w:val="continue"/>
            <w:tcBorders>
              <w:left w:val="single" w:sz="4" w:space="0" w:color="000000"/>
              <w:bottom w:val="single" w:sz="4" w:space="0" w:color="000000"/>
            </w:tcBorders>
          </w:tcPr>
          <w:p>
            <w:pPr>
              <w:pStyle w:val="Normal"/>
              <w:rPr/>
            </w:pPr>
            <w:r>
              <w:rPr/>
            </w:r>
          </w:p>
        </w:tc>
        <w:tc>
          <w:tcPr>
            <w:tcW w:w="4082" w:type="dxa"/>
            <w:vMerge w:val="continue"/>
            <w:tcBorders>
              <w:left w:val="single" w:sz="4" w:space="0" w:color="000000"/>
              <w:bottom w:val="single" w:sz="4" w:space="0" w:color="000000"/>
            </w:tcBorders>
          </w:tcPr>
          <w:p>
            <w:pPr>
              <w:pStyle w:val="Normal"/>
              <w:rPr/>
            </w:pPr>
            <w:r>
              <w:rPr/>
            </w:r>
          </w:p>
        </w:tc>
        <w:tc>
          <w:tcPr>
            <w:tcW w:w="3237" w:type="dxa"/>
            <w:tcBorders>
              <w:left w:val="single" w:sz="4" w:space="0" w:color="000000"/>
              <w:bottom w:val="single" w:sz="4" w:space="0" w:color="000000"/>
            </w:tcBorders>
          </w:tcPr>
          <w:p>
            <w:pPr>
              <w:pStyle w:val="Style46"/>
              <w:rPr>
                <w:sz w:val="24"/>
                <w:szCs w:val="24"/>
              </w:rPr>
            </w:pPr>
            <w:r>
              <w:rPr>
                <w:sz w:val="24"/>
                <w:szCs w:val="24"/>
              </w:rPr>
              <w:t>Степновский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2129</w:t>
            </w:r>
          </w:p>
        </w:tc>
      </w:tr>
      <w:tr>
        <w:trPr/>
        <w:tc>
          <w:tcPr>
            <w:tcW w:w="563" w:type="dxa"/>
            <w:vMerge w:val="continue"/>
            <w:tcBorders>
              <w:left w:val="single" w:sz="4" w:space="0" w:color="000000"/>
              <w:bottom w:val="single" w:sz="4" w:space="0" w:color="000000"/>
            </w:tcBorders>
          </w:tcPr>
          <w:p>
            <w:pPr>
              <w:pStyle w:val="Normal"/>
              <w:rPr/>
            </w:pPr>
            <w:r>
              <w:rPr/>
            </w:r>
          </w:p>
        </w:tc>
        <w:tc>
          <w:tcPr>
            <w:tcW w:w="4082" w:type="dxa"/>
            <w:vMerge w:val="continue"/>
            <w:tcBorders>
              <w:left w:val="single" w:sz="4" w:space="0" w:color="000000"/>
              <w:bottom w:val="single" w:sz="4" w:space="0" w:color="000000"/>
            </w:tcBorders>
          </w:tcPr>
          <w:p>
            <w:pPr>
              <w:pStyle w:val="Normal"/>
              <w:rPr/>
            </w:pPr>
            <w:r>
              <w:rPr/>
            </w:r>
          </w:p>
        </w:tc>
        <w:tc>
          <w:tcPr>
            <w:tcW w:w="3237" w:type="dxa"/>
            <w:tcBorders>
              <w:left w:val="single" w:sz="4" w:space="0" w:color="000000"/>
              <w:bottom w:val="single" w:sz="4" w:space="0" w:color="000000"/>
            </w:tcBorders>
          </w:tcPr>
          <w:p>
            <w:pPr>
              <w:pStyle w:val="Style46"/>
              <w:rPr>
                <w:sz w:val="24"/>
                <w:szCs w:val="24"/>
              </w:rPr>
            </w:pPr>
            <w:r>
              <w:rPr>
                <w:sz w:val="24"/>
                <w:szCs w:val="24"/>
              </w:rPr>
              <w:t>Туркменский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2762</w:t>
            </w:r>
          </w:p>
        </w:tc>
      </w:tr>
      <w:tr>
        <w:trPr/>
        <w:tc>
          <w:tcPr>
            <w:tcW w:w="563" w:type="dxa"/>
            <w:vMerge w:val="restart"/>
            <w:tcBorders>
              <w:left w:val="single" w:sz="4" w:space="0" w:color="000000"/>
              <w:bottom w:val="single" w:sz="4" w:space="0" w:color="000000"/>
            </w:tcBorders>
          </w:tcPr>
          <w:p>
            <w:pPr>
              <w:pStyle w:val="Style46"/>
              <w:jc w:val="center"/>
              <w:rPr>
                <w:sz w:val="24"/>
                <w:szCs w:val="24"/>
              </w:rPr>
            </w:pPr>
            <w:r>
              <w:rPr>
                <w:sz w:val="24"/>
                <w:szCs w:val="24"/>
              </w:rPr>
              <w:t>18.</w:t>
            </w:r>
          </w:p>
        </w:tc>
        <w:tc>
          <w:tcPr>
            <w:tcW w:w="4082" w:type="dxa"/>
            <w:vMerge w:val="restart"/>
            <w:tcBorders>
              <w:left w:val="single" w:sz="4" w:space="0" w:color="000000"/>
              <w:bottom w:val="single" w:sz="4" w:space="0" w:color="000000"/>
            </w:tcBorders>
          </w:tcPr>
          <w:p>
            <w:pPr>
              <w:pStyle w:val="Normal"/>
              <w:widowControl w:val="false"/>
              <w:jc w:val="both"/>
              <w:rPr>
                <w:shd w:fill="auto" w:val="clear"/>
              </w:rPr>
            </w:pPr>
            <w:r>
              <w:rPr>
                <w:sz w:val="24"/>
                <w:szCs w:val="24"/>
              </w:rPr>
              <w:t>Среднемесячная заработная плата работников организаций, рублей</w:t>
            </w:r>
          </w:p>
        </w:tc>
        <w:tc>
          <w:tcPr>
            <w:tcW w:w="3237" w:type="dxa"/>
            <w:tcBorders>
              <w:left w:val="single" w:sz="4" w:space="0" w:color="000000"/>
              <w:bottom w:val="single" w:sz="4" w:space="0" w:color="000000"/>
            </w:tcBorders>
          </w:tcPr>
          <w:p>
            <w:pPr>
              <w:pStyle w:val="Style46"/>
              <w:rPr>
                <w:sz w:val="24"/>
                <w:szCs w:val="24"/>
              </w:rPr>
            </w:pPr>
            <w:r>
              <w:rPr>
                <w:sz w:val="24"/>
                <w:szCs w:val="24"/>
              </w:rPr>
              <w:t>Апанасенковский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42635</w:t>
            </w:r>
          </w:p>
        </w:tc>
      </w:tr>
      <w:tr>
        <w:trPr/>
        <w:tc>
          <w:tcPr>
            <w:tcW w:w="563" w:type="dxa"/>
            <w:vMerge w:val="continue"/>
            <w:tcBorders>
              <w:left w:val="single" w:sz="4" w:space="0" w:color="000000"/>
              <w:bottom w:val="single" w:sz="4" w:space="0" w:color="000000"/>
            </w:tcBorders>
          </w:tcPr>
          <w:p>
            <w:pPr>
              <w:pStyle w:val="Normal"/>
              <w:rPr/>
            </w:pPr>
            <w:r>
              <w:rPr/>
            </w:r>
          </w:p>
        </w:tc>
        <w:tc>
          <w:tcPr>
            <w:tcW w:w="4082" w:type="dxa"/>
            <w:vMerge w:val="continue"/>
            <w:tcBorders>
              <w:left w:val="single" w:sz="4" w:space="0" w:color="000000"/>
              <w:bottom w:val="single" w:sz="4" w:space="0" w:color="000000"/>
            </w:tcBorders>
          </w:tcPr>
          <w:p>
            <w:pPr>
              <w:pStyle w:val="Normal"/>
              <w:rPr/>
            </w:pPr>
            <w:r>
              <w:rPr/>
            </w:r>
          </w:p>
        </w:tc>
        <w:tc>
          <w:tcPr>
            <w:tcW w:w="3237" w:type="dxa"/>
            <w:tcBorders>
              <w:left w:val="single" w:sz="4" w:space="0" w:color="000000"/>
              <w:bottom w:val="single" w:sz="4" w:space="0" w:color="000000"/>
            </w:tcBorders>
          </w:tcPr>
          <w:p>
            <w:pPr>
              <w:pStyle w:val="Style46"/>
              <w:rPr>
                <w:sz w:val="24"/>
                <w:szCs w:val="24"/>
              </w:rPr>
            </w:pPr>
            <w:r>
              <w:rPr>
                <w:sz w:val="24"/>
                <w:szCs w:val="24"/>
              </w:rPr>
              <w:t>Арзгирский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43853,2</w:t>
            </w:r>
          </w:p>
        </w:tc>
      </w:tr>
      <w:tr>
        <w:trPr/>
        <w:tc>
          <w:tcPr>
            <w:tcW w:w="563" w:type="dxa"/>
            <w:vMerge w:val="continue"/>
            <w:tcBorders>
              <w:left w:val="single" w:sz="4" w:space="0" w:color="000000"/>
              <w:bottom w:val="single" w:sz="4" w:space="0" w:color="000000"/>
            </w:tcBorders>
          </w:tcPr>
          <w:p>
            <w:pPr>
              <w:pStyle w:val="Normal"/>
              <w:rPr/>
            </w:pPr>
            <w:r>
              <w:rPr/>
            </w:r>
          </w:p>
        </w:tc>
        <w:tc>
          <w:tcPr>
            <w:tcW w:w="4082" w:type="dxa"/>
            <w:vMerge w:val="continue"/>
            <w:tcBorders>
              <w:left w:val="single" w:sz="4" w:space="0" w:color="000000"/>
              <w:bottom w:val="single" w:sz="4" w:space="0" w:color="000000"/>
            </w:tcBorders>
          </w:tcPr>
          <w:p>
            <w:pPr>
              <w:pStyle w:val="Normal"/>
              <w:rPr/>
            </w:pPr>
            <w:r>
              <w:rPr/>
            </w:r>
          </w:p>
        </w:tc>
        <w:tc>
          <w:tcPr>
            <w:tcW w:w="3237" w:type="dxa"/>
            <w:tcBorders>
              <w:left w:val="single" w:sz="4" w:space="0" w:color="000000"/>
              <w:bottom w:val="single" w:sz="4" w:space="0" w:color="000000"/>
            </w:tcBorders>
          </w:tcPr>
          <w:p>
            <w:pPr>
              <w:pStyle w:val="Style46"/>
              <w:rPr>
                <w:sz w:val="24"/>
                <w:szCs w:val="24"/>
              </w:rPr>
            </w:pPr>
            <w:r>
              <w:rPr>
                <w:sz w:val="24"/>
                <w:szCs w:val="24"/>
              </w:rPr>
              <w:t>Степновский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45700,3</w:t>
            </w:r>
          </w:p>
        </w:tc>
      </w:tr>
      <w:tr>
        <w:trPr/>
        <w:tc>
          <w:tcPr>
            <w:tcW w:w="563" w:type="dxa"/>
            <w:vMerge w:val="continue"/>
            <w:tcBorders>
              <w:left w:val="single" w:sz="4" w:space="0" w:color="000000"/>
              <w:bottom w:val="single" w:sz="4" w:space="0" w:color="000000"/>
            </w:tcBorders>
          </w:tcPr>
          <w:p>
            <w:pPr>
              <w:pStyle w:val="Normal"/>
              <w:rPr/>
            </w:pPr>
            <w:r>
              <w:rPr/>
            </w:r>
          </w:p>
        </w:tc>
        <w:tc>
          <w:tcPr>
            <w:tcW w:w="4082" w:type="dxa"/>
            <w:vMerge w:val="continue"/>
            <w:tcBorders>
              <w:left w:val="single" w:sz="4" w:space="0" w:color="000000"/>
              <w:bottom w:val="single" w:sz="4" w:space="0" w:color="000000"/>
            </w:tcBorders>
          </w:tcPr>
          <w:p>
            <w:pPr>
              <w:pStyle w:val="Normal"/>
              <w:rPr/>
            </w:pPr>
            <w:r>
              <w:rPr/>
            </w:r>
          </w:p>
        </w:tc>
        <w:tc>
          <w:tcPr>
            <w:tcW w:w="3237" w:type="dxa"/>
            <w:tcBorders>
              <w:left w:val="single" w:sz="4" w:space="0" w:color="000000"/>
              <w:bottom w:val="single" w:sz="4" w:space="0" w:color="000000"/>
            </w:tcBorders>
          </w:tcPr>
          <w:p>
            <w:pPr>
              <w:pStyle w:val="Style46"/>
              <w:rPr>
                <w:sz w:val="24"/>
                <w:szCs w:val="24"/>
              </w:rPr>
            </w:pPr>
            <w:r>
              <w:rPr>
                <w:sz w:val="24"/>
                <w:szCs w:val="24"/>
              </w:rPr>
              <w:t>Туркменский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43555,6</w:t>
            </w:r>
          </w:p>
        </w:tc>
      </w:tr>
      <w:tr>
        <w:trPr/>
        <w:tc>
          <w:tcPr>
            <w:tcW w:w="563" w:type="dxa"/>
            <w:vMerge w:val="restart"/>
            <w:tcBorders>
              <w:left w:val="single" w:sz="4" w:space="0" w:color="000000"/>
              <w:bottom w:val="single" w:sz="4" w:space="0" w:color="000000"/>
            </w:tcBorders>
          </w:tcPr>
          <w:p>
            <w:pPr>
              <w:pStyle w:val="Style46"/>
              <w:jc w:val="center"/>
              <w:rPr>
                <w:sz w:val="24"/>
                <w:szCs w:val="24"/>
              </w:rPr>
            </w:pPr>
            <w:r>
              <w:rPr>
                <w:sz w:val="24"/>
                <w:szCs w:val="24"/>
              </w:rPr>
              <w:t>19.</w:t>
            </w:r>
          </w:p>
        </w:tc>
        <w:tc>
          <w:tcPr>
            <w:tcW w:w="4082" w:type="dxa"/>
            <w:vMerge w:val="restart"/>
            <w:tcBorders>
              <w:left w:val="single" w:sz="4" w:space="0" w:color="000000"/>
              <w:bottom w:val="single" w:sz="4" w:space="0" w:color="000000"/>
            </w:tcBorders>
          </w:tcPr>
          <w:p>
            <w:pPr>
              <w:pStyle w:val="Normal"/>
              <w:widowControl w:val="false"/>
              <w:jc w:val="both"/>
              <w:rPr>
                <w:color w:val="000000"/>
                <w:shd w:fill="auto" w:val="clear"/>
              </w:rPr>
            </w:pPr>
            <w:r>
              <w:rPr>
                <w:color w:val="000000"/>
                <w:sz w:val="24"/>
                <w:szCs w:val="24"/>
              </w:rPr>
              <w:t>Численность безработных, зарегистрированных в государственном учреждении службы занятости, человек</w:t>
            </w:r>
          </w:p>
        </w:tc>
        <w:tc>
          <w:tcPr>
            <w:tcW w:w="3237" w:type="dxa"/>
            <w:tcBorders>
              <w:left w:val="single" w:sz="4" w:space="0" w:color="000000"/>
              <w:bottom w:val="single" w:sz="4" w:space="0" w:color="000000"/>
            </w:tcBorders>
          </w:tcPr>
          <w:p>
            <w:pPr>
              <w:pStyle w:val="Style46"/>
              <w:rPr>
                <w:sz w:val="24"/>
                <w:szCs w:val="24"/>
              </w:rPr>
            </w:pPr>
            <w:r>
              <w:rPr>
                <w:sz w:val="24"/>
                <w:szCs w:val="24"/>
              </w:rPr>
              <w:t>Апанасенковский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230</w:t>
            </w:r>
          </w:p>
        </w:tc>
      </w:tr>
      <w:tr>
        <w:trPr/>
        <w:tc>
          <w:tcPr>
            <w:tcW w:w="563" w:type="dxa"/>
            <w:vMerge w:val="continue"/>
            <w:tcBorders>
              <w:left w:val="single" w:sz="4" w:space="0" w:color="000000"/>
              <w:bottom w:val="single" w:sz="4" w:space="0" w:color="000000"/>
            </w:tcBorders>
          </w:tcPr>
          <w:p>
            <w:pPr>
              <w:pStyle w:val="Normal"/>
              <w:rPr/>
            </w:pPr>
            <w:r>
              <w:rPr/>
            </w:r>
          </w:p>
        </w:tc>
        <w:tc>
          <w:tcPr>
            <w:tcW w:w="4082" w:type="dxa"/>
            <w:vMerge w:val="continue"/>
            <w:tcBorders>
              <w:left w:val="single" w:sz="4" w:space="0" w:color="000000"/>
              <w:bottom w:val="single" w:sz="4" w:space="0" w:color="000000"/>
            </w:tcBorders>
          </w:tcPr>
          <w:p>
            <w:pPr>
              <w:pStyle w:val="Normal"/>
              <w:rPr/>
            </w:pPr>
            <w:r>
              <w:rPr/>
            </w:r>
          </w:p>
        </w:tc>
        <w:tc>
          <w:tcPr>
            <w:tcW w:w="3237" w:type="dxa"/>
            <w:tcBorders>
              <w:left w:val="single" w:sz="4" w:space="0" w:color="000000"/>
              <w:bottom w:val="single" w:sz="4" w:space="0" w:color="000000"/>
            </w:tcBorders>
          </w:tcPr>
          <w:p>
            <w:pPr>
              <w:pStyle w:val="Style46"/>
              <w:rPr>
                <w:sz w:val="24"/>
                <w:szCs w:val="24"/>
              </w:rPr>
            </w:pPr>
            <w:r>
              <w:rPr>
                <w:sz w:val="24"/>
                <w:szCs w:val="24"/>
              </w:rPr>
              <w:t>Арзгирский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84</w:t>
            </w:r>
          </w:p>
        </w:tc>
      </w:tr>
      <w:tr>
        <w:trPr/>
        <w:tc>
          <w:tcPr>
            <w:tcW w:w="563" w:type="dxa"/>
            <w:vMerge w:val="continue"/>
            <w:tcBorders>
              <w:left w:val="single" w:sz="4" w:space="0" w:color="000000"/>
              <w:bottom w:val="single" w:sz="4" w:space="0" w:color="000000"/>
            </w:tcBorders>
          </w:tcPr>
          <w:p>
            <w:pPr>
              <w:pStyle w:val="Normal"/>
              <w:rPr/>
            </w:pPr>
            <w:r>
              <w:rPr/>
            </w:r>
          </w:p>
        </w:tc>
        <w:tc>
          <w:tcPr>
            <w:tcW w:w="4082" w:type="dxa"/>
            <w:vMerge w:val="continue"/>
            <w:tcBorders>
              <w:left w:val="single" w:sz="4" w:space="0" w:color="000000"/>
              <w:bottom w:val="single" w:sz="4" w:space="0" w:color="000000"/>
            </w:tcBorders>
          </w:tcPr>
          <w:p>
            <w:pPr>
              <w:pStyle w:val="Normal"/>
              <w:rPr/>
            </w:pPr>
            <w:r>
              <w:rPr/>
            </w:r>
          </w:p>
        </w:tc>
        <w:tc>
          <w:tcPr>
            <w:tcW w:w="3237" w:type="dxa"/>
            <w:tcBorders>
              <w:left w:val="single" w:sz="4" w:space="0" w:color="000000"/>
              <w:bottom w:val="single" w:sz="4" w:space="0" w:color="000000"/>
            </w:tcBorders>
          </w:tcPr>
          <w:p>
            <w:pPr>
              <w:pStyle w:val="Style46"/>
              <w:rPr>
                <w:sz w:val="24"/>
                <w:szCs w:val="24"/>
              </w:rPr>
            </w:pPr>
            <w:r>
              <w:rPr>
                <w:sz w:val="24"/>
                <w:szCs w:val="24"/>
              </w:rPr>
              <w:t>Степновский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345</w:t>
            </w:r>
          </w:p>
        </w:tc>
      </w:tr>
      <w:tr>
        <w:trPr/>
        <w:tc>
          <w:tcPr>
            <w:tcW w:w="563" w:type="dxa"/>
            <w:vMerge w:val="continue"/>
            <w:tcBorders>
              <w:left w:val="single" w:sz="4" w:space="0" w:color="000000"/>
              <w:bottom w:val="single" w:sz="4" w:space="0" w:color="000000"/>
            </w:tcBorders>
          </w:tcPr>
          <w:p>
            <w:pPr>
              <w:pStyle w:val="Normal"/>
              <w:rPr/>
            </w:pPr>
            <w:r>
              <w:rPr/>
            </w:r>
          </w:p>
        </w:tc>
        <w:tc>
          <w:tcPr>
            <w:tcW w:w="4082" w:type="dxa"/>
            <w:vMerge w:val="continue"/>
            <w:tcBorders>
              <w:left w:val="single" w:sz="4" w:space="0" w:color="000000"/>
              <w:bottom w:val="single" w:sz="4" w:space="0" w:color="000000"/>
            </w:tcBorders>
          </w:tcPr>
          <w:p>
            <w:pPr>
              <w:pStyle w:val="Normal"/>
              <w:rPr/>
            </w:pPr>
            <w:r>
              <w:rPr/>
            </w:r>
          </w:p>
        </w:tc>
        <w:tc>
          <w:tcPr>
            <w:tcW w:w="3237" w:type="dxa"/>
            <w:tcBorders>
              <w:left w:val="single" w:sz="4" w:space="0" w:color="000000"/>
              <w:bottom w:val="single" w:sz="4" w:space="0" w:color="000000"/>
            </w:tcBorders>
          </w:tcPr>
          <w:p>
            <w:pPr>
              <w:pStyle w:val="Style46"/>
              <w:rPr>
                <w:sz w:val="24"/>
                <w:szCs w:val="24"/>
              </w:rPr>
            </w:pPr>
            <w:r>
              <w:rPr>
                <w:sz w:val="24"/>
                <w:szCs w:val="24"/>
              </w:rPr>
              <w:t>Туркменский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206</w:t>
            </w:r>
          </w:p>
        </w:tc>
      </w:tr>
      <w:tr>
        <w:trPr/>
        <w:tc>
          <w:tcPr>
            <w:tcW w:w="563" w:type="dxa"/>
            <w:vMerge w:val="restart"/>
            <w:tcBorders>
              <w:left w:val="single" w:sz="4" w:space="0" w:color="000000"/>
              <w:bottom w:val="single" w:sz="4" w:space="0" w:color="000000"/>
            </w:tcBorders>
          </w:tcPr>
          <w:p>
            <w:pPr>
              <w:pStyle w:val="Style46"/>
              <w:jc w:val="center"/>
              <w:rPr>
                <w:sz w:val="24"/>
                <w:szCs w:val="24"/>
              </w:rPr>
            </w:pPr>
            <w:r>
              <w:rPr>
                <w:sz w:val="24"/>
                <w:szCs w:val="24"/>
              </w:rPr>
              <w:t>20.</w:t>
            </w:r>
          </w:p>
        </w:tc>
        <w:tc>
          <w:tcPr>
            <w:tcW w:w="4082" w:type="dxa"/>
            <w:vMerge w:val="restart"/>
            <w:tcBorders>
              <w:left w:val="single" w:sz="4" w:space="0" w:color="000000"/>
              <w:bottom w:val="single" w:sz="4" w:space="0" w:color="000000"/>
            </w:tcBorders>
          </w:tcPr>
          <w:p>
            <w:pPr>
              <w:pStyle w:val="Normal"/>
              <w:widowControl w:val="false"/>
              <w:jc w:val="both"/>
              <w:rPr>
                <w:color w:val="000000"/>
                <w:shd w:fill="auto" w:val="clear"/>
              </w:rPr>
            </w:pPr>
            <w:r>
              <w:rPr>
                <w:color w:val="000000"/>
                <w:sz w:val="24"/>
                <w:szCs w:val="24"/>
              </w:rPr>
              <w:t>Уровень официальной безработицы на конец года, %</w:t>
            </w:r>
          </w:p>
        </w:tc>
        <w:tc>
          <w:tcPr>
            <w:tcW w:w="3237" w:type="dxa"/>
            <w:tcBorders>
              <w:left w:val="single" w:sz="4" w:space="0" w:color="000000"/>
              <w:bottom w:val="single" w:sz="4" w:space="0" w:color="000000"/>
            </w:tcBorders>
          </w:tcPr>
          <w:p>
            <w:pPr>
              <w:pStyle w:val="Style46"/>
              <w:rPr>
                <w:sz w:val="24"/>
                <w:szCs w:val="24"/>
              </w:rPr>
            </w:pPr>
            <w:r>
              <w:rPr>
                <w:sz w:val="24"/>
                <w:szCs w:val="24"/>
              </w:rPr>
              <w:t>Апанасенковский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1,4</w:t>
            </w:r>
          </w:p>
        </w:tc>
      </w:tr>
      <w:tr>
        <w:trPr/>
        <w:tc>
          <w:tcPr>
            <w:tcW w:w="563" w:type="dxa"/>
            <w:vMerge w:val="continue"/>
            <w:tcBorders>
              <w:left w:val="single" w:sz="4" w:space="0" w:color="000000"/>
              <w:bottom w:val="single" w:sz="4" w:space="0" w:color="000000"/>
            </w:tcBorders>
          </w:tcPr>
          <w:p>
            <w:pPr>
              <w:pStyle w:val="Normal"/>
              <w:rPr/>
            </w:pPr>
            <w:r>
              <w:rPr/>
            </w:r>
          </w:p>
        </w:tc>
        <w:tc>
          <w:tcPr>
            <w:tcW w:w="4082" w:type="dxa"/>
            <w:vMerge w:val="continue"/>
            <w:tcBorders>
              <w:left w:val="single" w:sz="4" w:space="0" w:color="000000"/>
              <w:bottom w:val="single" w:sz="4" w:space="0" w:color="000000"/>
            </w:tcBorders>
          </w:tcPr>
          <w:p>
            <w:pPr>
              <w:pStyle w:val="Normal"/>
              <w:rPr/>
            </w:pPr>
            <w:r>
              <w:rPr/>
            </w:r>
          </w:p>
        </w:tc>
        <w:tc>
          <w:tcPr>
            <w:tcW w:w="3237" w:type="dxa"/>
            <w:tcBorders>
              <w:left w:val="single" w:sz="4" w:space="0" w:color="000000"/>
              <w:bottom w:val="single" w:sz="4" w:space="0" w:color="000000"/>
            </w:tcBorders>
          </w:tcPr>
          <w:p>
            <w:pPr>
              <w:pStyle w:val="Style46"/>
              <w:rPr>
                <w:sz w:val="24"/>
                <w:szCs w:val="24"/>
              </w:rPr>
            </w:pPr>
            <w:r>
              <w:rPr>
                <w:sz w:val="24"/>
                <w:szCs w:val="24"/>
              </w:rPr>
              <w:t>Арзгирский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0,8</w:t>
            </w:r>
          </w:p>
        </w:tc>
      </w:tr>
      <w:tr>
        <w:trPr/>
        <w:tc>
          <w:tcPr>
            <w:tcW w:w="563" w:type="dxa"/>
            <w:vMerge w:val="continue"/>
            <w:tcBorders>
              <w:left w:val="single" w:sz="4" w:space="0" w:color="000000"/>
              <w:bottom w:val="single" w:sz="4" w:space="0" w:color="000000"/>
            </w:tcBorders>
          </w:tcPr>
          <w:p>
            <w:pPr>
              <w:pStyle w:val="Normal"/>
              <w:rPr/>
            </w:pPr>
            <w:r>
              <w:rPr/>
            </w:r>
          </w:p>
        </w:tc>
        <w:tc>
          <w:tcPr>
            <w:tcW w:w="4082" w:type="dxa"/>
            <w:vMerge w:val="continue"/>
            <w:tcBorders>
              <w:left w:val="single" w:sz="4" w:space="0" w:color="000000"/>
              <w:bottom w:val="single" w:sz="4" w:space="0" w:color="000000"/>
            </w:tcBorders>
          </w:tcPr>
          <w:p>
            <w:pPr>
              <w:pStyle w:val="Normal"/>
              <w:rPr/>
            </w:pPr>
            <w:r>
              <w:rPr/>
            </w:r>
          </w:p>
        </w:tc>
        <w:tc>
          <w:tcPr>
            <w:tcW w:w="3237" w:type="dxa"/>
            <w:tcBorders>
              <w:left w:val="single" w:sz="4" w:space="0" w:color="000000"/>
              <w:bottom w:val="single" w:sz="4" w:space="0" w:color="000000"/>
            </w:tcBorders>
          </w:tcPr>
          <w:p>
            <w:pPr>
              <w:pStyle w:val="Style46"/>
              <w:rPr>
                <w:sz w:val="24"/>
                <w:szCs w:val="24"/>
              </w:rPr>
            </w:pPr>
            <w:r>
              <w:rPr>
                <w:sz w:val="24"/>
                <w:szCs w:val="24"/>
              </w:rPr>
              <w:t>Степновский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0,8</w:t>
            </w:r>
          </w:p>
        </w:tc>
      </w:tr>
      <w:tr>
        <w:trPr/>
        <w:tc>
          <w:tcPr>
            <w:tcW w:w="563" w:type="dxa"/>
            <w:vMerge w:val="continue"/>
            <w:tcBorders>
              <w:left w:val="single" w:sz="4" w:space="0" w:color="000000"/>
              <w:bottom w:val="single" w:sz="4" w:space="0" w:color="000000"/>
            </w:tcBorders>
          </w:tcPr>
          <w:p>
            <w:pPr>
              <w:pStyle w:val="Normal"/>
              <w:rPr/>
            </w:pPr>
            <w:r>
              <w:rPr/>
            </w:r>
          </w:p>
        </w:tc>
        <w:tc>
          <w:tcPr>
            <w:tcW w:w="4082" w:type="dxa"/>
            <w:vMerge w:val="continue"/>
            <w:tcBorders>
              <w:left w:val="single" w:sz="4" w:space="0" w:color="000000"/>
              <w:bottom w:val="single" w:sz="4" w:space="0" w:color="000000"/>
            </w:tcBorders>
          </w:tcPr>
          <w:p>
            <w:pPr>
              <w:pStyle w:val="Normal"/>
              <w:rPr/>
            </w:pPr>
            <w:r>
              <w:rPr/>
            </w:r>
          </w:p>
        </w:tc>
        <w:tc>
          <w:tcPr>
            <w:tcW w:w="3237" w:type="dxa"/>
            <w:tcBorders>
              <w:left w:val="single" w:sz="4" w:space="0" w:color="000000"/>
              <w:bottom w:val="single" w:sz="4" w:space="0" w:color="000000"/>
            </w:tcBorders>
          </w:tcPr>
          <w:p>
            <w:pPr>
              <w:pStyle w:val="Style46"/>
              <w:rPr>
                <w:sz w:val="24"/>
                <w:szCs w:val="24"/>
              </w:rPr>
            </w:pPr>
            <w:r>
              <w:rPr>
                <w:sz w:val="24"/>
                <w:szCs w:val="24"/>
              </w:rPr>
              <w:t>Туркменский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0,4</w:t>
            </w:r>
          </w:p>
        </w:tc>
      </w:tr>
      <w:tr>
        <w:trPr/>
        <w:tc>
          <w:tcPr>
            <w:tcW w:w="9353" w:type="dxa"/>
            <w:gridSpan w:val="4"/>
            <w:tcBorders>
              <w:left w:val="single" w:sz="4" w:space="0" w:color="000000"/>
              <w:bottom w:val="single" w:sz="4" w:space="0" w:color="000000"/>
              <w:right w:val="single" w:sz="4" w:space="0" w:color="000000"/>
            </w:tcBorders>
          </w:tcPr>
          <w:p>
            <w:pPr>
              <w:pStyle w:val="Style46"/>
              <w:jc w:val="center"/>
              <w:rPr>
                <w:sz w:val="24"/>
                <w:szCs w:val="24"/>
              </w:rPr>
            </w:pPr>
            <w:r>
              <w:rPr>
                <w:sz w:val="24"/>
                <w:szCs w:val="24"/>
              </w:rPr>
              <w:t>Консолидированный бюджет</w:t>
            </w:r>
          </w:p>
        </w:tc>
      </w:tr>
      <w:tr>
        <w:trPr/>
        <w:tc>
          <w:tcPr>
            <w:tcW w:w="563" w:type="dxa"/>
            <w:vMerge w:val="restart"/>
            <w:tcBorders>
              <w:left w:val="single" w:sz="4" w:space="0" w:color="000000"/>
              <w:bottom w:val="single" w:sz="4" w:space="0" w:color="000000"/>
            </w:tcBorders>
          </w:tcPr>
          <w:p>
            <w:pPr>
              <w:pStyle w:val="Style46"/>
              <w:jc w:val="center"/>
              <w:rPr>
                <w:sz w:val="24"/>
                <w:szCs w:val="24"/>
              </w:rPr>
            </w:pPr>
            <w:r>
              <w:rPr>
                <w:sz w:val="24"/>
                <w:szCs w:val="24"/>
              </w:rPr>
              <w:t>21.</w:t>
            </w:r>
          </w:p>
        </w:tc>
        <w:tc>
          <w:tcPr>
            <w:tcW w:w="4082" w:type="dxa"/>
            <w:vMerge w:val="restart"/>
            <w:tcBorders>
              <w:left w:val="single" w:sz="4" w:space="0" w:color="000000"/>
              <w:bottom w:val="single" w:sz="4" w:space="0" w:color="000000"/>
            </w:tcBorders>
          </w:tcPr>
          <w:p>
            <w:pPr>
              <w:pStyle w:val="Normal"/>
              <w:widowControl w:val="false"/>
              <w:jc w:val="both"/>
              <w:rPr>
                <w:sz w:val="24"/>
                <w:szCs w:val="24"/>
              </w:rPr>
            </w:pPr>
            <w:r>
              <w:rPr>
                <w:bCs/>
                <w:iCs/>
                <w:color w:val="000000"/>
                <w:sz w:val="24"/>
                <w:szCs w:val="24"/>
              </w:rPr>
              <w:t>Доходы консолидированного бюджета, млн. рублей</w:t>
            </w:r>
          </w:p>
        </w:tc>
        <w:tc>
          <w:tcPr>
            <w:tcW w:w="3237" w:type="dxa"/>
            <w:tcBorders>
              <w:left w:val="single" w:sz="4" w:space="0" w:color="000000"/>
              <w:bottom w:val="single" w:sz="4" w:space="0" w:color="000000"/>
            </w:tcBorders>
          </w:tcPr>
          <w:p>
            <w:pPr>
              <w:pStyle w:val="Style46"/>
              <w:rPr>
                <w:sz w:val="24"/>
                <w:szCs w:val="24"/>
              </w:rPr>
            </w:pPr>
            <w:r>
              <w:rPr>
                <w:sz w:val="24"/>
                <w:szCs w:val="24"/>
              </w:rPr>
              <w:t>Апанасенковский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1603,7</w:t>
            </w:r>
          </w:p>
        </w:tc>
      </w:tr>
      <w:tr>
        <w:trPr/>
        <w:tc>
          <w:tcPr>
            <w:tcW w:w="563" w:type="dxa"/>
            <w:vMerge w:val="continue"/>
            <w:tcBorders>
              <w:left w:val="single" w:sz="4" w:space="0" w:color="000000"/>
              <w:bottom w:val="single" w:sz="4" w:space="0" w:color="000000"/>
            </w:tcBorders>
          </w:tcPr>
          <w:p>
            <w:pPr>
              <w:pStyle w:val="Normal"/>
              <w:rPr/>
            </w:pPr>
            <w:r>
              <w:rPr/>
            </w:r>
          </w:p>
        </w:tc>
        <w:tc>
          <w:tcPr>
            <w:tcW w:w="4082" w:type="dxa"/>
            <w:vMerge w:val="continue"/>
            <w:tcBorders>
              <w:left w:val="single" w:sz="4" w:space="0" w:color="000000"/>
              <w:bottom w:val="single" w:sz="4" w:space="0" w:color="000000"/>
            </w:tcBorders>
          </w:tcPr>
          <w:p>
            <w:pPr>
              <w:pStyle w:val="Normal"/>
              <w:rPr/>
            </w:pPr>
            <w:r>
              <w:rPr/>
            </w:r>
          </w:p>
        </w:tc>
        <w:tc>
          <w:tcPr>
            <w:tcW w:w="3237" w:type="dxa"/>
            <w:tcBorders>
              <w:left w:val="single" w:sz="4" w:space="0" w:color="000000"/>
              <w:bottom w:val="single" w:sz="4" w:space="0" w:color="000000"/>
            </w:tcBorders>
          </w:tcPr>
          <w:p>
            <w:pPr>
              <w:pStyle w:val="Style46"/>
              <w:rPr>
                <w:sz w:val="24"/>
                <w:szCs w:val="24"/>
              </w:rPr>
            </w:pPr>
            <w:r>
              <w:rPr>
                <w:sz w:val="24"/>
                <w:szCs w:val="24"/>
              </w:rPr>
              <w:t>Арзгирский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1597,51</w:t>
            </w:r>
          </w:p>
        </w:tc>
      </w:tr>
      <w:tr>
        <w:trPr/>
        <w:tc>
          <w:tcPr>
            <w:tcW w:w="563" w:type="dxa"/>
            <w:vMerge w:val="continue"/>
            <w:tcBorders>
              <w:left w:val="single" w:sz="4" w:space="0" w:color="000000"/>
              <w:bottom w:val="single" w:sz="4" w:space="0" w:color="000000"/>
            </w:tcBorders>
          </w:tcPr>
          <w:p>
            <w:pPr>
              <w:pStyle w:val="Normal"/>
              <w:rPr/>
            </w:pPr>
            <w:r>
              <w:rPr/>
            </w:r>
          </w:p>
        </w:tc>
        <w:tc>
          <w:tcPr>
            <w:tcW w:w="4082" w:type="dxa"/>
            <w:vMerge w:val="continue"/>
            <w:tcBorders>
              <w:left w:val="single" w:sz="4" w:space="0" w:color="000000"/>
              <w:bottom w:val="single" w:sz="4" w:space="0" w:color="000000"/>
            </w:tcBorders>
          </w:tcPr>
          <w:p>
            <w:pPr>
              <w:pStyle w:val="Normal"/>
              <w:rPr/>
            </w:pPr>
            <w:r>
              <w:rPr/>
            </w:r>
          </w:p>
        </w:tc>
        <w:tc>
          <w:tcPr>
            <w:tcW w:w="3237" w:type="dxa"/>
            <w:tcBorders>
              <w:left w:val="single" w:sz="4" w:space="0" w:color="000000"/>
              <w:bottom w:val="single" w:sz="4" w:space="0" w:color="000000"/>
            </w:tcBorders>
          </w:tcPr>
          <w:p>
            <w:pPr>
              <w:pStyle w:val="Style46"/>
              <w:rPr>
                <w:sz w:val="24"/>
                <w:szCs w:val="24"/>
              </w:rPr>
            </w:pPr>
            <w:r>
              <w:rPr>
                <w:sz w:val="24"/>
                <w:szCs w:val="24"/>
              </w:rPr>
              <w:t>Степновский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1144,5</w:t>
            </w:r>
          </w:p>
        </w:tc>
      </w:tr>
      <w:tr>
        <w:trPr/>
        <w:tc>
          <w:tcPr>
            <w:tcW w:w="563" w:type="dxa"/>
            <w:vMerge w:val="continue"/>
            <w:tcBorders>
              <w:left w:val="single" w:sz="4" w:space="0" w:color="000000"/>
              <w:bottom w:val="single" w:sz="4" w:space="0" w:color="000000"/>
            </w:tcBorders>
          </w:tcPr>
          <w:p>
            <w:pPr>
              <w:pStyle w:val="Normal"/>
              <w:rPr/>
            </w:pPr>
            <w:r>
              <w:rPr/>
            </w:r>
          </w:p>
        </w:tc>
        <w:tc>
          <w:tcPr>
            <w:tcW w:w="4082" w:type="dxa"/>
            <w:vMerge w:val="continue"/>
            <w:tcBorders>
              <w:left w:val="single" w:sz="4" w:space="0" w:color="000000"/>
              <w:bottom w:val="single" w:sz="4" w:space="0" w:color="000000"/>
            </w:tcBorders>
          </w:tcPr>
          <w:p>
            <w:pPr>
              <w:pStyle w:val="Normal"/>
              <w:rPr/>
            </w:pPr>
            <w:r>
              <w:rPr/>
            </w:r>
          </w:p>
        </w:tc>
        <w:tc>
          <w:tcPr>
            <w:tcW w:w="3237" w:type="dxa"/>
            <w:tcBorders>
              <w:left w:val="single" w:sz="4" w:space="0" w:color="000000"/>
              <w:bottom w:val="single" w:sz="4" w:space="0" w:color="000000"/>
            </w:tcBorders>
          </w:tcPr>
          <w:p>
            <w:pPr>
              <w:pStyle w:val="Style46"/>
              <w:rPr>
                <w:sz w:val="24"/>
                <w:szCs w:val="24"/>
              </w:rPr>
            </w:pPr>
            <w:r>
              <w:rPr>
                <w:sz w:val="24"/>
                <w:szCs w:val="24"/>
              </w:rPr>
              <w:t>Туркменский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1536,5</w:t>
            </w:r>
          </w:p>
        </w:tc>
      </w:tr>
      <w:tr>
        <w:trPr/>
        <w:tc>
          <w:tcPr>
            <w:tcW w:w="563" w:type="dxa"/>
            <w:vMerge w:val="restart"/>
            <w:tcBorders>
              <w:left w:val="single" w:sz="4" w:space="0" w:color="000000"/>
              <w:bottom w:val="single" w:sz="4" w:space="0" w:color="000000"/>
            </w:tcBorders>
          </w:tcPr>
          <w:p>
            <w:pPr>
              <w:pStyle w:val="Style46"/>
              <w:jc w:val="center"/>
              <w:rPr>
                <w:sz w:val="24"/>
                <w:szCs w:val="24"/>
              </w:rPr>
            </w:pPr>
            <w:r>
              <w:rPr>
                <w:sz w:val="24"/>
                <w:szCs w:val="24"/>
              </w:rPr>
              <w:t>22.</w:t>
            </w:r>
          </w:p>
        </w:tc>
        <w:tc>
          <w:tcPr>
            <w:tcW w:w="4082" w:type="dxa"/>
            <w:vMerge w:val="restart"/>
            <w:tcBorders>
              <w:left w:val="single" w:sz="4" w:space="0" w:color="000000"/>
              <w:bottom w:val="single" w:sz="4" w:space="0" w:color="000000"/>
            </w:tcBorders>
          </w:tcPr>
          <w:p>
            <w:pPr>
              <w:pStyle w:val="Normal"/>
              <w:widowControl w:val="false"/>
              <w:jc w:val="both"/>
              <w:rPr>
                <w:sz w:val="24"/>
                <w:szCs w:val="24"/>
              </w:rPr>
            </w:pPr>
            <w:r>
              <w:rPr>
                <w:bCs/>
                <w:iCs/>
                <w:color w:val="000000"/>
                <w:sz w:val="24"/>
                <w:szCs w:val="24"/>
                <w:shd w:fill="auto" w:val="clear"/>
              </w:rPr>
              <w:t>Расходы консолидированного бюджета, млн. рублей</w:t>
            </w:r>
          </w:p>
        </w:tc>
        <w:tc>
          <w:tcPr>
            <w:tcW w:w="3237" w:type="dxa"/>
            <w:tcBorders>
              <w:left w:val="single" w:sz="4" w:space="0" w:color="000000"/>
              <w:bottom w:val="single" w:sz="4" w:space="0" w:color="000000"/>
            </w:tcBorders>
          </w:tcPr>
          <w:p>
            <w:pPr>
              <w:pStyle w:val="Style46"/>
              <w:rPr>
                <w:sz w:val="24"/>
                <w:szCs w:val="24"/>
              </w:rPr>
            </w:pPr>
            <w:r>
              <w:rPr>
                <w:sz w:val="24"/>
                <w:szCs w:val="24"/>
              </w:rPr>
              <w:t>Апанасенковский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1562,6</w:t>
            </w:r>
          </w:p>
        </w:tc>
      </w:tr>
      <w:tr>
        <w:trPr/>
        <w:tc>
          <w:tcPr>
            <w:tcW w:w="563" w:type="dxa"/>
            <w:vMerge w:val="continue"/>
            <w:tcBorders>
              <w:left w:val="single" w:sz="4" w:space="0" w:color="000000"/>
              <w:bottom w:val="single" w:sz="4" w:space="0" w:color="000000"/>
            </w:tcBorders>
          </w:tcPr>
          <w:p>
            <w:pPr>
              <w:pStyle w:val="Normal"/>
              <w:rPr/>
            </w:pPr>
            <w:r>
              <w:rPr/>
            </w:r>
          </w:p>
        </w:tc>
        <w:tc>
          <w:tcPr>
            <w:tcW w:w="4082" w:type="dxa"/>
            <w:vMerge w:val="continue"/>
            <w:tcBorders>
              <w:left w:val="single" w:sz="4" w:space="0" w:color="000000"/>
              <w:bottom w:val="single" w:sz="4" w:space="0" w:color="000000"/>
            </w:tcBorders>
          </w:tcPr>
          <w:p>
            <w:pPr>
              <w:pStyle w:val="Normal"/>
              <w:rPr/>
            </w:pPr>
            <w:r>
              <w:rPr/>
            </w:r>
          </w:p>
        </w:tc>
        <w:tc>
          <w:tcPr>
            <w:tcW w:w="3237" w:type="dxa"/>
            <w:tcBorders>
              <w:left w:val="single" w:sz="4" w:space="0" w:color="000000"/>
              <w:bottom w:val="single" w:sz="4" w:space="0" w:color="000000"/>
            </w:tcBorders>
          </w:tcPr>
          <w:p>
            <w:pPr>
              <w:pStyle w:val="Style46"/>
              <w:rPr>
                <w:sz w:val="24"/>
                <w:szCs w:val="24"/>
              </w:rPr>
            </w:pPr>
            <w:r>
              <w:rPr>
                <w:sz w:val="24"/>
                <w:szCs w:val="24"/>
              </w:rPr>
              <w:t>Арзгирский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1610,76</w:t>
            </w:r>
          </w:p>
        </w:tc>
      </w:tr>
      <w:tr>
        <w:trPr/>
        <w:tc>
          <w:tcPr>
            <w:tcW w:w="563" w:type="dxa"/>
            <w:vMerge w:val="continue"/>
            <w:tcBorders>
              <w:left w:val="single" w:sz="4" w:space="0" w:color="000000"/>
              <w:bottom w:val="single" w:sz="4" w:space="0" w:color="000000"/>
            </w:tcBorders>
          </w:tcPr>
          <w:p>
            <w:pPr>
              <w:pStyle w:val="Normal"/>
              <w:rPr/>
            </w:pPr>
            <w:r>
              <w:rPr/>
            </w:r>
          </w:p>
        </w:tc>
        <w:tc>
          <w:tcPr>
            <w:tcW w:w="4082" w:type="dxa"/>
            <w:vMerge w:val="continue"/>
            <w:tcBorders>
              <w:left w:val="single" w:sz="4" w:space="0" w:color="000000"/>
              <w:bottom w:val="single" w:sz="4" w:space="0" w:color="000000"/>
            </w:tcBorders>
          </w:tcPr>
          <w:p>
            <w:pPr>
              <w:pStyle w:val="Normal"/>
              <w:rPr/>
            </w:pPr>
            <w:r>
              <w:rPr/>
            </w:r>
          </w:p>
        </w:tc>
        <w:tc>
          <w:tcPr>
            <w:tcW w:w="3237" w:type="dxa"/>
            <w:tcBorders>
              <w:left w:val="single" w:sz="4" w:space="0" w:color="000000"/>
              <w:bottom w:val="single" w:sz="4" w:space="0" w:color="000000"/>
            </w:tcBorders>
          </w:tcPr>
          <w:p>
            <w:pPr>
              <w:pStyle w:val="Style46"/>
              <w:rPr>
                <w:sz w:val="24"/>
                <w:szCs w:val="24"/>
              </w:rPr>
            </w:pPr>
            <w:r>
              <w:rPr>
                <w:sz w:val="24"/>
                <w:szCs w:val="24"/>
              </w:rPr>
              <w:t>Степновский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1110,5</w:t>
            </w:r>
          </w:p>
        </w:tc>
      </w:tr>
      <w:tr>
        <w:trPr/>
        <w:tc>
          <w:tcPr>
            <w:tcW w:w="563" w:type="dxa"/>
            <w:vMerge w:val="continue"/>
            <w:tcBorders>
              <w:left w:val="single" w:sz="4" w:space="0" w:color="000000"/>
              <w:bottom w:val="single" w:sz="4" w:space="0" w:color="000000"/>
            </w:tcBorders>
          </w:tcPr>
          <w:p>
            <w:pPr>
              <w:pStyle w:val="Normal"/>
              <w:rPr/>
            </w:pPr>
            <w:r>
              <w:rPr/>
            </w:r>
          </w:p>
        </w:tc>
        <w:tc>
          <w:tcPr>
            <w:tcW w:w="4082" w:type="dxa"/>
            <w:vMerge w:val="continue"/>
            <w:tcBorders>
              <w:left w:val="single" w:sz="4" w:space="0" w:color="000000"/>
              <w:bottom w:val="single" w:sz="4" w:space="0" w:color="000000"/>
            </w:tcBorders>
          </w:tcPr>
          <w:p>
            <w:pPr>
              <w:pStyle w:val="Normal"/>
              <w:rPr/>
            </w:pPr>
            <w:r>
              <w:rPr/>
            </w:r>
          </w:p>
        </w:tc>
        <w:tc>
          <w:tcPr>
            <w:tcW w:w="3237" w:type="dxa"/>
            <w:tcBorders>
              <w:left w:val="single" w:sz="4" w:space="0" w:color="000000"/>
              <w:bottom w:val="single" w:sz="4" w:space="0" w:color="000000"/>
            </w:tcBorders>
          </w:tcPr>
          <w:p>
            <w:pPr>
              <w:pStyle w:val="Style46"/>
              <w:rPr>
                <w:sz w:val="24"/>
                <w:szCs w:val="24"/>
              </w:rPr>
            </w:pPr>
            <w:r>
              <w:rPr>
                <w:sz w:val="24"/>
                <w:szCs w:val="24"/>
              </w:rPr>
              <w:t>Туркменский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1507,0</w:t>
            </w:r>
          </w:p>
        </w:tc>
      </w:tr>
      <w:tr>
        <w:trPr/>
        <w:tc>
          <w:tcPr>
            <w:tcW w:w="563" w:type="dxa"/>
            <w:vMerge w:val="restart"/>
            <w:tcBorders>
              <w:left w:val="single" w:sz="4" w:space="0" w:color="000000"/>
              <w:bottom w:val="single" w:sz="4" w:space="0" w:color="000000"/>
            </w:tcBorders>
          </w:tcPr>
          <w:p>
            <w:pPr>
              <w:pStyle w:val="Style46"/>
              <w:jc w:val="center"/>
              <w:rPr>
                <w:sz w:val="24"/>
                <w:szCs w:val="24"/>
              </w:rPr>
            </w:pPr>
            <w:r>
              <w:rPr>
                <w:sz w:val="24"/>
                <w:szCs w:val="24"/>
              </w:rPr>
              <w:t>23.</w:t>
            </w:r>
          </w:p>
        </w:tc>
        <w:tc>
          <w:tcPr>
            <w:tcW w:w="4082" w:type="dxa"/>
            <w:vMerge w:val="restart"/>
            <w:tcBorders>
              <w:left w:val="single" w:sz="4" w:space="0" w:color="000000"/>
              <w:bottom w:val="single" w:sz="4" w:space="0" w:color="000000"/>
            </w:tcBorders>
          </w:tcPr>
          <w:p>
            <w:pPr>
              <w:pStyle w:val="Normal"/>
              <w:widowControl w:val="false"/>
              <w:jc w:val="both"/>
              <w:rPr>
                <w:sz w:val="24"/>
                <w:szCs w:val="24"/>
              </w:rPr>
            </w:pPr>
            <w:r>
              <w:rPr>
                <w:bCs/>
                <w:iCs/>
                <w:color w:val="000000"/>
                <w:sz w:val="24"/>
                <w:szCs w:val="24"/>
              </w:rPr>
              <w:t xml:space="preserve">Доля налоговых и неналоговых доходов бюджета </w:t>
            </w:r>
            <w:r>
              <w:rPr>
                <w:color w:val="000000"/>
                <w:sz w:val="24"/>
                <w:szCs w:val="24"/>
              </w:rPr>
              <w:t>округ</w:t>
            </w:r>
            <w:r>
              <w:rPr>
                <w:bCs/>
                <w:iCs/>
                <w:color w:val="000000"/>
                <w:sz w:val="24"/>
                <w:szCs w:val="24"/>
              </w:rPr>
              <w:t>а (за исключением поступлений налоговых доходов по дополнительным нормативам отчислений) в общем объеме собственных доходов (без учета субвенций), %</w:t>
            </w:r>
          </w:p>
        </w:tc>
        <w:tc>
          <w:tcPr>
            <w:tcW w:w="3237" w:type="dxa"/>
            <w:tcBorders>
              <w:left w:val="single" w:sz="4" w:space="0" w:color="000000"/>
              <w:bottom w:val="single" w:sz="4" w:space="0" w:color="000000"/>
            </w:tcBorders>
          </w:tcPr>
          <w:p>
            <w:pPr>
              <w:pStyle w:val="Style46"/>
              <w:rPr>
                <w:sz w:val="24"/>
                <w:szCs w:val="24"/>
              </w:rPr>
            </w:pPr>
            <w:r>
              <w:rPr>
                <w:sz w:val="24"/>
                <w:szCs w:val="24"/>
              </w:rPr>
              <w:t>Апанасенковский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37,68</w:t>
            </w:r>
          </w:p>
        </w:tc>
      </w:tr>
      <w:tr>
        <w:trPr/>
        <w:tc>
          <w:tcPr>
            <w:tcW w:w="563" w:type="dxa"/>
            <w:vMerge w:val="continue"/>
            <w:tcBorders>
              <w:left w:val="single" w:sz="4" w:space="0" w:color="000000"/>
              <w:bottom w:val="single" w:sz="4" w:space="0" w:color="000000"/>
            </w:tcBorders>
          </w:tcPr>
          <w:p>
            <w:pPr>
              <w:pStyle w:val="Normal"/>
              <w:rPr/>
            </w:pPr>
            <w:r>
              <w:rPr/>
            </w:r>
          </w:p>
        </w:tc>
        <w:tc>
          <w:tcPr>
            <w:tcW w:w="4082" w:type="dxa"/>
            <w:vMerge w:val="continue"/>
            <w:tcBorders>
              <w:left w:val="single" w:sz="4" w:space="0" w:color="000000"/>
              <w:bottom w:val="single" w:sz="4" w:space="0" w:color="000000"/>
            </w:tcBorders>
          </w:tcPr>
          <w:p>
            <w:pPr>
              <w:pStyle w:val="Normal"/>
              <w:rPr/>
            </w:pPr>
            <w:r>
              <w:rPr/>
            </w:r>
          </w:p>
        </w:tc>
        <w:tc>
          <w:tcPr>
            <w:tcW w:w="3237" w:type="dxa"/>
            <w:tcBorders>
              <w:left w:val="single" w:sz="4" w:space="0" w:color="000000"/>
              <w:bottom w:val="single" w:sz="4" w:space="0" w:color="000000"/>
            </w:tcBorders>
          </w:tcPr>
          <w:p>
            <w:pPr>
              <w:pStyle w:val="Style46"/>
              <w:rPr>
                <w:sz w:val="24"/>
                <w:szCs w:val="24"/>
              </w:rPr>
            </w:pPr>
            <w:r>
              <w:rPr>
                <w:sz w:val="24"/>
                <w:szCs w:val="24"/>
              </w:rPr>
              <w:t>Арзгирский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26,75</w:t>
            </w:r>
          </w:p>
        </w:tc>
      </w:tr>
      <w:tr>
        <w:trPr/>
        <w:tc>
          <w:tcPr>
            <w:tcW w:w="563" w:type="dxa"/>
            <w:vMerge w:val="continue"/>
            <w:tcBorders>
              <w:left w:val="single" w:sz="4" w:space="0" w:color="000000"/>
              <w:bottom w:val="single" w:sz="4" w:space="0" w:color="000000"/>
            </w:tcBorders>
          </w:tcPr>
          <w:p>
            <w:pPr>
              <w:pStyle w:val="Normal"/>
              <w:rPr/>
            </w:pPr>
            <w:r>
              <w:rPr/>
            </w:r>
          </w:p>
        </w:tc>
        <w:tc>
          <w:tcPr>
            <w:tcW w:w="4082" w:type="dxa"/>
            <w:vMerge w:val="continue"/>
            <w:tcBorders>
              <w:left w:val="single" w:sz="4" w:space="0" w:color="000000"/>
              <w:bottom w:val="single" w:sz="4" w:space="0" w:color="000000"/>
            </w:tcBorders>
          </w:tcPr>
          <w:p>
            <w:pPr>
              <w:pStyle w:val="Normal"/>
              <w:rPr/>
            </w:pPr>
            <w:r>
              <w:rPr/>
            </w:r>
          </w:p>
        </w:tc>
        <w:tc>
          <w:tcPr>
            <w:tcW w:w="3237" w:type="dxa"/>
            <w:tcBorders>
              <w:left w:val="single" w:sz="4" w:space="0" w:color="000000"/>
              <w:bottom w:val="single" w:sz="4" w:space="0" w:color="000000"/>
            </w:tcBorders>
          </w:tcPr>
          <w:p>
            <w:pPr>
              <w:pStyle w:val="Style46"/>
              <w:rPr>
                <w:sz w:val="24"/>
                <w:szCs w:val="24"/>
              </w:rPr>
            </w:pPr>
            <w:r>
              <w:rPr>
                <w:sz w:val="24"/>
                <w:szCs w:val="24"/>
              </w:rPr>
              <w:t>Степновский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28,5</w:t>
            </w:r>
          </w:p>
        </w:tc>
      </w:tr>
      <w:tr>
        <w:trPr/>
        <w:tc>
          <w:tcPr>
            <w:tcW w:w="563" w:type="dxa"/>
            <w:vMerge w:val="continue"/>
            <w:tcBorders>
              <w:left w:val="single" w:sz="4" w:space="0" w:color="000000"/>
              <w:bottom w:val="single" w:sz="4" w:space="0" w:color="000000"/>
            </w:tcBorders>
          </w:tcPr>
          <w:p>
            <w:pPr>
              <w:pStyle w:val="Normal"/>
              <w:rPr/>
            </w:pPr>
            <w:r>
              <w:rPr/>
            </w:r>
          </w:p>
        </w:tc>
        <w:tc>
          <w:tcPr>
            <w:tcW w:w="4082" w:type="dxa"/>
            <w:vMerge w:val="continue"/>
            <w:tcBorders>
              <w:left w:val="single" w:sz="4" w:space="0" w:color="000000"/>
              <w:bottom w:val="single" w:sz="4" w:space="0" w:color="000000"/>
            </w:tcBorders>
          </w:tcPr>
          <w:p>
            <w:pPr>
              <w:pStyle w:val="Normal"/>
              <w:rPr/>
            </w:pPr>
            <w:r>
              <w:rPr/>
            </w:r>
          </w:p>
        </w:tc>
        <w:tc>
          <w:tcPr>
            <w:tcW w:w="3237" w:type="dxa"/>
            <w:tcBorders>
              <w:left w:val="single" w:sz="4" w:space="0" w:color="000000"/>
              <w:bottom w:val="single" w:sz="4" w:space="0" w:color="000000"/>
            </w:tcBorders>
          </w:tcPr>
          <w:p>
            <w:pPr>
              <w:pStyle w:val="Style46"/>
              <w:rPr>
                <w:sz w:val="24"/>
                <w:szCs w:val="24"/>
              </w:rPr>
            </w:pPr>
            <w:r>
              <w:rPr>
                <w:sz w:val="24"/>
                <w:szCs w:val="24"/>
              </w:rPr>
              <w:t>Туркменский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16,3</w:t>
            </w:r>
          </w:p>
          <w:p>
            <w:pPr>
              <w:pStyle w:val="Style46"/>
              <w:rPr>
                <w:sz w:val="24"/>
                <w:szCs w:val="24"/>
              </w:rPr>
            </w:pPr>
            <w:r>
              <w:rPr>
                <w:sz w:val="24"/>
                <w:szCs w:val="24"/>
              </w:rPr>
            </w:r>
          </w:p>
        </w:tc>
      </w:tr>
      <w:tr>
        <w:trPr/>
        <w:tc>
          <w:tcPr>
            <w:tcW w:w="9353" w:type="dxa"/>
            <w:gridSpan w:val="4"/>
            <w:tcBorders>
              <w:left w:val="single" w:sz="4" w:space="0" w:color="000000"/>
              <w:bottom w:val="single" w:sz="4" w:space="0" w:color="000000"/>
              <w:right w:val="single" w:sz="4" w:space="0" w:color="000000"/>
            </w:tcBorders>
          </w:tcPr>
          <w:p>
            <w:pPr>
              <w:pStyle w:val="Style46"/>
              <w:jc w:val="center"/>
              <w:rPr>
                <w:sz w:val="24"/>
                <w:szCs w:val="24"/>
              </w:rPr>
            </w:pPr>
            <w:r>
              <w:rPr>
                <w:sz w:val="24"/>
                <w:szCs w:val="24"/>
              </w:rPr>
              <w:t>Малое и среднее предпринимательство, включая микропредприятия</w:t>
            </w:r>
          </w:p>
        </w:tc>
      </w:tr>
      <w:tr>
        <w:trPr/>
        <w:tc>
          <w:tcPr>
            <w:tcW w:w="563" w:type="dxa"/>
            <w:vMerge w:val="restart"/>
            <w:tcBorders>
              <w:left w:val="single" w:sz="4" w:space="0" w:color="000000"/>
              <w:bottom w:val="single" w:sz="4" w:space="0" w:color="000000"/>
            </w:tcBorders>
          </w:tcPr>
          <w:p>
            <w:pPr>
              <w:pStyle w:val="Style46"/>
              <w:jc w:val="center"/>
              <w:rPr>
                <w:sz w:val="24"/>
                <w:szCs w:val="24"/>
              </w:rPr>
            </w:pPr>
            <w:r>
              <w:rPr>
                <w:sz w:val="24"/>
                <w:szCs w:val="24"/>
              </w:rPr>
              <w:t>24.</w:t>
            </w:r>
          </w:p>
        </w:tc>
        <w:tc>
          <w:tcPr>
            <w:tcW w:w="4082" w:type="dxa"/>
            <w:vMerge w:val="restart"/>
            <w:tcBorders>
              <w:left w:val="single" w:sz="4" w:space="0" w:color="000000"/>
              <w:bottom w:val="single" w:sz="4" w:space="0" w:color="000000"/>
            </w:tcBorders>
          </w:tcPr>
          <w:p>
            <w:pPr>
              <w:pStyle w:val="Normal"/>
              <w:widowControl w:val="false"/>
              <w:jc w:val="both"/>
              <w:rPr>
                <w:color w:val="000000"/>
                <w:shd w:fill="auto" w:val="clear"/>
              </w:rPr>
            </w:pPr>
            <w:r>
              <w:rPr>
                <w:color w:val="000000"/>
                <w:sz w:val="24"/>
                <w:szCs w:val="24"/>
                <w:shd w:fill="auto" w:val="clear"/>
              </w:rPr>
              <w:t>Количество малых и средних предприятий, включая микропредприятия и индивидуальных предпринимателей (на конец года), ед.</w:t>
            </w:r>
          </w:p>
        </w:tc>
        <w:tc>
          <w:tcPr>
            <w:tcW w:w="3237" w:type="dxa"/>
            <w:tcBorders>
              <w:left w:val="single" w:sz="4" w:space="0" w:color="000000"/>
              <w:bottom w:val="single" w:sz="4" w:space="0" w:color="000000"/>
            </w:tcBorders>
          </w:tcPr>
          <w:p>
            <w:pPr>
              <w:pStyle w:val="Style46"/>
              <w:rPr>
                <w:sz w:val="24"/>
                <w:szCs w:val="24"/>
              </w:rPr>
            </w:pPr>
            <w:r>
              <w:rPr>
                <w:sz w:val="24"/>
                <w:szCs w:val="24"/>
              </w:rPr>
              <w:t>Апанасенковский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768</w:t>
            </w:r>
          </w:p>
        </w:tc>
      </w:tr>
      <w:tr>
        <w:trPr/>
        <w:tc>
          <w:tcPr>
            <w:tcW w:w="563" w:type="dxa"/>
            <w:vMerge w:val="continue"/>
            <w:tcBorders>
              <w:left w:val="single" w:sz="4" w:space="0" w:color="000000"/>
              <w:bottom w:val="single" w:sz="4" w:space="0" w:color="000000"/>
            </w:tcBorders>
          </w:tcPr>
          <w:p>
            <w:pPr>
              <w:pStyle w:val="Normal"/>
              <w:rPr/>
            </w:pPr>
            <w:r>
              <w:rPr/>
            </w:r>
          </w:p>
        </w:tc>
        <w:tc>
          <w:tcPr>
            <w:tcW w:w="4082" w:type="dxa"/>
            <w:vMerge w:val="continue"/>
            <w:tcBorders>
              <w:left w:val="single" w:sz="4" w:space="0" w:color="000000"/>
              <w:bottom w:val="single" w:sz="4" w:space="0" w:color="000000"/>
            </w:tcBorders>
          </w:tcPr>
          <w:p>
            <w:pPr>
              <w:pStyle w:val="Normal"/>
              <w:rPr/>
            </w:pPr>
            <w:r>
              <w:rPr/>
            </w:r>
          </w:p>
        </w:tc>
        <w:tc>
          <w:tcPr>
            <w:tcW w:w="3237" w:type="dxa"/>
            <w:tcBorders>
              <w:left w:val="single" w:sz="4" w:space="0" w:color="000000"/>
              <w:bottom w:val="single" w:sz="4" w:space="0" w:color="000000"/>
            </w:tcBorders>
          </w:tcPr>
          <w:p>
            <w:pPr>
              <w:pStyle w:val="Style46"/>
              <w:rPr>
                <w:sz w:val="24"/>
                <w:szCs w:val="24"/>
              </w:rPr>
            </w:pPr>
            <w:r>
              <w:rPr>
                <w:sz w:val="24"/>
                <w:szCs w:val="24"/>
              </w:rPr>
              <w:t>Арзгирский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925</w:t>
            </w:r>
          </w:p>
        </w:tc>
      </w:tr>
      <w:tr>
        <w:trPr/>
        <w:tc>
          <w:tcPr>
            <w:tcW w:w="563" w:type="dxa"/>
            <w:vMerge w:val="continue"/>
            <w:tcBorders>
              <w:left w:val="single" w:sz="4" w:space="0" w:color="000000"/>
              <w:bottom w:val="single" w:sz="4" w:space="0" w:color="000000"/>
            </w:tcBorders>
          </w:tcPr>
          <w:p>
            <w:pPr>
              <w:pStyle w:val="Normal"/>
              <w:rPr/>
            </w:pPr>
            <w:r>
              <w:rPr/>
            </w:r>
          </w:p>
        </w:tc>
        <w:tc>
          <w:tcPr>
            <w:tcW w:w="4082" w:type="dxa"/>
            <w:vMerge w:val="continue"/>
            <w:tcBorders>
              <w:left w:val="single" w:sz="4" w:space="0" w:color="000000"/>
              <w:bottom w:val="single" w:sz="4" w:space="0" w:color="000000"/>
            </w:tcBorders>
          </w:tcPr>
          <w:p>
            <w:pPr>
              <w:pStyle w:val="Normal"/>
              <w:rPr/>
            </w:pPr>
            <w:r>
              <w:rPr/>
            </w:r>
          </w:p>
        </w:tc>
        <w:tc>
          <w:tcPr>
            <w:tcW w:w="3237" w:type="dxa"/>
            <w:tcBorders>
              <w:left w:val="single" w:sz="4" w:space="0" w:color="000000"/>
              <w:bottom w:val="single" w:sz="4" w:space="0" w:color="000000"/>
            </w:tcBorders>
          </w:tcPr>
          <w:p>
            <w:pPr>
              <w:pStyle w:val="Style46"/>
              <w:rPr>
                <w:sz w:val="24"/>
                <w:szCs w:val="24"/>
              </w:rPr>
            </w:pPr>
            <w:r>
              <w:rPr>
                <w:sz w:val="24"/>
                <w:szCs w:val="24"/>
              </w:rPr>
              <w:t>Степновский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1455</w:t>
            </w:r>
          </w:p>
        </w:tc>
      </w:tr>
      <w:tr>
        <w:trPr/>
        <w:tc>
          <w:tcPr>
            <w:tcW w:w="563" w:type="dxa"/>
            <w:vMerge w:val="continue"/>
            <w:tcBorders>
              <w:left w:val="single" w:sz="4" w:space="0" w:color="000000"/>
              <w:bottom w:val="single" w:sz="4" w:space="0" w:color="000000"/>
            </w:tcBorders>
          </w:tcPr>
          <w:p>
            <w:pPr>
              <w:pStyle w:val="Normal"/>
              <w:rPr/>
            </w:pPr>
            <w:r>
              <w:rPr/>
            </w:r>
          </w:p>
        </w:tc>
        <w:tc>
          <w:tcPr>
            <w:tcW w:w="4082" w:type="dxa"/>
            <w:vMerge w:val="continue"/>
            <w:tcBorders>
              <w:left w:val="single" w:sz="4" w:space="0" w:color="000000"/>
              <w:bottom w:val="single" w:sz="4" w:space="0" w:color="000000"/>
            </w:tcBorders>
          </w:tcPr>
          <w:p>
            <w:pPr>
              <w:pStyle w:val="Normal"/>
              <w:rPr/>
            </w:pPr>
            <w:r>
              <w:rPr/>
            </w:r>
          </w:p>
        </w:tc>
        <w:tc>
          <w:tcPr>
            <w:tcW w:w="3237" w:type="dxa"/>
            <w:tcBorders>
              <w:left w:val="single" w:sz="4" w:space="0" w:color="000000"/>
              <w:bottom w:val="single" w:sz="4" w:space="0" w:color="000000"/>
            </w:tcBorders>
          </w:tcPr>
          <w:p>
            <w:pPr>
              <w:pStyle w:val="Style46"/>
              <w:rPr>
                <w:sz w:val="24"/>
                <w:szCs w:val="24"/>
              </w:rPr>
            </w:pPr>
            <w:r>
              <w:rPr>
                <w:sz w:val="24"/>
                <w:szCs w:val="24"/>
              </w:rPr>
              <w:t>Туркменский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886</w:t>
            </w:r>
          </w:p>
          <w:p>
            <w:pPr>
              <w:pStyle w:val="Style46"/>
              <w:rPr>
                <w:sz w:val="24"/>
                <w:szCs w:val="24"/>
              </w:rPr>
            </w:pPr>
            <w:r>
              <w:rPr>
                <w:sz w:val="24"/>
                <w:szCs w:val="24"/>
              </w:rPr>
            </w:r>
          </w:p>
        </w:tc>
      </w:tr>
      <w:tr>
        <w:trPr/>
        <w:tc>
          <w:tcPr>
            <w:tcW w:w="563" w:type="dxa"/>
            <w:vMerge w:val="restart"/>
            <w:tcBorders>
              <w:left w:val="single" w:sz="4" w:space="0" w:color="000000"/>
              <w:bottom w:val="single" w:sz="4" w:space="0" w:color="000000"/>
            </w:tcBorders>
          </w:tcPr>
          <w:p>
            <w:pPr>
              <w:pStyle w:val="Style46"/>
              <w:jc w:val="center"/>
              <w:rPr>
                <w:sz w:val="24"/>
                <w:szCs w:val="24"/>
              </w:rPr>
            </w:pPr>
            <w:r>
              <w:rPr>
                <w:sz w:val="24"/>
                <w:szCs w:val="24"/>
              </w:rPr>
              <w:t>25.</w:t>
            </w:r>
          </w:p>
        </w:tc>
        <w:tc>
          <w:tcPr>
            <w:tcW w:w="4082" w:type="dxa"/>
            <w:vMerge w:val="restart"/>
            <w:tcBorders>
              <w:left w:val="single" w:sz="4" w:space="0" w:color="000000"/>
              <w:bottom w:val="single" w:sz="4" w:space="0" w:color="000000"/>
            </w:tcBorders>
          </w:tcPr>
          <w:p>
            <w:pPr>
              <w:pStyle w:val="user2"/>
              <w:widowControl w:val="false"/>
              <w:spacing w:before="0" w:after="0"/>
              <w:rPr>
                <w:color w:val="000000"/>
                <w:shd w:fill="auto" w:val="clear"/>
              </w:rPr>
            </w:pPr>
            <w:r>
              <w:rPr>
                <w:color w:val="000000"/>
              </w:rPr>
              <w:t>Число субъектов малого и среднего предпринимательства в расчете на 10 тыс. населения, ед.</w:t>
            </w:r>
          </w:p>
        </w:tc>
        <w:tc>
          <w:tcPr>
            <w:tcW w:w="3237" w:type="dxa"/>
            <w:tcBorders>
              <w:left w:val="single" w:sz="4" w:space="0" w:color="000000"/>
              <w:bottom w:val="single" w:sz="4" w:space="0" w:color="000000"/>
            </w:tcBorders>
          </w:tcPr>
          <w:p>
            <w:pPr>
              <w:pStyle w:val="Style46"/>
              <w:rPr>
                <w:sz w:val="24"/>
                <w:szCs w:val="24"/>
              </w:rPr>
            </w:pPr>
            <w:r>
              <w:rPr>
                <w:sz w:val="24"/>
                <w:szCs w:val="24"/>
              </w:rPr>
              <w:t>Апанасенковский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647,9</w:t>
            </w:r>
          </w:p>
        </w:tc>
      </w:tr>
      <w:tr>
        <w:trPr/>
        <w:tc>
          <w:tcPr>
            <w:tcW w:w="563" w:type="dxa"/>
            <w:vMerge w:val="continue"/>
            <w:tcBorders>
              <w:left w:val="single" w:sz="4" w:space="0" w:color="000000"/>
              <w:bottom w:val="single" w:sz="4" w:space="0" w:color="000000"/>
            </w:tcBorders>
          </w:tcPr>
          <w:p>
            <w:pPr>
              <w:pStyle w:val="Normal"/>
              <w:rPr/>
            </w:pPr>
            <w:r>
              <w:rPr/>
            </w:r>
          </w:p>
        </w:tc>
        <w:tc>
          <w:tcPr>
            <w:tcW w:w="4082" w:type="dxa"/>
            <w:vMerge w:val="continue"/>
            <w:tcBorders>
              <w:left w:val="single" w:sz="4" w:space="0" w:color="000000"/>
              <w:bottom w:val="single" w:sz="4" w:space="0" w:color="000000"/>
            </w:tcBorders>
          </w:tcPr>
          <w:p>
            <w:pPr>
              <w:pStyle w:val="Normal"/>
              <w:rPr/>
            </w:pPr>
            <w:r>
              <w:rPr/>
            </w:r>
          </w:p>
        </w:tc>
        <w:tc>
          <w:tcPr>
            <w:tcW w:w="3237" w:type="dxa"/>
            <w:tcBorders>
              <w:left w:val="single" w:sz="4" w:space="0" w:color="000000"/>
              <w:bottom w:val="single" w:sz="4" w:space="0" w:color="000000"/>
            </w:tcBorders>
          </w:tcPr>
          <w:p>
            <w:pPr>
              <w:pStyle w:val="Style46"/>
              <w:rPr>
                <w:sz w:val="24"/>
                <w:szCs w:val="24"/>
              </w:rPr>
            </w:pPr>
            <w:r>
              <w:rPr>
                <w:sz w:val="24"/>
                <w:szCs w:val="24"/>
              </w:rPr>
              <w:t>Арзгирский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920,8</w:t>
            </w:r>
          </w:p>
        </w:tc>
      </w:tr>
      <w:tr>
        <w:trPr/>
        <w:tc>
          <w:tcPr>
            <w:tcW w:w="563" w:type="dxa"/>
            <w:vMerge w:val="continue"/>
            <w:tcBorders>
              <w:left w:val="single" w:sz="4" w:space="0" w:color="000000"/>
              <w:bottom w:val="single" w:sz="4" w:space="0" w:color="000000"/>
            </w:tcBorders>
          </w:tcPr>
          <w:p>
            <w:pPr>
              <w:pStyle w:val="Normal"/>
              <w:rPr/>
            </w:pPr>
            <w:r>
              <w:rPr/>
            </w:r>
          </w:p>
        </w:tc>
        <w:tc>
          <w:tcPr>
            <w:tcW w:w="4082" w:type="dxa"/>
            <w:vMerge w:val="continue"/>
            <w:tcBorders>
              <w:left w:val="single" w:sz="4" w:space="0" w:color="000000"/>
              <w:bottom w:val="single" w:sz="4" w:space="0" w:color="000000"/>
            </w:tcBorders>
          </w:tcPr>
          <w:p>
            <w:pPr>
              <w:pStyle w:val="Normal"/>
              <w:rPr/>
            </w:pPr>
            <w:r>
              <w:rPr/>
            </w:r>
          </w:p>
        </w:tc>
        <w:tc>
          <w:tcPr>
            <w:tcW w:w="3237" w:type="dxa"/>
            <w:tcBorders>
              <w:left w:val="single" w:sz="4" w:space="0" w:color="000000"/>
              <w:bottom w:val="single" w:sz="4" w:space="0" w:color="000000"/>
            </w:tcBorders>
          </w:tcPr>
          <w:p>
            <w:pPr>
              <w:pStyle w:val="Style46"/>
              <w:rPr>
                <w:sz w:val="24"/>
                <w:szCs w:val="24"/>
              </w:rPr>
            </w:pPr>
            <w:r>
              <w:rPr>
                <w:sz w:val="24"/>
                <w:szCs w:val="24"/>
              </w:rPr>
              <w:t>Степновский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715,6</w:t>
            </w:r>
          </w:p>
        </w:tc>
      </w:tr>
      <w:tr>
        <w:trPr/>
        <w:tc>
          <w:tcPr>
            <w:tcW w:w="563" w:type="dxa"/>
            <w:vMerge w:val="continue"/>
            <w:tcBorders>
              <w:left w:val="single" w:sz="4" w:space="0" w:color="000000"/>
              <w:bottom w:val="single" w:sz="4" w:space="0" w:color="000000"/>
            </w:tcBorders>
          </w:tcPr>
          <w:p>
            <w:pPr>
              <w:pStyle w:val="Normal"/>
              <w:rPr/>
            </w:pPr>
            <w:r>
              <w:rPr/>
            </w:r>
          </w:p>
        </w:tc>
        <w:tc>
          <w:tcPr>
            <w:tcW w:w="4082" w:type="dxa"/>
            <w:vMerge w:val="continue"/>
            <w:tcBorders>
              <w:left w:val="single" w:sz="4" w:space="0" w:color="000000"/>
              <w:bottom w:val="single" w:sz="4" w:space="0" w:color="000000"/>
            </w:tcBorders>
          </w:tcPr>
          <w:p>
            <w:pPr>
              <w:pStyle w:val="Normal"/>
              <w:rPr/>
            </w:pPr>
            <w:r>
              <w:rPr/>
            </w:r>
          </w:p>
        </w:tc>
        <w:tc>
          <w:tcPr>
            <w:tcW w:w="3237" w:type="dxa"/>
            <w:tcBorders>
              <w:left w:val="single" w:sz="4" w:space="0" w:color="000000"/>
              <w:bottom w:val="single" w:sz="4" w:space="0" w:color="000000"/>
            </w:tcBorders>
          </w:tcPr>
          <w:p>
            <w:pPr>
              <w:pStyle w:val="Style46"/>
              <w:rPr>
                <w:sz w:val="24"/>
                <w:szCs w:val="24"/>
              </w:rPr>
            </w:pPr>
            <w:r>
              <w:rPr>
                <w:sz w:val="24"/>
                <w:szCs w:val="24"/>
              </w:rPr>
              <w:t>Туркменский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855,7</w:t>
            </w:r>
          </w:p>
        </w:tc>
      </w:tr>
      <w:tr>
        <w:trPr>
          <w:trHeight w:val="353" w:hRule="atLeast"/>
        </w:trPr>
        <w:tc>
          <w:tcPr>
            <w:tcW w:w="563" w:type="dxa"/>
            <w:vMerge w:val="restart"/>
            <w:tcBorders>
              <w:left w:val="single" w:sz="4" w:space="0" w:color="000000"/>
              <w:bottom w:val="single" w:sz="4" w:space="0" w:color="000000"/>
            </w:tcBorders>
          </w:tcPr>
          <w:p>
            <w:pPr>
              <w:pStyle w:val="Style46"/>
              <w:jc w:val="center"/>
              <w:rPr>
                <w:sz w:val="24"/>
                <w:szCs w:val="24"/>
              </w:rPr>
            </w:pPr>
            <w:r>
              <w:rPr>
                <w:sz w:val="24"/>
                <w:szCs w:val="24"/>
              </w:rPr>
              <w:t>26.</w:t>
            </w:r>
          </w:p>
        </w:tc>
        <w:tc>
          <w:tcPr>
            <w:tcW w:w="4082" w:type="dxa"/>
            <w:vMerge w:val="restart"/>
            <w:tcBorders>
              <w:left w:val="single" w:sz="4" w:space="0" w:color="000000"/>
              <w:bottom w:val="single" w:sz="4" w:space="0" w:color="000000"/>
            </w:tcBorders>
          </w:tcPr>
          <w:p>
            <w:pPr>
              <w:pStyle w:val="user2"/>
              <w:widowControl w:val="false"/>
              <w:spacing w:before="0" w:after="0"/>
              <w:rPr>
                <w:color w:val="000000"/>
                <w:shd w:fill="auto" w:val="clear"/>
              </w:rPr>
            </w:pPr>
            <w:r>
              <w:rPr>
                <w:color w:val="000000"/>
                <w:shd w:fill="auto" w:val="clear"/>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w:t>
            </w:r>
          </w:p>
        </w:tc>
        <w:tc>
          <w:tcPr>
            <w:tcW w:w="3237" w:type="dxa"/>
            <w:tcBorders>
              <w:left w:val="single" w:sz="4" w:space="0" w:color="000000"/>
              <w:bottom w:val="single" w:sz="4" w:space="0" w:color="000000"/>
            </w:tcBorders>
          </w:tcPr>
          <w:p>
            <w:pPr>
              <w:pStyle w:val="Style46"/>
              <w:rPr>
                <w:sz w:val="24"/>
                <w:szCs w:val="24"/>
              </w:rPr>
            </w:pPr>
            <w:r>
              <w:rPr>
                <w:sz w:val="24"/>
                <w:szCs w:val="24"/>
              </w:rPr>
              <w:t>Апанасенковский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18,8</w:t>
            </w:r>
          </w:p>
        </w:tc>
      </w:tr>
      <w:tr>
        <w:trPr/>
        <w:tc>
          <w:tcPr>
            <w:tcW w:w="563" w:type="dxa"/>
            <w:vMerge w:val="continue"/>
            <w:tcBorders>
              <w:left w:val="single" w:sz="4" w:space="0" w:color="000000"/>
              <w:bottom w:val="single" w:sz="4" w:space="0" w:color="000000"/>
            </w:tcBorders>
          </w:tcPr>
          <w:p>
            <w:pPr>
              <w:pStyle w:val="Normal"/>
              <w:rPr/>
            </w:pPr>
            <w:r>
              <w:rPr/>
            </w:r>
          </w:p>
        </w:tc>
        <w:tc>
          <w:tcPr>
            <w:tcW w:w="4082" w:type="dxa"/>
            <w:vMerge w:val="continue"/>
            <w:tcBorders>
              <w:left w:val="single" w:sz="4" w:space="0" w:color="000000"/>
              <w:bottom w:val="single" w:sz="4" w:space="0" w:color="000000"/>
            </w:tcBorders>
          </w:tcPr>
          <w:p>
            <w:pPr>
              <w:pStyle w:val="Normal"/>
              <w:rPr/>
            </w:pPr>
            <w:r>
              <w:rPr/>
            </w:r>
          </w:p>
        </w:tc>
        <w:tc>
          <w:tcPr>
            <w:tcW w:w="3237" w:type="dxa"/>
            <w:tcBorders>
              <w:left w:val="single" w:sz="4" w:space="0" w:color="000000"/>
              <w:bottom w:val="single" w:sz="4" w:space="0" w:color="000000"/>
            </w:tcBorders>
          </w:tcPr>
          <w:p>
            <w:pPr>
              <w:pStyle w:val="Style46"/>
              <w:rPr>
                <w:sz w:val="24"/>
                <w:szCs w:val="24"/>
              </w:rPr>
            </w:pPr>
            <w:r>
              <w:rPr>
                <w:sz w:val="24"/>
                <w:szCs w:val="24"/>
              </w:rPr>
              <w:t>Арзгирский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29,6</w:t>
            </w:r>
          </w:p>
        </w:tc>
      </w:tr>
      <w:tr>
        <w:trPr/>
        <w:tc>
          <w:tcPr>
            <w:tcW w:w="563" w:type="dxa"/>
            <w:vMerge w:val="continue"/>
            <w:tcBorders>
              <w:left w:val="single" w:sz="4" w:space="0" w:color="000000"/>
              <w:bottom w:val="single" w:sz="4" w:space="0" w:color="000000"/>
            </w:tcBorders>
          </w:tcPr>
          <w:p>
            <w:pPr>
              <w:pStyle w:val="Normal"/>
              <w:rPr/>
            </w:pPr>
            <w:r>
              <w:rPr/>
            </w:r>
          </w:p>
        </w:tc>
        <w:tc>
          <w:tcPr>
            <w:tcW w:w="4082" w:type="dxa"/>
            <w:vMerge w:val="continue"/>
            <w:tcBorders>
              <w:left w:val="single" w:sz="4" w:space="0" w:color="000000"/>
              <w:bottom w:val="single" w:sz="4" w:space="0" w:color="000000"/>
            </w:tcBorders>
          </w:tcPr>
          <w:p>
            <w:pPr>
              <w:pStyle w:val="Normal"/>
              <w:rPr/>
            </w:pPr>
            <w:r>
              <w:rPr/>
            </w:r>
          </w:p>
        </w:tc>
        <w:tc>
          <w:tcPr>
            <w:tcW w:w="3237" w:type="dxa"/>
            <w:tcBorders>
              <w:left w:val="single" w:sz="4" w:space="0" w:color="000000"/>
              <w:bottom w:val="single" w:sz="4" w:space="0" w:color="000000"/>
            </w:tcBorders>
          </w:tcPr>
          <w:p>
            <w:pPr>
              <w:pStyle w:val="Style46"/>
              <w:rPr>
                <w:sz w:val="24"/>
                <w:szCs w:val="24"/>
              </w:rPr>
            </w:pPr>
            <w:r>
              <w:rPr>
                <w:sz w:val="24"/>
                <w:szCs w:val="24"/>
              </w:rPr>
              <w:t>Степновский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12,6</w:t>
            </w:r>
          </w:p>
        </w:tc>
      </w:tr>
      <w:tr>
        <w:trPr/>
        <w:tc>
          <w:tcPr>
            <w:tcW w:w="563" w:type="dxa"/>
            <w:vMerge w:val="continue"/>
            <w:tcBorders>
              <w:left w:val="single" w:sz="4" w:space="0" w:color="000000"/>
              <w:bottom w:val="single" w:sz="4" w:space="0" w:color="000000"/>
            </w:tcBorders>
          </w:tcPr>
          <w:p>
            <w:pPr>
              <w:pStyle w:val="Normal"/>
              <w:rPr/>
            </w:pPr>
            <w:r>
              <w:rPr/>
            </w:r>
          </w:p>
        </w:tc>
        <w:tc>
          <w:tcPr>
            <w:tcW w:w="4082" w:type="dxa"/>
            <w:vMerge w:val="continue"/>
            <w:tcBorders>
              <w:left w:val="single" w:sz="4" w:space="0" w:color="000000"/>
              <w:bottom w:val="single" w:sz="4" w:space="0" w:color="000000"/>
            </w:tcBorders>
          </w:tcPr>
          <w:p>
            <w:pPr>
              <w:pStyle w:val="Normal"/>
              <w:rPr/>
            </w:pPr>
            <w:r>
              <w:rPr/>
            </w:r>
          </w:p>
        </w:tc>
        <w:tc>
          <w:tcPr>
            <w:tcW w:w="3237" w:type="dxa"/>
            <w:tcBorders>
              <w:left w:val="single" w:sz="4" w:space="0" w:color="000000"/>
              <w:bottom w:val="single" w:sz="4" w:space="0" w:color="000000"/>
            </w:tcBorders>
          </w:tcPr>
          <w:p>
            <w:pPr>
              <w:pStyle w:val="Style46"/>
              <w:rPr>
                <w:sz w:val="24"/>
                <w:szCs w:val="24"/>
              </w:rPr>
            </w:pPr>
            <w:r>
              <w:rPr>
                <w:sz w:val="24"/>
                <w:szCs w:val="24"/>
              </w:rPr>
              <w:t>Туркменский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14,9</w:t>
            </w:r>
          </w:p>
          <w:p>
            <w:pPr>
              <w:pStyle w:val="Style46"/>
              <w:rPr>
                <w:sz w:val="24"/>
                <w:szCs w:val="24"/>
              </w:rPr>
            </w:pPr>
            <w:r>
              <w:rPr>
                <w:sz w:val="24"/>
                <w:szCs w:val="24"/>
              </w:rPr>
            </w:r>
          </w:p>
        </w:tc>
      </w:tr>
      <w:tr>
        <w:trPr/>
        <w:tc>
          <w:tcPr>
            <w:tcW w:w="563" w:type="dxa"/>
            <w:vMerge w:val="restart"/>
            <w:tcBorders>
              <w:left w:val="single" w:sz="4" w:space="0" w:color="000000"/>
              <w:bottom w:val="single" w:sz="4" w:space="0" w:color="000000"/>
            </w:tcBorders>
          </w:tcPr>
          <w:p>
            <w:pPr>
              <w:pStyle w:val="Style46"/>
              <w:jc w:val="center"/>
              <w:rPr>
                <w:sz w:val="24"/>
                <w:szCs w:val="24"/>
              </w:rPr>
            </w:pPr>
            <w:r>
              <w:rPr>
                <w:sz w:val="24"/>
                <w:szCs w:val="24"/>
              </w:rPr>
              <w:t>27.</w:t>
            </w:r>
          </w:p>
        </w:tc>
        <w:tc>
          <w:tcPr>
            <w:tcW w:w="4082" w:type="dxa"/>
            <w:vMerge w:val="restart"/>
            <w:tcBorders>
              <w:left w:val="single" w:sz="4" w:space="0" w:color="000000"/>
              <w:bottom w:val="single" w:sz="4" w:space="0" w:color="000000"/>
            </w:tcBorders>
          </w:tcPr>
          <w:p>
            <w:pPr>
              <w:pStyle w:val="Normal"/>
              <w:widowControl w:val="false"/>
              <w:rPr>
                <w:shd w:fill="auto" w:val="clear"/>
              </w:rPr>
            </w:pPr>
            <w:r>
              <w:rPr>
                <w:sz w:val="24"/>
                <w:szCs w:val="24"/>
                <w:shd w:fill="auto" w:val="clear"/>
              </w:rPr>
              <w:t>Оборот розничной торговли, млн. рублей</w:t>
            </w:r>
          </w:p>
        </w:tc>
        <w:tc>
          <w:tcPr>
            <w:tcW w:w="3237" w:type="dxa"/>
            <w:tcBorders>
              <w:left w:val="single" w:sz="4" w:space="0" w:color="000000"/>
              <w:bottom w:val="single" w:sz="4" w:space="0" w:color="000000"/>
            </w:tcBorders>
          </w:tcPr>
          <w:p>
            <w:pPr>
              <w:pStyle w:val="Style46"/>
              <w:rPr>
                <w:sz w:val="24"/>
                <w:szCs w:val="24"/>
              </w:rPr>
            </w:pPr>
            <w:r>
              <w:rPr>
                <w:sz w:val="24"/>
                <w:szCs w:val="24"/>
              </w:rPr>
              <w:t>Апанасенковский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2985,4</w:t>
            </w:r>
          </w:p>
        </w:tc>
      </w:tr>
      <w:tr>
        <w:trPr/>
        <w:tc>
          <w:tcPr>
            <w:tcW w:w="563" w:type="dxa"/>
            <w:vMerge w:val="continue"/>
            <w:tcBorders>
              <w:left w:val="single" w:sz="4" w:space="0" w:color="000000"/>
              <w:bottom w:val="single" w:sz="4" w:space="0" w:color="000000"/>
            </w:tcBorders>
          </w:tcPr>
          <w:p>
            <w:pPr>
              <w:pStyle w:val="Normal"/>
              <w:rPr/>
            </w:pPr>
            <w:r>
              <w:rPr/>
            </w:r>
          </w:p>
        </w:tc>
        <w:tc>
          <w:tcPr>
            <w:tcW w:w="4082" w:type="dxa"/>
            <w:vMerge w:val="continue"/>
            <w:tcBorders>
              <w:left w:val="single" w:sz="4" w:space="0" w:color="000000"/>
              <w:bottom w:val="single" w:sz="4" w:space="0" w:color="000000"/>
            </w:tcBorders>
          </w:tcPr>
          <w:p>
            <w:pPr>
              <w:pStyle w:val="Normal"/>
              <w:rPr/>
            </w:pPr>
            <w:r>
              <w:rPr/>
            </w:r>
          </w:p>
        </w:tc>
        <w:tc>
          <w:tcPr>
            <w:tcW w:w="3237" w:type="dxa"/>
            <w:tcBorders>
              <w:left w:val="single" w:sz="4" w:space="0" w:color="000000"/>
              <w:bottom w:val="single" w:sz="4" w:space="0" w:color="000000"/>
            </w:tcBorders>
          </w:tcPr>
          <w:p>
            <w:pPr>
              <w:pStyle w:val="Style46"/>
              <w:rPr>
                <w:sz w:val="24"/>
                <w:szCs w:val="24"/>
              </w:rPr>
            </w:pPr>
            <w:r>
              <w:rPr>
                <w:sz w:val="24"/>
                <w:szCs w:val="24"/>
              </w:rPr>
              <w:t>Арзгирский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1007,19</w:t>
            </w:r>
          </w:p>
        </w:tc>
      </w:tr>
      <w:tr>
        <w:trPr/>
        <w:tc>
          <w:tcPr>
            <w:tcW w:w="563" w:type="dxa"/>
            <w:vMerge w:val="continue"/>
            <w:tcBorders>
              <w:left w:val="single" w:sz="4" w:space="0" w:color="000000"/>
              <w:bottom w:val="single" w:sz="4" w:space="0" w:color="000000"/>
            </w:tcBorders>
          </w:tcPr>
          <w:p>
            <w:pPr>
              <w:pStyle w:val="Normal"/>
              <w:rPr/>
            </w:pPr>
            <w:r>
              <w:rPr/>
            </w:r>
          </w:p>
        </w:tc>
        <w:tc>
          <w:tcPr>
            <w:tcW w:w="4082" w:type="dxa"/>
            <w:vMerge w:val="continue"/>
            <w:tcBorders>
              <w:left w:val="single" w:sz="4" w:space="0" w:color="000000"/>
              <w:bottom w:val="single" w:sz="4" w:space="0" w:color="000000"/>
            </w:tcBorders>
          </w:tcPr>
          <w:p>
            <w:pPr>
              <w:pStyle w:val="Normal"/>
              <w:rPr/>
            </w:pPr>
            <w:r>
              <w:rPr/>
            </w:r>
          </w:p>
        </w:tc>
        <w:tc>
          <w:tcPr>
            <w:tcW w:w="3237" w:type="dxa"/>
            <w:tcBorders>
              <w:left w:val="single" w:sz="4" w:space="0" w:color="000000"/>
              <w:bottom w:val="single" w:sz="4" w:space="0" w:color="000000"/>
            </w:tcBorders>
          </w:tcPr>
          <w:p>
            <w:pPr>
              <w:pStyle w:val="Style46"/>
              <w:rPr>
                <w:sz w:val="24"/>
                <w:szCs w:val="24"/>
              </w:rPr>
            </w:pPr>
            <w:r>
              <w:rPr>
                <w:sz w:val="24"/>
                <w:szCs w:val="24"/>
              </w:rPr>
              <w:t>Степновский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318,05</w:t>
            </w:r>
          </w:p>
        </w:tc>
      </w:tr>
      <w:tr>
        <w:trPr/>
        <w:tc>
          <w:tcPr>
            <w:tcW w:w="563" w:type="dxa"/>
            <w:vMerge w:val="continue"/>
            <w:tcBorders>
              <w:left w:val="single" w:sz="4" w:space="0" w:color="000000"/>
              <w:bottom w:val="single" w:sz="4" w:space="0" w:color="000000"/>
            </w:tcBorders>
          </w:tcPr>
          <w:p>
            <w:pPr>
              <w:pStyle w:val="Normal"/>
              <w:rPr/>
            </w:pPr>
            <w:r>
              <w:rPr/>
            </w:r>
          </w:p>
        </w:tc>
        <w:tc>
          <w:tcPr>
            <w:tcW w:w="4082" w:type="dxa"/>
            <w:vMerge w:val="continue"/>
            <w:tcBorders>
              <w:left w:val="single" w:sz="4" w:space="0" w:color="000000"/>
              <w:bottom w:val="single" w:sz="4" w:space="0" w:color="000000"/>
            </w:tcBorders>
          </w:tcPr>
          <w:p>
            <w:pPr>
              <w:pStyle w:val="Normal"/>
              <w:rPr/>
            </w:pPr>
            <w:r>
              <w:rPr/>
            </w:r>
          </w:p>
        </w:tc>
        <w:tc>
          <w:tcPr>
            <w:tcW w:w="3237" w:type="dxa"/>
            <w:tcBorders>
              <w:left w:val="single" w:sz="4" w:space="0" w:color="000000"/>
              <w:bottom w:val="single" w:sz="4" w:space="0" w:color="000000"/>
            </w:tcBorders>
          </w:tcPr>
          <w:p>
            <w:pPr>
              <w:pStyle w:val="Style46"/>
              <w:rPr>
                <w:sz w:val="24"/>
                <w:szCs w:val="24"/>
              </w:rPr>
            </w:pPr>
            <w:r>
              <w:rPr>
                <w:sz w:val="24"/>
                <w:szCs w:val="24"/>
              </w:rPr>
              <w:t>Туркменский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440,1</w:t>
            </w:r>
          </w:p>
        </w:tc>
      </w:tr>
      <w:tr>
        <w:trPr/>
        <w:tc>
          <w:tcPr>
            <w:tcW w:w="563" w:type="dxa"/>
            <w:vMerge w:val="restart"/>
            <w:tcBorders>
              <w:left w:val="single" w:sz="4" w:space="0" w:color="000000"/>
              <w:bottom w:val="single" w:sz="4" w:space="0" w:color="000000"/>
            </w:tcBorders>
          </w:tcPr>
          <w:p>
            <w:pPr>
              <w:pStyle w:val="Style46"/>
              <w:jc w:val="center"/>
              <w:rPr>
                <w:sz w:val="24"/>
                <w:szCs w:val="24"/>
              </w:rPr>
            </w:pPr>
            <w:r>
              <w:rPr>
                <w:sz w:val="24"/>
                <w:szCs w:val="24"/>
              </w:rPr>
              <w:t>28.</w:t>
            </w:r>
          </w:p>
        </w:tc>
        <w:tc>
          <w:tcPr>
            <w:tcW w:w="4082" w:type="dxa"/>
            <w:vMerge w:val="restart"/>
            <w:tcBorders>
              <w:left w:val="single" w:sz="4" w:space="0" w:color="000000"/>
              <w:bottom w:val="single" w:sz="4" w:space="0" w:color="000000"/>
            </w:tcBorders>
          </w:tcPr>
          <w:p>
            <w:pPr>
              <w:pStyle w:val="Normal"/>
              <w:widowControl w:val="false"/>
              <w:rPr>
                <w:shd w:fill="auto" w:val="clear"/>
              </w:rPr>
            </w:pPr>
            <w:r>
              <w:rPr>
                <w:sz w:val="24"/>
                <w:szCs w:val="24"/>
                <w:shd w:fill="auto" w:val="clear"/>
              </w:rPr>
              <w:t>в том числе на 1 жителя, рублей</w:t>
            </w:r>
          </w:p>
        </w:tc>
        <w:tc>
          <w:tcPr>
            <w:tcW w:w="3237" w:type="dxa"/>
            <w:tcBorders>
              <w:left w:val="single" w:sz="4" w:space="0" w:color="000000"/>
              <w:bottom w:val="single" w:sz="4" w:space="0" w:color="000000"/>
            </w:tcBorders>
          </w:tcPr>
          <w:p>
            <w:pPr>
              <w:pStyle w:val="Style46"/>
              <w:rPr>
                <w:sz w:val="24"/>
                <w:szCs w:val="24"/>
              </w:rPr>
            </w:pPr>
            <w:r>
              <w:rPr>
                <w:sz w:val="24"/>
                <w:szCs w:val="24"/>
              </w:rPr>
              <w:t>Апанасенковский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102870</w:t>
            </w:r>
          </w:p>
        </w:tc>
      </w:tr>
      <w:tr>
        <w:trPr/>
        <w:tc>
          <w:tcPr>
            <w:tcW w:w="563" w:type="dxa"/>
            <w:vMerge w:val="continue"/>
            <w:tcBorders>
              <w:left w:val="single" w:sz="4" w:space="0" w:color="000000"/>
              <w:bottom w:val="single" w:sz="4" w:space="0" w:color="000000"/>
            </w:tcBorders>
          </w:tcPr>
          <w:p>
            <w:pPr>
              <w:pStyle w:val="Normal"/>
              <w:rPr/>
            </w:pPr>
            <w:r>
              <w:rPr/>
            </w:r>
          </w:p>
        </w:tc>
        <w:tc>
          <w:tcPr>
            <w:tcW w:w="4082" w:type="dxa"/>
            <w:vMerge w:val="continue"/>
            <w:tcBorders>
              <w:left w:val="single" w:sz="4" w:space="0" w:color="000000"/>
              <w:bottom w:val="single" w:sz="4" w:space="0" w:color="000000"/>
            </w:tcBorders>
          </w:tcPr>
          <w:p>
            <w:pPr>
              <w:pStyle w:val="Normal"/>
              <w:rPr/>
            </w:pPr>
            <w:r>
              <w:rPr/>
            </w:r>
          </w:p>
        </w:tc>
        <w:tc>
          <w:tcPr>
            <w:tcW w:w="3237" w:type="dxa"/>
            <w:tcBorders>
              <w:left w:val="single" w:sz="4" w:space="0" w:color="000000"/>
              <w:bottom w:val="single" w:sz="4" w:space="0" w:color="000000"/>
            </w:tcBorders>
          </w:tcPr>
          <w:p>
            <w:pPr>
              <w:pStyle w:val="Style46"/>
              <w:rPr>
                <w:highlight w:val="none"/>
                <w:shd w:fill="auto" w:val="clear"/>
              </w:rPr>
            </w:pPr>
            <w:r>
              <w:rPr>
                <w:sz w:val="24"/>
                <w:szCs w:val="24"/>
                <w:shd w:fill="auto" w:val="clear"/>
              </w:rPr>
              <w:t>Арзгирский</w:t>
            </w:r>
          </w:p>
        </w:tc>
        <w:tc>
          <w:tcPr>
            <w:tcW w:w="1471" w:type="dxa"/>
            <w:tcBorders>
              <w:left w:val="single" w:sz="4" w:space="0" w:color="000000"/>
              <w:bottom w:val="single" w:sz="4" w:space="0" w:color="000000"/>
              <w:right w:val="single" w:sz="4" w:space="0" w:color="000000"/>
            </w:tcBorders>
          </w:tcPr>
          <w:p>
            <w:pPr>
              <w:pStyle w:val="Style46"/>
              <w:rPr>
                <w:highlight w:val="none"/>
                <w:shd w:fill="auto" w:val="clear"/>
              </w:rPr>
            </w:pPr>
            <w:r>
              <w:rPr>
                <w:sz w:val="24"/>
                <w:szCs w:val="24"/>
                <w:shd w:fill="auto" w:val="clear"/>
              </w:rPr>
              <w:t>44831,75</w:t>
            </w:r>
          </w:p>
        </w:tc>
      </w:tr>
      <w:tr>
        <w:trPr/>
        <w:tc>
          <w:tcPr>
            <w:tcW w:w="563" w:type="dxa"/>
            <w:vMerge w:val="continue"/>
            <w:tcBorders>
              <w:left w:val="single" w:sz="4" w:space="0" w:color="000000"/>
              <w:bottom w:val="single" w:sz="4" w:space="0" w:color="000000"/>
            </w:tcBorders>
          </w:tcPr>
          <w:p>
            <w:pPr>
              <w:pStyle w:val="Normal"/>
              <w:rPr/>
            </w:pPr>
            <w:r>
              <w:rPr/>
            </w:r>
          </w:p>
        </w:tc>
        <w:tc>
          <w:tcPr>
            <w:tcW w:w="4082" w:type="dxa"/>
            <w:vMerge w:val="continue"/>
            <w:tcBorders>
              <w:left w:val="single" w:sz="4" w:space="0" w:color="000000"/>
              <w:bottom w:val="single" w:sz="4" w:space="0" w:color="000000"/>
            </w:tcBorders>
          </w:tcPr>
          <w:p>
            <w:pPr>
              <w:pStyle w:val="Normal"/>
              <w:rPr/>
            </w:pPr>
            <w:r>
              <w:rPr/>
            </w:r>
          </w:p>
        </w:tc>
        <w:tc>
          <w:tcPr>
            <w:tcW w:w="3237" w:type="dxa"/>
            <w:tcBorders>
              <w:left w:val="single" w:sz="4" w:space="0" w:color="000000"/>
              <w:bottom w:val="single" w:sz="4" w:space="0" w:color="000000"/>
            </w:tcBorders>
          </w:tcPr>
          <w:p>
            <w:pPr>
              <w:pStyle w:val="Style46"/>
              <w:rPr>
                <w:highlight w:val="none"/>
                <w:shd w:fill="auto" w:val="clear"/>
              </w:rPr>
            </w:pPr>
            <w:r>
              <w:rPr>
                <w:sz w:val="24"/>
                <w:szCs w:val="24"/>
                <w:shd w:fill="auto" w:val="clear"/>
              </w:rPr>
              <w:t>Степновский</w:t>
            </w:r>
          </w:p>
        </w:tc>
        <w:tc>
          <w:tcPr>
            <w:tcW w:w="1471" w:type="dxa"/>
            <w:tcBorders>
              <w:left w:val="single" w:sz="4" w:space="0" w:color="000000"/>
              <w:bottom w:val="single" w:sz="4" w:space="0" w:color="000000"/>
              <w:right w:val="single" w:sz="4" w:space="0" w:color="000000"/>
            </w:tcBorders>
          </w:tcPr>
          <w:p>
            <w:pPr>
              <w:pStyle w:val="Style46"/>
              <w:rPr>
                <w:highlight w:val="none"/>
                <w:shd w:fill="auto" w:val="clear"/>
              </w:rPr>
            </w:pPr>
            <w:r>
              <w:rPr>
                <w:sz w:val="24"/>
                <w:szCs w:val="24"/>
                <w:shd w:fill="auto" w:val="clear"/>
              </w:rPr>
              <w:t>15610</w:t>
            </w:r>
          </w:p>
        </w:tc>
      </w:tr>
      <w:tr>
        <w:trPr/>
        <w:tc>
          <w:tcPr>
            <w:tcW w:w="563" w:type="dxa"/>
            <w:vMerge w:val="continue"/>
            <w:tcBorders>
              <w:left w:val="single" w:sz="4" w:space="0" w:color="000000"/>
              <w:bottom w:val="single" w:sz="4" w:space="0" w:color="000000"/>
            </w:tcBorders>
          </w:tcPr>
          <w:p>
            <w:pPr>
              <w:pStyle w:val="Normal"/>
              <w:rPr/>
            </w:pPr>
            <w:r>
              <w:rPr/>
            </w:r>
          </w:p>
        </w:tc>
        <w:tc>
          <w:tcPr>
            <w:tcW w:w="4082" w:type="dxa"/>
            <w:vMerge w:val="continue"/>
            <w:tcBorders>
              <w:left w:val="single" w:sz="4" w:space="0" w:color="000000"/>
              <w:bottom w:val="single" w:sz="4" w:space="0" w:color="000000"/>
            </w:tcBorders>
          </w:tcPr>
          <w:p>
            <w:pPr>
              <w:pStyle w:val="Normal"/>
              <w:rPr/>
            </w:pPr>
            <w:r>
              <w:rPr/>
            </w:r>
          </w:p>
        </w:tc>
        <w:tc>
          <w:tcPr>
            <w:tcW w:w="3237" w:type="dxa"/>
            <w:tcBorders>
              <w:left w:val="single" w:sz="4" w:space="0" w:color="000000"/>
              <w:bottom w:val="single" w:sz="4" w:space="0" w:color="000000"/>
            </w:tcBorders>
          </w:tcPr>
          <w:p>
            <w:pPr>
              <w:pStyle w:val="Style46"/>
              <w:rPr>
                <w:highlight w:val="none"/>
                <w:shd w:fill="auto" w:val="clear"/>
              </w:rPr>
            </w:pPr>
            <w:r>
              <w:rPr>
                <w:sz w:val="24"/>
                <w:szCs w:val="24"/>
                <w:shd w:fill="auto" w:val="clear"/>
              </w:rPr>
              <w:t>Туркменский</w:t>
            </w:r>
          </w:p>
        </w:tc>
        <w:tc>
          <w:tcPr>
            <w:tcW w:w="1471" w:type="dxa"/>
            <w:tcBorders>
              <w:left w:val="single" w:sz="4" w:space="0" w:color="000000"/>
              <w:bottom w:val="single" w:sz="4" w:space="0" w:color="000000"/>
              <w:right w:val="single" w:sz="4" w:space="0" w:color="000000"/>
            </w:tcBorders>
          </w:tcPr>
          <w:p>
            <w:pPr>
              <w:pStyle w:val="Style46"/>
              <w:rPr>
                <w:highlight w:val="none"/>
                <w:shd w:fill="auto" w:val="clear"/>
              </w:rPr>
            </w:pPr>
            <w:r>
              <w:rPr>
                <w:sz w:val="24"/>
                <w:szCs w:val="24"/>
                <w:shd w:fill="auto" w:val="clear"/>
              </w:rPr>
              <w:t>20250,31</w:t>
            </w:r>
          </w:p>
        </w:tc>
      </w:tr>
      <w:tr>
        <w:trPr/>
        <w:tc>
          <w:tcPr>
            <w:tcW w:w="563" w:type="dxa"/>
            <w:vMerge w:val="restart"/>
            <w:tcBorders>
              <w:left w:val="single" w:sz="4" w:space="0" w:color="000000"/>
              <w:bottom w:val="single" w:sz="4" w:space="0" w:color="000000"/>
            </w:tcBorders>
          </w:tcPr>
          <w:p>
            <w:pPr>
              <w:pStyle w:val="Style46"/>
              <w:jc w:val="center"/>
              <w:rPr>
                <w:sz w:val="24"/>
                <w:szCs w:val="24"/>
              </w:rPr>
            </w:pPr>
            <w:r>
              <w:rPr>
                <w:sz w:val="24"/>
                <w:szCs w:val="24"/>
              </w:rPr>
              <w:t>29.</w:t>
            </w:r>
          </w:p>
        </w:tc>
        <w:tc>
          <w:tcPr>
            <w:tcW w:w="4082" w:type="dxa"/>
            <w:vMerge w:val="restart"/>
            <w:tcBorders>
              <w:left w:val="single" w:sz="4" w:space="0" w:color="000000"/>
              <w:bottom w:val="single" w:sz="4" w:space="0" w:color="000000"/>
            </w:tcBorders>
          </w:tcPr>
          <w:p>
            <w:pPr>
              <w:pStyle w:val="user2"/>
              <w:widowControl w:val="false"/>
              <w:spacing w:before="0" w:after="0"/>
              <w:jc w:val="both"/>
              <w:rPr>
                <w:shd w:fill="auto" w:val="clear"/>
              </w:rPr>
            </w:pPr>
            <w:r>
              <w:rPr>
                <w:shd w:fill="auto" w:val="clear"/>
              </w:rPr>
              <w:t>Объем инвестиций в основной капитал (за исключением бюджетных средств), млн. рублей</w:t>
            </w:r>
          </w:p>
        </w:tc>
        <w:tc>
          <w:tcPr>
            <w:tcW w:w="3237" w:type="dxa"/>
            <w:tcBorders>
              <w:left w:val="single" w:sz="4" w:space="0" w:color="000000"/>
              <w:bottom w:val="single" w:sz="4" w:space="0" w:color="000000"/>
            </w:tcBorders>
          </w:tcPr>
          <w:p>
            <w:pPr>
              <w:pStyle w:val="Style46"/>
              <w:rPr>
                <w:highlight w:val="none"/>
                <w:shd w:fill="auto" w:val="clear"/>
              </w:rPr>
            </w:pPr>
            <w:r>
              <w:rPr>
                <w:sz w:val="24"/>
                <w:szCs w:val="24"/>
                <w:shd w:fill="auto" w:val="clear"/>
              </w:rPr>
              <w:t>Апанасенковский</w:t>
            </w:r>
          </w:p>
        </w:tc>
        <w:tc>
          <w:tcPr>
            <w:tcW w:w="1471" w:type="dxa"/>
            <w:tcBorders>
              <w:left w:val="single" w:sz="4" w:space="0" w:color="000000"/>
              <w:bottom w:val="single" w:sz="4" w:space="0" w:color="000000"/>
              <w:right w:val="single" w:sz="4" w:space="0" w:color="000000"/>
            </w:tcBorders>
          </w:tcPr>
          <w:p>
            <w:pPr>
              <w:pStyle w:val="Style46"/>
              <w:rPr>
                <w:highlight w:val="none"/>
                <w:shd w:fill="auto" w:val="clear"/>
              </w:rPr>
            </w:pPr>
            <w:r>
              <w:rPr>
                <w:sz w:val="24"/>
                <w:szCs w:val="24"/>
                <w:shd w:fill="auto" w:val="clear"/>
              </w:rPr>
              <w:t>1657,5</w:t>
            </w:r>
          </w:p>
        </w:tc>
      </w:tr>
      <w:tr>
        <w:trPr/>
        <w:tc>
          <w:tcPr>
            <w:tcW w:w="563" w:type="dxa"/>
            <w:vMerge w:val="continue"/>
            <w:tcBorders>
              <w:left w:val="single" w:sz="4" w:space="0" w:color="000000"/>
              <w:bottom w:val="single" w:sz="4" w:space="0" w:color="000000"/>
            </w:tcBorders>
          </w:tcPr>
          <w:p>
            <w:pPr>
              <w:pStyle w:val="Normal"/>
              <w:rPr/>
            </w:pPr>
            <w:r>
              <w:rPr/>
            </w:r>
          </w:p>
        </w:tc>
        <w:tc>
          <w:tcPr>
            <w:tcW w:w="4082" w:type="dxa"/>
            <w:vMerge w:val="continue"/>
            <w:tcBorders>
              <w:left w:val="single" w:sz="4" w:space="0" w:color="000000"/>
              <w:bottom w:val="single" w:sz="4" w:space="0" w:color="000000"/>
            </w:tcBorders>
          </w:tcPr>
          <w:p>
            <w:pPr>
              <w:pStyle w:val="Normal"/>
              <w:rPr/>
            </w:pPr>
            <w:r>
              <w:rPr/>
            </w:r>
          </w:p>
        </w:tc>
        <w:tc>
          <w:tcPr>
            <w:tcW w:w="3237" w:type="dxa"/>
            <w:tcBorders>
              <w:left w:val="single" w:sz="4" w:space="0" w:color="000000"/>
              <w:bottom w:val="single" w:sz="4" w:space="0" w:color="000000"/>
            </w:tcBorders>
          </w:tcPr>
          <w:p>
            <w:pPr>
              <w:pStyle w:val="Style46"/>
              <w:rPr>
                <w:highlight w:val="none"/>
                <w:shd w:fill="auto" w:val="clear"/>
              </w:rPr>
            </w:pPr>
            <w:r>
              <w:rPr>
                <w:sz w:val="24"/>
                <w:szCs w:val="24"/>
                <w:shd w:fill="auto" w:val="clear"/>
              </w:rPr>
              <w:t>Арзгирский</w:t>
            </w:r>
          </w:p>
        </w:tc>
        <w:tc>
          <w:tcPr>
            <w:tcW w:w="1471" w:type="dxa"/>
            <w:tcBorders>
              <w:left w:val="single" w:sz="4" w:space="0" w:color="000000"/>
              <w:bottom w:val="single" w:sz="4" w:space="0" w:color="000000"/>
              <w:right w:val="single" w:sz="4" w:space="0" w:color="000000"/>
            </w:tcBorders>
          </w:tcPr>
          <w:p>
            <w:pPr>
              <w:pStyle w:val="Style46"/>
              <w:rPr>
                <w:highlight w:val="none"/>
                <w:shd w:fill="auto" w:val="clear"/>
              </w:rPr>
            </w:pPr>
            <w:r>
              <w:rPr>
                <w:sz w:val="24"/>
                <w:szCs w:val="24"/>
                <w:shd w:fill="auto" w:val="clear"/>
              </w:rPr>
              <w:t>1113,2</w:t>
            </w:r>
          </w:p>
        </w:tc>
      </w:tr>
      <w:tr>
        <w:trPr/>
        <w:tc>
          <w:tcPr>
            <w:tcW w:w="563" w:type="dxa"/>
            <w:vMerge w:val="continue"/>
            <w:tcBorders>
              <w:left w:val="single" w:sz="4" w:space="0" w:color="000000"/>
              <w:bottom w:val="single" w:sz="4" w:space="0" w:color="000000"/>
            </w:tcBorders>
          </w:tcPr>
          <w:p>
            <w:pPr>
              <w:pStyle w:val="Normal"/>
              <w:rPr/>
            </w:pPr>
            <w:r>
              <w:rPr/>
            </w:r>
          </w:p>
        </w:tc>
        <w:tc>
          <w:tcPr>
            <w:tcW w:w="4082" w:type="dxa"/>
            <w:vMerge w:val="continue"/>
            <w:tcBorders>
              <w:left w:val="single" w:sz="4" w:space="0" w:color="000000"/>
              <w:bottom w:val="single" w:sz="4" w:space="0" w:color="000000"/>
            </w:tcBorders>
          </w:tcPr>
          <w:p>
            <w:pPr>
              <w:pStyle w:val="Normal"/>
              <w:rPr/>
            </w:pPr>
            <w:r>
              <w:rPr/>
            </w:r>
          </w:p>
        </w:tc>
        <w:tc>
          <w:tcPr>
            <w:tcW w:w="3237" w:type="dxa"/>
            <w:tcBorders>
              <w:left w:val="single" w:sz="4" w:space="0" w:color="000000"/>
              <w:bottom w:val="single" w:sz="4" w:space="0" w:color="000000"/>
            </w:tcBorders>
          </w:tcPr>
          <w:p>
            <w:pPr>
              <w:pStyle w:val="Style46"/>
              <w:rPr>
                <w:highlight w:val="none"/>
                <w:shd w:fill="auto" w:val="clear"/>
              </w:rPr>
            </w:pPr>
            <w:r>
              <w:rPr>
                <w:sz w:val="24"/>
                <w:szCs w:val="24"/>
                <w:shd w:fill="auto" w:val="clear"/>
              </w:rPr>
              <w:t>Степновский</w:t>
            </w:r>
          </w:p>
        </w:tc>
        <w:tc>
          <w:tcPr>
            <w:tcW w:w="1471" w:type="dxa"/>
            <w:tcBorders>
              <w:left w:val="single" w:sz="4" w:space="0" w:color="000000"/>
              <w:bottom w:val="single" w:sz="4" w:space="0" w:color="000000"/>
              <w:right w:val="single" w:sz="4" w:space="0" w:color="000000"/>
            </w:tcBorders>
          </w:tcPr>
          <w:p>
            <w:pPr>
              <w:pStyle w:val="Style46"/>
              <w:rPr>
                <w:highlight w:val="none"/>
                <w:shd w:fill="auto" w:val="clear"/>
              </w:rPr>
            </w:pPr>
            <w:r>
              <w:rPr>
                <w:sz w:val="24"/>
                <w:szCs w:val="24"/>
                <w:shd w:fill="auto" w:val="clear"/>
              </w:rPr>
              <w:t>870,9</w:t>
            </w:r>
          </w:p>
        </w:tc>
      </w:tr>
      <w:tr>
        <w:trPr/>
        <w:tc>
          <w:tcPr>
            <w:tcW w:w="563" w:type="dxa"/>
            <w:vMerge w:val="continue"/>
            <w:tcBorders>
              <w:left w:val="single" w:sz="4" w:space="0" w:color="000000"/>
              <w:bottom w:val="single" w:sz="4" w:space="0" w:color="000000"/>
            </w:tcBorders>
          </w:tcPr>
          <w:p>
            <w:pPr>
              <w:pStyle w:val="Normal"/>
              <w:rPr/>
            </w:pPr>
            <w:r>
              <w:rPr/>
            </w:r>
          </w:p>
        </w:tc>
        <w:tc>
          <w:tcPr>
            <w:tcW w:w="4082" w:type="dxa"/>
            <w:vMerge w:val="continue"/>
            <w:tcBorders>
              <w:left w:val="single" w:sz="4" w:space="0" w:color="000000"/>
              <w:bottom w:val="single" w:sz="4" w:space="0" w:color="000000"/>
            </w:tcBorders>
          </w:tcPr>
          <w:p>
            <w:pPr>
              <w:pStyle w:val="Normal"/>
              <w:rPr/>
            </w:pPr>
            <w:r>
              <w:rPr/>
            </w:r>
          </w:p>
        </w:tc>
        <w:tc>
          <w:tcPr>
            <w:tcW w:w="3237" w:type="dxa"/>
            <w:tcBorders>
              <w:left w:val="single" w:sz="4" w:space="0" w:color="000000"/>
              <w:bottom w:val="single" w:sz="4" w:space="0" w:color="000000"/>
            </w:tcBorders>
          </w:tcPr>
          <w:p>
            <w:pPr>
              <w:pStyle w:val="Style46"/>
              <w:rPr>
                <w:highlight w:val="none"/>
                <w:shd w:fill="auto" w:val="clear"/>
              </w:rPr>
            </w:pPr>
            <w:r>
              <w:rPr>
                <w:sz w:val="24"/>
                <w:szCs w:val="24"/>
                <w:shd w:fill="auto" w:val="clear"/>
              </w:rPr>
              <w:t>Туркменский</w:t>
            </w:r>
          </w:p>
        </w:tc>
        <w:tc>
          <w:tcPr>
            <w:tcW w:w="1471" w:type="dxa"/>
            <w:tcBorders>
              <w:left w:val="single" w:sz="4" w:space="0" w:color="000000"/>
              <w:bottom w:val="single" w:sz="4" w:space="0" w:color="000000"/>
              <w:right w:val="single" w:sz="4" w:space="0" w:color="000000"/>
            </w:tcBorders>
          </w:tcPr>
          <w:p>
            <w:pPr>
              <w:pStyle w:val="Style46"/>
              <w:rPr>
                <w:highlight w:val="none"/>
                <w:shd w:fill="auto" w:val="clear"/>
              </w:rPr>
            </w:pPr>
            <w:r>
              <w:rPr>
                <w:sz w:val="24"/>
                <w:szCs w:val="24"/>
                <w:shd w:fill="auto" w:val="clear"/>
              </w:rPr>
              <w:t>855</w:t>
            </w:r>
          </w:p>
          <w:p>
            <w:pPr>
              <w:pStyle w:val="Style46"/>
              <w:rPr>
                <w:sz w:val="24"/>
                <w:szCs w:val="24"/>
                <w:highlight w:val="none"/>
                <w:shd w:fill="auto" w:val="clear"/>
              </w:rPr>
            </w:pPr>
            <w:r>
              <w:rPr>
                <w:sz w:val="24"/>
                <w:szCs w:val="24"/>
                <w:shd w:fill="auto" w:val="clear"/>
              </w:rPr>
            </w:r>
          </w:p>
        </w:tc>
      </w:tr>
      <w:tr>
        <w:trPr/>
        <w:tc>
          <w:tcPr>
            <w:tcW w:w="563" w:type="dxa"/>
            <w:vMerge w:val="restart"/>
            <w:tcBorders>
              <w:left w:val="single" w:sz="4" w:space="0" w:color="000000"/>
              <w:bottom w:val="single" w:sz="4" w:space="0" w:color="000000"/>
            </w:tcBorders>
          </w:tcPr>
          <w:p>
            <w:pPr>
              <w:pStyle w:val="Style46"/>
              <w:jc w:val="center"/>
              <w:rPr>
                <w:sz w:val="24"/>
                <w:szCs w:val="24"/>
              </w:rPr>
            </w:pPr>
            <w:r>
              <w:rPr>
                <w:sz w:val="24"/>
                <w:szCs w:val="24"/>
              </w:rPr>
              <w:t>30.</w:t>
            </w:r>
          </w:p>
        </w:tc>
        <w:tc>
          <w:tcPr>
            <w:tcW w:w="4082" w:type="dxa"/>
            <w:vMerge w:val="restart"/>
            <w:tcBorders>
              <w:left w:val="single" w:sz="4" w:space="0" w:color="000000"/>
              <w:bottom w:val="single" w:sz="4" w:space="0" w:color="000000"/>
            </w:tcBorders>
          </w:tcPr>
          <w:p>
            <w:pPr>
              <w:pStyle w:val="user2"/>
              <w:widowControl w:val="false"/>
              <w:spacing w:before="0" w:after="0"/>
              <w:jc w:val="both"/>
              <w:rPr>
                <w:shd w:fill="auto" w:val="clear"/>
              </w:rPr>
            </w:pPr>
            <w:r>
              <w:rPr>
                <w:shd w:fill="auto" w:val="clear"/>
              </w:rPr>
              <w:t>Объем инвестиций в основной капитал (за исключением бюджетных средств) в расчете на 1 жителя, рублей</w:t>
            </w:r>
          </w:p>
        </w:tc>
        <w:tc>
          <w:tcPr>
            <w:tcW w:w="3237" w:type="dxa"/>
            <w:tcBorders>
              <w:left w:val="single" w:sz="4" w:space="0" w:color="000000"/>
              <w:bottom w:val="single" w:sz="4" w:space="0" w:color="000000"/>
            </w:tcBorders>
          </w:tcPr>
          <w:p>
            <w:pPr>
              <w:pStyle w:val="Style46"/>
              <w:rPr>
                <w:highlight w:val="none"/>
                <w:shd w:fill="auto" w:val="clear"/>
              </w:rPr>
            </w:pPr>
            <w:r>
              <w:rPr>
                <w:sz w:val="24"/>
                <w:szCs w:val="24"/>
                <w:shd w:fill="auto" w:val="clear"/>
              </w:rPr>
              <w:t>Апанасенковский</w:t>
            </w:r>
          </w:p>
        </w:tc>
        <w:tc>
          <w:tcPr>
            <w:tcW w:w="1471" w:type="dxa"/>
            <w:tcBorders>
              <w:left w:val="single" w:sz="4" w:space="0" w:color="000000"/>
              <w:bottom w:val="single" w:sz="4" w:space="0" w:color="000000"/>
              <w:right w:val="single" w:sz="4" w:space="0" w:color="000000"/>
            </w:tcBorders>
          </w:tcPr>
          <w:p>
            <w:pPr>
              <w:pStyle w:val="Style46"/>
              <w:rPr>
                <w:highlight w:val="none"/>
                <w:shd w:fill="auto" w:val="clear"/>
              </w:rPr>
            </w:pPr>
            <w:r>
              <w:rPr>
                <w:sz w:val="24"/>
                <w:szCs w:val="24"/>
                <w:shd w:fill="auto" w:val="clear"/>
              </w:rPr>
              <w:t>16329</w:t>
            </w:r>
          </w:p>
        </w:tc>
      </w:tr>
      <w:tr>
        <w:trPr/>
        <w:tc>
          <w:tcPr>
            <w:tcW w:w="563" w:type="dxa"/>
            <w:vMerge w:val="continue"/>
            <w:tcBorders>
              <w:left w:val="single" w:sz="4" w:space="0" w:color="000000"/>
              <w:bottom w:val="single" w:sz="4" w:space="0" w:color="000000"/>
            </w:tcBorders>
          </w:tcPr>
          <w:p>
            <w:pPr>
              <w:pStyle w:val="Normal"/>
              <w:rPr/>
            </w:pPr>
            <w:r>
              <w:rPr/>
            </w:r>
          </w:p>
        </w:tc>
        <w:tc>
          <w:tcPr>
            <w:tcW w:w="4082" w:type="dxa"/>
            <w:vMerge w:val="continue"/>
            <w:tcBorders>
              <w:left w:val="single" w:sz="4" w:space="0" w:color="000000"/>
              <w:bottom w:val="single" w:sz="4" w:space="0" w:color="000000"/>
            </w:tcBorders>
          </w:tcPr>
          <w:p>
            <w:pPr>
              <w:pStyle w:val="Normal"/>
              <w:rPr/>
            </w:pPr>
            <w:r>
              <w:rPr/>
            </w:r>
          </w:p>
        </w:tc>
        <w:tc>
          <w:tcPr>
            <w:tcW w:w="3237" w:type="dxa"/>
            <w:tcBorders>
              <w:left w:val="single" w:sz="4" w:space="0" w:color="000000"/>
              <w:bottom w:val="single" w:sz="4" w:space="0" w:color="000000"/>
            </w:tcBorders>
          </w:tcPr>
          <w:p>
            <w:pPr>
              <w:pStyle w:val="Style46"/>
              <w:rPr>
                <w:highlight w:val="none"/>
                <w:shd w:fill="auto" w:val="clear"/>
              </w:rPr>
            </w:pPr>
            <w:r>
              <w:rPr>
                <w:sz w:val="24"/>
                <w:szCs w:val="24"/>
                <w:shd w:fill="auto" w:val="clear"/>
              </w:rPr>
              <w:t>Арзгирский</w:t>
            </w:r>
          </w:p>
        </w:tc>
        <w:tc>
          <w:tcPr>
            <w:tcW w:w="1471" w:type="dxa"/>
            <w:tcBorders>
              <w:left w:val="single" w:sz="4" w:space="0" w:color="000000"/>
              <w:bottom w:val="single" w:sz="4" w:space="0" w:color="000000"/>
              <w:right w:val="single" w:sz="4" w:space="0" w:color="000000"/>
            </w:tcBorders>
          </w:tcPr>
          <w:p>
            <w:pPr>
              <w:pStyle w:val="Style46"/>
              <w:rPr>
                <w:highlight w:val="none"/>
                <w:shd w:fill="auto" w:val="clear"/>
              </w:rPr>
            </w:pPr>
            <w:r>
              <w:rPr>
                <w:sz w:val="24"/>
                <w:szCs w:val="24"/>
                <w:shd w:fill="auto" w:val="clear"/>
              </w:rPr>
              <w:t>6258,3</w:t>
            </w:r>
          </w:p>
        </w:tc>
      </w:tr>
      <w:tr>
        <w:trPr/>
        <w:tc>
          <w:tcPr>
            <w:tcW w:w="563" w:type="dxa"/>
            <w:vMerge w:val="continue"/>
            <w:tcBorders>
              <w:left w:val="single" w:sz="4" w:space="0" w:color="000000"/>
              <w:bottom w:val="single" w:sz="4" w:space="0" w:color="000000"/>
            </w:tcBorders>
          </w:tcPr>
          <w:p>
            <w:pPr>
              <w:pStyle w:val="Normal"/>
              <w:rPr/>
            </w:pPr>
            <w:r>
              <w:rPr/>
            </w:r>
          </w:p>
        </w:tc>
        <w:tc>
          <w:tcPr>
            <w:tcW w:w="4082" w:type="dxa"/>
            <w:vMerge w:val="continue"/>
            <w:tcBorders>
              <w:left w:val="single" w:sz="4" w:space="0" w:color="000000"/>
              <w:bottom w:val="single" w:sz="4" w:space="0" w:color="000000"/>
            </w:tcBorders>
          </w:tcPr>
          <w:p>
            <w:pPr>
              <w:pStyle w:val="Normal"/>
              <w:rPr/>
            </w:pPr>
            <w:r>
              <w:rPr/>
            </w:r>
          </w:p>
        </w:tc>
        <w:tc>
          <w:tcPr>
            <w:tcW w:w="3237" w:type="dxa"/>
            <w:tcBorders>
              <w:left w:val="single" w:sz="4" w:space="0" w:color="000000"/>
              <w:bottom w:val="single" w:sz="4" w:space="0" w:color="000000"/>
            </w:tcBorders>
          </w:tcPr>
          <w:p>
            <w:pPr>
              <w:pStyle w:val="Style46"/>
              <w:rPr>
                <w:highlight w:val="none"/>
                <w:shd w:fill="auto" w:val="clear"/>
              </w:rPr>
            </w:pPr>
            <w:r>
              <w:rPr>
                <w:sz w:val="24"/>
                <w:szCs w:val="24"/>
                <w:shd w:fill="auto" w:val="clear"/>
              </w:rPr>
              <w:t>Степновский</w:t>
            </w:r>
          </w:p>
        </w:tc>
        <w:tc>
          <w:tcPr>
            <w:tcW w:w="1471" w:type="dxa"/>
            <w:tcBorders>
              <w:left w:val="single" w:sz="4" w:space="0" w:color="000000"/>
              <w:bottom w:val="single" w:sz="4" w:space="0" w:color="000000"/>
              <w:right w:val="single" w:sz="4" w:space="0" w:color="000000"/>
            </w:tcBorders>
          </w:tcPr>
          <w:p>
            <w:pPr>
              <w:pStyle w:val="Style46"/>
              <w:rPr>
                <w:highlight w:val="none"/>
                <w:shd w:fill="auto" w:val="clear"/>
              </w:rPr>
            </w:pPr>
            <w:r>
              <w:rPr>
                <w:sz w:val="24"/>
                <w:szCs w:val="24"/>
                <w:shd w:fill="auto" w:val="clear"/>
              </w:rPr>
              <w:t>44922</w:t>
            </w:r>
          </w:p>
        </w:tc>
      </w:tr>
      <w:tr>
        <w:trPr/>
        <w:tc>
          <w:tcPr>
            <w:tcW w:w="563" w:type="dxa"/>
            <w:vMerge w:val="continue"/>
            <w:tcBorders>
              <w:left w:val="single" w:sz="4" w:space="0" w:color="000000"/>
              <w:bottom w:val="single" w:sz="4" w:space="0" w:color="000000"/>
            </w:tcBorders>
          </w:tcPr>
          <w:p>
            <w:pPr>
              <w:pStyle w:val="Normal"/>
              <w:rPr/>
            </w:pPr>
            <w:r>
              <w:rPr/>
            </w:r>
          </w:p>
        </w:tc>
        <w:tc>
          <w:tcPr>
            <w:tcW w:w="4082" w:type="dxa"/>
            <w:vMerge w:val="continue"/>
            <w:tcBorders>
              <w:left w:val="single" w:sz="4" w:space="0" w:color="000000"/>
              <w:bottom w:val="single" w:sz="4" w:space="0" w:color="000000"/>
            </w:tcBorders>
          </w:tcPr>
          <w:p>
            <w:pPr>
              <w:pStyle w:val="Normal"/>
              <w:rPr/>
            </w:pPr>
            <w:r>
              <w:rPr/>
            </w:r>
          </w:p>
        </w:tc>
        <w:tc>
          <w:tcPr>
            <w:tcW w:w="3237" w:type="dxa"/>
            <w:tcBorders>
              <w:left w:val="single" w:sz="4" w:space="0" w:color="000000"/>
              <w:bottom w:val="single" w:sz="4" w:space="0" w:color="000000"/>
            </w:tcBorders>
          </w:tcPr>
          <w:p>
            <w:pPr>
              <w:pStyle w:val="Style46"/>
              <w:rPr>
                <w:highlight w:val="none"/>
                <w:shd w:fill="auto" w:val="clear"/>
              </w:rPr>
            </w:pPr>
            <w:r>
              <w:rPr>
                <w:sz w:val="24"/>
                <w:szCs w:val="24"/>
                <w:shd w:fill="auto" w:val="clear"/>
              </w:rPr>
              <w:t>Туркменский</w:t>
            </w:r>
          </w:p>
        </w:tc>
        <w:tc>
          <w:tcPr>
            <w:tcW w:w="1471" w:type="dxa"/>
            <w:tcBorders>
              <w:left w:val="single" w:sz="4" w:space="0" w:color="000000"/>
              <w:bottom w:val="single" w:sz="4" w:space="0" w:color="000000"/>
              <w:right w:val="single" w:sz="4" w:space="0" w:color="000000"/>
            </w:tcBorders>
          </w:tcPr>
          <w:p>
            <w:pPr>
              <w:pStyle w:val="Style46"/>
              <w:rPr>
                <w:highlight w:val="none"/>
                <w:shd w:fill="auto" w:val="clear"/>
              </w:rPr>
            </w:pPr>
            <w:r>
              <w:rPr>
                <w:sz w:val="24"/>
                <w:szCs w:val="24"/>
                <w:shd w:fill="auto" w:val="clear"/>
              </w:rPr>
              <w:t>39341,1</w:t>
            </w:r>
          </w:p>
        </w:tc>
      </w:tr>
      <w:tr>
        <w:trPr/>
        <w:tc>
          <w:tcPr>
            <w:tcW w:w="9353" w:type="dxa"/>
            <w:gridSpan w:val="4"/>
            <w:tcBorders>
              <w:left w:val="single" w:sz="4" w:space="0" w:color="000000"/>
              <w:bottom w:val="single" w:sz="4" w:space="0" w:color="000000"/>
              <w:right w:val="single" w:sz="4" w:space="0" w:color="000000"/>
            </w:tcBorders>
          </w:tcPr>
          <w:p>
            <w:pPr>
              <w:pStyle w:val="Style46"/>
              <w:jc w:val="center"/>
              <w:rPr>
                <w:sz w:val="24"/>
                <w:szCs w:val="24"/>
              </w:rPr>
            </w:pPr>
            <w:r>
              <w:rPr>
                <w:sz w:val="24"/>
                <w:szCs w:val="24"/>
              </w:rPr>
              <w:t>Образование</w:t>
            </w:r>
          </w:p>
        </w:tc>
      </w:tr>
      <w:tr>
        <w:trPr/>
        <w:tc>
          <w:tcPr>
            <w:tcW w:w="563" w:type="dxa"/>
            <w:vMerge w:val="restart"/>
            <w:tcBorders>
              <w:left w:val="single" w:sz="4" w:space="0" w:color="000000"/>
              <w:bottom w:val="single" w:sz="4" w:space="0" w:color="000000"/>
            </w:tcBorders>
          </w:tcPr>
          <w:p>
            <w:pPr>
              <w:pStyle w:val="Style46"/>
              <w:jc w:val="center"/>
              <w:rPr>
                <w:sz w:val="24"/>
                <w:szCs w:val="24"/>
              </w:rPr>
            </w:pPr>
            <w:r>
              <w:rPr>
                <w:sz w:val="24"/>
                <w:szCs w:val="24"/>
              </w:rPr>
              <w:t>31.</w:t>
            </w:r>
          </w:p>
        </w:tc>
        <w:tc>
          <w:tcPr>
            <w:tcW w:w="4082" w:type="dxa"/>
            <w:vMerge w:val="restart"/>
            <w:tcBorders>
              <w:left w:val="single" w:sz="4" w:space="0" w:color="000000"/>
              <w:bottom w:val="single" w:sz="4" w:space="0" w:color="000000"/>
            </w:tcBorders>
          </w:tcPr>
          <w:p>
            <w:pPr>
              <w:pStyle w:val="Normal"/>
              <w:widowControl w:val="false"/>
              <w:jc w:val="both"/>
              <w:rPr>
                <w:color w:val="000000"/>
                <w:shd w:fill="auto" w:val="clear"/>
              </w:rPr>
            </w:pPr>
            <w:r>
              <w:rPr>
                <w:color w:val="000000"/>
                <w:sz w:val="24"/>
                <w:szCs w:val="24"/>
              </w:rPr>
              <w:t>Численность детей в дошкольных образовательных учреждениях, человек</w:t>
            </w:r>
          </w:p>
        </w:tc>
        <w:tc>
          <w:tcPr>
            <w:tcW w:w="3237" w:type="dxa"/>
            <w:tcBorders>
              <w:left w:val="single" w:sz="4" w:space="0" w:color="000000"/>
              <w:bottom w:val="single" w:sz="4" w:space="0" w:color="000000"/>
            </w:tcBorders>
          </w:tcPr>
          <w:p>
            <w:pPr>
              <w:pStyle w:val="Style46"/>
              <w:rPr>
                <w:sz w:val="24"/>
                <w:szCs w:val="24"/>
              </w:rPr>
            </w:pPr>
            <w:r>
              <w:rPr>
                <w:sz w:val="24"/>
                <w:szCs w:val="24"/>
              </w:rPr>
              <w:t>Апанасенковский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1053</w:t>
            </w:r>
          </w:p>
        </w:tc>
      </w:tr>
      <w:tr>
        <w:trPr/>
        <w:tc>
          <w:tcPr>
            <w:tcW w:w="563" w:type="dxa"/>
            <w:vMerge w:val="continue"/>
            <w:tcBorders>
              <w:left w:val="single" w:sz="4" w:space="0" w:color="000000"/>
              <w:bottom w:val="single" w:sz="4" w:space="0" w:color="000000"/>
            </w:tcBorders>
          </w:tcPr>
          <w:p>
            <w:pPr>
              <w:pStyle w:val="Normal"/>
              <w:rPr/>
            </w:pPr>
            <w:r>
              <w:rPr/>
            </w:r>
          </w:p>
        </w:tc>
        <w:tc>
          <w:tcPr>
            <w:tcW w:w="4082" w:type="dxa"/>
            <w:vMerge w:val="continue"/>
            <w:tcBorders>
              <w:left w:val="single" w:sz="4" w:space="0" w:color="000000"/>
              <w:bottom w:val="single" w:sz="4" w:space="0" w:color="000000"/>
            </w:tcBorders>
          </w:tcPr>
          <w:p>
            <w:pPr>
              <w:pStyle w:val="Normal"/>
              <w:rPr/>
            </w:pPr>
            <w:r>
              <w:rPr/>
            </w:r>
          </w:p>
        </w:tc>
        <w:tc>
          <w:tcPr>
            <w:tcW w:w="3237" w:type="dxa"/>
            <w:tcBorders>
              <w:left w:val="single" w:sz="4" w:space="0" w:color="000000"/>
              <w:bottom w:val="single" w:sz="4" w:space="0" w:color="000000"/>
            </w:tcBorders>
          </w:tcPr>
          <w:p>
            <w:pPr>
              <w:pStyle w:val="Style46"/>
              <w:rPr>
                <w:sz w:val="24"/>
                <w:szCs w:val="24"/>
              </w:rPr>
            </w:pPr>
            <w:r>
              <w:rPr>
                <w:sz w:val="24"/>
                <w:szCs w:val="24"/>
              </w:rPr>
              <w:t>Арзгирский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992</w:t>
            </w:r>
          </w:p>
        </w:tc>
      </w:tr>
      <w:tr>
        <w:trPr/>
        <w:tc>
          <w:tcPr>
            <w:tcW w:w="563" w:type="dxa"/>
            <w:vMerge w:val="continue"/>
            <w:tcBorders>
              <w:left w:val="single" w:sz="4" w:space="0" w:color="000000"/>
              <w:bottom w:val="single" w:sz="4" w:space="0" w:color="000000"/>
            </w:tcBorders>
          </w:tcPr>
          <w:p>
            <w:pPr>
              <w:pStyle w:val="Normal"/>
              <w:rPr/>
            </w:pPr>
            <w:r>
              <w:rPr/>
            </w:r>
          </w:p>
        </w:tc>
        <w:tc>
          <w:tcPr>
            <w:tcW w:w="4082" w:type="dxa"/>
            <w:vMerge w:val="continue"/>
            <w:tcBorders>
              <w:left w:val="single" w:sz="4" w:space="0" w:color="000000"/>
              <w:bottom w:val="single" w:sz="4" w:space="0" w:color="000000"/>
            </w:tcBorders>
          </w:tcPr>
          <w:p>
            <w:pPr>
              <w:pStyle w:val="Normal"/>
              <w:rPr/>
            </w:pPr>
            <w:r>
              <w:rPr/>
            </w:r>
          </w:p>
        </w:tc>
        <w:tc>
          <w:tcPr>
            <w:tcW w:w="3237" w:type="dxa"/>
            <w:tcBorders>
              <w:left w:val="single" w:sz="4" w:space="0" w:color="000000"/>
              <w:bottom w:val="single" w:sz="4" w:space="0" w:color="000000"/>
            </w:tcBorders>
          </w:tcPr>
          <w:p>
            <w:pPr>
              <w:pStyle w:val="Style46"/>
              <w:rPr>
                <w:sz w:val="24"/>
                <w:szCs w:val="24"/>
              </w:rPr>
            </w:pPr>
            <w:r>
              <w:rPr>
                <w:sz w:val="24"/>
                <w:szCs w:val="24"/>
              </w:rPr>
              <w:t>Степновский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807</w:t>
            </w:r>
          </w:p>
        </w:tc>
      </w:tr>
      <w:tr>
        <w:trPr/>
        <w:tc>
          <w:tcPr>
            <w:tcW w:w="563" w:type="dxa"/>
            <w:vMerge w:val="continue"/>
            <w:tcBorders>
              <w:left w:val="single" w:sz="4" w:space="0" w:color="000000"/>
              <w:bottom w:val="single" w:sz="4" w:space="0" w:color="000000"/>
            </w:tcBorders>
          </w:tcPr>
          <w:p>
            <w:pPr>
              <w:pStyle w:val="Normal"/>
              <w:rPr/>
            </w:pPr>
            <w:r>
              <w:rPr/>
            </w:r>
          </w:p>
        </w:tc>
        <w:tc>
          <w:tcPr>
            <w:tcW w:w="4082" w:type="dxa"/>
            <w:vMerge w:val="continue"/>
            <w:tcBorders>
              <w:left w:val="single" w:sz="4" w:space="0" w:color="000000"/>
              <w:bottom w:val="single" w:sz="4" w:space="0" w:color="000000"/>
            </w:tcBorders>
          </w:tcPr>
          <w:p>
            <w:pPr>
              <w:pStyle w:val="Normal"/>
              <w:rPr/>
            </w:pPr>
            <w:r>
              <w:rPr/>
            </w:r>
          </w:p>
        </w:tc>
        <w:tc>
          <w:tcPr>
            <w:tcW w:w="3237" w:type="dxa"/>
            <w:tcBorders>
              <w:left w:val="single" w:sz="4" w:space="0" w:color="000000"/>
              <w:bottom w:val="single" w:sz="4" w:space="0" w:color="000000"/>
            </w:tcBorders>
          </w:tcPr>
          <w:p>
            <w:pPr>
              <w:pStyle w:val="Style46"/>
              <w:rPr>
                <w:sz w:val="24"/>
                <w:szCs w:val="24"/>
              </w:rPr>
            </w:pPr>
            <w:r>
              <w:rPr>
                <w:sz w:val="24"/>
                <w:szCs w:val="24"/>
              </w:rPr>
              <w:t>Туркменский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1141</w:t>
            </w:r>
          </w:p>
        </w:tc>
      </w:tr>
      <w:tr>
        <w:trPr/>
        <w:tc>
          <w:tcPr>
            <w:tcW w:w="563" w:type="dxa"/>
            <w:vMerge w:val="restart"/>
            <w:tcBorders>
              <w:left w:val="single" w:sz="4" w:space="0" w:color="000000"/>
              <w:bottom w:val="single" w:sz="4" w:space="0" w:color="000000"/>
            </w:tcBorders>
          </w:tcPr>
          <w:p>
            <w:pPr>
              <w:pStyle w:val="Style46"/>
              <w:jc w:val="center"/>
              <w:rPr>
                <w:sz w:val="24"/>
                <w:szCs w:val="24"/>
              </w:rPr>
            </w:pPr>
            <w:r>
              <w:rPr>
                <w:sz w:val="24"/>
                <w:szCs w:val="24"/>
              </w:rPr>
              <w:t>32.</w:t>
            </w:r>
          </w:p>
        </w:tc>
        <w:tc>
          <w:tcPr>
            <w:tcW w:w="4082" w:type="dxa"/>
            <w:vMerge w:val="restart"/>
            <w:tcBorders>
              <w:left w:val="single" w:sz="4" w:space="0" w:color="000000"/>
              <w:bottom w:val="single" w:sz="4" w:space="0" w:color="000000"/>
            </w:tcBorders>
          </w:tcPr>
          <w:p>
            <w:pPr>
              <w:pStyle w:val="Normal"/>
              <w:widowControl w:val="false"/>
              <w:jc w:val="both"/>
              <w:rPr>
                <w:color w:val="000000"/>
                <w:shd w:fill="auto" w:val="clear"/>
              </w:rPr>
            </w:pPr>
            <w:r>
              <w:rPr>
                <w:color w:val="000000"/>
                <w:sz w:val="24"/>
                <w:szCs w:val="24"/>
                <w:shd w:fill="auto" w:val="clear"/>
              </w:rPr>
              <w:t>Численность обучающихся в общеобразовательных учреждениях, человек</w:t>
            </w:r>
          </w:p>
        </w:tc>
        <w:tc>
          <w:tcPr>
            <w:tcW w:w="3237" w:type="dxa"/>
            <w:tcBorders>
              <w:left w:val="single" w:sz="4" w:space="0" w:color="000000"/>
              <w:bottom w:val="single" w:sz="4" w:space="0" w:color="000000"/>
            </w:tcBorders>
          </w:tcPr>
          <w:p>
            <w:pPr>
              <w:pStyle w:val="Style46"/>
              <w:rPr>
                <w:sz w:val="24"/>
                <w:szCs w:val="24"/>
              </w:rPr>
            </w:pPr>
            <w:r>
              <w:rPr>
                <w:sz w:val="24"/>
                <w:szCs w:val="24"/>
              </w:rPr>
              <w:t>Апанасенковский</w:t>
            </w:r>
          </w:p>
        </w:tc>
        <w:tc>
          <w:tcPr>
            <w:tcW w:w="1471" w:type="dxa"/>
            <w:tcBorders>
              <w:left w:val="single" w:sz="4" w:space="0" w:color="000000"/>
              <w:bottom w:val="single" w:sz="4" w:space="0" w:color="000000"/>
              <w:right w:val="single" w:sz="4" w:space="0" w:color="000000"/>
            </w:tcBorders>
          </w:tcPr>
          <w:p>
            <w:pPr>
              <w:pStyle w:val="Style46"/>
              <w:rPr>
                <w:sz w:val="24"/>
                <w:szCs w:val="24"/>
                <w:shd w:fill="auto" w:val="clear"/>
              </w:rPr>
            </w:pPr>
            <w:r>
              <w:rPr>
                <w:sz w:val="24"/>
                <w:szCs w:val="24"/>
                <w:shd w:fill="auto" w:val="clear"/>
              </w:rPr>
              <w:t>3054</w:t>
            </w:r>
          </w:p>
        </w:tc>
      </w:tr>
      <w:tr>
        <w:trPr/>
        <w:tc>
          <w:tcPr>
            <w:tcW w:w="563" w:type="dxa"/>
            <w:vMerge w:val="continue"/>
            <w:tcBorders>
              <w:left w:val="single" w:sz="4" w:space="0" w:color="000000"/>
              <w:bottom w:val="single" w:sz="4" w:space="0" w:color="000000"/>
            </w:tcBorders>
          </w:tcPr>
          <w:p>
            <w:pPr>
              <w:pStyle w:val="Normal"/>
              <w:rPr/>
            </w:pPr>
            <w:r>
              <w:rPr/>
            </w:r>
          </w:p>
        </w:tc>
        <w:tc>
          <w:tcPr>
            <w:tcW w:w="4082" w:type="dxa"/>
            <w:vMerge w:val="continue"/>
            <w:tcBorders>
              <w:left w:val="single" w:sz="4" w:space="0" w:color="000000"/>
              <w:bottom w:val="single" w:sz="4" w:space="0" w:color="000000"/>
            </w:tcBorders>
          </w:tcPr>
          <w:p>
            <w:pPr>
              <w:pStyle w:val="Normal"/>
              <w:rPr/>
            </w:pPr>
            <w:r>
              <w:rPr/>
            </w:r>
          </w:p>
        </w:tc>
        <w:tc>
          <w:tcPr>
            <w:tcW w:w="3237" w:type="dxa"/>
            <w:tcBorders>
              <w:left w:val="single" w:sz="4" w:space="0" w:color="000000"/>
              <w:bottom w:val="single" w:sz="4" w:space="0" w:color="000000"/>
            </w:tcBorders>
          </w:tcPr>
          <w:p>
            <w:pPr>
              <w:pStyle w:val="Style46"/>
              <w:rPr>
                <w:sz w:val="24"/>
                <w:szCs w:val="24"/>
              </w:rPr>
            </w:pPr>
            <w:r>
              <w:rPr>
                <w:sz w:val="24"/>
                <w:szCs w:val="24"/>
              </w:rPr>
              <w:t>Арзгирский</w:t>
            </w:r>
          </w:p>
        </w:tc>
        <w:tc>
          <w:tcPr>
            <w:tcW w:w="1471" w:type="dxa"/>
            <w:tcBorders>
              <w:left w:val="single" w:sz="4" w:space="0" w:color="000000"/>
              <w:bottom w:val="single" w:sz="4" w:space="0" w:color="000000"/>
              <w:right w:val="single" w:sz="4" w:space="0" w:color="000000"/>
            </w:tcBorders>
          </w:tcPr>
          <w:p>
            <w:pPr>
              <w:pStyle w:val="Style46"/>
              <w:rPr>
                <w:sz w:val="24"/>
                <w:szCs w:val="24"/>
                <w:shd w:fill="auto" w:val="clear"/>
              </w:rPr>
            </w:pPr>
            <w:r>
              <w:rPr>
                <w:sz w:val="24"/>
                <w:szCs w:val="24"/>
                <w:shd w:fill="auto" w:val="clear"/>
              </w:rPr>
              <w:t>2582</w:t>
            </w:r>
          </w:p>
        </w:tc>
      </w:tr>
      <w:tr>
        <w:trPr/>
        <w:tc>
          <w:tcPr>
            <w:tcW w:w="563" w:type="dxa"/>
            <w:vMerge w:val="continue"/>
            <w:tcBorders>
              <w:left w:val="single" w:sz="4" w:space="0" w:color="000000"/>
              <w:bottom w:val="single" w:sz="4" w:space="0" w:color="000000"/>
            </w:tcBorders>
          </w:tcPr>
          <w:p>
            <w:pPr>
              <w:pStyle w:val="Normal"/>
              <w:rPr/>
            </w:pPr>
            <w:r>
              <w:rPr/>
            </w:r>
          </w:p>
        </w:tc>
        <w:tc>
          <w:tcPr>
            <w:tcW w:w="4082" w:type="dxa"/>
            <w:vMerge w:val="continue"/>
            <w:tcBorders>
              <w:left w:val="single" w:sz="4" w:space="0" w:color="000000"/>
              <w:bottom w:val="single" w:sz="4" w:space="0" w:color="000000"/>
            </w:tcBorders>
          </w:tcPr>
          <w:p>
            <w:pPr>
              <w:pStyle w:val="Normal"/>
              <w:rPr/>
            </w:pPr>
            <w:r>
              <w:rPr/>
            </w:r>
          </w:p>
        </w:tc>
        <w:tc>
          <w:tcPr>
            <w:tcW w:w="3237" w:type="dxa"/>
            <w:tcBorders>
              <w:left w:val="single" w:sz="4" w:space="0" w:color="000000"/>
              <w:bottom w:val="single" w:sz="4" w:space="0" w:color="000000"/>
            </w:tcBorders>
          </w:tcPr>
          <w:p>
            <w:pPr>
              <w:pStyle w:val="Style46"/>
              <w:rPr>
                <w:sz w:val="24"/>
                <w:szCs w:val="24"/>
              </w:rPr>
            </w:pPr>
            <w:r>
              <w:rPr>
                <w:sz w:val="24"/>
                <w:szCs w:val="24"/>
              </w:rPr>
              <w:t>Степновский</w:t>
            </w:r>
          </w:p>
        </w:tc>
        <w:tc>
          <w:tcPr>
            <w:tcW w:w="1471" w:type="dxa"/>
            <w:tcBorders>
              <w:left w:val="single" w:sz="4" w:space="0" w:color="000000"/>
              <w:bottom w:val="single" w:sz="4" w:space="0" w:color="000000"/>
              <w:right w:val="single" w:sz="4" w:space="0" w:color="000000"/>
            </w:tcBorders>
          </w:tcPr>
          <w:p>
            <w:pPr>
              <w:pStyle w:val="Style46"/>
              <w:rPr>
                <w:sz w:val="24"/>
                <w:szCs w:val="24"/>
                <w:shd w:fill="auto" w:val="clear"/>
              </w:rPr>
            </w:pPr>
            <w:r>
              <w:rPr>
                <w:sz w:val="24"/>
                <w:szCs w:val="24"/>
                <w:shd w:fill="auto" w:val="clear"/>
              </w:rPr>
              <w:t>2377</w:t>
            </w:r>
          </w:p>
        </w:tc>
      </w:tr>
      <w:tr>
        <w:trPr/>
        <w:tc>
          <w:tcPr>
            <w:tcW w:w="563" w:type="dxa"/>
            <w:vMerge w:val="continue"/>
            <w:tcBorders>
              <w:left w:val="single" w:sz="4" w:space="0" w:color="000000"/>
              <w:bottom w:val="single" w:sz="4" w:space="0" w:color="000000"/>
            </w:tcBorders>
          </w:tcPr>
          <w:p>
            <w:pPr>
              <w:pStyle w:val="Normal"/>
              <w:rPr/>
            </w:pPr>
            <w:r>
              <w:rPr/>
            </w:r>
          </w:p>
        </w:tc>
        <w:tc>
          <w:tcPr>
            <w:tcW w:w="4082" w:type="dxa"/>
            <w:vMerge w:val="continue"/>
            <w:tcBorders>
              <w:left w:val="single" w:sz="4" w:space="0" w:color="000000"/>
              <w:bottom w:val="single" w:sz="4" w:space="0" w:color="000000"/>
            </w:tcBorders>
          </w:tcPr>
          <w:p>
            <w:pPr>
              <w:pStyle w:val="Normal"/>
              <w:rPr/>
            </w:pPr>
            <w:r>
              <w:rPr/>
            </w:r>
          </w:p>
        </w:tc>
        <w:tc>
          <w:tcPr>
            <w:tcW w:w="3237" w:type="dxa"/>
            <w:tcBorders>
              <w:left w:val="single" w:sz="4" w:space="0" w:color="000000"/>
              <w:bottom w:val="single" w:sz="4" w:space="0" w:color="000000"/>
            </w:tcBorders>
          </w:tcPr>
          <w:p>
            <w:pPr>
              <w:pStyle w:val="Style46"/>
              <w:rPr>
                <w:sz w:val="24"/>
                <w:szCs w:val="24"/>
              </w:rPr>
            </w:pPr>
            <w:r>
              <w:rPr>
                <w:sz w:val="24"/>
                <w:szCs w:val="24"/>
              </w:rPr>
              <w:t>Туркменский</w:t>
            </w:r>
          </w:p>
        </w:tc>
        <w:tc>
          <w:tcPr>
            <w:tcW w:w="1471" w:type="dxa"/>
            <w:tcBorders>
              <w:left w:val="single" w:sz="4" w:space="0" w:color="000000"/>
              <w:bottom w:val="single" w:sz="4" w:space="0" w:color="000000"/>
              <w:right w:val="single" w:sz="4" w:space="0" w:color="000000"/>
            </w:tcBorders>
          </w:tcPr>
          <w:p>
            <w:pPr>
              <w:pStyle w:val="Style46"/>
              <w:rPr>
                <w:sz w:val="24"/>
                <w:szCs w:val="24"/>
                <w:shd w:fill="auto" w:val="clear"/>
              </w:rPr>
            </w:pPr>
            <w:r>
              <w:rPr>
                <w:sz w:val="24"/>
                <w:szCs w:val="24"/>
                <w:shd w:fill="auto" w:val="clear"/>
              </w:rPr>
              <w:t>2580</w:t>
            </w:r>
          </w:p>
        </w:tc>
      </w:tr>
      <w:tr>
        <w:trPr/>
        <w:tc>
          <w:tcPr>
            <w:tcW w:w="563" w:type="dxa"/>
            <w:vMerge w:val="restart"/>
            <w:tcBorders>
              <w:left w:val="single" w:sz="4" w:space="0" w:color="000000"/>
              <w:bottom w:val="single" w:sz="4" w:space="0" w:color="000000"/>
            </w:tcBorders>
          </w:tcPr>
          <w:p>
            <w:pPr>
              <w:pStyle w:val="Style46"/>
              <w:jc w:val="center"/>
              <w:rPr>
                <w:sz w:val="24"/>
                <w:szCs w:val="24"/>
              </w:rPr>
            </w:pPr>
            <w:r>
              <w:rPr>
                <w:sz w:val="24"/>
                <w:szCs w:val="24"/>
              </w:rPr>
              <w:t>33.</w:t>
            </w:r>
          </w:p>
        </w:tc>
        <w:tc>
          <w:tcPr>
            <w:tcW w:w="4082" w:type="dxa"/>
            <w:vMerge w:val="restart"/>
            <w:tcBorders>
              <w:left w:val="single" w:sz="4" w:space="0" w:color="000000"/>
              <w:bottom w:val="single" w:sz="4" w:space="0" w:color="000000"/>
            </w:tcBorders>
          </w:tcPr>
          <w:p>
            <w:pPr>
              <w:pStyle w:val="Normal"/>
              <w:widowControl w:val="false"/>
              <w:jc w:val="both"/>
              <w:rPr>
                <w:color w:val="000000"/>
                <w:shd w:fill="auto" w:val="clear"/>
              </w:rPr>
            </w:pPr>
            <w:r>
              <w:rPr>
                <w:color w:val="000000"/>
                <w:sz w:val="24"/>
                <w:szCs w:val="24"/>
              </w:rPr>
              <w:t>Удельный вес лиц сдавших ЕГЭ по обязательным предметам, от числа выпускников, участвовавших в ЕГЭ, %</w:t>
            </w:r>
          </w:p>
        </w:tc>
        <w:tc>
          <w:tcPr>
            <w:tcW w:w="3237" w:type="dxa"/>
            <w:tcBorders>
              <w:left w:val="single" w:sz="4" w:space="0" w:color="000000"/>
              <w:bottom w:val="single" w:sz="4" w:space="0" w:color="000000"/>
            </w:tcBorders>
          </w:tcPr>
          <w:p>
            <w:pPr>
              <w:pStyle w:val="Style46"/>
              <w:rPr>
                <w:sz w:val="24"/>
                <w:szCs w:val="24"/>
              </w:rPr>
            </w:pPr>
            <w:r>
              <w:rPr>
                <w:sz w:val="24"/>
                <w:szCs w:val="24"/>
              </w:rPr>
              <w:t>Апанасенковский</w:t>
            </w:r>
          </w:p>
        </w:tc>
        <w:tc>
          <w:tcPr>
            <w:tcW w:w="1471" w:type="dxa"/>
            <w:tcBorders>
              <w:left w:val="single" w:sz="4" w:space="0" w:color="000000"/>
              <w:bottom w:val="single" w:sz="4" w:space="0" w:color="000000"/>
              <w:right w:val="single" w:sz="4" w:space="0" w:color="000000"/>
            </w:tcBorders>
          </w:tcPr>
          <w:p>
            <w:pPr>
              <w:pStyle w:val="Style46"/>
              <w:rPr>
                <w:sz w:val="24"/>
                <w:szCs w:val="24"/>
                <w:shd w:fill="auto" w:val="clear"/>
              </w:rPr>
            </w:pPr>
            <w:r>
              <w:rPr>
                <w:sz w:val="24"/>
                <w:szCs w:val="24"/>
                <w:shd w:fill="auto" w:val="clear"/>
              </w:rPr>
              <w:t>99</w:t>
            </w:r>
          </w:p>
        </w:tc>
      </w:tr>
      <w:tr>
        <w:trPr/>
        <w:tc>
          <w:tcPr>
            <w:tcW w:w="563" w:type="dxa"/>
            <w:vMerge w:val="continue"/>
            <w:tcBorders>
              <w:left w:val="single" w:sz="4" w:space="0" w:color="000000"/>
              <w:bottom w:val="single" w:sz="4" w:space="0" w:color="000000"/>
            </w:tcBorders>
          </w:tcPr>
          <w:p>
            <w:pPr>
              <w:pStyle w:val="Normal"/>
              <w:rPr/>
            </w:pPr>
            <w:r>
              <w:rPr/>
            </w:r>
          </w:p>
        </w:tc>
        <w:tc>
          <w:tcPr>
            <w:tcW w:w="4082" w:type="dxa"/>
            <w:vMerge w:val="continue"/>
            <w:tcBorders>
              <w:left w:val="single" w:sz="4" w:space="0" w:color="000000"/>
              <w:bottom w:val="single" w:sz="4" w:space="0" w:color="000000"/>
            </w:tcBorders>
          </w:tcPr>
          <w:p>
            <w:pPr>
              <w:pStyle w:val="Normal"/>
              <w:rPr/>
            </w:pPr>
            <w:r>
              <w:rPr/>
            </w:r>
          </w:p>
        </w:tc>
        <w:tc>
          <w:tcPr>
            <w:tcW w:w="3237" w:type="dxa"/>
            <w:tcBorders>
              <w:left w:val="single" w:sz="4" w:space="0" w:color="000000"/>
              <w:bottom w:val="single" w:sz="4" w:space="0" w:color="000000"/>
            </w:tcBorders>
          </w:tcPr>
          <w:p>
            <w:pPr>
              <w:pStyle w:val="Style46"/>
              <w:rPr>
                <w:sz w:val="24"/>
                <w:szCs w:val="24"/>
              </w:rPr>
            </w:pPr>
            <w:r>
              <w:rPr>
                <w:sz w:val="24"/>
                <w:szCs w:val="24"/>
              </w:rPr>
              <w:t>Арзгирский</w:t>
            </w:r>
          </w:p>
        </w:tc>
        <w:tc>
          <w:tcPr>
            <w:tcW w:w="1471" w:type="dxa"/>
            <w:tcBorders>
              <w:left w:val="single" w:sz="4" w:space="0" w:color="000000"/>
              <w:bottom w:val="single" w:sz="4" w:space="0" w:color="000000"/>
              <w:right w:val="single" w:sz="4" w:space="0" w:color="000000"/>
            </w:tcBorders>
          </w:tcPr>
          <w:p>
            <w:pPr>
              <w:pStyle w:val="Style46"/>
              <w:rPr>
                <w:sz w:val="24"/>
                <w:szCs w:val="24"/>
                <w:shd w:fill="auto" w:val="clear"/>
              </w:rPr>
            </w:pPr>
            <w:r>
              <w:rPr>
                <w:sz w:val="24"/>
                <w:szCs w:val="24"/>
                <w:shd w:fill="auto" w:val="clear"/>
              </w:rPr>
              <w:t>100</w:t>
            </w:r>
          </w:p>
        </w:tc>
      </w:tr>
      <w:tr>
        <w:trPr/>
        <w:tc>
          <w:tcPr>
            <w:tcW w:w="563" w:type="dxa"/>
            <w:vMerge w:val="continue"/>
            <w:tcBorders>
              <w:left w:val="single" w:sz="4" w:space="0" w:color="000000"/>
              <w:bottom w:val="single" w:sz="4" w:space="0" w:color="000000"/>
            </w:tcBorders>
          </w:tcPr>
          <w:p>
            <w:pPr>
              <w:pStyle w:val="Normal"/>
              <w:rPr/>
            </w:pPr>
            <w:r>
              <w:rPr/>
            </w:r>
          </w:p>
        </w:tc>
        <w:tc>
          <w:tcPr>
            <w:tcW w:w="4082" w:type="dxa"/>
            <w:vMerge w:val="continue"/>
            <w:tcBorders>
              <w:left w:val="single" w:sz="4" w:space="0" w:color="000000"/>
              <w:bottom w:val="single" w:sz="4" w:space="0" w:color="000000"/>
            </w:tcBorders>
          </w:tcPr>
          <w:p>
            <w:pPr>
              <w:pStyle w:val="Normal"/>
              <w:rPr/>
            </w:pPr>
            <w:r>
              <w:rPr/>
            </w:r>
          </w:p>
        </w:tc>
        <w:tc>
          <w:tcPr>
            <w:tcW w:w="3237" w:type="dxa"/>
            <w:tcBorders>
              <w:left w:val="single" w:sz="4" w:space="0" w:color="000000"/>
              <w:bottom w:val="single" w:sz="4" w:space="0" w:color="000000"/>
            </w:tcBorders>
          </w:tcPr>
          <w:p>
            <w:pPr>
              <w:pStyle w:val="Style46"/>
              <w:rPr>
                <w:sz w:val="24"/>
                <w:szCs w:val="24"/>
              </w:rPr>
            </w:pPr>
            <w:r>
              <w:rPr>
                <w:sz w:val="24"/>
                <w:szCs w:val="24"/>
              </w:rPr>
              <w:t>Степновский</w:t>
            </w:r>
          </w:p>
        </w:tc>
        <w:tc>
          <w:tcPr>
            <w:tcW w:w="1471" w:type="dxa"/>
            <w:tcBorders>
              <w:left w:val="single" w:sz="4" w:space="0" w:color="000000"/>
              <w:bottom w:val="single" w:sz="4" w:space="0" w:color="000000"/>
              <w:right w:val="single" w:sz="4" w:space="0" w:color="000000"/>
            </w:tcBorders>
          </w:tcPr>
          <w:p>
            <w:pPr>
              <w:pStyle w:val="Style46"/>
              <w:rPr>
                <w:sz w:val="24"/>
                <w:szCs w:val="24"/>
                <w:shd w:fill="auto" w:val="clear"/>
              </w:rPr>
            </w:pPr>
            <w:r>
              <w:rPr>
                <w:sz w:val="24"/>
                <w:szCs w:val="24"/>
                <w:shd w:fill="auto" w:val="clear"/>
              </w:rPr>
              <w:t>100</w:t>
            </w:r>
          </w:p>
        </w:tc>
      </w:tr>
      <w:tr>
        <w:trPr/>
        <w:tc>
          <w:tcPr>
            <w:tcW w:w="563" w:type="dxa"/>
            <w:vMerge w:val="continue"/>
            <w:tcBorders>
              <w:left w:val="single" w:sz="4" w:space="0" w:color="000000"/>
              <w:bottom w:val="single" w:sz="4" w:space="0" w:color="000000"/>
            </w:tcBorders>
          </w:tcPr>
          <w:p>
            <w:pPr>
              <w:pStyle w:val="Normal"/>
              <w:rPr/>
            </w:pPr>
            <w:r>
              <w:rPr/>
            </w:r>
          </w:p>
        </w:tc>
        <w:tc>
          <w:tcPr>
            <w:tcW w:w="4082" w:type="dxa"/>
            <w:vMerge w:val="continue"/>
            <w:tcBorders>
              <w:left w:val="single" w:sz="4" w:space="0" w:color="000000"/>
              <w:bottom w:val="single" w:sz="4" w:space="0" w:color="000000"/>
            </w:tcBorders>
          </w:tcPr>
          <w:p>
            <w:pPr>
              <w:pStyle w:val="Normal"/>
              <w:rPr/>
            </w:pPr>
            <w:r>
              <w:rPr/>
            </w:r>
          </w:p>
        </w:tc>
        <w:tc>
          <w:tcPr>
            <w:tcW w:w="3237" w:type="dxa"/>
            <w:tcBorders>
              <w:left w:val="single" w:sz="4" w:space="0" w:color="000000"/>
              <w:bottom w:val="single" w:sz="4" w:space="0" w:color="000000"/>
            </w:tcBorders>
          </w:tcPr>
          <w:p>
            <w:pPr>
              <w:pStyle w:val="Style46"/>
              <w:rPr>
                <w:sz w:val="24"/>
                <w:szCs w:val="24"/>
              </w:rPr>
            </w:pPr>
            <w:r>
              <w:rPr>
                <w:sz w:val="24"/>
                <w:szCs w:val="24"/>
              </w:rPr>
              <w:t>Туркменский</w:t>
            </w:r>
          </w:p>
        </w:tc>
        <w:tc>
          <w:tcPr>
            <w:tcW w:w="1471" w:type="dxa"/>
            <w:tcBorders>
              <w:left w:val="single" w:sz="4" w:space="0" w:color="000000"/>
              <w:bottom w:val="single" w:sz="4" w:space="0" w:color="000000"/>
              <w:right w:val="single" w:sz="4" w:space="0" w:color="000000"/>
            </w:tcBorders>
          </w:tcPr>
          <w:p>
            <w:pPr>
              <w:pStyle w:val="Style46"/>
              <w:rPr>
                <w:sz w:val="24"/>
                <w:szCs w:val="24"/>
                <w:shd w:fill="auto" w:val="clear"/>
              </w:rPr>
            </w:pPr>
            <w:r>
              <w:rPr>
                <w:sz w:val="24"/>
                <w:szCs w:val="24"/>
                <w:shd w:fill="auto" w:val="clear"/>
              </w:rPr>
              <w:t>98,37</w:t>
            </w:r>
          </w:p>
        </w:tc>
      </w:tr>
      <w:tr>
        <w:trPr/>
        <w:tc>
          <w:tcPr>
            <w:tcW w:w="9353" w:type="dxa"/>
            <w:gridSpan w:val="4"/>
            <w:tcBorders>
              <w:left w:val="single" w:sz="4" w:space="0" w:color="000000"/>
              <w:bottom w:val="single" w:sz="4" w:space="0" w:color="000000"/>
              <w:right w:val="single" w:sz="4" w:space="0" w:color="000000"/>
            </w:tcBorders>
          </w:tcPr>
          <w:p>
            <w:pPr>
              <w:pStyle w:val="Style46"/>
              <w:jc w:val="center"/>
              <w:rPr>
                <w:sz w:val="24"/>
                <w:szCs w:val="24"/>
                <w:shd w:fill="auto" w:val="clear"/>
              </w:rPr>
            </w:pPr>
            <w:r>
              <w:rPr>
                <w:sz w:val="24"/>
                <w:szCs w:val="24"/>
                <w:shd w:fill="auto" w:val="clear"/>
              </w:rPr>
              <w:t>Культура</w:t>
            </w:r>
          </w:p>
        </w:tc>
      </w:tr>
      <w:tr>
        <w:trPr/>
        <w:tc>
          <w:tcPr>
            <w:tcW w:w="563" w:type="dxa"/>
            <w:vMerge w:val="restart"/>
            <w:tcBorders>
              <w:left w:val="single" w:sz="4" w:space="0" w:color="000000"/>
              <w:bottom w:val="single" w:sz="4" w:space="0" w:color="000000"/>
            </w:tcBorders>
          </w:tcPr>
          <w:p>
            <w:pPr>
              <w:pStyle w:val="Style46"/>
              <w:jc w:val="center"/>
              <w:rPr>
                <w:sz w:val="24"/>
                <w:szCs w:val="24"/>
              </w:rPr>
            </w:pPr>
            <w:r>
              <w:rPr>
                <w:sz w:val="24"/>
                <w:szCs w:val="24"/>
              </w:rPr>
              <w:t>34.</w:t>
            </w:r>
          </w:p>
        </w:tc>
        <w:tc>
          <w:tcPr>
            <w:tcW w:w="4082" w:type="dxa"/>
            <w:vMerge w:val="restart"/>
            <w:tcBorders>
              <w:left w:val="single" w:sz="4" w:space="0" w:color="000000"/>
              <w:bottom w:val="single" w:sz="4" w:space="0" w:color="000000"/>
            </w:tcBorders>
          </w:tcPr>
          <w:p>
            <w:pPr>
              <w:pStyle w:val="Normal"/>
              <w:widowControl w:val="false"/>
              <w:jc w:val="both"/>
              <w:rPr>
                <w:color w:val="000000"/>
                <w:shd w:fill="auto" w:val="clear"/>
              </w:rPr>
            </w:pPr>
            <w:r>
              <w:rPr>
                <w:color w:val="000000"/>
                <w:sz w:val="24"/>
                <w:szCs w:val="24"/>
              </w:rPr>
              <w:t>Число клубных формирований, единиц</w:t>
            </w:r>
          </w:p>
        </w:tc>
        <w:tc>
          <w:tcPr>
            <w:tcW w:w="3237" w:type="dxa"/>
            <w:tcBorders>
              <w:left w:val="single" w:sz="4" w:space="0" w:color="000000"/>
              <w:bottom w:val="single" w:sz="4" w:space="0" w:color="000000"/>
            </w:tcBorders>
          </w:tcPr>
          <w:p>
            <w:pPr>
              <w:pStyle w:val="Style46"/>
              <w:rPr>
                <w:sz w:val="24"/>
                <w:szCs w:val="24"/>
              </w:rPr>
            </w:pPr>
            <w:r>
              <w:rPr>
                <w:sz w:val="24"/>
                <w:szCs w:val="24"/>
              </w:rPr>
              <w:t>Апанасенковский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shd w:fill="auto" w:val="clear"/>
              </w:rPr>
              <w:t>175</w:t>
            </w:r>
          </w:p>
        </w:tc>
      </w:tr>
      <w:tr>
        <w:trPr/>
        <w:tc>
          <w:tcPr>
            <w:tcW w:w="563" w:type="dxa"/>
            <w:vMerge w:val="continue"/>
            <w:tcBorders>
              <w:left w:val="single" w:sz="4" w:space="0" w:color="000000"/>
              <w:bottom w:val="single" w:sz="4" w:space="0" w:color="000000"/>
            </w:tcBorders>
          </w:tcPr>
          <w:p>
            <w:pPr>
              <w:pStyle w:val="Normal"/>
              <w:rPr/>
            </w:pPr>
            <w:r>
              <w:rPr/>
            </w:r>
          </w:p>
        </w:tc>
        <w:tc>
          <w:tcPr>
            <w:tcW w:w="4082" w:type="dxa"/>
            <w:vMerge w:val="continue"/>
            <w:tcBorders>
              <w:left w:val="single" w:sz="4" w:space="0" w:color="000000"/>
              <w:bottom w:val="single" w:sz="4" w:space="0" w:color="000000"/>
            </w:tcBorders>
          </w:tcPr>
          <w:p>
            <w:pPr>
              <w:pStyle w:val="Normal"/>
              <w:rPr/>
            </w:pPr>
            <w:r>
              <w:rPr/>
            </w:r>
          </w:p>
        </w:tc>
        <w:tc>
          <w:tcPr>
            <w:tcW w:w="3237" w:type="dxa"/>
            <w:tcBorders>
              <w:left w:val="single" w:sz="4" w:space="0" w:color="000000"/>
              <w:bottom w:val="single" w:sz="4" w:space="0" w:color="000000"/>
            </w:tcBorders>
          </w:tcPr>
          <w:p>
            <w:pPr>
              <w:pStyle w:val="Style46"/>
              <w:rPr>
                <w:sz w:val="24"/>
                <w:szCs w:val="24"/>
              </w:rPr>
            </w:pPr>
            <w:r>
              <w:rPr>
                <w:sz w:val="24"/>
                <w:szCs w:val="24"/>
              </w:rPr>
              <w:t>Арзгирский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shd w:fill="auto" w:val="clear"/>
              </w:rPr>
              <w:t>96</w:t>
            </w:r>
          </w:p>
        </w:tc>
      </w:tr>
      <w:tr>
        <w:trPr/>
        <w:tc>
          <w:tcPr>
            <w:tcW w:w="563" w:type="dxa"/>
            <w:vMerge w:val="continue"/>
            <w:tcBorders>
              <w:left w:val="single" w:sz="4" w:space="0" w:color="000000"/>
              <w:bottom w:val="single" w:sz="4" w:space="0" w:color="000000"/>
            </w:tcBorders>
          </w:tcPr>
          <w:p>
            <w:pPr>
              <w:pStyle w:val="Normal"/>
              <w:rPr/>
            </w:pPr>
            <w:r>
              <w:rPr/>
            </w:r>
          </w:p>
        </w:tc>
        <w:tc>
          <w:tcPr>
            <w:tcW w:w="4082" w:type="dxa"/>
            <w:vMerge w:val="continue"/>
            <w:tcBorders>
              <w:left w:val="single" w:sz="4" w:space="0" w:color="000000"/>
              <w:bottom w:val="single" w:sz="4" w:space="0" w:color="000000"/>
            </w:tcBorders>
          </w:tcPr>
          <w:p>
            <w:pPr>
              <w:pStyle w:val="Normal"/>
              <w:rPr/>
            </w:pPr>
            <w:r>
              <w:rPr/>
            </w:r>
          </w:p>
        </w:tc>
        <w:tc>
          <w:tcPr>
            <w:tcW w:w="3237" w:type="dxa"/>
            <w:tcBorders>
              <w:left w:val="single" w:sz="4" w:space="0" w:color="000000"/>
              <w:bottom w:val="single" w:sz="4" w:space="0" w:color="000000"/>
            </w:tcBorders>
          </w:tcPr>
          <w:p>
            <w:pPr>
              <w:pStyle w:val="Style46"/>
              <w:rPr>
                <w:sz w:val="24"/>
                <w:szCs w:val="24"/>
              </w:rPr>
            </w:pPr>
            <w:r>
              <w:rPr>
                <w:sz w:val="24"/>
                <w:szCs w:val="24"/>
              </w:rPr>
              <w:t>Степновский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shd w:fill="auto" w:val="clear"/>
              </w:rPr>
              <w:t>152</w:t>
            </w:r>
          </w:p>
        </w:tc>
      </w:tr>
      <w:tr>
        <w:trPr/>
        <w:tc>
          <w:tcPr>
            <w:tcW w:w="563" w:type="dxa"/>
            <w:vMerge w:val="continue"/>
            <w:tcBorders>
              <w:left w:val="single" w:sz="4" w:space="0" w:color="000000"/>
              <w:bottom w:val="single" w:sz="4" w:space="0" w:color="000000"/>
            </w:tcBorders>
          </w:tcPr>
          <w:p>
            <w:pPr>
              <w:pStyle w:val="Normal"/>
              <w:rPr/>
            </w:pPr>
            <w:r>
              <w:rPr/>
            </w:r>
          </w:p>
        </w:tc>
        <w:tc>
          <w:tcPr>
            <w:tcW w:w="4082" w:type="dxa"/>
            <w:vMerge w:val="continue"/>
            <w:tcBorders>
              <w:left w:val="single" w:sz="4" w:space="0" w:color="000000"/>
              <w:bottom w:val="single" w:sz="4" w:space="0" w:color="000000"/>
            </w:tcBorders>
          </w:tcPr>
          <w:p>
            <w:pPr>
              <w:pStyle w:val="Normal"/>
              <w:rPr/>
            </w:pPr>
            <w:r>
              <w:rPr/>
            </w:r>
          </w:p>
        </w:tc>
        <w:tc>
          <w:tcPr>
            <w:tcW w:w="3237" w:type="dxa"/>
            <w:tcBorders>
              <w:left w:val="single" w:sz="4" w:space="0" w:color="000000"/>
              <w:bottom w:val="single" w:sz="4" w:space="0" w:color="000000"/>
            </w:tcBorders>
          </w:tcPr>
          <w:p>
            <w:pPr>
              <w:pStyle w:val="Style46"/>
              <w:rPr>
                <w:highlight w:val="none"/>
                <w:shd w:fill="auto" w:val="clear"/>
              </w:rPr>
            </w:pPr>
            <w:r>
              <w:rPr>
                <w:sz w:val="24"/>
                <w:szCs w:val="24"/>
                <w:shd w:fill="auto" w:val="clear"/>
              </w:rPr>
              <w:t>Туркменский</w:t>
            </w:r>
          </w:p>
        </w:tc>
        <w:tc>
          <w:tcPr>
            <w:tcW w:w="1471" w:type="dxa"/>
            <w:tcBorders>
              <w:left w:val="single" w:sz="4" w:space="0" w:color="000000"/>
              <w:bottom w:val="single" w:sz="4" w:space="0" w:color="000000"/>
              <w:right w:val="single" w:sz="4" w:space="0" w:color="000000"/>
            </w:tcBorders>
          </w:tcPr>
          <w:p>
            <w:pPr>
              <w:pStyle w:val="Style46"/>
              <w:rPr>
                <w:highlight w:val="none"/>
                <w:shd w:fill="auto" w:val="clear"/>
              </w:rPr>
            </w:pPr>
            <w:r>
              <w:rPr>
                <w:sz w:val="24"/>
                <w:szCs w:val="24"/>
                <w:shd w:fill="auto" w:val="clear"/>
              </w:rPr>
              <w:t>278</w:t>
            </w:r>
          </w:p>
        </w:tc>
      </w:tr>
      <w:tr>
        <w:trPr/>
        <w:tc>
          <w:tcPr>
            <w:tcW w:w="563" w:type="dxa"/>
            <w:vMerge w:val="restart"/>
            <w:tcBorders>
              <w:left w:val="single" w:sz="4" w:space="0" w:color="000000"/>
              <w:bottom w:val="single" w:sz="4" w:space="0" w:color="000000"/>
            </w:tcBorders>
          </w:tcPr>
          <w:p>
            <w:pPr>
              <w:pStyle w:val="Style46"/>
              <w:jc w:val="center"/>
              <w:rPr>
                <w:sz w:val="24"/>
                <w:szCs w:val="24"/>
              </w:rPr>
            </w:pPr>
            <w:r>
              <w:rPr>
                <w:sz w:val="24"/>
                <w:szCs w:val="24"/>
              </w:rPr>
              <w:t>35.</w:t>
            </w:r>
          </w:p>
        </w:tc>
        <w:tc>
          <w:tcPr>
            <w:tcW w:w="4082" w:type="dxa"/>
            <w:vMerge w:val="restart"/>
            <w:tcBorders>
              <w:left w:val="single" w:sz="4" w:space="0" w:color="000000"/>
              <w:bottom w:val="single" w:sz="4" w:space="0" w:color="000000"/>
            </w:tcBorders>
          </w:tcPr>
          <w:p>
            <w:pPr>
              <w:pStyle w:val="Normal"/>
              <w:widowControl w:val="false"/>
              <w:jc w:val="both"/>
              <w:rPr>
                <w:shd w:fill="auto" w:val="clear"/>
              </w:rPr>
            </w:pPr>
            <w:r>
              <w:rPr>
                <w:color w:val="000000"/>
                <w:sz w:val="24"/>
                <w:szCs w:val="24"/>
              </w:rPr>
              <w:t>Доля населения, охваченного библиотечным обслуживанием, %</w:t>
            </w:r>
          </w:p>
        </w:tc>
        <w:tc>
          <w:tcPr>
            <w:tcW w:w="3237" w:type="dxa"/>
            <w:tcBorders>
              <w:left w:val="single" w:sz="4" w:space="0" w:color="000000"/>
              <w:bottom w:val="single" w:sz="4" w:space="0" w:color="000000"/>
            </w:tcBorders>
          </w:tcPr>
          <w:p>
            <w:pPr>
              <w:pStyle w:val="Style46"/>
              <w:rPr>
                <w:highlight w:val="none"/>
                <w:shd w:fill="auto" w:val="clear"/>
              </w:rPr>
            </w:pPr>
            <w:r>
              <w:rPr>
                <w:sz w:val="24"/>
                <w:szCs w:val="24"/>
                <w:shd w:fill="auto" w:val="clear"/>
              </w:rPr>
              <w:t>Апанасенковский</w:t>
            </w:r>
          </w:p>
        </w:tc>
        <w:tc>
          <w:tcPr>
            <w:tcW w:w="1471" w:type="dxa"/>
            <w:tcBorders>
              <w:left w:val="single" w:sz="4" w:space="0" w:color="000000"/>
              <w:bottom w:val="single" w:sz="4" w:space="0" w:color="000000"/>
              <w:right w:val="single" w:sz="4" w:space="0" w:color="000000"/>
            </w:tcBorders>
          </w:tcPr>
          <w:p>
            <w:pPr>
              <w:pStyle w:val="Style46"/>
              <w:rPr>
                <w:highlight w:val="none"/>
                <w:shd w:fill="auto" w:val="clear"/>
              </w:rPr>
            </w:pPr>
            <w:r>
              <w:rPr>
                <w:sz w:val="24"/>
                <w:szCs w:val="24"/>
                <w:shd w:fill="auto" w:val="clear"/>
              </w:rPr>
              <w:t>51,3</w:t>
            </w:r>
          </w:p>
        </w:tc>
      </w:tr>
      <w:tr>
        <w:trPr/>
        <w:tc>
          <w:tcPr>
            <w:tcW w:w="563" w:type="dxa"/>
            <w:vMerge w:val="continue"/>
            <w:tcBorders>
              <w:left w:val="single" w:sz="4" w:space="0" w:color="000000"/>
              <w:bottom w:val="single" w:sz="4" w:space="0" w:color="000000"/>
            </w:tcBorders>
          </w:tcPr>
          <w:p>
            <w:pPr>
              <w:pStyle w:val="Normal"/>
              <w:rPr/>
            </w:pPr>
            <w:r>
              <w:rPr/>
            </w:r>
          </w:p>
        </w:tc>
        <w:tc>
          <w:tcPr>
            <w:tcW w:w="4082" w:type="dxa"/>
            <w:vMerge w:val="continue"/>
            <w:tcBorders>
              <w:left w:val="single" w:sz="4" w:space="0" w:color="000000"/>
              <w:bottom w:val="single" w:sz="4" w:space="0" w:color="000000"/>
            </w:tcBorders>
          </w:tcPr>
          <w:p>
            <w:pPr>
              <w:pStyle w:val="Normal"/>
              <w:rPr/>
            </w:pPr>
            <w:r>
              <w:rPr/>
            </w:r>
          </w:p>
        </w:tc>
        <w:tc>
          <w:tcPr>
            <w:tcW w:w="3237" w:type="dxa"/>
            <w:tcBorders>
              <w:left w:val="single" w:sz="4" w:space="0" w:color="000000"/>
              <w:bottom w:val="single" w:sz="4" w:space="0" w:color="000000"/>
            </w:tcBorders>
          </w:tcPr>
          <w:p>
            <w:pPr>
              <w:pStyle w:val="Style46"/>
              <w:rPr>
                <w:highlight w:val="none"/>
                <w:shd w:fill="auto" w:val="clear"/>
              </w:rPr>
            </w:pPr>
            <w:r>
              <w:rPr>
                <w:sz w:val="24"/>
                <w:szCs w:val="24"/>
                <w:shd w:fill="auto" w:val="clear"/>
              </w:rPr>
              <w:t>Арзгирский</w:t>
            </w:r>
          </w:p>
        </w:tc>
        <w:tc>
          <w:tcPr>
            <w:tcW w:w="1471" w:type="dxa"/>
            <w:tcBorders>
              <w:left w:val="single" w:sz="4" w:space="0" w:color="000000"/>
              <w:bottom w:val="single" w:sz="4" w:space="0" w:color="000000"/>
              <w:right w:val="single" w:sz="4" w:space="0" w:color="000000"/>
            </w:tcBorders>
          </w:tcPr>
          <w:p>
            <w:pPr>
              <w:pStyle w:val="Style46"/>
              <w:rPr>
                <w:highlight w:val="none"/>
                <w:shd w:fill="auto" w:val="clear"/>
              </w:rPr>
            </w:pPr>
            <w:r>
              <w:rPr>
                <w:sz w:val="24"/>
                <w:szCs w:val="24"/>
                <w:shd w:fill="auto" w:val="clear"/>
              </w:rPr>
              <w:t>60,2</w:t>
            </w:r>
          </w:p>
        </w:tc>
      </w:tr>
      <w:tr>
        <w:trPr/>
        <w:tc>
          <w:tcPr>
            <w:tcW w:w="563" w:type="dxa"/>
            <w:vMerge w:val="continue"/>
            <w:tcBorders>
              <w:left w:val="single" w:sz="4" w:space="0" w:color="000000"/>
              <w:bottom w:val="single" w:sz="4" w:space="0" w:color="000000"/>
            </w:tcBorders>
          </w:tcPr>
          <w:p>
            <w:pPr>
              <w:pStyle w:val="Normal"/>
              <w:rPr/>
            </w:pPr>
            <w:r>
              <w:rPr/>
            </w:r>
          </w:p>
        </w:tc>
        <w:tc>
          <w:tcPr>
            <w:tcW w:w="4082" w:type="dxa"/>
            <w:vMerge w:val="continue"/>
            <w:tcBorders>
              <w:left w:val="single" w:sz="4" w:space="0" w:color="000000"/>
              <w:bottom w:val="single" w:sz="4" w:space="0" w:color="000000"/>
            </w:tcBorders>
          </w:tcPr>
          <w:p>
            <w:pPr>
              <w:pStyle w:val="Normal"/>
              <w:rPr/>
            </w:pPr>
            <w:r>
              <w:rPr/>
            </w:r>
          </w:p>
        </w:tc>
        <w:tc>
          <w:tcPr>
            <w:tcW w:w="3237" w:type="dxa"/>
            <w:tcBorders>
              <w:left w:val="single" w:sz="4" w:space="0" w:color="000000"/>
              <w:bottom w:val="single" w:sz="4" w:space="0" w:color="000000"/>
            </w:tcBorders>
          </w:tcPr>
          <w:p>
            <w:pPr>
              <w:pStyle w:val="Style46"/>
              <w:rPr>
                <w:highlight w:val="none"/>
                <w:shd w:fill="auto" w:val="clear"/>
              </w:rPr>
            </w:pPr>
            <w:r>
              <w:rPr>
                <w:sz w:val="24"/>
                <w:szCs w:val="24"/>
                <w:shd w:fill="auto" w:val="clear"/>
              </w:rPr>
              <w:t>Степновский</w:t>
            </w:r>
          </w:p>
        </w:tc>
        <w:tc>
          <w:tcPr>
            <w:tcW w:w="1471" w:type="dxa"/>
            <w:tcBorders>
              <w:left w:val="single" w:sz="4" w:space="0" w:color="000000"/>
              <w:bottom w:val="single" w:sz="4" w:space="0" w:color="000000"/>
              <w:right w:val="single" w:sz="4" w:space="0" w:color="000000"/>
            </w:tcBorders>
          </w:tcPr>
          <w:p>
            <w:pPr>
              <w:pStyle w:val="Style46"/>
              <w:rPr>
                <w:highlight w:val="none"/>
                <w:shd w:fill="auto" w:val="clear"/>
              </w:rPr>
            </w:pPr>
            <w:r>
              <w:rPr>
                <w:sz w:val="24"/>
                <w:szCs w:val="24"/>
                <w:shd w:fill="auto" w:val="clear"/>
              </w:rPr>
              <w:t>49,2</w:t>
            </w:r>
          </w:p>
        </w:tc>
      </w:tr>
      <w:tr>
        <w:trPr/>
        <w:tc>
          <w:tcPr>
            <w:tcW w:w="563" w:type="dxa"/>
            <w:vMerge w:val="continue"/>
            <w:tcBorders>
              <w:left w:val="single" w:sz="4" w:space="0" w:color="000000"/>
              <w:bottom w:val="single" w:sz="4" w:space="0" w:color="000000"/>
            </w:tcBorders>
          </w:tcPr>
          <w:p>
            <w:pPr>
              <w:pStyle w:val="Normal"/>
              <w:rPr/>
            </w:pPr>
            <w:r>
              <w:rPr/>
            </w:r>
          </w:p>
        </w:tc>
        <w:tc>
          <w:tcPr>
            <w:tcW w:w="4082" w:type="dxa"/>
            <w:vMerge w:val="continue"/>
            <w:tcBorders>
              <w:left w:val="single" w:sz="4" w:space="0" w:color="000000"/>
              <w:bottom w:val="single" w:sz="4" w:space="0" w:color="000000"/>
            </w:tcBorders>
          </w:tcPr>
          <w:p>
            <w:pPr>
              <w:pStyle w:val="Normal"/>
              <w:rPr/>
            </w:pPr>
            <w:r>
              <w:rPr/>
            </w:r>
          </w:p>
        </w:tc>
        <w:tc>
          <w:tcPr>
            <w:tcW w:w="3237" w:type="dxa"/>
            <w:tcBorders>
              <w:left w:val="single" w:sz="4" w:space="0" w:color="000000"/>
              <w:bottom w:val="single" w:sz="4" w:space="0" w:color="000000"/>
            </w:tcBorders>
          </w:tcPr>
          <w:p>
            <w:pPr>
              <w:pStyle w:val="Style46"/>
              <w:rPr>
                <w:highlight w:val="none"/>
                <w:shd w:fill="auto" w:val="clear"/>
              </w:rPr>
            </w:pPr>
            <w:r>
              <w:rPr>
                <w:sz w:val="24"/>
                <w:szCs w:val="24"/>
                <w:shd w:fill="auto" w:val="clear"/>
              </w:rPr>
              <w:t>Туркменский</w:t>
            </w:r>
          </w:p>
        </w:tc>
        <w:tc>
          <w:tcPr>
            <w:tcW w:w="1471" w:type="dxa"/>
            <w:tcBorders>
              <w:left w:val="single" w:sz="4" w:space="0" w:color="000000"/>
              <w:bottom w:val="single" w:sz="4" w:space="0" w:color="000000"/>
              <w:right w:val="single" w:sz="4" w:space="0" w:color="000000"/>
            </w:tcBorders>
          </w:tcPr>
          <w:p>
            <w:pPr>
              <w:pStyle w:val="Style46"/>
              <w:rPr>
                <w:highlight w:val="none"/>
                <w:shd w:fill="auto" w:val="clear"/>
              </w:rPr>
            </w:pPr>
            <w:r>
              <w:rPr>
                <w:sz w:val="24"/>
                <w:szCs w:val="24"/>
                <w:shd w:fill="auto" w:val="clear"/>
              </w:rPr>
              <w:t>69,4</w:t>
            </w:r>
          </w:p>
        </w:tc>
      </w:tr>
      <w:tr>
        <w:trPr/>
        <w:tc>
          <w:tcPr>
            <w:tcW w:w="563" w:type="dxa"/>
            <w:vMerge w:val="restart"/>
            <w:tcBorders>
              <w:left w:val="single" w:sz="4" w:space="0" w:color="000000"/>
              <w:bottom w:val="single" w:sz="4" w:space="0" w:color="000000"/>
            </w:tcBorders>
          </w:tcPr>
          <w:p>
            <w:pPr>
              <w:pStyle w:val="Style46"/>
              <w:jc w:val="center"/>
              <w:rPr>
                <w:sz w:val="24"/>
                <w:szCs w:val="24"/>
              </w:rPr>
            </w:pPr>
            <w:r>
              <w:rPr>
                <w:sz w:val="24"/>
                <w:szCs w:val="24"/>
              </w:rPr>
              <w:t>36.</w:t>
            </w:r>
          </w:p>
        </w:tc>
        <w:tc>
          <w:tcPr>
            <w:tcW w:w="4082" w:type="dxa"/>
            <w:vMerge w:val="restart"/>
            <w:tcBorders>
              <w:left w:val="single" w:sz="4" w:space="0" w:color="000000"/>
              <w:bottom w:val="single" w:sz="4" w:space="0" w:color="000000"/>
            </w:tcBorders>
          </w:tcPr>
          <w:p>
            <w:pPr>
              <w:pStyle w:val="Normal"/>
              <w:widowControl w:val="false"/>
              <w:jc w:val="both"/>
              <w:rPr>
                <w:color w:val="000000"/>
                <w:shd w:fill="auto" w:val="clear"/>
              </w:rPr>
            </w:pPr>
            <w:r>
              <w:rPr>
                <w:color w:val="000000"/>
                <w:sz w:val="24"/>
                <w:szCs w:val="24"/>
                <w:shd w:fill="auto" w:val="clear"/>
              </w:rPr>
              <w:t>Обеспеченность:</w:t>
            </w:r>
          </w:p>
          <w:p>
            <w:pPr>
              <w:pStyle w:val="Normal"/>
              <w:widowControl w:val="false"/>
              <w:jc w:val="both"/>
              <w:rPr>
                <w:color w:val="000000"/>
                <w:shd w:fill="auto" w:val="clear"/>
              </w:rPr>
            </w:pPr>
            <w:r>
              <w:rPr>
                <w:color w:val="000000"/>
                <w:sz w:val="24"/>
                <w:szCs w:val="24"/>
                <w:shd w:fill="auto" w:val="clear"/>
              </w:rPr>
              <w:t>клубами, %;</w:t>
            </w:r>
          </w:p>
          <w:p>
            <w:pPr>
              <w:pStyle w:val="Normal"/>
              <w:widowControl w:val="false"/>
              <w:jc w:val="both"/>
              <w:rPr>
                <w:color w:val="000000"/>
                <w:shd w:fill="auto" w:val="clear"/>
              </w:rPr>
            </w:pPr>
            <w:r>
              <w:rPr>
                <w:color w:val="000000"/>
                <w:sz w:val="24"/>
                <w:szCs w:val="24"/>
              </w:rPr>
              <w:t>библиотеками, %</w:t>
            </w:r>
          </w:p>
        </w:tc>
        <w:tc>
          <w:tcPr>
            <w:tcW w:w="3237" w:type="dxa"/>
            <w:tcBorders>
              <w:left w:val="single" w:sz="4" w:space="0" w:color="000000"/>
              <w:bottom w:val="single" w:sz="4" w:space="0" w:color="000000"/>
            </w:tcBorders>
          </w:tcPr>
          <w:p>
            <w:pPr>
              <w:pStyle w:val="Style46"/>
              <w:rPr>
                <w:highlight w:val="none"/>
                <w:shd w:fill="auto" w:val="clear"/>
              </w:rPr>
            </w:pPr>
            <w:r>
              <w:rPr>
                <w:sz w:val="24"/>
                <w:szCs w:val="24"/>
                <w:shd w:fill="auto" w:val="clear"/>
              </w:rPr>
              <w:t>Апанасенковский</w:t>
            </w:r>
          </w:p>
        </w:tc>
        <w:tc>
          <w:tcPr>
            <w:tcW w:w="1471" w:type="dxa"/>
            <w:tcBorders>
              <w:left w:val="single" w:sz="4" w:space="0" w:color="000000"/>
              <w:bottom w:val="single" w:sz="4" w:space="0" w:color="000000"/>
              <w:right w:val="single" w:sz="4" w:space="0" w:color="000000"/>
            </w:tcBorders>
          </w:tcPr>
          <w:p>
            <w:pPr>
              <w:pStyle w:val="Style46"/>
              <w:rPr>
                <w:highlight w:val="none"/>
                <w:shd w:fill="auto" w:val="clear"/>
              </w:rPr>
            </w:pPr>
            <w:r>
              <w:rPr>
                <w:sz w:val="24"/>
                <w:szCs w:val="24"/>
                <w:shd w:fill="auto" w:val="clear"/>
              </w:rPr>
              <w:t>100</w:t>
            </w:r>
          </w:p>
          <w:p>
            <w:pPr>
              <w:pStyle w:val="Style46"/>
              <w:rPr>
                <w:highlight w:val="none"/>
                <w:shd w:fill="auto" w:val="clear"/>
              </w:rPr>
            </w:pPr>
            <w:r>
              <w:rPr>
                <w:sz w:val="24"/>
                <w:szCs w:val="24"/>
                <w:shd w:fill="auto" w:val="clear"/>
              </w:rPr>
              <w:t>100</w:t>
            </w:r>
          </w:p>
        </w:tc>
      </w:tr>
      <w:tr>
        <w:trPr/>
        <w:tc>
          <w:tcPr>
            <w:tcW w:w="563" w:type="dxa"/>
            <w:vMerge w:val="continue"/>
            <w:tcBorders>
              <w:left w:val="single" w:sz="4" w:space="0" w:color="000000"/>
              <w:bottom w:val="single" w:sz="4" w:space="0" w:color="000000"/>
            </w:tcBorders>
          </w:tcPr>
          <w:p>
            <w:pPr>
              <w:pStyle w:val="Normal"/>
              <w:rPr/>
            </w:pPr>
            <w:r>
              <w:rPr/>
            </w:r>
          </w:p>
        </w:tc>
        <w:tc>
          <w:tcPr>
            <w:tcW w:w="4082" w:type="dxa"/>
            <w:vMerge w:val="continue"/>
            <w:tcBorders>
              <w:left w:val="single" w:sz="4" w:space="0" w:color="000000"/>
              <w:bottom w:val="single" w:sz="4" w:space="0" w:color="000000"/>
            </w:tcBorders>
          </w:tcPr>
          <w:p>
            <w:pPr>
              <w:pStyle w:val="Normal"/>
              <w:rPr/>
            </w:pPr>
            <w:r>
              <w:rPr/>
            </w:r>
          </w:p>
        </w:tc>
        <w:tc>
          <w:tcPr>
            <w:tcW w:w="3237" w:type="dxa"/>
            <w:tcBorders>
              <w:left w:val="single" w:sz="4" w:space="0" w:color="000000"/>
              <w:bottom w:val="single" w:sz="4" w:space="0" w:color="000000"/>
            </w:tcBorders>
          </w:tcPr>
          <w:p>
            <w:pPr>
              <w:pStyle w:val="Style46"/>
              <w:rPr>
                <w:sz w:val="24"/>
                <w:szCs w:val="24"/>
              </w:rPr>
            </w:pPr>
            <w:r>
              <w:rPr>
                <w:sz w:val="24"/>
                <w:szCs w:val="24"/>
              </w:rPr>
              <w:t>Арзгирский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100</w:t>
            </w:r>
          </w:p>
          <w:p>
            <w:pPr>
              <w:pStyle w:val="Style46"/>
              <w:rPr>
                <w:sz w:val="24"/>
                <w:szCs w:val="24"/>
              </w:rPr>
            </w:pPr>
            <w:r>
              <w:rPr>
                <w:sz w:val="24"/>
                <w:szCs w:val="24"/>
              </w:rPr>
              <w:t>100</w:t>
            </w:r>
          </w:p>
        </w:tc>
      </w:tr>
      <w:tr>
        <w:trPr/>
        <w:tc>
          <w:tcPr>
            <w:tcW w:w="563" w:type="dxa"/>
            <w:vMerge w:val="continue"/>
            <w:tcBorders>
              <w:left w:val="single" w:sz="4" w:space="0" w:color="000000"/>
              <w:bottom w:val="single" w:sz="4" w:space="0" w:color="000000"/>
            </w:tcBorders>
          </w:tcPr>
          <w:p>
            <w:pPr>
              <w:pStyle w:val="Normal"/>
              <w:rPr/>
            </w:pPr>
            <w:r>
              <w:rPr/>
            </w:r>
          </w:p>
        </w:tc>
        <w:tc>
          <w:tcPr>
            <w:tcW w:w="4082" w:type="dxa"/>
            <w:vMerge w:val="continue"/>
            <w:tcBorders>
              <w:left w:val="single" w:sz="4" w:space="0" w:color="000000"/>
              <w:bottom w:val="single" w:sz="4" w:space="0" w:color="000000"/>
            </w:tcBorders>
          </w:tcPr>
          <w:p>
            <w:pPr>
              <w:pStyle w:val="Normal"/>
              <w:rPr/>
            </w:pPr>
            <w:r>
              <w:rPr/>
            </w:r>
          </w:p>
        </w:tc>
        <w:tc>
          <w:tcPr>
            <w:tcW w:w="3237" w:type="dxa"/>
            <w:tcBorders>
              <w:left w:val="single" w:sz="4" w:space="0" w:color="000000"/>
              <w:bottom w:val="single" w:sz="4" w:space="0" w:color="000000"/>
            </w:tcBorders>
          </w:tcPr>
          <w:p>
            <w:pPr>
              <w:pStyle w:val="Style46"/>
              <w:rPr>
                <w:sz w:val="24"/>
                <w:szCs w:val="24"/>
              </w:rPr>
            </w:pPr>
            <w:r>
              <w:rPr>
                <w:sz w:val="24"/>
                <w:szCs w:val="24"/>
              </w:rPr>
              <w:t>Степновский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100</w:t>
            </w:r>
          </w:p>
          <w:p>
            <w:pPr>
              <w:pStyle w:val="Style46"/>
              <w:rPr>
                <w:sz w:val="24"/>
                <w:szCs w:val="24"/>
              </w:rPr>
            </w:pPr>
            <w:r>
              <w:rPr>
                <w:sz w:val="24"/>
                <w:szCs w:val="24"/>
              </w:rPr>
              <w:t>100</w:t>
            </w:r>
          </w:p>
        </w:tc>
      </w:tr>
      <w:tr>
        <w:trPr/>
        <w:tc>
          <w:tcPr>
            <w:tcW w:w="563" w:type="dxa"/>
            <w:vMerge w:val="continue"/>
            <w:tcBorders>
              <w:left w:val="single" w:sz="4" w:space="0" w:color="000000"/>
              <w:bottom w:val="single" w:sz="4" w:space="0" w:color="000000"/>
            </w:tcBorders>
          </w:tcPr>
          <w:p>
            <w:pPr>
              <w:pStyle w:val="Normal"/>
              <w:rPr/>
            </w:pPr>
            <w:r>
              <w:rPr/>
            </w:r>
          </w:p>
        </w:tc>
        <w:tc>
          <w:tcPr>
            <w:tcW w:w="4082" w:type="dxa"/>
            <w:vMerge w:val="continue"/>
            <w:tcBorders>
              <w:left w:val="single" w:sz="4" w:space="0" w:color="000000"/>
              <w:bottom w:val="single" w:sz="4" w:space="0" w:color="000000"/>
            </w:tcBorders>
          </w:tcPr>
          <w:p>
            <w:pPr>
              <w:pStyle w:val="Normal"/>
              <w:rPr/>
            </w:pPr>
            <w:r>
              <w:rPr/>
            </w:r>
          </w:p>
        </w:tc>
        <w:tc>
          <w:tcPr>
            <w:tcW w:w="3237" w:type="dxa"/>
            <w:tcBorders>
              <w:left w:val="single" w:sz="4" w:space="0" w:color="000000"/>
              <w:bottom w:val="single" w:sz="4" w:space="0" w:color="000000"/>
            </w:tcBorders>
          </w:tcPr>
          <w:p>
            <w:pPr>
              <w:pStyle w:val="Style46"/>
              <w:rPr>
                <w:sz w:val="24"/>
                <w:szCs w:val="24"/>
              </w:rPr>
            </w:pPr>
            <w:r>
              <w:rPr>
                <w:sz w:val="24"/>
                <w:szCs w:val="24"/>
              </w:rPr>
              <w:t>Туркменский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100</w:t>
            </w:r>
          </w:p>
          <w:p>
            <w:pPr>
              <w:pStyle w:val="Style46"/>
              <w:rPr>
                <w:sz w:val="24"/>
                <w:szCs w:val="24"/>
              </w:rPr>
            </w:pPr>
            <w:r>
              <w:rPr>
                <w:sz w:val="24"/>
                <w:szCs w:val="24"/>
              </w:rPr>
              <w:t>100</w:t>
            </w:r>
          </w:p>
        </w:tc>
      </w:tr>
      <w:tr>
        <w:trPr/>
        <w:tc>
          <w:tcPr>
            <w:tcW w:w="9353" w:type="dxa"/>
            <w:gridSpan w:val="4"/>
            <w:tcBorders>
              <w:left w:val="single" w:sz="4" w:space="0" w:color="000000"/>
              <w:bottom w:val="single" w:sz="4" w:space="0" w:color="000000"/>
              <w:right w:val="single" w:sz="4" w:space="0" w:color="000000"/>
            </w:tcBorders>
          </w:tcPr>
          <w:p>
            <w:pPr>
              <w:pStyle w:val="Style46"/>
              <w:jc w:val="center"/>
              <w:rPr>
                <w:sz w:val="24"/>
                <w:szCs w:val="24"/>
              </w:rPr>
            </w:pPr>
            <w:r>
              <w:rPr>
                <w:sz w:val="24"/>
                <w:szCs w:val="24"/>
              </w:rPr>
              <w:t>Социальная защита населения</w:t>
            </w:r>
          </w:p>
        </w:tc>
      </w:tr>
      <w:tr>
        <w:trPr/>
        <w:tc>
          <w:tcPr>
            <w:tcW w:w="563" w:type="dxa"/>
            <w:vMerge w:val="restart"/>
            <w:tcBorders>
              <w:left w:val="single" w:sz="4" w:space="0" w:color="000000"/>
              <w:bottom w:val="single" w:sz="4" w:space="0" w:color="000000"/>
            </w:tcBorders>
          </w:tcPr>
          <w:p>
            <w:pPr>
              <w:pStyle w:val="Style46"/>
              <w:jc w:val="center"/>
              <w:rPr>
                <w:sz w:val="24"/>
                <w:szCs w:val="24"/>
              </w:rPr>
            </w:pPr>
            <w:r>
              <w:rPr>
                <w:sz w:val="24"/>
                <w:szCs w:val="24"/>
              </w:rPr>
              <w:t>37.</w:t>
            </w:r>
          </w:p>
        </w:tc>
        <w:tc>
          <w:tcPr>
            <w:tcW w:w="4082" w:type="dxa"/>
            <w:vMerge w:val="restart"/>
            <w:tcBorders>
              <w:left w:val="single" w:sz="4" w:space="0" w:color="000000"/>
              <w:bottom w:val="single" w:sz="4" w:space="0" w:color="000000"/>
            </w:tcBorders>
          </w:tcPr>
          <w:p>
            <w:pPr>
              <w:pStyle w:val="Normal"/>
              <w:widowControl w:val="false"/>
              <w:jc w:val="both"/>
              <w:rPr>
                <w:i w:val="false"/>
                <w:i w:val="false"/>
                <w:iCs w:val="false"/>
              </w:rPr>
            </w:pPr>
            <w:r>
              <w:rPr>
                <w:i w:val="false"/>
                <w:iCs w:val="false"/>
                <w:color w:val="000000"/>
                <w:sz w:val="24"/>
                <w:szCs w:val="24"/>
              </w:rPr>
              <w:t>Уровень бедности (доля граждан, получающих доходы ниже величины прожиточного минимума), %</w:t>
            </w:r>
          </w:p>
        </w:tc>
        <w:tc>
          <w:tcPr>
            <w:tcW w:w="3237" w:type="dxa"/>
            <w:tcBorders>
              <w:left w:val="single" w:sz="4" w:space="0" w:color="000000"/>
              <w:bottom w:val="single" w:sz="4" w:space="0" w:color="000000"/>
            </w:tcBorders>
          </w:tcPr>
          <w:p>
            <w:pPr>
              <w:pStyle w:val="Style46"/>
              <w:rPr>
                <w:sz w:val="24"/>
                <w:szCs w:val="24"/>
              </w:rPr>
            </w:pPr>
            <w:r>
              <w:rPr>
                <w:sz w:val="24"/>
                <w:szCs w:val="24"/>
              </w:rPr>
              <w:t>Апанасенковский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8,5</w:t>
            </w:r>
          </w:p>
        </w:tc>
      </w:tr>
      <w:tr>
        <w:trPr/>
        <w:tc>
          <w:tcPr>
            <w:tcW w:w="563" w:type="dxa"/>
            <w:vMerge w:val="continue"/>
            <w:tcBorders>
              <w:left w:val="single" w:sz="4" w:space="0" w:color="000000"/>
              <w:bottom w:val="single" w:sz="4" w:space="0" w:color="000000"/>
            </w:tcBorders>
          </w:tcPr>
          <w:p>
            <w:pPr>
              <w:pStyle w:val="Normal"/>
              <w:rPr/>
            </w:pPr>
            <w:r>
              <w:rPr/>
            </w:r>
          </w:p>
        </w:tc>
        <w:tc>
          <w:tcPr>
            <w:tcW w:w="4082" w:type="dxa"/>
            <w:vMerge w:val="continue"/>
            <w:tcBorders>
              <w:left w:val="single" w:sz="4" w:space="0" w:color="000000"/>
              <w:bottom w:val="single" w:sz="4" w:space="0" w:color="000000"/>
            </w:tcBorders>
          </w:tcPr>
          <w:p>
            <w:pPr>
              <w:pStyle w:val="Normal"/>
              <w:rPr/>
            </w:pPr>
            <w:r>
              <w:rPr/>
            </w:r>
          </w:p>
        </w:tc>
        <w:tc>
          <w:tcPr>
            <w:tcW w:w="3237" w:type="dxa"/>
            <w:tcBorders>
              <w:left w:val="single" w:sz="4" w:space="0" w:color="000000"/>
              <w:bottom w:val="single" w:sz="4" w:space="0" w:color="000000"/>
            </w:tcBorders>
          </w:tcPr>
          <w:p>
            <w:pPr>
              <w:pStyle w:val="Style46"/>
              <w:rPr>
                <w:sz w:val="24"/>
                <w:szCs w:val="24"/>
              </w:rPr>
            </w:pPr>
            <w:r>
              <w:rPr>
                <w:sz w:val="24"/>
                <w:szCs w:val="24"/>
              </w:rPr>
              <w:t>Арзгирский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31</w:t>
            </w:r>
          </w:p>
        </w:tc>
      </w:tr>
      <w:tr>
        <w:trPr/>
        <w:tc>
          <w:tcPr>
            <w:tcW w:w="563" w:type="dxa"/>
            <w:vMerge w:val="continue"/>
            <w:tcBorders>
              <w:left w:val="single" w:sz="4" w:space="0" w:color="000000"/>
              <w:bottom w:val="single" w:sz="4" w:space="0" w:color="000000"/>
            </w:tcBorders>
          </w:tcPr>
          <w:p>
            <w:pPr>
              <w:pStyle w:val="Normal"/>
              <w:rPr/>
            </w:pPr>
            <w:r>
              <w:rPr/>
            </w:r>
          </w:p>
        </w:tc>
        <w:tc>
          <w:tcPr>
            <w:tcW w:w="4082" w:type="dxa"/>
            <w:vMerge w:val="continue"/>
            <w:tcBorders>
              <w:left w:val="single" w:sz="4" w:space="0" w:color="000000"/>
              <w:bottom w:val="single" w:sz="4" w:space="0" w:color="000000"/>
            </w:tcBorders>
          </w:tcPr>
          <w:p>
            <w:pPr>
              <w:pStyle w:val="Normal"/>
              <w:rPr/>
            </w:pPr>
            <w:r>
              <w:rPr/>
            </w:r>
          </w:p>
        </w:tc>
        <w:tc>
          <w:tcPr>
            <w:tcW w:w="3237" w:type="dxa"/>
            <w:tcBorders>
              <w:left w:val="single" w:sz="4" w:space="0" w:color="000000"/>
              <w:bottom w:val="single" w:sz="4" w:space="0" w:color="000000"/>
            </w:tcBorders>
          </w:tcPr>
          <w:p>
            <w:pPr>
              <w:pStyle w:val="Style46"/>
              <w:rPr>
                <w:sz w:val="24"/>
                <w:szCs w:val="24"/>
              </w:rPr>
            </w:pPr>
            <w:r>
              <w:rPr>
                <w:sz w:val="24"/>
                <w:szCs w:val="24"/>
              </w:rPr>
              <w:t>Степновский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w:t>
            </w:r>
          </w:p>
        </w:tc>
      </w:tr>
      <w:tr>
        <w:trPr/>
        <w:tc>
          <w:tcPr>
            <w:tcW w:w="563" w:type="dxa"/>
            <w:vMerge w:val="continue"/>
            <w:tcBorders>
              <w:left w:val="single" w:sz="4" w:space="0" w:color="000000"/>
              <w:bottom w:val="single" w:sz="4" w:space="0" w:color="000000"/>
            </w:tcBorders>
          </w:tcPr>
          <w:p>
            <w:pPr>
              <w:pStyle w:val="Normal"/>
              <w:rPr/>
            </w:pPr>
            <w:r>
              <w:rPr/>
            </w:r>
          </w:p>
        </w:tc>
        <w:tc>
          <w:tcPr>
            <w:tcW w:w="4082" w:type="dxa"/>
            <w:vMerge w:val="continue"/>
            <w:tcBorders>
              <w:left w:val="single" w:sz="4" w:space="0" w:color="000000"/>
              <w:bottom w:val="single" w:sz="4" w:space="0" w:color="000000"/>
            </w:tcBorders>
          </w:tcPr>
          <w:p>
            <w:pPr>
              <w:pStyle w:val="Normal"/>
              <w:rPr/>
            </w:pPr>
            <w:r>
              <w:rPr/>
            </w:r>
          </w:p>
        </w:tc>
        <w:tc>
          <w:tcPr>
            <w:tcW w:w="3237" w:type="dxa"/>
            <w:tcBorders>
              <w:left w:val="single" w:sz="4" w:space="0" w:color="000000"/>
              <w:bottom w:val="single" w:sz="4" w:space="0" w:color="000000"/>
            </w:tcBorders>
          </w:tcPr>
          <w:p>
            <w:pPr>
              <w:pStyle w:val="Style46"/>
              <w:rPr>
                <w:sz w:val="24"/>
                <w:szCs w:val="24"/>
              </w:rPr>
            </w:pPr>
            <w:r>
              <w:rPr>
                <w:sz w:val="24"/>
                <w:szCs w:val="24"/>
              </w:rPr>
              <w:t>Туркменский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w:t>
            </w:r>
          </w:p>
        </w:tc>
      </w:tr>
      <w:tr>
        <w:trPr/>
        <w:tc>
          <w:tcPr>
            <w:tcW w:w="563" w:type="dxa"/>
            <w:vMerge w:val="restart"/>
            <w:tcBorders>
              <w:left w:val="single" w:sz="4" w:space="0" w:color="000000"/>
              <w:bottom w:val="single" w:sz="4" w:space="0" w:color="000000"/>
            </w:tcBorders>
          </w:tcPr>
          <w:p>
            <w:pPr>
              <w:pStyle w:val="Style46"/>
              <w:jc w:val="center"/>
              <w:rPr>
                <w:sz w:val="24"/>
                <w:szCs w:val="24"/>
              </w:rPr>
            </w:pPr>
            <w:r>
              <w:rPr>
                <w:sz w:val="24"/>
                <w:szCs w:val="24"/>
              </w:rPr>
              <w:t>38.</w:t>
            </w:r>
          </w:p>
        </w:tc>
        <w:tc>
          <w:tcPr>
            <w:tcW w:w="4082" w:type="dxa"/>
            <w:vMerge w:val="restart"/>
            <w:tcBorders>
              <w:left w:val="single" w:sz="4" w:space="0" w:color="000000"/>
              <w:bottom w:val="single" w:sz="4" w:space="0" w:color="000000"/>
            </w:tcBorders>
          </w:tcPr>
          <w:p>
            <w:pPr>
              <w:pStyle w:val="Normal"/>
              <w:widowControl w:val="false"/>
              <w:jc w:val="both"/>
              <w:rPr>
                <w:i w:val="false"/>
                <w:i w:val="false"/>
                <w:iCs w:val="false"/>
              </w:rPr>
            </w:pPr>
            <w:r>
              <w:rPr>
                <w:i w:val="false"/>
                <w:iCs w:val="false"/>
                <w:color w:val="000000"/>
                <w:sz w:val="24"/>
                <w:szCs w:val="24"/>
              </w:rPr>
              <w:t>Продолжительность жизни, лет</w:t>
            </w:r>
          </w:p>
        </w:tc>
        <w:tc>
          <w:tcPr>
            <w:tcW w:w="3237" w:type="dxa"/>
            <w:tcBorders>
              <w:left w:val="single" w:sz="4" w:space="0" w:color="000000"/>
              <w:bottom w:val="single" w:sz="4" w:space="0" w:color="000000"/>
            </w:tcBorders>
          </w:tcPr>
          <w:p>
            <w:pPr>
              <w:pStyle w:val="Style46"/>
              <w:rPr>
                <w:sz w:val="24"/>
                <w:szCs w:val="24"/>
              </w:rPr>
            </w:pPr>
            <w:r>
              <w:rPr>
                <w:sz w:val="24"/>
                <w:szCs w:val="24"/>
              </w:rPr>
              <w:t>Апанасенковский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w:t>
            </w:r>
          </w:p>
        </w:tc>
      </w:tr>
      <w:tr>
        <w:trPr/>
        <w:tc>
          <w:tcPr>
            <w:tcW w:w="563" w:type="dxa"/>
            <w:vMerge w:val="continue"/>
            <w:tcBorders>
              <w:left w:val="single" w:sz="4" w:space="0" w:color="000000"/>
              <w:bottom w:val="single" w:sz="4" w:space="0" w:color="000000"/>
            </w:tcBorders>
          </w:tcPr>
          <w:p>
            <w:pPr>
              <w:pStyle w:val="Normal"/>
              <w:rPr/>
            </w:pPr>
            <w:r>
              <w:rPr/>
            </w:r>
          </w:p>
        </w:tc>
        <w:tc>
          <w:tcPr>
            <w:tcW w:w="4082" w:type="dxa"/>
            <w:vMerge w:val="continue"/>
            <w:tcBorders>
              <w:left w:val="single" w:sz="4" w:space="0" w:color="000000"/>
              <w:bottom w:val="single" w:sz="4" w:space="0" w:color="000000"/>
            </w:tcBorders>
          </w:tcPr>
          <w:p>
            <w:pPr>
              <w:pStyle w:val="Normal"/>
              <w:rPr/>
            </w:pPr>
            <w:r>
              <w:rPr/>
            </w:r>
          </w:p>
        </w:tc>
        <w:tc>
          <w:tcPr>
            <w:tcW w:w="3237" w:type="dxa"/>
            <w:tcBorders>
              <w:left w:val="single" w:sz="4" w:space="0" w:color="000000"/>
              <w:bottom w:val="single" w:sz="4" w:space="0" w:color="000000"/>
            </w:tcBorders>
          </w:tcPr>
          <w:p>
            <w:pPr>
              <w:pStyle w:val="Style46"/>
              <w:rPr>
                <w:sz w:val="24"/>
                <w:szCs w:val="24"/>
              </w:rPr>
            </w:pPr>
            <w:r>
              <w:rPr>
                <w:sz w:val="24"/>
                <w:szCs w:val="24"/>
              </w:rPr>
              <w:t>Арзгирский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73,55</w:t>
            </w:r>
          </w:p>
        </w:tc>
      </w:tr>
      <w:tr>
        <w:trPr/>
        <w:tc>
          <w:tcPr>
            <w:tcW w:w="563" w:type="dxa"/>
            <w:vMerge w:val="continue"/>
            <w:tcBorders>
              <w:left w:val="single" w:sz="4" w:space="0" w:color="000000"/>
              <w:bottom w:val="single" w:sz="4" w:space="0" w:color="000000"/>
            </w:tcBorders>
          </w:tcPr>
          <w:p>
            <w:pPr>
              <w:pStyle w:val="Normal"/>
              <w:rPr/>
            </w:pPr>
            <w:r>
              <w:rPr/>
            </w:r>
          </w:p>
        </w:tc>
        <w:tc>
          <w:tcPr>
            <w:tcW w:w="4082" w:type="dxa"/>
            <w:vMerge w:val="continue"/>
            <w:tcBorders>
              <w:left w:val="single" w:sz="4" w:space="0" w:color="000000"/>
              <w:bottom w:val="single" w:sz="4" w:space="0" w:color="000000"/>
            </w:tcBorders>
          </w:tcPr>
          <w:p>
            <w:pPr>
              <w:pStyle w:val="Normal"/>
              <w:rPr/>
            </w:pPr>
            <w:r>
              <w:rPr/>
            </w:r>
          </w:p>
        </w:tc>
        <w:tc>
          <w:tcPr>
            <w:tcW w:w="3237" w:type="dxa"/>
            <w:tcBorders>
              <w:left w:val="single" w:sz="4" w:space="0" w:color="000000"/>
              <w:bottom w:val="single" w:sz="4" w:space="0" w:color="000000"/>
            </w:tcBorders>
          </w:tcPr>
          <w:p>
            <w:pPr>
              <w:pStyle w:val="Style46"/>
              <w:rPr>
                <w:sz w:val="24"/>
                <w:szCs w:val="24"/>
              </w:rPr>
            </w:pPr>
            <w:r>
              <w:rPr>
                <w:sz w:val="24"/>
                <w:szCs w:val="24"/>
              </w:rPr>
              <w:t>Степновский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73,5</w:t>
            </w:r>
          </w:p>
        </w:tc>
      </w:tr>
      <w:tr>
        <w:trPr/>
        <w:tc>
          <w:tcPr>
            <w:tcW w:w="563" w:type="dxa"/>
            <w:vMerge w:val="continue"/>
            <w:tcBorders>
              <w:left w:val="single" w:sz="4" w:space="0" w:color="000000"/>
              <w:bottom w:val="single" w:sz="4" w:space="0" w:color="000000"/>
            </w:tcBorders>
          </w:tcPr>
          <w:p>
            <w:pPr>
              <w:pStyle w:val="Normal"/>
              <w:rPr/>
            </w:pPr>
            <w:r>
              <w:rPr/>
            </w:r>
          </w:p>
        </w:tc>
        <w:tc>
          <w:tcPr>
            <w:tcW w:w="4082" w:type="dxa"/>
            <w:vMerge w:val="continue"/>
            <w:tcBorders>
              <w:left w:val="single" w:sz="4" w:space="0" w:color="000000"/>
              <w:bottom w:val="single" w:sz="4" w:space="0" w:color="000000"/>
            </w:tcBorders>
          </w:tcPr>
          <w:p>
            <w:pPr>
              <w:pStyle w:val="Normal"/>
              <w:rPr/>
            </w:pPr>
            <w:r>
              <w:rPr/>
            </w:r>
          </w:p>
        </w:tc>
        <w:tc>
          <w:tcPr>
            <w:tcW w:w="3237" w:type="dxa"/>
            <w:tcBorders>
              <w:left w:val="single" w:sz="4" w:space="0" w:color="000000"/>
              <w:bottom w:val="single" w:sz="4" w:space="0" w:color="000000"/>
            </w:tcBorders>
          </w:tcPr>
          <w:p>
            <w:pPr>
              <w:pStyle w:val="Style46"/>
              <w:rPr>
                <w:sz w:val="24"/>
                <w:szCs w:val="24"/>
              </w:rPr>
            </w:pPr>
            <w:r>
              <w:rPr>
                <w:sz w:val="24"/>
                <w:szCs w:val="24"/>
              </w:rPr>
              <w:t>Туркменский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74,9</w:t>
            </w:r>
          </w:p>
        </w:tc>
      </w:tr>
      <w:tr>
        <w:trPr/>
        <w:tc>
          <w:tcPr>
            <w:tcW w:w="9353" w:type="dxa"/>
            <w:gridSpan w:val="4"/>
            <w:tcBorders>
              <w:left w:val="single" w:sz="4" w:space="0" w:color="000000"/>
              <w:bottom w:val="single" w:sz="4" w:space="0" w:color="000000"/>
              <w:right w:val="single" w:sz="4" w:space="0" w:color="000000"/>
            </w:tcBorders>
          </w:tcPr>
          <w:p>
            <w:pPr>
              <w:pStyle w:val="Style46"/>
              <w:jc w:val="center"/>
              <w:rPr>
                <w:sz w:val="24"/>
                <w:szCs w:val="24"/>
              </w:rPr>
            </w:pPr>
            <w:r>
              <w:rPr>
                <w:sz w:val="24"/>
                <w:szCs w:val="24"/>
              </w:rPr>
              <w:t>Физическая культура и спорт</w:t>
            </w:r>
          </w:p>
        </w:tc>
      </w:tr>
      <w:tr>
        <w:trPr/>
        <w:tc>
          <w:tcPr>
            <w:tcW w:w="563" w:type="dxa"/>
            <w:vMerge w:val="restart"/>
            <w:tcBorders>
              <w:left w:val="single" w:sz="4" w:space="0" w:color="000000"/>
              <w:bottom w:val="single" w:sz="4" w:space="0" w:color="000000"/>
            </w:tcBorders>
          </w:tcPr>
          <w:p>
            <w:pPr>
              <w:pStyle w:val="Style46"/>
              <w:jc w:val="center"/>
              <w:rPr>
                <w:sz w:val="24"/>
                <w:szCs w:val="24"/>
              </w:rPr>
            </w:pPr>
            <w:r>
              <w:rPr>
                <w:sz w:val="24"/>
                <w:szCs w:val="24"/>
              </w:rPr>
              <w:t>39.</w:t>
            </w:r>
          </w:p>
        </w:tc>
        <w:tc>
          <w:tcPr>
            <w:tcW w:w="4082" w:type="dxa"/>
            <w:vMerge w:val="restart"/>
            <w:tcBorders>
              <w:left w:val="single" w:sz="4" w:space="0" w:color="000000"/>
              <w:bottom w:val="single" w:sz="4" w:space="0" w:color="000000"/>
            </w:tcBorders>
          </w:tcPr>
          <w:p>
            <w:pPr>
              <w:pStyle w:val="Normal"/>
              <w:widowControl w:val="false"/>
              <w:jc w:val="both"/>
              <w:rPr>
                <w:i w:val="false"/>
                <w:i w:val="false"/>
                <w:iCs w:val="false"/>
              </w:rPr>
            </w:pPr>
            <w:r>
              <w:rPr>
                <w:i w:val="false"/>
                <w:iCs w:val="false"/>
                <w:color w:val="000000"/>
                <w:sz w:val="24"/>
                <w:szCs w:val="24"/>
              </w:rPr>
              <w:t>Доля населения, систематически занимающегося физической культурой и спортом, %</w:t>
            </w:r>
          </w:p>
        </w:tc>
        <w:tc>
          <w:tcPr>
            <w:tcW w:w="3237" w:type="dxa"/>
            <w:tcBorders>
              <w:left w:val="single" w:sz="4" w:space="0" w:color="000000"/>
              <w:bottom w:val="single" w:sz="4" w:space="0" w:color="000000"/>
            </w:tcBorders>
          </w:tcPr>
          <w:p>
            <w:pPr>
              <w:pStyle w:val="Style46"/>
              <w:rPr>
                <w:sz w:val="24"/>
                <w:szCs w:val="24"/>
              </w:rPr>
            </w:pPr>
            <w:r>
              <w:rPr>
                <w:sz w:val="24"/>
                <w:szCs w:val="24"/>
              </w:rPr>
              <w:t>Апанасенковский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61,5</w:t>
            </w:r>
          </w:p>
        </w:tc>
      </w:tr>
      <w:tr>
        <w:trPr/>
        <w:tc>
          <w:tcPr>
            <w:tcW w:w="563" w:type="dxa"/>
            <w:vMerge w:val="continue"/>
            <w:tcBorders>
              <w:left w:val="single" w:sz="4" w:space="0" w:color="000000"/>
              <w:bottom w:val="single" w:sz="4" w:space="0" w:color="000000"/>
            </w:tcBorders>
          </w:tcPr>
          <w:p>
            <w:pPr>
              <w:pStyle w:val="Normal"/>
              <w:rPr/>
            </w:pPr>
            <w:r>
              <w:rPr/>
            </w:r>
          </w:p>
        </w:tc>
        <w:tc>
          <w:tcPr>
            <w:tcW w:w="4082" w:type="dxa"/>
            <w:vMerge w:val="continue"/>
            <w:tcBorders>
              <w:left w:val="single" w:sz="4" w:space="0" w:color="000000"/>
              <w:bottom w:val="single" w:sz="4" w:space="0" w:color="000000"/>
            </w:tcBorders>
          </w:tcPr>
          <w:p>
            <w:pPr>
              <w:pStyle w:val="Normal"/>
              <w:rPr/>
            </w:pPr>
            <w:r>
              <w:rPr/>
            </w:r>
          </w:p>
        </w:tc>
        <w:tc>
          <w:tcPr>
            <w:tcW w:w="3237" w:type="dxa"/>
            <w:tcBorders>
              <w:left w:val="single" w:sz="4" w:space="0" w:color="000000"/>
              <w:bottom w:val="single" w:sz="4" w:space="0" w:color="000000"/>
            </w:tcBorders>
          </w:tcPr>
          <w:p>
            <w:pPr>
              <w:pStyle w:val="Style46"/>
              <w:rPr>
                <w:sz w:val="24"/>
                <w:szCs w:val="24"/>
              </w:rPr>
            </w:pPr>
            <w:r>
              <w:rPr>
                <w:sz w:val="24"/>
                <w:szCs w:val="24"/>
              </w:rPr>
              <w:t>Арзгирский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66,1</w:t>
            </w:r>
          </w:p>
        </w:tc>
      </w:tr>
      <w:tr>
        <w:trPr/>
        <w:tc>
          <w:tcPr>
            <w:tcW w:w="563" w:type="dxa"/>
            <w:vMerge w:val="continue"/>
            <w:tcBorders>
              <w:left w:val="single" w:sz="4" w:space="0" w:color="000000"/>
              <w:bottom w:val="single" w:sz="4" w:space="0" w:color="000000"/>
            </w:tcBorders>
          </w:tcPr>
          <w:p>
            <w:pPr>
              <w:pStyle w:val="Normal"/>
              <w:rPr/>
            </w:pPr>
            <w:r>
              <w:rPr/>
            </w:r>
          </w:p>
        </w:tc>
        <w:tc>
          <w:tcPr>
            <w:tcW w:w="4082" w:type="dxa"/>
            <w:vMerge w:val="continue"/>
            <w:tcBorders>
              <w:left w:val="single" w:sz="4" w:space="0" w:color="000000"/>
              <w:bottom w:val="single" w:sz="4" w:space="0" w:color="000000"/>
            </w:tcBorders>
          </w:tcPr>
          <w:p>
            <w:pPr>
              <w:pStyle w:val="Normal"/>
              <w:rPr/>
            </w:pPr>
            <w:r>
              <w:rPr/>
            </w:r>
          </w:p>
        </w:tc>
        <w:tc>
          <w:tcPr>
            <w:tcW w:w="3237" w:type="dxa"/>
            <w:tcBorders>
              <w:left w:val="single" w:sz="4" w:space="0" w:color="000000"/>
              <w:bottom w:val="single" w:sz="4" w:space="0" w:color="000000"/>
            </w:tcBorders>
          </w:tcPr>
          <w:p>
            <w:pPr>
              <w:pStyle w:val="Style46"/>
              <w:rPr>
                <w:sz w:val="24"/>
                <w:szCs w:val="24"/>
              </w:rPr>
            </w:pPr>
            <w:r>
              <w:rPr>
                <w:sz w:val="24"/>
                <w:szCs w:val="24"/>
              </w:rPr>
              <w:t>Степновский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60,2</w:t>
            </w:r>
          </w:p>
        </w:tc>
      </w:tr>
      <w:tr>
        <w:trPr/>
        <w:tc>
          <w:tcPr>
            <w:tcW w:w="563" w:type="dxa"/>
            <w:vMerge w:val="continue"/>
            <w:tcBorders>
              <w:left w:val="single" w:sz="4" w:space="0" w:color="000000"/>
              <w:bottom w:val="single" w:sz="4" w:space="0" w:color="000000"/>
            </w:tcBorders>
          </w:tcPr>
          <w:p>
            <w:pPr>
              <w:pStyle w:val="Normal"/>
              <w:rPr/>
            </w:pPr>
            <w:r>
              <w:rPr/>
            </w:r>
          </w:p>
        </w:tc>
        <w:tc>
          <w:tcPr>
            <w:tcW w:w="4082" w:type="dxa"/>
            <w:vMerge w:val="continue"/>
            <w:tcBorders>
              <w:left w:val="single" w:sz="4" w:space="0" w:color="000000"/>
              <w:bottom w:val="single" w:sz="4" w:space="0" w:color="000000"/>
            </w:tcBorders>
          </w:tcPr>
          <w:p>
            <w:pPr>
              <w:pStyle w:val="Normal"/>
              <w:rPr/>
            </w:pPr>
            <w:r>
              <w:rPr/>
            </w:r>
          </w:p>
        </w:tc>
        <w:tc>
          <w:tcPr>
            <w:tcW w:w="3237" w:type="dxa"/>
            <w:tcBorders>
              <w:left w:val="single" w:sz="4" w:space="0" w:color="000000"/>
              <w:bottom w:val="single" w:sz="4" w:space="0" w:color="000000"/>
            </w:tcBorders>
          </w:tcPr>
          <w:p>
            <w:pPr>
              <w:pStyle w:val="Style46"/>
              <w:rPr>
                <w:sz w:val="24"/>
                <w:szCs w:val="24"/>
              </w:rPr>
            </w:pPr>
            <w:r>
              <w:rPr>
                <w:sz w:val="24"/>
                <w:szCs w:val="24"/>
              </w:rPr>
              <w:t>Туркменский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63,8</w:t>
            </w:r>
          </w:p>
        </w:tc>
      </w:tr>
      <w:tr>
        <w:trPr/>
        <w:tc>
          <w:tcPr>
            <w:tcW w:w="563" w:type="dxa"/>
            <w:vMerge w:val="restart"/>
            <w:tcBorders>
              <w:left w:val="single" w:sz="4" w:space="0" w:color="000000"/>
              <w:bottom w:val="single" w:sz="4" w:space="0" w:color="000000"/>
            </w:tcBorders>
          </w:tcPr>
          <w:p>
            <w:pPr>
              <w:pStyle w:val="Style46"/>
              <w:jc w:val="center"/>
              <w:rPr>
                <w:sz w:val="24"/>
                <w:szCs w:val="24"/>
              </w:rPr>
            </w:pPr>
            <w:r>
              <w:rPr>
                <w:sz w:val="24"/>
                <w:szCs w:val="24"/>
              </w:rPr>
              <w:t>40.</w:t>
            </w:r>
          </w:p>
        </w:tc>
        <w:tc>
          <w:tcPr>
            <w:tcW w:w="4082" w:type="dxa"/>
            <w:vMerge w:val="restart"/>
            <w:tcBorders>
              <w:left w:val="single" w:sz="4" w:space="0" w:color="000000"/>
              <w:bottom w:val="single" w:sz="4" w:space="0" w:color="000000"/>
            </w:tcBorders>
          </w:tcPr>
          <w:p>
            <w:pPr>
              <w:pStyle w:val="Normal"/>
              <w:widowControl w:val="false"/>
              <w:jc w:val="both"/>
              <w:rPr>
                <w:i w:val="false"/>
                <w:i w:val="false"/>
                <w:iCs w:val="false"/>
              </w:rPr>
            </w:pPr>
            <w:r>
              <w:rPr>
                <w:i w:val="false"/>
                <w:iCs w:val="false"/>
                <w:color w:val="000000"/>
                <w:sz w:val="24"/>
                <w:szCs w:val="24"/>
              </w:rPr>
              <w:t>Доля обучающихся, систематически занимающихся физической культурой и спортом, в общей численности обучающихся, %</w:t>
            </w:r>
          </w:p>
        </w:tc>
        <w:tc>
          <w:tcPr>
            <w:tcW w:w="3237" w:type="dxa"/>
            <w:tcBorders>
              <w:left w:val="single" w:sz="4" w:space="0" w:color="000000"/>
              <w:bottom w:val="single" w:sz="4" w:space="0" w:color="000000"/>
            </w:tcBorders>
          </w:tcPr>
          <w:p>
            <w:pPr>
              <w:pStyle w:val="Style46"/>
              <w:rPr>
                <w:sz w:val="24"/>
                <w:szCs w:val="24"/>
              </w:rPr>
            </w:pPr>
            <w:r>
              <w:rPr>
                <w:sz w:val="24"/>
                <w:szCs w:val="24"/>
              </w:rPr>
              <w:t>Апанасенковский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90</w:t>
            </w:r>
          </w:p>
        </w:tc>
      </w:tr>
      <w:tr>
        <w:trPr/>
        <w:tc>
          <w:tcPr>
            <w:tcW w:w="563" w:type="dxa"/>
            <w:vMerge w:val="continue"/>
            <w:tcBorders>
              <w:left w:val="single" w:sz="4" w:space="0" w:color="000000"/>
              <w:bottom w:val="single" w:sz="4" w:space="0" w:color="000000"/>
            </w:tcBorders>
          </w:tcPr>
          <w:p>
            <w:pPr>
              <w:pStyle w:val="Normal"/>
              <w:rPr/>
            </w:pPr>
            <w:r>
              <w:rPr/>
            </w:r>
          </w:p>
        </w:tc>
        <w:tc>
          <w:tcPr>
            <w:tcW w:w="4082" w:type="dxa"/>
            <w:vMerge w:val="continue"/>
            <w:tcBorders>
              <w:left w:val="single" w:sz="4" w:space="0" w:color="000000"/>
              <w:bottom w:val="single" w:sz="4" w:space="0" w:color="000000"/>
            </w:tcBorders>
          </w:tcPr>
          <w:p>
            <w:pPr>
              <w:pStyle w:val="Normal"/>
              <w:rPr/>
            </w:pPr>
            <w:r>
              <w:rPr/>
            </w:r>
          </w:p>
        </w:tc>
        <w:tc>
          <w:tcPr>
            <w:tcW w:w="3237" w:type="dxa"/>
            <w:tcBorders>
              <w:left w:val="single" w:sz="4" w:space="0" w:color="000000"/>
              <w:bottom w:val="single" w:sz="4" w:space="0" w:color="000000"/>
            </w:tcBorders>
          </w:tcPr>
          <w:p>
            <w:pPr>
              <w:pStyle w:val="Style46"/>
              <w:rPr>
                <w:sz w:val="24"/>
                <w:szCs w:val="24"/>
              </w:rPr>
            </w:pPr>
            <w:r>
              <w:rPr>
                <w:sz w:val="24"/>
                <w:szCs w:val="24"/>
              </w:rPr>
              <w:t>Арзгирский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94</w:t>
            </w:r>
          </w:p>
        </w:tc>
      </w:tr>
      <w:tr>
        <w:trPr/>
        <w:tc>
          <w:tcPr>
            <w:tcW w:w="563" w:type="dxa"/>
            <w:vMerge w:val="continue"/>
            <w:tcBorders>
              <w:left w:val="single" w:sz="4" w:space="0" w:color="000000"/>
              <w:bottom w:val="single" w:sz="4" w:space="0" w:color="000000"/>
            </w:tcBorders>
          </w:tcPr>
          <w:p>
            <w:pPr>
              <w:pStyle w:val="Normal"/>
              <w:rPr/>
            </w:pPr>
            <w:r>
              <w:rPr/>
            </w:r>
          </w:p>
        </w:tc>
        <w:tc>
          <w:tcPr>
            <w:tcW w:w="4082" w:type="dxa"/>
            <w:vMerge w:val="continue"/>
            <w:tcBorders>
              <w:left w:val="single" w:sz="4" w:space="0" w:color="000000"/>
              <w:bottom w:val="single" w:sz="4" w:space="0" w:color="000000"/>
            </w:tcBorders>
          </w:tcPr>
          <w:p>
            <w:pPr>
              <w:pStyle w:val="Normal"/>
              <w:rPr/>
            </w:pPr>
            <w:r>
              <w:rPr/>
            </w:r>
          </w:p>
        </w:tc>
        <w:tc>
          <w:tcPr>
            <w:tcW w:w="3237" w:type="dxa"/>
            <w:tcBorders>
              <w:left w:val="single" w:sz="4" w:space="0" w:color="000000"/>
              <w:bottom w:val="single" w:sz="4" w:space="0" w:color="000000"/>
            </w:tcBorders>
          </w:tcPr>
          <w:p>
            <w:pPr>
              <w:pStyle w:val="Style46"/>
              <w:rPr>
                <w:sz w:val="24"/>
                <w:szCs w:val="24"/>
              </w:rPr>
            </w:pPr>
            <w:r>
              <w:rPr>
                <w:sz w:val="24"/>
                <w:szCs w:val="24"/>
              </w:rPr>
              <w:t>Степновский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93</w:t>
            </w:r>
          </w:p>
        </w:tc>
      </w:tr>
      <w:tr>
        <w:trPr/>
        <w:tc>
          <w:tcPr>
            <w:tcW w:w="563" w:type="dxa"/>
            <w:vMerge w:val="continue"/>
            <w:tcBorders>
              <w:left w:val="single" w:sz="4" w:space="0" w:color="000000"/>
              <w:bottom w:val="single" w:sz="4" w:space="0" w:color="000000"/>
            </w:tcBorders>
          </w:tcPr>
          <w:p>
            <w:pPr>
              <w:pStyle w:val="Normal"/>
              <w:rPr/>
            </w:pPr>
            <w:r>
              <w:rPr/>
            </w:r>
          </w:p>
        </w:tc>
        <w:tc>
          <w:tcPr>
            <w:tcW w:w="4082" w:type="dxa"/>
            <w:vMerge w:val="continue"/>
            <w:tcBorders>
              <w:left w:val="single" w:sz="4" w:space="0" w:color="000000"/>
              <w:bottom w:val="single" w:sz="4" w:space="0" w:color="000000"/>
            </w:tcBorders>
          </w:tcPr>
          <w:p>
            <w:pPr>
              <w:pStyle w:val="Normal"/>
              <w:rPr/>
            </w:pPr>
            <w:r>
              <w:rPr/>
            </w:r>
          </w:p>
        </w:tc>
        <w:tc>
          <w:tcPr>
            <w:tcW w:w="3237" w:type="dxa"/>
            <w:tcBorders>
              <w:left w:val="single" w:sz="4" w:space="0" w:color="000000"/>
              <w:bottom w:val="single" w:sz="4" w:space="0" w:color="000000"/>
            </w:tcBorders>
          </w:tcPr>
          <w:p>
            <w:pPr>
              <w:pStyle w:val="Style46"/>
              <w:rPr>
                <w:sz w:val="24"/>
                <w:szCs w:val="24"/>
              </w:rPr>
            </w:pPr>
            <w:r>
              <w:rPr>
                <w:sz w:val="24"/>
                <w:szCs w:val="24"/>
              </w:rPr>
              <w:t>Туркменский</w:t>
            </w:r>
          </w:p>
        </w:tc>
        <w:tc>
          <w:tcPr>
            <w:tcW w:w="1471" w:type="dxa"/>
            <w:tcBorders>
              <w:left w:val="single" w:sz="4" w:space="0" w:color="000000"/>
              <w:bottom w:val="single" w:sz="4" w:space="0" w:color="000000"/>
              <w:right w:val="single" w:sz="4" w:space="0" w:color="000000"/>
            </w:tcBorders>
          </w:tcPr>
          <w:p>
            <w:pPr>
              <w:pStyle w:val="Style46"/>
              <w:rPr>
                <w:sz w:val="24"/>
                <w:szCs w:val="24"/>
              </w:rPr>
            </w:pPr>
            <w:r>
              <w:rPr>
                <w:sz w:val="24"/>
                <w:szCs w:val="24"/>
              </w:rPr>
              <w:t>94</w:t>
            </w:r>
          </w:p>
        </w:tc>
      </w:tr>
    </w:tbl>
    <w:p>
      <w:pPr>
        <w:pStyle w:val="Normal"/>
        <w:jc w:val="center"/>
        <w:rPr>
          <w:sz w:val="24"/>
          <w:szCs w:val="24"/>
        </w:rPr>
      </w:pPr>
      <w:r>
        <w:rPr>
          <w:sz w:val="24"/>
          <w:szCs w:val="24"/>
        </w:rPr>
      </w:r>
    </w:p>
    <w:p>
      <w:pPr>
        <w:pStyle w:val="Style40"/>
        <w:spacing w:lineRule="auto" w:line="240"/>
        <w:ind w:hanging="0"/>
        <w:rPr>
          <w:sz w:val="28"/>
          <w:szCs w:val="28"/>
        </w:rPr>
      </w:pPr>
      <w:r>
        <w:rPr>
          <w:sz w:val="28"/>
          <w:szCs w:val="28"/>
          <w:shd w:fill="auto" w:val="clear"/>
        </w:rPr>
        <w:tab/>
        <w:t>Проведенный анализ показывает, что уровень развития указанных муниципальных образований края относительно одинаковый. Сфера развития культуры, уровень безработицы позволили муниципальному образованию занять первую позицию. По развитию экономики и сельского хозяйства уровень развития муниципального образования занимает 2 позицию, за исключением доли прибыльных сельскохозяйственных организаций и объема производства мяса скота и птицы, где занимает 1 позицию.</w:t>
      </w:r>
    </w:p>
    <w:p>
      <w:pPr>
        <w:pStyle w:val="Style40"/>
        <w:spacing w:lineRule="auto" w:line="240"/>
        <w:rPr>
          <w:sz w:val="28"/>
          <w:szCs w:val="28"/>
          <w:shd w:fill="auto" w:val="clear"/>
        </w:rPr>
      </w:pPr>
      <w:r>
        <w:rPr>
          <w:sz w:val="28"/>
          <w:szCs w:val="28"/>
          <w:shd w:fill="auto" w:val="clear"/>
        </w:rPr>
      </w:r>
    </w:p>
    <w:p>
      <w:pPr>
        <w:pStyle w:val="Normal"/>
        <w:jc w:val="center"/>
        <w:rPr>
          <w:b/>
          <w:szCs w:val="28"/>
        </w:rPr>
      </w:pPr>
      <w:r>
        <w:rPr>
          <w:b/>
          <w:szCs w:val="28"/>
        </w:rPr>
        <w:t xml:space="preserve">4. Комплексная оценка конкурентных преимуществ и потенциала социально-экономического развития Туркменского муниципального </w:t>
      </w:r>
      <w:r>
        <w:rPr>
          <w:b/>
          <w:szCs w:val="28"/>
          <w:shd w:fill="auto" w:val="clear"/>
        </w:rPr>
        <w:t>округа Ставропольского края и его использование</w:t>
      </w:r>
    </w:p>
    <w:p>
      <w:pPr>
        <w:pStyle w:val="Normal"/>
        <w:ind w:firstLine="709"/>
        <w:jc w:val="center"/>
        <w:rPr>
          <w:szCs w:val="28"/>
          <w:shd w:fill="auto" w:val="clear"/>
        </w:rPr>
      </w:pPr>
      <w:r>
        <w:rPr>
          <w:szCs w:val="28"/>
          <w:shd w:fill="auto" w:val="clear"/>
        </w:rPr>
      </w:r>
    </w:p>
    <w:p>
      <w:pPr>
        <w:pStyle w:val="BodyText2"/>
        <w:spacing w:lineRule="auto" w:line="240" w:before="0" w:after="0"/>
        <w:jc w:val="both"/>
        <w:rPr>
          <w:shd w:fill="auto" w:val="clear"/>
        </w:rPr>
      </w:pPr>
      <w:r>
        <w:rPr>
          <w:szCs w:val="28"/>
          <w:shd w:fill="auto" w:val="clear"/>
          <w:lang w:val="ru-RU"/>
        </w:rPr>
        <w:tab/>
        <w:t xml:space="preserve">При оценке потенциала социально-экономического развития муниципального образования, который включает в себя такие характеристики, как природоресурсная, производственная, потребительская, инфраструктурная, инновационная, трудовая и финансовая, был проведен поиск положительных и отрицательных сторон привлекательности Туркменского округа, а также прогнозирование предполагаемых возможностей или угроз, так называемый </w:t>
      </w:r>
      <w:r>
        <w:rPr>
          <w:szCs w:val="28"/>
          <w:shd w:fill="auto" w:val="clear"/>
        </w:rPr>
        <w:t>SWOT-</w:t>
      </w:r>
      <w:r>
        <w:rPr>
          <w:szCs w:val="28"/>
          <w:shd w:fill="auto" w:val="clear"/>
          <w:lang w:val="ru-RU"/>
        </w:rPr>
        <w:t>анализ Туркменского округа, на основании которого определяются цели и задачи Стратегии.</w:t>
      </w:r>
    </w:p>
    <w:p>
      <w:pPr>
        <w:pStyle w:val="BodyText2"/>
        <w:spacing w:lineRule="auto" w:line="240" w:before="0" w:after="0"/>
        <w:ind w:firstLine="709"/>
        <w:jc w:val="both"/>
        <w:rPr>
          <w:bCs/>
          <w:szCs w:val="28"/>
          <w:shd w:fill="auto" w:val="clear"/>
          <w:lang w:val="ru-RU"/>
        </w:rPr>
      </w:pPr>
      <w:r>
        <w:rPr>
          <w:bCs/>
          <w:szCs w:val="28"/>
          <w:shd w:fill="auto" w:val="clear"/>
          <w:lang w:val="ru-RU"/>
        </w:rPr>
      </w:r>
    </w:p>
    <w:p>
      <w:pPr>
        <w:pStyle w:val="ConsPlusNormal1"/>
        <w:jc w:val="center"/>
        <w:rPr>
          <w:highlight w:val="none"/>
          <w:shd w:fill="auto" w:val="clear"/>
        </w:rPr>
      </w:pPr>
      <w:r>
        <w:rPr>
          <w:b/>
          <w:sz w:val="28"/>
          <w:szCs w:val="28"/>
          <w:shd w:fill="auto" w:val="clear"/>
        </w:rPr>
        <w:t>4.1. Анализ сильных и слабых сторон, возможностей и угроз социально-экономического развития Туркменского муниципального округа Ставропольского края (</w:t>
      </w:r>
      <w:r>
        <w:rPr>
          <w:b/>
          <w:sz w:val="28"/>
          <w:szCs w:val="28"/>
          <w:shd w:fill="auto" w:val="clear"/>
          <w:lang w:val="en-US"/>
        </w:rPr>
        <w:t>SWOT</w:t>
      </w:r>
      <w:r>
        <w:rPr>
          <w:b/>
          <w:sz w:val="28"/>
          <w:szCs w:val="28"/>
          <w:shd w:fill="auto" w:val="clear"/>
        </w:rPr>
        <w:t>-анализ)</w:t>
      </w:r>
    </w:p>
    <w:p>
      <w:pPr>
        <w:pStyle w:val="ConsPlusNormal1"/>
        <w:rPr>
          <w:sz w:val="28"/>
          <w:szCs w:val="28"/>
          <w:highlight w:val="none"/>
          <w:shd w:fill="auto" w:val="clear"/>
        </w:rPr>
      </w:pPr>
      <w:r>
        <w:rPr>
          <w:sz w:val="28"/>
          <w:szCs w:val="28"/>
          <w:shd w:fill="auto" w:val="clear"/>
        </w:rPr>
      </w:r>
    </w:p>
    <w:p>
      <w:pPr>
        <w:pStyle w:val="ConsPlusNormal1"/>
        <w:ind w:firstLine="540"/>
        <w:jc w:val="center"/>
        <w:rPr>
          <w:highlight w:val="none"/>
          <w:shd w:fill="auto" w:val="clear"/>
        </w:rPr>
      </w:pPr>
      <w:r>
        <w:rPr>
          <w:sz w:val="28"/>
          <w:szCs w:val="28"/>
          <w:shd w:fill="auto" w:val="clear"/>
        </w:rPr>
        <w:t>Факторы внутренней среды</w:t>
      </w:r>
    </w:p>
    <w:tbl>
      <w:tblPr>
        <w:tblW w:w="9375" w:type="dxa"/>
        <w:jc w:val="left"/>
        <w:tblInd w:w="-27" w:type="dxa"/>
        <w:tblLayout w:type="fixed"/>
        <w:tblCellMar>
          <w:top w:w="0" w:type="dxa"/>
          <w:left w:w="108" w:type="dxa"/>
          <w:bottom w:w="0" w:type="dxa"/>
          <w:right w:w="108" w:type="dxa"/>
        </w:tblCellMar>
      </w:tblPr>
      <w:tblGrid>
        <w:gridCol w:w="4695"/>
        <w:gridCol w:w="4679"/>
      </w:tblGrid>
      <w:tr>
        <w:trPr/>
        <w:tc>
          <w:tcPr>
            <w:tcW w:w="4695"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sz w:val="28"/>
                <w:szCs w:val="28"/>
              </w:rPr>
            </w:pPr>
            <w:r>
              <w:rPr>
                <w:sz w:val="28"/>
                <w:szCs w:val="28"/>
              </w:rPr>
              <w:t>Сильные стороны (</w:t>
            </w:r>
            <w:r>
              <w:rPr>
                <w:sz w:val="28"/>
                <w:szCs w:val="28"/>
                <w:lang w:val="en-US"/>
              </w:rPr>
              <w:t>S</w:t>
            </w:r>
            <w:r>
              <w:rPr>
                <w:sz w:val="28"/>
                <w:szCs w:val="28"/>
              </w:rPr>
              <w:t>)</w:t>
            </w:r>
          </w:p>
        </w:tc>
        <w:tc>
          <w:tcPr>
            <w:tcW w:w="4679"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sz w:val="28"/>
                <w:szCs w:val="28"/>
              </w:rPr>
            </w:pPr>
            <w:r>
              <w:rPr>
                <w:sz w:val="28"/>
                <w:szCs w:val="28"/>
              </w:rPr>
              <w:t>Слабые стороны(</w:t>
            </w:r>
            <w:r>
              <w:rPr>
                <w:sz w:val="28"/>
                <w:szCs w:val="28"/>
                <w:lang w:val="en-US"/>
              </w:rPr>
              <w:t>W</w:t>
            </w:r>
            <w:r>
              <w:rPr>
                <w:sz w:val="28"/>
                <w:szCs w:val="28"/>
              </w:rPr>
              <w:t>)</w:t>
            </w:r>
          </w:p>
        </w:tc>
      </w:tr>
      <w:tr>
        <w:trPr/>
        <w:tc>
          <w:tcPr>
            <w:tcW w:w="9374" w:type="dxa"/>
            <w:gridSpan w:val="2"/>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shd w:fill="auto" w:val="clear"/>
              </w:rPr>
            </w:pPr>
            <w:r>
              <w:rPr>
                <w:sz w:val="28"/>
                <w:szCs w:val="28"/>
                <w:shd w:fill="auto" w:val="clear"/>
              </w:rPr>
              <w:t>Географическое положение, ресурсно-сырьевая, природные условия, экология</w:t>
            </w:r>
          </w:p>
        </w:tc>
      </w:tr>
      <w:tr>
        <w:trPr/>
        <w:tc>
          <w:tcPr>
            <w:tcW w:w="4695"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both"/>
              <w:rPr>
                <w:shd w:fill="auto" w:val="clear"/>
              </w:rPr>
            </w:pPr>
            <w:r>
              <w:rPr>
                <w:sz w:val="28"/>
                <w:szCs w:val="28"/>
                <w:shd w:fill="auto" w:val="clear"/>
              </w:rPr>
              <w:t>Наличие благоприятных условий для развития агропромышленного комплекса, получение экологически чистой сельскохозяйственной продукции.</w:t>
            </w:r>
          </w:p>
          <w:p>
            <w:pPr>
              <w:pStyle w:val="ConsPlusNormal1"/>
              <w:widowControl w:val="false"/>
              <w:jc w:val="both"/>
              <w:rPr>
                <w:shd w:fill="auto" w:val="clear"/>
              </w:rPr>
            </w:pPr>
            <w:r>
              <w:rPr>
                <w:sz w:val="28"/>
                <w:szCs w:val="28"/>
                <w:shd w:fill="auto" w:val="clear"/>
              </w:rPr>
              <w:t>Сбалансированная структура сельского хозяйства (наличие сильного аграрного бизнеса и развитого фермерского хозяйства).</w:t>
            </w:r>
          </w:p>
          <w:p>
            <w:pPr>
              <w:pStyle w:val="Normal"/>
              <w:widowControl w:val="false"/>
              <w:jc w:val="both"/>
              <w:rPr>
                <w:shd w:fill="auto" w:val="clear"/>
              </w:rPr>
            </w:pPr>
            <w:r>
              <w:rPr>
                <w:szCs w:val="28"/>
                <w:shd w:fill="auto" w:val="clear"/>
              </w:rPr>
              <w:t>Благоприятная экологическая обстановка.</w:t>
            </w:r>
          </w:p>
          <w:p>
            <w:pPr>
              <w:pStyle w:val="ConsPlusNormal1"/>
              <w:widowControl w:val="false"/>
              <w:jc w:val="both"/>
              <w:rPr>
                <w:shd w:fill="auto" w:val="clear"/>
              </w:rPr>
            </w:pPr>
            <w:r>
              <w:rPr>
                <w:sz w:val="28"/>
                <w:szCs w:val="28"/>
                <w:shd w:fill="auto" w:val="clear"/>
              </w:rPr>
              <w:t>Наличие пастбищ для развития тонкорунного овцеводства и мясного скотоводства.</w:t>
            </w:r>
          </w:p>
          <w:p>
            <w:pPr>
              <w:pStyle w:val="ConsPlusNormal1"/>
              <w:widowControl w:val="false"/>
              <w:jc w:val="both"/>
              <w:rPr>
                <w:shd w:fill="auto" w:val="clear"/>
              </w:rPr>
            </w:pPr>
            <w:r>
              <w:rPr>
                <w:sz w:val="28"/>
                <w:szCs w:val="28"/>
                <w:shd w:fill="auto" w:val="clear"/>
              </w:rPr>
              <w:t>Удобное расположение Туркменского округа в восточной части Ставропольского края на пересечении дорог, ведущих к субъектам Северо-Кавказского федерального округа.</w:t>
            </w:r>
          </w:p>
          <w:p>
            <w:pPr>
              <w:pStyle w:val="ConsPlusNormal1"/>
              <w:widowControl w:val="false"/>
              <w:jc w:val="both"/>
              <w:rPr>
                <w:shd w:fill="auto" w:val="clear"/>
              </w:rPr>
            </w:pPr>
            <w:r>
              <w:rPr>
                <w:sz w:val="28"/>
                <w:szCs w:val="28"/>
                <w:shd w:fill="auto" w:val="clear"/>
              </w:rPr>
              <w:t>Наличие транспортной инфраструктуры, автомобильной дороги регионального значения.</w:t>
            </w:r>
          </w:p>
          <w:p>
            <w:pPr>
              <w:pStyle w:val="ConsPlusNormal1"/>
              <w:widowControl w:val="false"/>
              <w:jc w:val="both"/>
              <w:rPr>
                <w:shd w:fill="auto" w:val="clear"/>
              </w:rPr>
            </w:pPr>
            <w:r>
              <w:rPr>
                <w:sz w:val="28"/>
                <w:szCs w:val="28"/>
                <w:shd w:fill="auto" w:val="clear"/>
              </w:rPr>
              <w:t xml:space="preserve"> </w:t>
            </w:r>
            <w:r>
              <w:rPr>
                <w:sz w:val="28"/>
                <w:szCs w:val="28"/>
                <w:shd w:fill="auto" w:val="clear"/>
              </w:rPr>
              <w:t>Наличие месторождений глинистого песка, известняка-ракушечника и гипсового сырья.</w:t>
            </w:r>
          </w:p>
        </w:tc>
        <w:tc>
          <w:tcPr>
            <w:tcW w:w="467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hd w:fill="auto" w:val="clear"/>
              </w:rPr>
            </w:pPr>
            <w:r>
              <w:rPr>
                <w:szCs w:val="28"/>
                <w:shd w:fill="auto" w:val="clear"/>
              </w:rPr>
              <w:t>Усиленная зерновая специализация растениеводства (риски финансовой устойчивости хозяйствующих субъектов из-за внешних и внутренних факторов).</w:t>
            </w:r>
          </w:p>
          <w:p>
            <w:pPr>
              <w:pStyle w:val="Normal"/>
              <w:widowControl w:val="false"/>
              <w:jc w:val="both"/>
              <w:rPr>
                <w:shd w:fill="auto" w:val="clear"/>
              </w:rPr>
            </w:pPr>
            <w:r>
              <w:rPr>
                <w:szCs w:val="28"/>
                <w:shd w:fill="auto" w:val="clear"/>
              </w:rPr>
              <w:t>Меньший масштаб развития животноводства и переработки в сравнении с округами-конкурентами.</w:t>
            </w:r>
          </w:p>
          <w:p>
            <w:pPr>
              <w:pStyle w:val="Normal"/>
              <w:widowControl w:val="false"/>
              <w:jc w:val="both"/>
              <w:rPr>
                <w:shd w:fill="auto" w:val="clear"/>
              </w:rPr>
            </w:pPr>
            <w:r>
              <w:rPr>
                <w:szCs w:val="28"/>
                <w:shd w:fill="auto" w:val="clear"/>
              </w:rPr>
              <w:t>Недостаточный уровень развития собственных средств производства для АПК.</w:t>
            </w:r>
          </w:p>
          <w:p>
            <w:pPr>
              <w:pStyle w:val="Normal"/>
              <w:widowControl w:val="false"/>
              <w:jc w:val="both"/>
              <w:rPr>
                <w:shd w:fill="auto" w:val="clear"/>
              </w:rPr>
            </w:pPr>
            <w:r>
              <w:rPr>
                <w:szCs w:val="28"/>
                <w:shd w:fill="auto" w:val="clear"/>
              </w:rPr>
              <w:t>Недостаточный уровень развития местной логистической инфраструктуры АПК для малого и среднего бизнеса.</w:t>
            </w:r>
          </w:p>
          <w:p>
            <w:pPr>
              <w:pStyle w:val="Normal"/>
              <w:widowControl w:val="false"/>
              <w:jc w:val="both"/>
              <w:rPr>
                <w:shd w:fill="auto" w:val="clear"/>
              </w:rPr>
            </w:pPr>
            <w:r>
              <w:rPr>
                <w:szCs w:val="28"/>
                <w:shd w:fill="auto" w:val="clear"/>
              </w:rPr>
              <w:t>Недостаточные мощности и высокий износ специализированной инфраструктуры хранения продукции.</w:t>
            </w:r>
          </w:p>
          <w:p>
            <w:pPr>
              <w:pStyle w:val="ConsPlusNormal1"/>
              <w:widowControl w:val="false"/>
              <w:jc w:val="both"/>
              <w:rPr>
                <w:shd w:fill="auto" w:val="clear"/>
              </w:rPr>
            </w:pPr>
            <w:r>
              <w:rPr>
                <w:sz w:val="28"/>
                <w:szCs w:val="28"/>
                <w:shd w:fill="auto" w:val="clear"/>
              </w:rPr>
              <w:t>Отсутствие селективного сбора, вывоза и переработки ТКО.</w:t>
            </w:r>
          </w:p>
        </w:tc>
      </w:tr>
      <w:tr>
        <w:trPr/>
        <w:tc>
          <w:tcPr>
            <w:tcW w:w="937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center"/>
              <w:rPr>
                <w:szCs w:val="28"/>
              </w:rPr>
            </w:pPr>
            <w:r>
              <w:rPr>
                <w:szCs w:val="28"/>
              </w:rPr>
              <w:t>Население. Уровень жизни</w:t>
            </w:r>
          </w:p>
        </w:tc>
      </w:tr>
      <w:tr>
        <w:trPr/>
        <w:tc>
          <w:tcPr>
            <w:tcW w:w="469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hd w:fill="auto" w:val="clear"/>
              </w:rPr>
            </w:pPr>
            <w:r>
              <w:rPr>
                <w:szCs w:val="28"/>
                <w:shd w:fill="auto" w:val="clear"/>
              </w:rPr>
              <w:t>Стабильный рост заработной платы.</w:t>
            </w:r>
          </w:p>
          <w:p>
            <w:pPr>
              <w:pStyle w:val="Normal"/>
              <w:widowControl w:val="false"/>
              <w:rPr>
                <w:shd w:fill="auto" w:val="clear"/>
              </w:rPr>
            </w:pPr>
            <w:r>
              <w:rPr>
                <w:szCs w:val="28"/>
                <w:shd w:fill="auto" w:val="clear"/>
              </w:rPr>
              <w:t>Дешевизна рабочей силы.</w:t>
            </w:r>
          </w:p>
          <w:p>
            <w:pPr>
              <w:pStyle w:val="Normal"/>
              <w:widowControl w:val="false"/>
              <w:jc w:val="both"/>
              <w:rPr>
                <w:szCs w:val="28"/>
                <w:shd w:fill="auto" w:val="clear"/>
              </w:rPr>
            </w:pPr>
            <w:r>
              <w:rPr>
                <w:szCs w:val="28"/>
                <w:shd w:fill="auto" w:val="clear"/>
              </w:rPr>
            </w:r>
          </w:p>
        </w:tc>
        <w:tc>
          <w:tcPr>
            <w:tcW w:w="467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hd w:fill="auto" w:val="clear"/>
              </w:rPr>
            </w:pPr>
            <w:r>
              <w:rPr>
                <w:szCs w:val="28"/>
                <w:shd w:fill="auto" w:val="clear"/>
              </w:rPr>
              <w:t>Отрицательная динамика численности населения за счет миграционного оттока населения.</w:t>
            </w:r>
          </w:p>
          <w:p>
            <w:pPr>
              <w:pStyle w:val="Normal"/>
              <w:widowControl w:val="false"/>
              <w:jc w:val="both"/>
              <w:rPr>
                <w:shd w:fill="auto" w:val="clear"/>
              </w:rPr>
            </w:pPr>
            <w:r>
              <w:rPr>
                <w:szCs w:val="28"/>
                <w:shd w:fill="auto" w:val="clear"/>
              </w:rPr>
              <w:t>Зависимость рынка труда Туркменского округа от миграционных процессов.</w:t>
            </w:r>
          </w:p>
          <w:p>
            <w:pPr>
              <w:pStyle w:val="Normal"/>
              <w:widowControl w:val="false"/>
              <w:jc w:val="both"/>
              <w:rPr>
                <w:shd w:fill="auto" w:val="clear"/>
              </w:rPr>
            </w:pPr>
            <w:r>
              <w:rPr>
                <w:szCs w:val="28"/>
                <w:shd w:fill="auto" w:val="clear"/>
              </w:rPr>
              <w:t>Сокращение численности молодого населения в сельской местности.</w:t>
            </w:r>
          </w:p>
          <w:p>
            <w:pPr>
              <w:pStyle w:val="Normal"/>
              <w:widowControl w:val="false"/>
              <w:jc w:val="both"/>
              <w:rPr>
                <w:shd w:fill="auto" w:val="clear"/>
              </w:rPr>
            </w:pPr>
            <w:r>
              <w:rPr>
                <w:szCs w:val="28"/>
                <w:shd w:fill="auto" w:val="clear"/>
              </w:rPr>
              <w:t>Высокий уровень смертности в трудоспособном возрасте.</w:t>
            </w:r>
          </w:p>
          <w:p>
            <w:pPr>
              <w:pStyle w:val="Normal"/>
              <w:widowControl w:val="false"/>
              <w:jc w:val="both"/>
              <w:rPr>
                <w:shd w:fill="auto" w:val="clear"/>
              </w:rPr>
            </w:pPr>
            <w:r>
              <w:rPr>
                <w:szCs w:val="28"/>
                <w:shd w:fill="auto" w:val="clear"/>
              </w:rPr>
              <w:t>Рост числа граждан, нуждающихся в поддержке со стороны государства.</w:t>
            </w:r>
          </w:p>
          <w:p>
            <w:pPr>
              <w:pStyle w:val="Normal"/>
              <w:widowControl w:val="false"/>
              <w:jc w:val="both"/>
              <w:rPr>
                <w:shd w:fill="auto" w:val="clear"/>
              </w:rPr>
            </w:pPr>
            <w:r>
              <w:rPr>
                <w:szCs w:val="28"/>
                <w:shd w:fill="auto" w:val="clear"/>
              </w:rPr>
              <w:t>Проблемы рынка труда (отсутствие рабочих мест и невысокая заработная плата), результатом которых стало низкое материальное положение населения.</w:t>
            </w:r>
          </w:p>
          <w:p>
            <w:pPr>
              <w:pStyle w:val="Normal"/>
              <w:widowControl w:val="false"/>
              <w:jc w:val="both"/>
              <w:rPr>
                <w:shd w:fill="auto" w:val="clear"/>
              </w:rPr>
            </w:pPr>
            <w:r>
              <w:rPr>
                <w:szCs w:val="28"/>
                <w:shd w:fill="auto" w:val="clear"/>
              </w:rPr>
              <w:t>Снижение уровня кадровой обеспеченности социальной сферы.</w:t>
            </w:r>
          </w:p>
          <w:p>
            <w:pPr>
              <w:pStyle w:val="Normal"/>
              <w:widowControl w:val="false"/>
              <w:jc w:val="both"/>
              <w:rPr>
                <w:shd w:fill="auto" w:val="clear"/>
              </w:rPr>
            </w:pPr>
            <w:r>
              <w:rPr>
                <w:szCs w:val="28"/>
                <w:shd w:fill="auto" w:val="clear"/>
              </w:rPr>
              <w:t>Низкая заинтересованность выпускников с профессиональным образованием работать по полученной специальности.</w:t>
            </w:r>
          </w:p>
        </w:tc>
      </w:tr>
      <w:tr>
        <w:trPr/>
        <w:tc>
          <w:tcPr>
            <w:tcW w:w="9374" w:type="dxa"/>
            <w:gridSpan w:val="2"/>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sz w:val="28"/>
                <w:szCs w:val="28"/>
              </w:rPr>
            </w:pPr>
            <w:r>
              <w:rPr>
                <w:sz w:val="28"/>
                <w:szCs w:val="28"/>
              </w:rPr>
              <w:t>Инфраструктура</w:t>
            </w:r>
          </w:p>
        </w:tc>
      </w:tr>
      <w:tr>
        <w:trPr/>
        <w:tc>
          <w:tcPr>
            <w:tcW w:w="469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hd w:fill="auto" w:val="clear"/>
              </w:rPr>
            </w:pPr>
            <w:r>
              <w:rPr>
                <w:szCs w:val="28"/>
                <w:shd w:fill="auto" w:val="clear"/>
              </w:rPr>
              <w:t>Сравнительно высокое качество автомобильных дорог, включая муниципальные автомобильные дороги.</w:t>
            </w:r>
          </w:p>
          <w:p>
            <w:pPr>
              <w:pStyle w:val="Normal"/>
              <w:widowControl w:val="false"/>
              <w:rPr>
                <w:shd w:fill="auto" w:val="clear"/>
              </w:rPr>
            </w:pPr>
            <w:r>
              <w:rPr>
                <w:szCs w:val="28"/>
                <w:shd w:fill="auto" w:val="clear"/>
              </w:rPr>
              <w:t>Развивающаяся спортивная инфраструктура.</w:t>
            </w:r>
          </w:p>
          <w:p>
            <w:pPr>
              <w:pStyle w:val="ConsPlusNormal1"/>
              <w:widowControl w:val="false"/>
              <w:rPr>
                <w:sz w:val="28"/>
                <w:szCs w:val="28"/>
                <w:shd w:fill="auto" w:val="clear"/>
              </w:rPr>
            </w:pPr>
            <w:r>
              <w:rPr>
                <w:sz w:val="28"/>
                <w:szCs w:val="28"/>
                <w:shd w:fill="auto" w:val="clear"/>
              </w:rPr>
            </w:r>
          </w:p>
        </w:tc>
        <w:tc>
          <w:tcPr>
            <w:tcW w:w="467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hd w:fill="auto" w:val="clear"/>
              </w:rPr>
            </w:pPr>
            <w:r>
              <w:rPr>
                <w:szCs w:val="28"/>
                <w:shd w:fill="auto" w:val="clear"/>
              </w:rPr>
              <w:t>Недостаточный уровень развития и качества транспортной инфраструктуры.</w:t>
            </w:r>
          </w:p>
          <w:p>
            <w:pPr>
              <w:pStyle w:val="Normal"/>
              <w:widowControl w:val="false"/>
              <w:jc w:val="both"/>
              <w:rPr>
                <w:shd w:fill="auto" w:val="clear"/>
              </w:rPr>
            </w:pPr>
            <w:r>
              <w:rPr>
                <w:szCs w:val="28"/>
                <w:shd w:fill="auto" w:val="clear"/>
              </w:rPr>
              <w:t>Проблемы, связанные с подключением к новым энергетическим мощностям.</w:t>
            </w:r>
          </w:p>
          <w:p>
            <w:pPr>
              <w:pStyle w:val="Normal"/>
              <w:widowControl w:val="false"/>
              <w:jc w:val="both"/>
              <w:rPr>
                <w:shd w:fill="auto" w:val="clear"/>
              </w:rPr>
            </w:pPr>
            <w:r>
              <w:rPr>
                <w:szCs w:val="28"/>
                <w:shd w:fill="auto" w:val="clear"/>
              </w:rPr>
              <w:t>Высокая степень износа инженерных сетей и объектов социальной инфраструктур.</w:t>
            </w:r>
          </w:p>
          <w:p>
            <w:pPr>
              <w:pStyle w:val="Normal"/>
              <w:widowControl w:val="false"/>
              <w:jc w:val="both"/>
              <w:rPr>
                <w:shd w:fill="auto" w:val="clear"/>
              </w:rPr>
            </w:pPr>
            <w:r>
              <w:rPr>
                <w:szCs w:val="28"/>
                <w:shd w:fill="auto" w:val="clear"/>
              </w:rPr>
              <w:t>Высокий уровень тарифов на коммунальные услуги для бизнеса (электроэнергию и воду).</w:t>
            </w:r>
          </w:p>
          <w:p>
            <w:pPr>
              <w:pStyle w:val="Normal"/>
              <w:widowControl w:val="false"/>
              <w:jc w:val="both"/>
              <w:rPr>
                <w:shd w:fill="auto" w:val="clear"/>
              </w:rPr>
            </w:pPr>
            <w:r>
              <w:rPr>
                <w:szCs w:val="28"/>
                <w:shd w:fill="auto" w:val="clear"/>
              </w:rPr>
              <w:t>Высокий уровень износа и потребность в проведении ремонтных работ объектов социальной сферы.</w:t>
            </w:r>
          </w:p>
        </w:tc>
      </w:tr>
      <w:tr>
        <w:trPr/>
        <w:tc>
          <w:tcPr>
            <w:tcW w:w="9374" w:type="dxa"/>
            <w:gridSpan w:val="2"/>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sz w:val="28"/>
                <w:szCs w:val="28"/>
              </w:rPr>
            </w:pPr>
            <w:r>
              <w:rPr>
                <w:sz w:val="28"/>
                <w:szCs w:val="28"/>
              </w:rPr>
              <w:t>Качество жизни</w:t>
            </w:r>
          </w:p>
        </w:tc>
      </w:tr>
      <w:tr>
        <w:trPr/>
        <w:tc>
          <w:tcPr>
            <w:tcW w:w="469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hd w:fill="auto" w:val="clear"/>
              </w:rPr>
            </w:pPr>
            <w:r>
              <w:rPr>
                <w:szCs w:val="28"/>
                <w:shd w:fill="auto" w:val="clear"/>
              </w:rPr>
              <w:t>Целостная система образовательного и дошкольного образования детей.</w:t>
            </w:r>
          </w:p>
          <w:p>
            <w:pPr>
              <w:pStyle w:val="Normal"/>
              <w:widowControl w:val="false"/>
              <w:rPr>
                <w:shd w:fill="auto" w:val="clear"/>
              </w:rPr>
            </w:pPr>
            <w:r>
              <w:rPr>
                <w:szCs w:val="28"/>
                <w:shd w:fill="auto" w:val="clear"/>
              </w:rPr>
              <w:t>Обеспеченность населения местами в общеобразовательных и дошкольных учреждениях.</w:t>
            </w:r>
          </w:p>
          <w:p>
            <w:pPr>
              <w:pStyle w:val="Normal"/>
              <w:widowControl w:val="false"/>
              <w:jc w:val="both"/>
              <w:rPr>
                <w:shd w:fill="auto" w:val="clear"/>
              </w:rPr>
            </w:pPr>
            <w:r>
              <w:rPr>
                <w:szCs w:val="28"/>
                <w:shd w:fill="auto" w:val="clear"/>
              </w:rPr>
              <w:t>Охват всей территории Туркменского округа услугами связи.</w:t>
            </w:r>
          </w:p>
          <w:p>
            <w:pPr>
              <w:pStyle w:val="Normal"/>
              <w:widowControl w:val="false"/>
              <w:jc w:val="both"/>
              <w:rPr>
                <w:shd w:fill="auto" w:val="clear"/>
              </w:rPr>
            </w:pPr>
            <w:r>
              <w:rPr>
                <w:szCs w:val="28"/>
                <w:shd w:fill="auto" w:val="clear"/>
              </w:rPr>
              <w:t>Развитая сеть сферы услуг и потребительского рынка.</w:t>
            </w:r>
          </w:p>
          <w:p>
            <w:pPr>
              <w:pStyle w:val="Normal"/>
              <w:widowControl w:val="false"/>
              <w:jc w:val="both"/>
              <w:rPr>
                <w:szCs w:val="28"/>
                <w:shd w:fill="auto" w:val="clear"/>
              </w:rPr>
            </w:pPr>
            <w:r>
              <w:rPr>
                <w:szCs w:val="28"/>
                <w:shd w:fill="auto" w:val="clear"/>
              </w:rPr>
            </w:r>
          </w:p>
        </w:tc>
        <w:tc>
          <w:tcPr>
            <w:tcW w:w="467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hd w:fill="auto" w:val="clear"/>
              </w:rPr>
            </w:pPr>
            <w:r>
              <w:rPr>
                <w:szCs w:val="28"/>
                <w:shd w:fill="auto" w:val="clear"/>
              </w:rPr>
              <w:t>Недостаточный уровень развития материально-технической базы учреждений культурно-досугового типа.</w:t>
            </w:r>
          </w:p>
          <w:p>
            <w:pPr>
              <w:pStyle w:val="Normal"/>
              <w:widowControl w:val="false"/>
              <w:jc w:val="both"/>
              <w:rPr>
                <w:shd w:fill="auto" w:val="clear"/>
              </w:rPr>
            </w:pPr>
            <w:r>
              <w:rPr>
                <w:szCs w:val="28"/>
                <w:shd w:fill="auto" w:val="clear"/>
              </w:rPr>
              <w:t>Недостаточный уровень технического оснащения школ и использования в учебном процессе персональных компьютеров.</w:t>
            </w:r>
          </w:p>
          <w:p>
            <w:pPr>
              <w:pStyle w:val="Normal"/>
              <w:widowControl w:val="false"/>
              <w:jc w:val="both"/>
              <w:rPr>
                <w:shd w:fill="auto" w:val="clear"/>
              </w:rPr>
            </w:pPr>
            <w:r>
              <w:rPr>
                <w:szCs w:val="28"/>
                <w:shd w:fill="auto" w:val="clear"/>
              </w:rPr>
              <w:t>Незначительная доля населения, регулярно занимающегося физической культурой и спортом, несмотря на благоприятные природно-климатические условия для физической активности.</w:t>
            </w:r>
          </w:p>
          <w:p>
            <w:pPr>
              <w:pStyle w:val="Normal"/>
              <w:widowControl w:val="false"/>
              <w:jc w:val="both"/>
              <w:rPr>
                <w:shd w:fill="auto" w:val="clear"/>
              </w:rPr>
            </w:pPr>
            <w:r>
              <w:rPr>
                <w:szCs w:val="28"/>
                <w:shd w:fill="auto" w:val="clear"/>
              </w:rPr>
              <w:t>Недостаточный уровень обеспечения безбарьерной среды и транспортной доступности, комфортных условий для жизни, трудовой занятости инвалидов и образования детей и подростков.</w:t>
            </w:r>
          </w:p>
          <w:p>
            <w:pPr>
              <w:pStyle w:val="Normal"/>
              <w:widowControl w:val="false"/>
              <w:jc w:val="both"/>
              <w:rPr>
                <w:shd w:fill="auto" w:val="clear"/>
              </w:rPr>
            </w:pPr>
            <w:r>
              <w:rPr>
                <w:szCs w:val="28"/>
                <w:shd w:fill="auto" w:val="clear"/>
              </w:rPr>
              <w:t>Слабый уровень развития туристско-рекреационного комплекса.</w:t>
            </w:r>
          </w:p>
        </w:tc>
      </w:tr>
      <w:tr>
        <w:trPr/>
        <w:tc>
          <w:tcPr>
            <w:tcW w:w="9374" w:type="dxa"/>
            <w:gridSpan w:val="2"/>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sz w:val="28"/>
                <w:szCs w:val="28"/>
              </w:rPr>
            </w:pPr>
            <w:r>
              <w:rPr>
                <w:sz w:val="28"/>
                <w:szCs w:val="28"/>
              </w:rPr>
              <w:t>Экономическое и инвестиционное развитие</w:t>
            </w:r>
          </w:p>
        </w:tc>
      </w:tr>
      <w:tr>
        <w:trPr/>
        <w:tc>
          <w:tcPr>
            <w:tcW w:w="4695"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both"/>
              <w:rPr>
                <w:shd w:fill="auto" w:val="clear"/>
              </w:rPr>
            </w:pPr>
            <w:r>
              <w:rPr>
                <w:sz w:val="28"/>
                <w:szCs w:val="28"/>
                <w:shd w:fill="auto" w:val="clear"/>
              </w:rPr>
              <w:t>Наличие нормативно-правовой базы, поддерживающей инвестиционную деятельность и развитие малого и среднего бизнеса.</w:t>
            </w:r>
          </w:p>
          <w:p>
            <w:pPr>
              <w:pStyle w:val="ConsPlusNormal1"/>
              <w:widowControl w:val="false"/>
              <w:jc w:val="both"/>
              <w:rPr>
                <w:shd w:fill="auto" w:val="clear"/>
              </w:rPr>
            </w:pPr>
            <w:r>
              <w:rPr>
                <w:sz w:val="28"/>
                <w:szCs w:val="28"/>
                <w:shd w:fill="auto" w:val="clear"/>
              </w:rPr>
              <w:t>Государственная  поддержка, направленная на улучшение инфраструктуры (транспортной, энергетической) и доступности ее для потребителя.</w:t>
            </w:r>
          </w:p>
          <w:p>
            <w:pPr>
              <w:pStyle w:val="Normal"/>
              <w:widowControl w:val="false"/>
              <w:jc w:val="both"/>
              <w:rPr>
                <w:shd w:fill="auto" w:val="clear"/>
              </w:rPr>
            </w:pPr>
            <w:r>
              <w:rPr>
                <w:szCs w:val="28"/>
                <w:shd w:fill="auto" w:val="clear"/>
              </w:rPr>
              <w:t>Высокая доля малого и среднего бизнеса в структуре отдельных отраслей, в том числе в сельском хозяйстве</w:t>
            </w:r>
          </w:p>
          <w:p>
            <w:pPr>
              <w:pStyle w:val="ConsPlusNormal1"/>
              <w:widowControl w:val="false"/>
              <w:jc w:val="both"/>
              <w:rPr>
                <w:shd w:fill="auto" w:val="clear"/>
              </w:rPr>
            </w:pPr>
            <w:r>
              <w:rPr>
                <w:sz w:val="28"/>
                <w:szCs w:val="28"/>
                <w:shd w:fill="auto" w:val="clear"/>
              </w:rPr>
              <w:t>Наличие свободных территорий для жилищной застройки и развития производств.</w:t>
            </w:r>
          </w:p>
        </w:tc>
        <w:tc>
          <w:tcPr>
            <w:tcW w:w="4679" w:type="dxa"/>
            <w:tcBorders>
              <w:top w:val="single" w:sz="4" w:space="0" w:color="000000"/>
              <w:left w:val="single" w:sz="4" w:space="0" w:color="000000"/>
              <w:bottom w:val="single" w:sz="4" w:space="0" w:color="000000"/>
              <w:right w:val="single" w:sz="4" w:space="0" w:color="000000"/>
            </w:tcBorders>
          </w:tcPr>
          <w:p>
            <w:pPr>
              <w:pStyle w:val="ConsPlusNormal1"/>
              <w:widowControl w:val="false"/>
              <w:ind w:hanging="0" w:left="36"/>
              <w:jc w:val="both"/>
              <w:rPr>
                <w:shd w:fill="auto" w:val="clear"/>
              </w:rPr>
            </w:pPr>
            <w:r>
              <w:rPr>
                <w:sz w:val="28"/>
                <w:szCs w:val="28"/>
                <w:shd w:fill="auto" w:val="clear"/>
              </w:rPr>
              <w:t>Среди основных препятствий при получении финансирования</w:t>
            </w:r>
          </w:p>
          <w:p>
            <w:pPr>
              <w:pStyle w:val="ConsPlusNormal1"/>
              <w:widowControl w:val="false"/>
              <w:ind w:hanging="0" w:left="36"/>
              <w:jc w:val="both"/>
              <w:rPr>
                <w:shd w:fill="auto" w:val="clear"/>
              </w:rPr>
            </w:pPr>
            <w:r>
              <w:rPr>
                <w:sz w:val="28"/>
                <w:szCs w:val="28"/>
                <w:shd w:fill="auto" w:val="clear"/>
              </w:rPr>
              <w:t>называются высокие ставки по кредиту и невозможность предоставить необходимый залог или гарантии.</w:t>
            </w:r>
          </w:p>
          <w:p>
            <w:pPr>
              <w:pStyle w:val="ConsPlusNormal1"/>
              <w:widowControl w:val="false"/>
              <w:ind w:hanging="0" w:left="36"/>
              <w:jc w:val="both"/>
              <w:rPr>
                <w:shd w:fill="auto" w:val="clear"/>
              </w:rPr>
            </w:pPr>
            <w:r>
              <w:rPr>
                <w:sz w:val="28"/>
                <w:szCs w:val="28"/>
                <w:shd w:fill="auto" w:val="clear"/>
              </w:rPr>
              <w:t>Недостаточный уровень развития и качества транспортной и инженерной инфраструктуры. Наибольшее препятствие для ведения бизнеса – подключение к новым энергетическим мощностям и величина тарифов на электроэнергию и воду.</w:t>
            </w:r>
          </w:p>
          <w:p>
            <w:pPr>
              <w:pStyle w:val="ConsPlusNormal1"/>
              <w:widowControl w:val="false"/>
              <w:ind w:hanging="0" w:left="36"/>
              <w:jc w:val="both"/>
              <w:rPr>
                <w:shd w:fill="auto" w:val="clear"/>
              </w:rPr>
            </w:pPr>
            <w:r>
              <w:rPr>
                <w:sz w:val="28"/>
                <w:szCs w:val="28"/>
                <w:shd w:fill="auto" w:val="clear"/>
              </w:rPr>
              <w:t>Проблема с доступностью оборудования и комплектующих.</w:t>
            </w:r>
          </w:p>
          <w:p>
            <w:pPr>
              <w:pStyle w:val="ConsPlusNormal1"/>
              <w:widowControl w:val="false"/>
              <w:ind w:hanging="0" w:left="36"/>
              <w:jc w:val="both"/>
              <w:rPr>
                <w:shd w:fill="auto" w:val="clear"/>
              </w:rPr>
            </w:pPr>
            <w:r>
              <w:rPr>
                <w:sz w:val="28"/>
                <w:szCs w:val="28"/>
                <w:shd w:fill="auto" w:val="clear"/>
              </w:rPr>
              <w:t>Невысокое значение объема выпуска товаров, работ и услуг на душу населения, низкая доля промышленного производства.</w:t>
            </w:r>
          </w:p>
          <w:p>
            <w:pPr>
              <w:pStyle w:val="ConsPlusNormal1"/>
              <w:widowControl w:val="false"/>
              <w:ind w:hanging="0" w:left="36"/>
              <w:jc w:val="both"/>
              <w:rPr>
                <w:shd w:fill="auto" w:val="clear"/>
              </w:rPr>
            </w:pPr>
            <w:r>
              <w:rPr>
                <w:sz w:val="28"/>
                <w:szCs w:val="28"/>
                <w:shd w:fill="auto" w:val="clear"/>
              </w:rPr>
              <w:t>Низкий объем инвестиций в основной капитал в расчете на душу населения.</w:t>
            </w:r>
          </w:p>
          <w:p>
            <w:pPr>
              <w:pStyle w:val="ConsPlusNormal1"/>
              <w:widowControl w:val="false"/>
              <w:ind w:hanging="0" w:left="36"/>
              <w:jc w:val="both"/>
              <w:rPr>
                <w:shd w:fill="auto" w:val="clear"/>
              </w:rPr>
            </w:pPr>
            <w:r>
              <w:rPr>
                <w:sz w:val="28"/>
                <w:szCs w:val="28"/>
                <w:shd w:fill="auto" w:val="clear"/>
              </w:rPr>
              <w:t>Высокая степень зависимости бюджета Туркменского округа от трансфертов из бюджета Ставропольского края (далее - краевой бюджет).</w:t>
            </w:r>
          </w:p>
        </w:tc>
      </w:tr>
      <w:tr>
        <w:trPr/>
        <w:tc>
          <w:tcPr>
            <w:tcW w:w="9374" w:type="dxa"/>
            <w:gridSpan w:val="2"/>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shd w:fill="auto" w:val="clear"/>
              </w:rPr>
            </w:pPr>
            <w:r>
              <w:rPr>
                <w:sz w:val="28"/>
                <w:szCs w:val="28"/>
                <w:shd w:fill="auto" w:val="clear"/>
              </w:rPr>
              <w:t>Муниципальное управление</w:t>
            </w:r>
          </w:p>
        </w:tc>
      </w:tr>
      <w:tr>
        <w:trPr/>
        <w:tc>
          <w:tcPr>
            <w:tcW w:w="469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hd w:fill="auto" w:val="clear"/>
              </w:rPr>
            </w:pPr>
            <w:r>
              <w:rPr>
                <w:szCs w:val="28"/>
                <w:shd w:fill="auto" w:val="clear"/>
              </w:rPr>
              <w:t>Достаточно высокий уровень эффективности реализации муниципальных программ.</w:t>
            </w:r>
          </w:p>
          <w:p>
            <w:pPr>
              <w:pStyle w:val="Normal"/>
              <w:widowControl w:val="false"/>
              <w:jc w:val="both"/>
              <w:rPr>
                <w:shd w:fill="auto" w:val="clear"/>
              </w:rPr>
            </w:pPr>
            <w:r>
              <w:rPr>
                <w:szCs w:val="28"/>
                <w:shd w:fill="auto" w:val="clear"/>
              </w:rPr>
              <w:t>Стабильность законодательства на муниципальном уровне.</w:t>
            </w:r>
          </w:p>
          <w:p>
            <w:pPr>
              <w:pStyle w:val="Normal"/>
              <w:widowControl w:val="false"/>
              <w:jc w:val="both"/>
              <w:rPr>
                <w:shd w:fill="auto" w:val="clear"/>
              </w:rPr>
            </w:pPr>
            <w:r>
              <w:rPr>
                <w:szCs w:val="28"/>
                <w:shd w:fill="auto" w:val="clear"/>
              </w:rPr>
              <w:t>Предоставление государственных и муниципальных услуг по принципу «одного окна</w:t>
            </w:r>
            <w:r>
              <w:rPr>
                <w:sz w:val="24"/>
                <w:szCs w:val="24"/>
                <w:shd w:fill="auto" w:val="clear"/>
              </w:rPr>
              <w:t>».</w:t>
            </w:r>
          </w:p>
        </w:tc>
        <w:tc>
          <w:tcPr>
            <w:tcW w:w="4679"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hd w:fill="auto" w:val="clear"/>
              </w:rPr>
            </w:pPr>
            <w:r>
              <w:rPr>
                <w:szCs w:val="28"/>
                <w:shd w:fill="auto" w:val="clear"/>
              </w:rPr>
              <w:t>Недостаточный уровень доверия бизнеса к власти.</w:t>
            </w:r>
          </w:p>
        </w:tc>
      </w:tr>
    </w:tbl>
    <w:p>
      <w:pPr>
        <w:pStyle w:val="Normal"/>
        <w:spacing w:lineRule="exact" w:line="20"/>
        <w:rPr/>
      </w:pPr>
      <w:r>
        <w:rPr/>
      </w:r>
    </w:p>
    <w:p>
      <w:pPr>
        <w:pStyle w:val="ConsPlusNormal1"/>
        <w:ind w:firstLine="540"/>
        <w:jc w:val="center"/>
        <w:rPr>
          <w:sz w:val="28"/>
          <w:szCs w:val="28"/>
        </w:rPr>
      </w:pPr>
      <w:r>
        <w:rPr>
          <w:sz w:val="28"/>
          <w:szCs w:val="28"/>
        </w:rPr>
        <w:t>Факторы внешней среды</w:t>
      </w:r>
    </w:p>
    <w:tbl>
      <w:tblPr>
        <w:tblW w:w="9452" w:type="dxa"/>
        <w:jc w:val="left"/>
        <w:tblInd w:w="4" w:type="dxa"/>
        <w:tblLayout w:type="fixed"/>
        <w:tblCellMar>
          <w:top w:w="0" w:type="dxa"/>
          <w:left w:w="108" w:type="dxa"/>
          <w:bottom w:w="0" w:type="dxa"/>
          <w:right w:w="108" w:type="dxa"/>
        </w:tblCellMar>
      </w:tblPr>
      <w:tblGrid>
        <w:gridCol w:w="4663"/>
        <w:gridCol w:w="4788"/>
      </w:tblGrid>
      <w:tr>
        <w:trPr/>
        <w:tc>
          <w:tcPr>
            <w:tcW w:w="4663"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sz w:val="28"/>
                <w:szCs w:val="28"/>
                <w:lang w:val="en-US"/>
              </w:rPr>
            </w:pPr>
            <w:r>
              <w:rPr>
                <w:sz w:val="28"/>
                <w:szCs w:val="28"/>
              </w:rPr>
              <w:t xml:space="preserve">Возможности </w:t>
            </w:r>
            <w:r>
              <w:rPr>
                <w:sz w:val="28"/>
                <w:szCs w:val="28"/>
                <w:lang w:val="en-US"/>
              </w:rPr>
              <w:t>(O)</w:t>
            </w:r>
          </w:p>
        </w:tc>
        <w:tc>
          <w:tcPr>
            <w:tcW w:w="4788" w:type="dxa"/>
            <w:tcBorders>
              <w:top w:val="single" w:sz="4" w:space="0" w:color="000000"/>
              <w:left w:val="single" w:sz="4" w:space="0" w:color="000000"/>
              <w:bottom w:val="single" w:sz="4" w:space="0" w:color="000000"/>
              <w:right w:val="single" w:sz="4" w:space="0" w:color="000000"/>
            </w:tcBorders>
          </w:tcPr>
          <w:p>
            <w:pPr>
              <w:pStyle w:val="ConsPlusNormal1"/>
              <w:widowControl w:val="false"/>
              <w:jc w:val="center"/>
              <w:rPr>
                <w:sz w:val="28"/>
                <w:szCs w:val="28"/>
              </w:rPr>
            </w:pPr>
            <w:r>
              <w:rPr>
                <w:sz w:val="28"/>
                <w:szCs w:val="28"/>
              </w:rPr>
              <w:t>Угрозы</w:t>
            </w:r>
            <w:r>
              <w:rPr>
                <w:sz w:val="28"/>
                <w:szCs w:val="28"/>
                <w:lang w:val="en-US"/>
              </w:rPr>
              <w:t xml:space="preserve"> (T)</w:t>
            </w:r>
          </w:p>
        </w:tc>
      </w:tr>
      <w:tr>
        <w:trPr/>
        <w:tc>
          <w:tcPr>
            <w:tcW w:w="4663" w:type="dxa"/>
            <w:tcBorders>
              <w:top w:val="single" w:sz="4" w:space="0" w:color="000000"/>
              <w:left w:val="single" w:sz="4" w:space="0" w:color="000000"/>
              <w:bottom w:val="single" w:sz="4" w:space="0" w:color="000000"/>
              <w:right w:val="single" w:sz="4" w:space="0" w:color="000000"/>
            </w:tcBorders>
          </w:tcPr>
          <w:p>
            <w:pPr>
              <w:pStyle w:val="Style40"/>
              <w:widowControl w:val="false"/>
              <w:spacing w:lineRule="auto" w:line="240"/>
              <w:ind w:hanging="0"/>
              <w:rPr>
                <w:shd w:fill="auto" w:val="clear"/>
              </w:rPr>
            </w:pPr>
            <w:r>
              <w:rPr>
                <w:sz w:val="28"/>
                <w:szCs w:val="28"/>
                <w:shd w:fill="auto" w:val="clear"/>
              </w:rPr>
              <w:t>Развитие глубокой переработки сельскохозяйственной продукции, в том числе глубокой переработки зерна.</w:t>
            </w:r>
          </w:p>
          <w:p>
            <w:pPr>
              <w:pStyle w:val="Style40"/>
              <w:widowControl w:val="false"/>
              <w:spacing w:lineRule="auto" w:line="240"/>
              <w:ind w:hanging="0"/>
              <w:rPr>
                <w:shd w:fill="auto" w:val="clear"/>
              </w:rPr>
            </w:pPr>
            <w:r>
              <w:rPr>
                <w:sz w:val="28"/>
                <w:szCs w:val="28"/>
                <w:shd w:fill="auto" w:val="clear"/>
              </w:rPr>
              <w:t>Рост спроса на фермерские, экологически чистые продукты, в том числе, через новые системы поставок (интернет-площадки).</w:t>
            </w:r>
          </w:p>
          <w:p>
            <w:pPr>
              <w:pStyle w:val="Style40"/>
              <w:widowControl w:val="false"/>
              <w:spacing w:lineRule="auto" w:line="240"/>
              <w:ind w:hanging="0"/>
              <w:rPr>
                <w:shd w:fill="auto" w:val="clear"/>
              </w:rPr>
            </w:pPr>
            <w:r>
              <w:rPr>
                <w:sz w:val="28"/>
                <w:szCs w:val="28"/>
                <w:shd w:fill="auto" w:val="clear"/>
              </w:rPr>
              <w:t>Рост эффективности и рентабельности сельского хозяйства за счет внедрения «умных» технологий, технологий точного земледелия.</w:t>
            </w:r>
          </w:p>
          <w:p>
            <w:pPr>
              <w:pStyle w:val="Style40"/>
              <w:widowControl w:val="false"/>
              <w:spacing w:lineRule="auto" w:line="240"/>
              <w:ind w:hanging="0"/>
              <w:rPr>
                <w:shd w:fill="auto" w:val="clear"/>
              </w:rPr>
            </w:pPr>
            <w:r>
              <w:rPr>
                <w:sz w:val="28"/>
                <w:szCs w:val="28"/>
                <w:shd w:fill="auto" w:val="clear"/>
              </w:rPr>
              <w:t>Обеспечение эффективных условий хранения сельхозпродукции, реализация продукции в период высоких цен, сокращение потерь при хранении.</w:t>
            </w:r>
          </w:p>
          <w:p>
            <w:pPr>
              <w:pStyle w:val="Style40"/>
              <w:widowControl w:val="false"/>
              <w:spacing w:lineRule="auto" w:line="240"/>
              <w:ind w:hanging="0"/>
              <w:rPr>
                <w:shd w:fill="auto" w:val="clear"/>
              </w:rPr>
            </w:pPr>
            <w:r>
              <w:rPr>
                <w:sz w:val="28"/>
                <w:szCs w:val="28"/>
                <w:shd w:fill="auto" w:val="clear"/>
              </w:rPr>
              <w:t>Широкое использование государственной поддержки для  повышения производительности труда.</w:t>
            </w:r>
          </w:p>
          <w:p>
            <w:pPr>
              <w:pStyle w:val="Normal"/>
              <w:widowControl w:val="false"/>
              <w:jc w:val="both"/>
              <w:rPr>
                <w:shd w:fill="auto" w:val="clear"/>
              </w:rPr>
            </w:pPr>
            <w:r>
              <w:rPr>
                <w:szCs w:val="28"/>
                <w:shd w:fill="auto" w:val="clear"/>
              </w:rPr>
              <w:t>Цифровизация экономики для повышения эффективности деятельности в различных сферах (образование, здравоохранение, АПК, промышленность, транспорт и другие).</w:t>
            </w:r>
          </w:p>
          <w:p>
            <w:pPr>
              <w:pStyle w:val="ConsPlusNormal1"/>
              <w:widowControl w:val="false"/>
              <w:jc w:val="both"/>
              <w:rPr>
                <w:shd w:fill="auto" w:val="clear"/>
              </w:rPr>
            </w:pPr>
            <w:r>
              <w:rPr>
                <w:sz w:val="28"/>
                <w:szCs w:val="28"/>
                <w:shd w:fill="auto" w:val="clear"/>
              </w:rPr>
              <w:t>Эффективное использование географического положения Туркменского округа в восточной части Ставропольского края для привлечения инвесторов из республик Северного Кавказа.</w:t>
            </w:r>
          </w:p>
          <w:p>
            <w:pPr>
              <w:pStyle w:val="Normal"/>
              <w:widowControl w:val="false"/>
              <w:jc w:val="both"/>
              <w:rPr>
                <w:shd w:fill="auto" w:val="clear"/>
              </w:rPr>
            </w:pPr>
            <w:r>
              <w:rPr>
                <w:szCs w:val="28"/>
                <w:shd w:fill="auto" w:val="clear"/>
              </w:rPr>
              <w:t>Дополнение производственных цепочек за счет небольших производств высокорентабельной, затратной продукции (интенсивные сады, пряные травы и другое).</w:t>
            </w:r>
          </w:p>
          <w:p>
            <w:pPr>
              <w:pStyle w:val="ConsPlusNormal1"/>
              <w:widowControl w:val="false"/>
              <w:ind w:hanging="0" w:left="30"/>
              <w:jc w:val="both"/>
              <w:rPr>
                <w:shd w:fill="auto" w:val="clear"/>
              </w:rPr>
            </w:pPr>
            <w:r>
              <w:rPr>
                <w:sz w:val="28"/>
                <w:szCs w:val="28"/>
                <w:shd w:fill="auto" w:val="clear"/>
              </w:rPr>
              <w:t xml:space="preserve"> </w:t>
            </w:r>
            <w:r>
              <w:rPr>
                <w:sz w:val="28"/>
                <w:szCs w:val="28"/>
                <w:shd w:fill="auto" w:val="clear"/>
              </w:rPr>
              <w:t>Развитие новых перспективных направлений для привлечения инвестиций: производство пищевой промышленности, развитие сельского туризма.</w:t>
            </w:r>
          </w:p>
          <w:p>
            <w:pPr>
              <w:pStyle w:val="Style40"/>
              <w:widowControl w:val="false"/>
              <w:spacing w:lineRule="auto" w:line="240"/>
              <w:ind w:hanging="0"/>
              <w:rPr>
                <w:shd w:fill="auto" w:val="clear"/>
              </w:rPr>
            </w:pPr>
            <w:r>
              <w:rPr>
                <w:sz w:val="28"/>
                <w:szCs w:val="28"/>
                <w:shd w:fill="auto" w:val="clear"/>
              </w:rPr>
              <w:t>Сокращение оттока населения за счет возрождения сельскохозяйственной потребительской кооперации, создание кооперативов в новом формате – совместного владения оборудованием.</w:t>
            </w:r>
          </w:p>
        </w:tc>
        <w:tc>
          <w:tcPr>
            <w:tcW w:w="4788" w:type="dxa"/>
            <w:tcBorders>
              <w:top w:val="single" w:sz="4" w:space="0" w:color="000000"/>
              <w:left w:val="single" w:sz="4" w:space="0" w:color="000000"/>
              <w:bottom w:val="single" w:sz="4" w:space="0" w:color="000000"/>
              <w:right w:val="single" w:sz="4" w:space="0" w:color="000000"/>
            </w:tcBorders>
          </w:tcPr>
          <w:p>
            <w:pPr>
              <w:pStyle w:val="11BulletNumberListParagraph1BulletListFooterTextnumberedlp1Paragraphedeliste1Bullet1UseCaseListParagraph21"/>
              <w:widowControl w:val="false"/>
              <w:numPr>
                <w:ilvl w:val="0"/>
                <w:numId w:val="1"/>
              </w:numPr>
              <w:ind w:hanging="360" w:left="0"/>
              <w:rPr>
                <w:shd w:fill="auto" w:val="clear"/>
              </w:rPr>
            </w:pPr>
            <w:r>
              <w:rPr>
                <w:sz w:val="28"/>
                <w:szCs w:val="28"/>
                <w:shd w:fill="auto" w:val="clear"/>
                <w:lang w:val="ru-RU"/>
              </w:rPr>
              <w:t>Изменение климата в сторону с преобладанием засушливых сезонов, отрицательно влияющих на производство озимых зерновых культур. Иссушение земель в результате засух.</w:t>
            </w:r>
          </w:p>
          <w:p>
            <w:pPr>
              <w:pStyle w:val="Style40"/>
              <w:widowControl w:val="false"/>
              <w:spacing w:lineRule="auto" w:line="240"/>
              <w:ind w:hanging="0"/>
              <w:rPr>
                <w:shd w:fill="auto" w:val="clear"/>
              </w:rPr>
            </w:pPr>
            <w:r>
              <w:rPr>
                <w:sz w:val="28"/>
                <w:szCs w:val="28"/>
                <w:shd w:fill="auto" w:val="clear"/>
              </w:rPr>
              <w:t>Риск сокращения государственной поддержки сельскохозяйственного производства.</w:t>
            </w:r>
          </w:p>
          <w:p>
            <w:pPr>
              <w:pStyle w:val="11BulletNumberListParagraph1BulletListFooterTextnumberedlp1Paragraphedeliste1Bullet1UseCaseListParagraph21"/>
              <w:widowControl w:val="false"/>
              <w:numPr>
                <w:ilvl w:val="0"/>
                <w:numId w:val="1"/>
              </w:numPr>
              <w:ind w:hanging="360" w:left="0"/>
              <w:rPr>
                <w:shd w:fill="auto" w:val="clear"/>
              </w:rPr>
            </w:pPr>
            <w:r>
              <w:rPr>
                <w:sz w:val="28"/>
                <w:shd w:fill="auto" w:val="clear"/>
                <w:lang w:val="ru-RU"/>
              </w:rPr>
              <w:t>Падение реальных доходов населения Туркменского округа, снижение покупательского спроса.</w:t>
            </w:r>
          </w:p>
          <w:p>
            <w:pPr>
              <w:pStyle w:val="Normal"/>
              <w:widowControl w:val="false"/>
              <w:ind w:firstLine="35"/>
              <w:jc w:val="both"/>
              <w:rPr>
                <w:shd w:fill="auto" w:val="clear"/>
              </w:rPr>
            </w:pPr>
            <w:r>
              <w:rPr>
                <w:szCs w:val="28"/>
                <w:shd w:fill="auto" w:val="clear"/>
              </w:rPr>
              <w:t>Ухудшение экологической ситуации в Туркменском округе, в том числе в связи с возможным обострением проблем с водоснабжением и образованием твердых коммунальных отходов.</w:t>
            </w:r>
          </w:p>
          <w:p>
            <w:pPr>
              <w:pStyle w:val="Normal"/>
              <w:widowControl w:val="false"/>
              <w:jc w:val="both"/>
              <w:rPr>
                <w:shd w:fill="auto" w:val="clear"/>
              </w:rPr>
            </w:pPr>
            <w:r>
              <w:rPr>
                <w:szCs w:val="28"/>
                <w:shd w:fill="auto" w:val="clear"/>
              </w:rPr>
              <w:t>Риски в сфере систем водоснабжения, газоснабжения, электроснабжения в части возникновения чрезвычайных ситуаций, снижения качества воды, износа инфраструктуры.</w:t>
            </w:r>
          </w:p>
          <w:p>
            <w:pPr>
              <w:pStyle w:val="Style40"/>
              <w:widowControl w:val="false"/>
              <w:spacing w:lineRule="auto" w:line="240"/>
              <w:ind w:hanging="0"/>
              <w:rPr>
                <w:shd w:fill="auto" w:val="clear"/>
              </w:rPr>
            </w:pPr>
            <w:r>
              <w:rPr>
                <w:sz w:val="28"/>
                <w:szCs w:val="28"/>
                <w:shd w:fill="auto" w:val="clear"/>
              </w:rPr>
              <w:t>Активизация конфликтов на территориях, близких к Туркменскому округу и к Ставропольскому краю в целом.</w:t>
            </w:r>
          </w:p>
          <w:p>
            <w:pPr>
              <w:pStyle w:val="Style40"/>
              <w:widowControl w:val="false"/>
              <w:spacing w:lineRule="auto" w:line="240"/>
              <w:ind w:hanging="0"/>
              <w:rPr>
                <w:shd w:fill="auto" w:val="clear"/>
              </w:rPr>
            </w:pPr>
            <w:r>
              <w:rPr>
                <w:sz w:val="28"/>
                <w:szCs w:val="28"/>
                <w:shd w:fill="auto" w:val="clear"/>
              </w:rPr>
              <w:t>Риски отставания в промышленности, сельском хозяйстве в связи с дефицитом средств на обновление основных фондов.</w:t>
            </w:r>
          </w:p>
          <w:p>
            <w:pPr>
              <w:pStyle w:val="ConsPlusNormal1"/>
              <w:widowControl w:val="false"/>
              <w:jc w:val="both"/>
              <w:rPr>
                <w:shd w:fill="auto" w:val="clear"/>
              </w:rPr>
            </w:pPr>
            <w:r>
              <w:rPr>
                <w:sz w:val="28"/>
                <w:szCs w:val="28"/>
                <w:shd w:fill="auto" w:val="clear"/>
              </w:rPr>
              <w:t>Необеспеченность финансирования мероприятий муниципальных программ Туркменского округа, направленных на капитальные вложения в социальную сферу, бюджетные риски в силу увеличения объема расходных обязательств и дальнейшим износом социальной и инженерной инфраструктуры.</w:t>
            </w:r>
          </w:p>
          <w:p>
            <w:pPr>
              <w:pStyle w:val="11BulletNumberListParagraph1BulletListFooterTextnumberedlp1Paragraphedeliste1Bullet1UseCaseListParagraph21"/>
              <w:widowControl w:val="false"/>
              <w:numPr>
                <w:ilvl w:val="0"/>
                <w:numId w:val="1"/>
              </w:numPr>
              <w:ind w:hanging="360" w:left="0"/>
              <w:rPr>
                <w:shd w:fill="auto" w:val="clear"/>
              </w:rPr>
            </w:pPr>
            <w:r>
              <w:rPr>
                <w:sz w:val="28"/>
                <w:shd w:fill="auto" w:val="clear"/>
                <w:lang w:val="ru-RU"/>
              </w:rPr>
              <w:t>Ухудшение внешнеэкономической конъюнктуры и падение темпов экономического роста.</w:t>
            </w:r>
          </w:p>
          <w:p>
            <w:pPr>
              <w:pStyle w:val="Normal"/>
              <w:widowControl w:val="false"/>
              <w:jc w:val="both"/>
              <w:rPr>
                <w:szCs w:val="28"/>
                <w:shd w:fill="auto" w:val="clear"/>
              </w:rPr>
            </w:pPr>
            <w:r>
              <w:rPr>
                <w:szCs w:val="28"/>
                <w:shd w:fill="auto" w:val="clear"/>
              </w:rPr>
            </w:r>
          </w:p>
        </w:tc>
      </w:tr>
    </w:tbl>
    <w:p>
      <w:pPr>
        <w:pStyle w:val="Normal"/>
        <w:ind w:firstLine="709"/>
        <w:jc w:val="both"/>
        <w:rPr/>
      </w:pPr>
      <w:r>
        <w:rPr/>
      </w:r>
    </w:p>
    <w:p>
      <w:pPr>
        <w:pStyle w:val="Normal"/>
        <w:jc w:val="both"/>
        <w:rPr>
          <w:shd w:fill="auto" w:val="clear"/>
        </w:rPr>
      </w:pPr>
      <w:r>
        <w:rPr>
          <w:szCs w:val="28"/>
          <w:shd w:fill="auto" w:val="clear"/>
        </w:rPr>
        <w:tab/>
        <w:t>На территории Туркменского округа имеются условия для вложения инвестиций в производственную сферу: наличие пастбищ - для развития тонкорунного овцеводства и мясного скотоводства, сельскохозяйственных земель - для развития овощеводства, плодоводства, виноградарства.  песка, глины - для производства строительных материалов. Отдаленность Туркменского округа от крупных промышленных производств позволяют получать экологически чистую сельскохозяйственную продукцию. Имеются неиспользуемые производственные мощности для организации переработки сельскохозяйственной продукции.</w:t>
      </w:r>
    </w:p>
    <w:p>
      <w:pPr>
        <w:pStyle w:val="BodyText2"/>
        <w:spacing w:lineRule="auto" w:line="240" w:before="0" w:after="0"/>
        <w:jc w:val="both"/>
        <w:rPr>
          <w:shd w:fill="auto" w:val="clear"/>
        </w:rPr>
      </w:pPr>
      <w:r>
        <w:rPr>
          <w:bCs/>
          <w:szCs w:val="28"/>
          <w:shd w:fill="auto" w:val="clear"/>
          <w:lang w:val="ru-RU"/>
        </w:rPr>
        <w:tab/>
        <w:t>Функционирование экономики Туркменского округа в долгосрочной перспективе будет определяться внешними и внутренними условиями.</w:t>
      </w:r>
    </w:p>
    <w:p>
      <w:pPr>
        <w:pStyle w:val="BodyText2"/>
        <w:spacing w:lineRule="auto" w:line="240" w:before="0" w:after="0"/>
        <w:jc w:val="both"/>
        <w:rPr>
          <w:shd w:fill="auto" w:val="clear"/>
        </w:rPr>
      </w:pPr>
      <w:r>
        <w:rPr>
          <w:bCs/>
          <w:szCs w:val="28"/>
          <w:shd w:fill="auto" w:val="clear"/>
          <w:lang w:val="ru-RU"/>
        </w:rPr>
        <w:tab/>
        <w:t>Среди внешних условий наибольшее значение для Туркменского округа будут иметь общественно-политическая и социально-экономическая стабильность в Северо-Кавказском федеральном округе и в целом в Российской Федерации, демографическая ситуация.</w:t>
      </w:r>
    </w:p>
    <w:p>
      <w:pPr>
        <w:pStyle w:val="BodyText2"/>
        <w:spacing w:lineRule="auto" w:line="240" w:before="0" w:after="0"/>
        <w:jc w:val="both"/>
        <w:rPr>
          <w:shd w:fill="auto" w:val="clear"/>
        </w:rPr>
      </w:pPr>
      <w:r>
        <w:rPr>
          <w:bCs/>
          <w:szCs w:val="28"/>
          <w:shd w:fill="auto" w:val="clear"/>
          <w:lang w:val="ru-RU"/>
        </w:rPr>
        <w:tab/>
        <w:t xml:space="preserve">К внутренним условиям, влияющим на темпы развития экономики </w:t>
        <w:br/>
        <w:t>и требующим максимального воздействия органов местного самоуправления округа, относятся следующие:</w:t>
      </w:r>
    </w:p>
    <w:p>
      <w:pPr>
        <w:pStyle w:val="BodyText2"/>
        <w:spacing w:lineRule="auto" w:line="240" w:before="0" w:after="0"/>
        <w:jc w:val="both"/>
        <w:rPr>
          <w:shd w:fill="auto" w:val="clear"/>
        </w:rPr>
      </w:pPr>
      <w:r>
        <w:rPr>
          <w:bCs/>
          <w:szCs w:val="28"/>
          <w:shd w:fill="auto" w:val="clear"/>
          <w:lang w:val="ru-RU"/>
        </w:rPr>
        <w:tab/>
        <w:t xml:space="preserve">активизация инвестиционной деятельности, </w:t>
      </w:r>
    </w:p>
    <w:p>
      <w:pPr>
        <w:pStyle w:val="BodyText2"/>
        <w:spacing w:lineRule="auto" w:line="240" w:before="0" w:after="0"/>
        <w:jc w:val="both"/>
        <w:rPr>
          <w:shd w:fill="auto" w:val="clear"/>
        </w:rPr>
      </w:pPr>
      <w:r>
        <w:rPr>
          <w:bCs/>
          <w:szCs w:val="28"/>
          <w:shd w:fill="auto" w:val="clear"/>
          <w:lang w:val="ru-RU"/>
        </w:rPr>
        <w:tab/>
        <w:t>расширение производственного сектора;</w:t>
      </w:r>
    </w:p>
    <w:p>
      <w:pPr>
        <w:pStyle w:val="BodyText2"/>
        <w:spacing w:lineRule="auto" w:line="240" w:before="0" w:after="0"/>
        <w:jc w:val="both"/>
        <w:rPr>
          <w:shd w:fill="auto" w:val="clear"/>
        </w:rPr>
      </w:pPr>
      <w:r>
        <w:rPr>
          <w:bCs/>
          <w:szCs w:val="28"/>
          <w:shd w:fill="auto" w:val="clear"/>
          <w:lang w:val="ru-RU"/>
        </w:rPr>
        <w:tab/>
        <w:t>состояние производственных фондов, степень их изношенности;</w:t>
      </w:r>
    </w:p>
    <w:p>
      <w:pPr>
        <w:pStyle w:val="BodyText2"/>
        <w:spacing w:lineRule="auto" w:line="240" w:before="0" w:after="0"/>
        <w:jc w:val="both"/>
        <w:rPr>
          <w:shd w:fill="auto" w:val="clear"/>
        </w:rPr>
      </w:pPr>
      <w:r>
        <w:rPr>
          <w:bCs/>
          <w:szCs w:val="28"/>
          <w:shd w:fill="auto" w:val="clear"/>
          <w:lang w:val="ru-RU"/>
        </w:rPr>
        <w:tab/>
        <w:t>совершенствование сферы услуг;</w:t>
      </w:r>
    </w:p>
    <w:p>
      <w:pPr>
        <w:pStyle w:val="BodyText2"/>
        <w:spacing w:lineRule="auto" w:line="240" w:before="0" w:after="0"/>
        <w:jc w:val="both"/>
        <w:rPr>
          <w:shd w:fill="auto" w:val="clear"/>
        </w:rPr>
      </w:pPr>
      <w:r>
        <w:rPr>
          <w:bCs/>
          <w:szCs w:val="28"/>
          <w:shd w:fill="auto" w:val="clear"/>
          <w:lang w:val="ru-RU"/>
        </w:rPr>
        <w:tab/>
        <w:t xml:space="preserve">реализация бюджетной политики по формированию эффективной системы бюджетных расходов и их оптимизации. </w:t>
      </w:r>
    </w:p>
    <w:p>
      <w:pPr>
        <w:pStyle w:val="BodyText2"/>
        <w:spacing w:lineRule="auto" w:line="240" w:before="0" w:after="0"/>
        <w:ind w:hanging="0" w:left="720"/>
        <w:jc w:val="center"/>
        <w:rPr>
          <w:szCs w:val="28"/>
          <w:highlight w:val="none"/>
          <w:shd w:fill="auto" w:val="clear"/>
          <w:lang w:val="ru-RU"/>
        </w:rPr>
      </w:pPr>
      <w:r>
        <w:rPr>
          <w:szCs w:val="28"/>
          <w:shd w:fill="auto" w:val="clear"/>
          <w:lang w:val="ru-RU"/>
        </w:rPr>
      </w:r>
    </w:p>
    <w:p>
      <w:pPr>
        <w:pStyle w:val="BodyText2"/>
        <w:spacing w:lineRule="auto" w:line="240" w:before="0" w:after="0"/>
        <w:jc w:val="center"/>
        <w:rPr>
          <w:highlight w:val="none"/>
          <w:shd w:fill="auto" w:val="clear"/>
        </w:rPr>
      </w:pPr>
      <w:r>
        <w:rPr>
          <w:b/>
          <w:szCs w:val="28"/>
          <w:shd w:fill="auto" w:val="clear"/>
          <w:lang w:val="ru-RU"/>
        </w:rPr>
        <w:t>4.2. Анализ основных проблемных вопросов в экономике и социальной сфере Туркменского муниципального округа Ставропольского края</w:t>
      </w:r>
    </w:p>
    <w:p>
      <w:pPr>
        <w:pStyle w:val="BodyText2"/>
        <w:spacing w:lineRule="auto" w:line="240" w:before="0" w:after="0"/>
        <w:ind w:firstLine="709"/>
        <w:jc w:val="both"/>
        <w:rPr>
          <w:szCs w:val="28"/>
          <w:lang w:val="ru-RU"/>
        </w:rPr>
      </w:pPr>
      <w:r>
        <w:rPr>
          <w:szCs w:val="28"/>
          <w:lang w:val="ru-RU"/>
        </w:rPr>
      </w:r>
    </w:p>
    <w:p>
      <w:pPr>
        <w:pStyle w:val="BodyText2"/>
        <w:spacing w:lineRule="auto" w:line="240" w:before="0" w:after="0"/>
        <w:jc w:val="both"/>
        <w:rPr>
          <w:bCs/>
          <w:szCs w:val="28"/>
          <w:lang w:val="ru-RU"/>
        </w:rPr>
      </w:pPr>
      <w:r>
        <w:rPr>
          <w:szCs w:val="28"/>
          <w:lang w:val="ru-RU"/>
        </w:rPr>
        <w:tab/>
      </w:r>
      <w:r>
        <w:rPr>
          <w:szCs w:val="28"/>
          <w:shd w:fill="auto" w:val="clear"/>
          <w:lang w:val="ru-RU"/>
        </w:rPr>
        <w:t xml:space="preserve">Социально-экономическая ситуация в Туркменском округе имеет как положительные, так и отрицательные тенденции. </w:t>
      </w:r>
      <w:r>
        <w:rPr>
          <w:bCs/>
          <w:szCs w:val="28"/>
          <w:shd w:fill="auto" w:val="clear"/>
          <w:lang w:val="ru-RU"/>
        </w:rPr>
        <w:t>Продолжается рост сельскохозяйственного производства, инвестиций в основной капитал, объема выполненных работ и услуг в строительстве, оборота розничной торговли организаций, реальной заработной платы.</w:t>
      </w:r>
    </w:p>
    <w:p>
      <w:pPr>
        <w:pStyle w:val="BodyText2"/>
        <w:spacing w:lineRule="auto" w:line="240" w:before="0" w:after="0"/>
        <w:jc w:val="both"/>
        <w:rPr>
          <w:shd w:fill="auto" w:val="clear"/>
        </w:rPr>
      </w:pPr>
      <w:r>
        <w:rPr>
          <w:bCs/>
          <w:szCs w:val="28"/>
          <w:shd w:fill="auto" w:val="clear"/>
          <w:lang w:val="ru-RU"/>
        </w:rPr>
        <w:tab/>
        <w:t xml:space="preserve">В тоже время на территории Туркменского округа недостаточно организована переработка сельхозпродукции, высока степень износа материально-технической базы сельхозпредприятий, а их доходность не позволяет наращивать производство за счет модернизации и инноваций. </w:t>
        <w:br/>
        <w:t xml:space="preserve">Не используются водоемы для выращивания рыбы, полезные ископаемые в виде глины и песка. Рынок услуг имеет неравномерное развитие, нацеленный на низкую доходность населения, недостаточно развита транспортная инфраструктура, относительно низкий уровень доходов населения, кадровый дефицит. </w:t>
      </w:r>
    </w:p>
    <w:p>
      <w:pPr>
        <w:pStyle w:val="BodyText2"/>
        <w:spacing w:lineRule="auto" w:line="240" w:before="0" w:after="0"/>
        <w:jc w:val="both"/>
        <w:rPr>
          <w:shd w:fill="auto" w:val="clear"/>
        </w:rPr>
      </w:pPr>
      <w:r>
        <w:rPr>
          <w:szCs w:val="28"/>
          <w:shd w:fill="auto" w:val="clear"/>
          <w:lang w:val="ru-RU"/>
        </w:rPr>
        <w:tab/>
        <w:t>Проведение исследования положения дел в ключевых отраслях экономики и социальной сферы Туркменского округа позволило определить следующие системные проблемы, которые могут стать препятствием для полноценного использования имеющихся возможностей:</w:t>
      </w:r>
    </w:p>
    <w:p>
      <w:pPr>
        <w:pStyle w:val="Normal"/>
        <w:jc w:val="both"/>
        <w:rPr>
          <w:shd w:fill="auto" w:val="clear"/>
        </w:rPr>
      </w:pPr>
      <w:r>
        <w:rPr>
          <w:szCs w:val="28"/>
          <w:shd w:fill="auto" w:val="clear"/>
        </w:rPr>
        <w:tab/>
        <w:t>1. Ярко выражены миграционные процессы, характеризующиеся оттоком молодежи, а также квалифицированного экономически активного населения из-за отсутствия рабочих мест и низкого уровня заработной платы.</w:t>
      </w:r>
    </w:p>
    <w:p>
      <w:pPr>
        <w:pStyle w:val="Normal"/>
        <w:jc w:val="both"/>
        <w:rPr>
          <w:shd w:fill="auto" w:val="clear"/>
        </w:rPr>
      </w:pPr>
      <w:r>
        <w:rPr>
          <w:szCs w:val="28"/>
          <w:shd w:fill="auto" w:val="clear"/>
        </w:rPr>
        <w:tab/>
        <w:t xml:space="preserve">Убыль сельского населения является как следствием демографических процессов, так и результатом недостаточного развития экономики </w:t>
        <w:br/>
        <w:t>и инфраструктуры сельской местности.</w:t>
      </w:r>
    </w:p>
    <w:p>
      <w:pPr>
        <w:pStyle w:val="Normal"/>
        <w:jc w:val="both"/>
        <w:rPr>
          <w:shd w:fill="auto" w:val="clear"/>
        </w:rPr>
      </w:pPr>
      <w:r>
        <w:rPr>
          <w:szCs w:val="28"/>
          <w:shd w:fill="auto" w:val="clear"/>
        </w:rPr>
        <w:tab/>
        <w:t>Вместе с тем, при грамотном и эффективном использовании потенциала Туркменского округа может быть обеспечено устойчивое развитие экономики, высокий уровень и качество жизни населения.</w:t>
      </w:r>
    </w:p>
    <w:p>
      <w:pPr>
        <w:pStyle w:val="Normal"/>
        <w:ind w:hanging="0" w:right="-6"/>
        <w:jc w:val="both"/>
        <w:rPr>
          <w:shd w:fill="auto" w:val="clear"/>
        </w:rPr>
      </w:pPr>
      <w:r>
        <w:rPr>
          <w:szCs w:val="28"/>
          <w:shd w:fill="auto" w:val="clear"/>
        </w:rPr>
        <w:tab/>
        <w:t xml:space="preserve">2. Высокий уровень износа основных производственных фондов </w:t>
        <w:br/>
        <w:t>и коммунальной инфраструктуры и неудовлетворительное состояние коммунальной и энергетической инфраструктуры Туркменского округа, значительные потери при функционировании сетевого хозяйства, недостаточная обеспеченность коммунальной и энергетической инфраструктурой отдельных территорий Туркменского округа.</w:t>
      </w:r>
    </w:p>
    <w:p>
      <w:pPr>
        <w:pStyle w:val="Normal"/>
        <w:ind w:hanging="0" w:right="-6"/>
        <w:jc w:val="both"/>
        <w:rPr>
          <w:shd w:fill="auto" w:val="clear"/>
        </w:rPr>
      </w:pPr>
      <w:r>
        <w:rPr>
          <w:szCs w:val="28"/>
          <w:shd w:fill="auto" w:val="clear"/>
        </w:rPr>
        <w:tab/>
        <w:t>Несмотря на наличие тенденции по снижению уровня износа коммунальной инфраструктуры, он остается достаточно высоким –</w:t>
        <w:br/>
        <w:t>73 процента. Это, в свою очередь, говорит о высокой степени аварийности сетей и сооружений коммунального хозяйства Туркменского округа, в результате которой снижается уровень качества предоставления коммунальных услуг, неэффективное использование и технологическая отсталость коммунального оборудования, загрязнение окружающей среды. Высокий уровень физического износа основных производственных фондов и их устаревание оказывают отрицательное влияние на возможности внедрения технологических инноваций, рост производительности труда, конкурентоспособность реального сектора экономики, условия труда, а также на рентабельность производства.</w:t>
      </w:r>
    </w:p>
    <w:p>
      <w:pPr>
        <w:pStyle w:val="BodyText2"/>
        <w:spacing w:lineRule="auto" w:line="240" w:before="0" w:after="0"/>
        <w:jc w:val="both"/>
        <w:rPr>
          <w:szCs w:val="28"/>
          <w:lang w:val="ru-RU"/>
        </w:rPr>
      </w:pPr>
      <w:r>
        <w:rPr>
          <w:szCs w:val="28"/>
          <w:shd w:fill="auto" w:val="clear"/>
          <w:lang w:val="ru-RU"/>
        </w:rPr>
        <w:tab/>
        <w:t>3. Дотационность бюджета Туркменского муниципального округа Ставропольского края, возможности Туркменского округа по</w:t>
      </w:r>
      <w:r>
        <w:rPr>
          <w:color w:val="000000"/>
          <w:szCs w:val="28"/>
          <w:shd w:fill="auto" w:val="clear"/>
          <w:lang w:val="ru-RU"/>
        </w:rPr>
        <w:t xml:space="preserve"> стимулированию бизнеса и улучшению социальной сферы достаточно ограничены. Уровень инвестиционной составляющей (внебюджетных средств) местного бюджета в муниципальных программах округа в 2024 году составил 4,6 процентов.</w:t>
      </w:r>
    </w:p>
    <w:p>
      <w:pPr>
        <w:pStyle w:val="Normal"/>
        <w:ind w:hanging="0" w:right="-6"/>
        <w:jc w:val="both"/>
        <w:rPr>
          <w:szCs w:val="28"/>
        </w:rPr>
      </w:pPr>
      <w:r>
        <w:rPr>
          <w:szCs w:val="28"/>
        </w:rPr>
        <w:tab/>
        <w:t>4. Низкое значение объема выпуска товаров, работ и услуг на душу населения. Недостаточная интенсивность производства, низкий уровень инновации приводит к ограниченности темпов развития и увеличению себестоимости производимой продукции, который сдерживает рост среднемесячной номинальной начисленной заработной платы.</w:t>
      </w:r>
    </w:p>
    <w:p>
      <w:pPr>
        <w:pStyle w:val="Normal"/>
        <w:ind w:hanging="0" w:right="-6"/>
        <w:jc w:val="both"/>
        <w:rPr>
          <w:szCs w:val="28"/>
        </w:rPr>
      </w:pPr>
      <w:r>
        <w:rPr>
          <w:szCs w:val="28"/>
        </w:rPr>
        <w:tab/>
        <w:t>5.</w:t>
      </w:r>
      <w:r>
        <w:rPr>
          <w:szCs w:val="28"/>
          <w:shd w:fill="auto" w:val="clear"/>
        </w:rPr>
        <w:t xml:space="preserve"> Снижение уровня жизни под воздействием негативной макроэкономической конъюнктуры. По причине потери покупательной способности национальной валюты и высокой инфляции на рынке продовольственных товаров реальные доходы населения муниципального образования в 2024 году снижены на 6,5 процента к аналогичному периоду предыдущего года. Возникшая ситуация оказывает существенное влияние на сохранение высокого уровня бедности в муниципальном образовании, снижение качества жизни его населения, сокращение оборота розничной торговли в физической массе.</w:t>
      </w:r>
    </w:p>
    <w:p>
      <w:pPr>
        <w:pStyle w:val="BodyText2"/>
        <w:spacing w:lineRule="auto" w:line="240" w:before="0" w:after="0"/>
        <w:jc w:val="both"/>
        <w:rPr>
          <w:shd w:fill="auto" w:val="clear"/>
        </w:rPr>
      </w:pPr>
      <w:r>
        <w:rPr>
          <w:szCs w:val="28"/>
          <w:shd w:fill="auto" w:val="clear"/>
          <w:lang w:val="ru-RU"/>
        </w:rPr>
        <w:tab/>
        <w:t xml:space="preserve">Несмотря на рост заработной платы, ее размер остается одним </w:t>
        <w:br/>
        <w:t xml:space="preserve">из низких в крае.  </w:t>
      </w:r>
    </w:p>
    <w:p>
      <w:pPr>
        <w:pStyle w:val="Normal"/>
        <w:jc w:val="both"/>
        <w:rPr>
          <w:shd w:fill="auto" w:val="clear"/>
        </w:rPr>
      </w:pPr>
      <w:r>
        <w:rPr>
          <w:szCs w:val="28"/>
          <w:shd w:fill="auto" w:val="clear"/>
        </w:rPr>
        <w:tab/>
        <w:t>6. Непривлекательность Туркменского округа для внешних инвесторов. Недостаточный уровень развития финансово-кредитной сферы, которые ограничивают инвестиционную активность н</w:t>
      </w:r>
      <w:r>
        <w:rPr>
          <w:szCs w:val="28"/>
          <w:shd w:fill="auto" w:val="clear"/>
        </w:rPr>
        <w:t>а территории Туркменского округа.</w:t>
      </w:r>
    </w:p>
    <w:p>
      <w:pPr>
        <w:pStyle w:val="Normal"/>
        <w:jc w:val="both"/>
        <w:rPr>
          <w:shd w:fill="auto" w:val="clear"/>
        </w:rPr>
      </w:pPr>
      <w:r>
        <w:rPr>
          <w:szCs w:val="28"/>
          <w:shd w:fill="auto" w:val="clear"/>
        </w:rPr>
        <w:tab/>
        <w:t>Отсутствие свободных мощностей и высокая степень износа инженерной инфраструктуры систем водо-, электро-, энергоснабжения и водоотведения, что ограничивает возможность реализации крупных инвестиционных проектов.</w:t>
      </w:r>
    </w:p>
    <w:p>
      <w:pPr>
        <w:pStyle w:val="Normal"/>
        <w:jc w:val="both"/>
        <w:rPr>
          <w:shd w:fill="auto" w:val="clear"/>
        </w:rPr>
      </w:pPr>
      <w:r>
        <w:rPr>
          <w:szCs w:val="28"/>
          <w:shd w:fill="auto" w:val="clear"/>
        </w:rPr>
        <w:tab/>
        <w:t xml:space="preserve">Туркменский округ отдален от краевого центра, отсутствует железная дорога, трудовые ресурсы имеют низкую квалификацию. Инвестиционная составляющая хозяйствующих субъектов, осуществляющих деятельность на территории Туркменского округа, крайне невысокая, в основном финансовые средства направляются на реконструкцию и приобретение основных средств. </w:t>
      </w:r>
    </w:p>
    <w:p>
      <w:pPr>
        <w:pStyle w:val="Normal"/>
        <w:jc w:val="both"/>
        <w:rPr>
          <w:shd w:fill="auto" w:val="clear"/>
        </w:rPr>
      </w:pPr>
      <w:r>
        <w:rPr>
          <w:szCs w:val="28"/>
          <w:shd w:fill="auto" w:val="clear"/>
        </w:rPr>
        <w:tab/>
        <w:t xml:space="preserve">7. Проблемы развития малого и среднего предпринимательства. </w:t>
        <w:tab/>
      </w:r>
    </w:p>
    <w:p>
      <w:pPr>
        <w:pStyle w:val="Normal"/>
        <w:jc w:val="both"/>
        <w:rPr>
          <w:shd w:fill="auto" w:val="clear"/>
        </w:rPr>
      </w:pPr>
      <w:r>
        <w:rPr>
          <w:szCs w:val="28"/>
          <w:shd w:fill="auto" w:val="clear"/>
        </w:rPr>
        <w:tab/>
        <w:t xml:space="preserve">Нереализованный потенциал приоритетной отрасли экономики –сельского хозяйства и недостаточный уровень развития реального сектора экономики - перерабатывающей промышленности, услуг. </w:t>
      </w:r>
    </w:p>
    <w:p>
      <w:pPr>
        <w:pStyle w:val="ConsPlusNormal1"/>
        <w:jc w:val="both"/>
        <w:rPr>
          <w:shd w:fill="auto" w:val="clear"/>
        </w:rPr>
      </w:pPr>
      <w:r>
        <w:rPr>
          <w:sz w:val="28"/>
          <w:szCs w:val="28"/>
          <w:shd w:fill="auto" w:val="clear"/>
        </w:rPr>
        <w:tab/>
        <w:t xml:space="preserve">Недостаточная ресурсная база, как материально-техническая, так и финансовая. Кроме того, среди проблем, сдерживающих развитие малого предпринимательства, по-прежнему остаются высокий уровень фискальной нагрузки и административные барьеры, которые не только мешают развитию предпринимательства, но и вынуждают субъекты малого предпринимательства уходить в «теневую» экономику или применять «серые» схемы выплаты заработной платы работникам. </w:t>
      </w:r>
    </w:p>
    <w:p>
      <w:pPr>
        <w:pStyle w:val="Normal"/>
        <w:jc w:val="both"/>
        <w:rPr>
          <w:shd w:fill="auto" w:val="clear"/>
        </w:rPr>
      </w:pPr>
      <w:r>
        <w:rPr>
          <w:szCs w:val="28"/>
          <w:shd w:fill="auto" w:val="clear"/>
        </w:rPr>
        <w:tab/>
        <w:t>Недостаточный уровень и ограничения развития крупного бизнеса, необходимые для обеспечения базового уровня и устойчивости рынка труда и бюджетной системы. Наличие «теневого» сектора в экономике, занятости, формировании доходов населения и снижении доходов бюджета Туркменского округа.</w:t>
      </w:r>
    </w:p>
    <w:p>
      <w:pPr>
        <w:pStyle w:val="ConsPlusNormal1"/>
        <w:jc w:val="both"/>
        <w:rPr>
          <w:shd w:fill="auto" w:val="clear"/>
        </w:rPr>
      </w:pPr>
      <w:r>
        <w:rPr>
          <w:sz w:val="28"/>
          <w:szCs w:val="28"/>
          <w:shd w:fill="auto" w:val="clear"/>
        </w:rPr>
        <w:tab/>
        <w:t>8. Проблемы в сфере рынка труда и занятости населения.</w:t>
      </w:r>
    </w:p>
    <w:p>
      <w:pPr>
        <w:pStyle w:val="ConsPlusNormal1"/>
        <w:jc w:val="both"/>
        <w:rPr>
          <w:shd w:fill="auto" w:val="clear"/>
        </w:rPr>
      </w:pPr>
      <w:r>
        <w:rPr>
          <w:sz w:val="28"/>
          <w:szCs w:val="28"/>
          <w:shd w:fill="auto" w:val="clear"/>
        </w:rPr>
        <w:tab/>
        <w:t xml:space="preserve">Несмотря на некоторые положительные тенденции на рынке труда, сохраняется проблема несбалансированности спроса и предложения рабочей силы, выраженная в несоответствии профессиональных характеристик «безработных» требованиям работодателей с одной стороны и низким уровнем заработной платы с другой. </w:t>
      </w:r>
    </w:p>
    <w:p>
      <w:pPr>
        <w:pStyle w:val="ConsPlusNormal1"/>
        <w:jc w:val="both"/>
        <w:rPr>
          <w:shd w:fill="auto" w:val="clear"/>
        </w:rPr>
      </w:pPr>
      <w:r>
        <w:rPr>
          <w:sz w:val="28"/>
          <w:szCs w:val="28"/>
          <w:shd w:fill="auto" w:val="clear"/>
        </w:rPr>
        <w:tab/>
        <w:t>Недостаток квалифицированных кадров для медицинских организаций.</w:t>
      </w:r>
    </w:p>
    <w:p>
      <w:pPr>
        <w:pStyle w:val="ConsPlusNormal1"/>
        <w:jc w:val="both"/>
        <w:rPr>
          <w:shd w:fill="auto" w:val="clear"/>
        </w:rPr>
      </w:pPr>
      <w:r>
        <w:rPr>
          <w:sz w:val="28"/>
          <w:szCs w:val="28"/>
          <w:shd w:fill="auto" w:val="clear"/>
        </w:rPr>
        <w:tab/>
        <w:t>9. Проблемы в сфере образования:</w:t>
      </w:r>
    </w:p>
    <w:p>
      <w:pPr>
        <w:pStyle w:val="ConsPlusNormal1"/>
        <w:jc w:val="both"/>
        <w:rPr>
          <w:shd w:fill="auto" w:val="clear"/>
        </w:rPr>
      </w:pPr>
      <w:r>
        <w:rPr>
          <w:sz w:val="28"/>
          <w:szCs w:val="28"/>
          <w:shd w:fill="auto" w:val="clear"/>
        </w:rPr>
        <w:tab/>
        <w:t>недостаточная обеспеченность квалифицированными педагогическими кадрами образовательных учреждений в отдельных населенных пунктах Туркменского округа и старение педагогических кадров;</w:t>
      </w:r>
    </w:p>
    <w:p>
      <w:pPr>
        <w:pStyle w:val="Normal"/>
        <w:jc w:val="both"/>
        <w:rPr>
          <w:shd w:fill="auto" w:val="clear"/>
        </w:rPr>
      </w:pPr>
      <w:r>
        <w:rPr>
          <w:szCs w:val="28"/>
          <w:shd w:fill="auto" w:val="clear"/>
        </w:rPr>
        <w:tab/>
        <w:t>неполное соответствие муниципальных общеобразовательных учреждений Туркменского округа современным требованиям обучения.</w:t>
      </w:r>
    </w:p>
    <w:p>
      <w:pPr>
        <w:pStyle w:val="ConsPlusNormal1"/>
        <w:jc w:val="both"/>
        <w:rPr>
          <w:shd w:fill="auto" w:val="clear"/>
        </w:rPr>
      </w:pPr>
      <w:r>
        <w:rPr>
          <w:sz w:val="28"/>
          <w:szCs w:val="28"/>
          <w:shd w:fill="auto" w:val="clear"/>
        </w:rPr>
        <w:tab/>
        <w:t>10. Проблемы в сфере социальной защиты населения.</w:t>
      </w:r>
    </w:p>
    <w:p>
      <w:pPr>
        <w:pStyle w:val="ConsPlusNormal1"/>
        <w:jc w:val="both"/>
        <w:rPr>
          <w:shd w:fill="auto" w:val="clear"/>
        </w:rPr>
      </w:pPr>
      <w:r>
        <w:rPr>
          <w:sz w:val="28"/>
          <w:szCs w:val="28"/>
          <w:shd w:fill="auto" w:val="clear"/>
        </w:rPr>
        <w:tab/>
        <w:t>Несмотря на то, что сохранение мер поддержки отдельных категорий граждан остается приоритетным со стороны государства, положение отдельных категорий граждан продолжает оставаться сложным. Рост денежных доходов по-прежнему отстает от удорожания товаров и услуг первой необходимости и не способствует значительному сокращению числа граждан, нуждающихся в социальной поддержке. Доступная среда не в полной мере отвечает вызовам общества.</w:t>
      </w:r>
    </w:p>
    <w:p>
      <w:pPr>
        <w:pStyle w:val="ConsPlusNormal1"/>
        <w:jc w:val="both"/>
        <w:rPr>
          <w:shd w:fill="auto" w:val="clear"/>
        </w:rPr>
      </w:pPr>
      <w:r>
        <w:rPr>
          <w:sz w:val="28"/>
          <w:szCs w:val="28"/>
          <w:shd w:fill="auto" w:val="clear"/>
        </w:rPr>
        <w:tab/>
        <w:t>11. Проблемы в молодежной среде:</w:t>
      </w:r>
    </w:p>
    <w:p>
      <w:pPr>
        <w:pStyle w:val="ConsPlusNormal1"/>
        <w:jc w:val="both"/>
        <w:rPr>
          <w:shd w:fill="auto" w:val="clear"/>
        </w:rPr>
      </w:pPr>
      <w:r>
        <w:rPr>
          <w:sz w:val="28"/>
          <w:szCs w:val="28"/>
          <w:shd w:fill="auto" w:val="clear"/>
        </w:rPr>
        <w:tab/>
        <w:t>актуальными для воспитания современной молодежи являются проблемы, связанные с духовно-нравственной сферой. Стоит задача сохранения ценностных основ и традиционных форм общественной морали, повышения интереса молодежи к отечественной культуре, ее истории, традициям, к носителям национального самосознания;</w:t>
      </w:r>
    </w:p>
    <w:p>
      <w:pPr>
        <w:pStyle w:val="ConsPlusNormal1"/>
        <w:jc w:val="both"/>
        <w:rPr>
          <w:shd w:fill="auto" w:val="clear"/>
        </w:rPr>
      </w:pPr>
      <w:r>
        <w:rPr>
          <w:sz w:val="28"/>
          <w:szCs w:val="28"/>
          <w:shd w:fill="auto" w:val="clear"/>
        </w:rPr>
        <w:tab/>
        <w:t xml:space="preserve">недостаточная организация досуга молодежи. Молодежь нуждается в том, чтобы для нее были созданы доступные центры досуга: клубы по интересам, спортивные и культурные центры. Найти работу, которая станет источником основного дохода, - это трудность, с которой сталкиваются 9 из 10 молодых людей в Туркменском округе. </w:t>
      </w:r>
    </w:p>
    <w:p>
      <w:pPr>
        <w:pStyle w:val="ConsPlusNormal1"/>
        <w:jc w:val="both"/>
        <w:rPr>
          <w:shd w:fill="auto" w:val="clear"/>
        </w:rPr>
      </w:pPr>
      <w:r>
        <w:rPr>
          <w:sz w:val="28"/>
          <w:szCs w:val="28"/>
          <w:shd w:fill="auto" w:val="clear"/>
        </w:rPr>
        <w:tab/>
        <w:t>12. Проблемы в сфере культуры:</w:t>
      </w:r>
    </w:p>
    <w:p>
      <w:pPr>
        <w:pStyle w:val="ConsPlusNormal1"/>
        <w:jc w:val="both"/>
        <w:rPr>
          <w:shd w:fill="auto" w:val="clear"/>
        </w:rPr>
      </w:pPr>
      <w:r>
        <w:rPr>
          <w:sz w:val="28"/>
          <w:szCs w:val="28"/>
          <w:shd w:fill="auto" w:val="clear"/>
        </w:rPr>
        <w:tab/>
        <w:t>значительный износ зданий муниципальных учреждений культуры (из 30 зданий - 13 (43,3 процента) требуют ремонта, в том числе капитального);</w:t>
      </w:r>
    </w:p>
    <w:p>
      <w:pPr>
        <w:pStyle w:val="Normal"/>
        <w:jc w:val="both"/>
        <w:rPr>
          <w:szCs w:val="28"/>
          <w:shd w:fill="auto" w:val="clear"/>
        </w:rPr>
      </w:pPr>
      <w:r>
        <w:rPr>
          <w:szCs w:val="28"/>
          <w:shd w:fill="auto" w:val="clear"/>
        </w:rPr>
        <w:tab/>
        <w:t xml:space="preserve">недостаточная обеспеченность, а также изношенность свето-звука- аппаратуры, музыкальных инструментов, иного специализированного оборудования, оргтехники и мебели; </w:t>
      </w:r>
    </w:p>
    <w:p>
      <w:pPr>
        <w:pStyle w:val="Normal"/>
        <w:jc w:val="both"/>
        <w:rPr>
          <w:szCs w:val="28"/>
          <w:shd w:fill="auto" w:val="clear"/>
        </w:rPr>
      </w:pPr>
      <w:r>
        <w:rPr>
          <w:szCs w:val="28"/>
          <w:shd w:fill="auto" w:val="clear"/>
        </w:rPr>
        <w:tab/>
        <w:t xml:space="preserve">дефицит в квалифицированных кадрах, слабый приток молодых специалистов, в первую очередь из-за отсутствия эффективных мер поддержки специалистов учреждений культуры. </w:t>
      </w:r>
    </w:p>
    <w:p>
      <w:pPr>
        <w:pStyle w:val="ConsPlusNormal1"/>
        <w:jc w:val="both"/>
        <w:rPr>
          <w:shd w:fill="auto" w:val="clear"/>
        </w:rPr>
      </w:pPr>
      <w:r>
        <w:rPr>
          <w:sz w:val="28"/>
          <w:szCs w:val="28"/>
          <w:shd w:fill="auto" w:val="clear"/>
        </w:rPr>
        <w:tab/>
        <w:t>13. Проблемы в сфере физической культуры и спорта:</w:t>
      </w:r>
    </w:p>
    <w:p>
      <w:pPr>
        <w:pStyle w:val="ConsPlusNormal1"/>
        <w:spacing w:lineRule="auto" w:line="228"/>
        <w:jc w:val="both"/>
        <w:rPr>
          <w:shd w:fill="auto" w:val="clear"/>
        </w:rPr>
      </w:pPr>
      <w:r>
        <w:rPr>
          <w:sz w:val="28"/>
          <w:szCs w:val="28"/>
          <w:shd w:fill="auto" w:val="clear"/>
        </w:rPr>
        <w:tab/>
        <w:t>недостаточная обеспеченность спортивными объектами. Отсутствие спортивных объектов, удовлетворяющих всем современным нормам и требованиям. Низкая обеспеченность образовательных организаций дополнительного и общего образования спортивным инвентарем и оборудованием;</w:t>
      </w:r>
    </w:p>
    <w:p>
      <w:pPr>
        <w:pStyle w:val="ConsPlusNormal1"/>
        <w:spacing w:lineRule="auto" w:line="228"/>
        <w:jc w:val="both"/>
        <w:rPr>
          <w:shd w:fill="auto" w:val="clear"/>
        </w:rPr>
      </w:pPr>
      <w:r>
        <w:rPr>
          <w:sz w:val="28"/>
          <w:szCs w:val="28"/>
          <w:shd w:fill="auto" w:val="clear"/>
        </w:rPr>
        <w:tab/>
        <w:t>недостаточное количество штатных сотрудников в области спорта;</w:t>
      </w:r>
    </w:p>
    <w:p>
      <w:pPr>
        <w:pStyle w:val="ConsPlusNormal1"/>
        <w:spacing w:lineRule="auto" w:line="228"/>
        <w:jc w:val="both"/>
        <w:rPr>
          <w:shd w:fill="auto" w:val="clear"/>
        </w:rPr>
      </w:pPr>
      <w:r>
        <w:rPr>
          <w:sz w:val="28"/>
          <w:szCs w:val="28"/>
          <w:shd w:fill="auto" w:val="clear"/>
        </w:rPr>
        <w:tab/>
        <w:t>проблема слабой физической подготовки и физического развития обучающихся. Реальная активность обучающихся не обеспечивает полноценного и гармоничного физического развития, и укрепления здоровья подрастающего поколения.</w:t>
      </w:r>
    </w:p>
    <w:p>
      <w:pPr>
        <w:pStyle w:val="ConsPlusNormal1"/>
        <w:spacing w:lineRule="auto" w:line="228"/>
        <w:jc w:val="both"/>
        <w:rPr>
          <w:shd w:fill="auto" w:val="clear"/>
        </w:rPr>
      </w:pPr>
      <w:r>
        <w:rPr>
          <w:sz w:val="28"/>
          <w:szCs w:val="28"/>
          <w:shd w:fill="auto" w:val="clear"/>
        </w:rPr>
        <w:tab/>
        <w:t xml:space="preserve">14. В сфере охраны окружающей среды и сохранения природных экосистем региона, основными проблемами являются недостаточный уровень развития сферы обращения с твердыми коммунальными отходами, отсутствие необходимых мощностей по сортировке и утилизации отходов </w:t>
        <w:br/>
        <w:t>в Туркменском округе.</w:t>
      </w:r>
    </w:p>
    <w:p>
      <w:pPr>
        <w:pStyle w:val="Normal"/>
        <w:jc w:val="both"/>
        <w:rPr>
          <w:shd w:fill="auto" w:val="clear"/>
        </w:rPr>
      </w:pPr>
      <w:r>
        <w:rPr>
          <w:szCs w:val="28"/>
          <w:shd w:fill="auto" w:val="clear"/>
        </w:rPr>
        <w:tab/>
        <w:t>Климатические изменения, связанные с глобальным потеплением, влекущие расширение площади засушливых территорий края и частичное замещение сухостепных ландшафтов полупустынными, преобладание засушливых сезонов, отрицательно влияющих на выращивание сельскохозяйственных зерновых культур. Иссушение земель в результате засух.</w:t>
      </w:r>
    </w:p>
    <w:p>
      <w:pPr>
        <w:pStyle w:val="Normal"/>
        <w:jc w:val="both"/>
        <w:rPr>
          <w:shd w:fill="auto" w:val="clear"/>
        </w:rPr>
      </w:pPr>
      <w:r>
        <w:rPr>
          <w:szCs w:val="28"/>
          <w:shd w:fill="auto" w:val="clear"/>
        </w:rPr>
        <w:tab/>
        <w:t>Следствием действия всех указанных факторов являются дефицит частных инвестиций и инвестиционных проектов, неудовлетворительная ситуация на рынке труда, высокий уровень безработицы и низкий уровень легальной занятости населения. Состав этих проблем устойчив во времени. Политика по социально-экономическому развитию Туркменского округа последних лет позволила снизить остроту некоторых проблем, но не решила их полностью.</w:t>
      </w:r>
    </w:p>
    <w:p>
      <w:pPr>
        <w:pStyle w:val="Normal"/>
        <w:jc w:val="both"/>
        <w:rPr>
          <w:shd w:fill="auto" w:val="clear"/>
        </w:rPr>
      </w:pPr>
      <w:r>
        <w:rPr>
          <w:szCs w:val="28"/>
          <w:shd w:fill="auto" w:val="clear"/>
        </w:rPr>
        <w:tab/>
        <w:t>Ключевые ресурсы и возможности социально-экономического развития Туркменского округа связаны с демографической ситуацией, транспортно-географическим положением и уровнем развития транспортной инфраструктуры, природными условиями и ресурсами, этнокультурным разнообразием:</w:t>
      </w:r>
    </w:p>
    <w:p>
      <w:pPr>
        <w:pStyle w:val="Normal"/>
        <w:jc w:val="both"/>
        <w:rPr>
          <w:shd w:fill="auto" w:val="clear"/>
        </w:rPr>
      </w:pPr>
      <w:r>
        <w:rPr>
          <w:szCs w:val="28"/>
          <w:shd w:fill="auto" w:val="clear"/>
        </w:rPr>
        <w:tab/>
        <w:t>природные условия и ресурсы позволяют развивать большую часть отраслей сельского хозяйства, энергетику с использованием возобновляемых источников энергии, способствуют увеличению продолжительности жизни местного населения;</w:t>
      </w:r>
    </w:p>
    <w:p>
      <w:pPr>
        <w:pStyle w:val="Normal"/>
        <w:jc w:val="both"/>
        <w:rPr>
          <w:szCs w:val="28"/>
        </w:rPr>
      </w:pPr>
      <w:r>
        <w:rPr>
          <w:szCs w:val="28"/>
        </w:rPr>
        <w:tab/>
        <w:t xml:space="preserve">достаточный уровень реальной предпринимательской активности </w:t>
        <w:br/>
        <w:t>(с учетом «теневого» сектора) и развития малого и среднего предпринимательства, более гибкой к изменениям формы организации бизнеса, определяет конкурентоспособность Туркменского округа в таких секторах как сельское хозяйство, услуги и других;</w:t>
      </w:r>
    </w:p>
    <w:p>
      <w:pPr>
        <w:pStyle w:val="Normal"/>
        <w:jc w:val="both"/>
        <w:rPr>
          <w:szCs w:val="28"/>
        </w:rPr>
      </w:pPr>
      <w:r>
        <w:rPr>
          <w:szCs w:val="28"/>
        </w:rPr>
        <w:tab/>
        <w:t>этнокультурное наследие может определить возможности для развития этнического, религиозного и сельского туризма.</w:t>
      </w:r>
    </w:p>
    <w:p>
      <w:pPr>
        <w:pStyle w:val="Normal"/>
        <w:jc w:val="both"/>
        <w:rPr>
          <w:szCs w:val="28"/>
        </w:rPr>
      </w:pPr>
      <w:r>
        <w:rPr>
          <w:szCs w:val="28"/>
        </w:rPr>
      </w:r>
    </w:p>
    <w:p>
      <w:pPr>
        <w:pStyle w:val="Normal"/>
        <w:jc w:val="center"/>
        <w:rPr>
          <w:shd w:fill="auto" w:val="clear"/>
        </w:rPr>
      </w:pPr>
      <w:r>
        <w:rPr>
          <w:b/>
          <w:szCs w:val="28"/>
          <w:shd w:fill="auto" w:val="clear"/>
          <w:lang w:val="en-US"/>
        </w:rPr>
        <w:t>II</w:t>
      </w:r>
      <w:r>
        <w:rPr>
          <w:b/>
          <w:szCs w:val="28"/>
          <w:shd w:fill="auto" w:val="clear"/>
        </w:rPr>
        <w:t>. Приоритеты, цели и задачи социально-экономического развития Туркменского муниципального округа Ставропольского края</w:t>
      </w:r>
    </w:p>
    <w:p>
      <w:pPr>
        <w:pStyle w:val="Normal"/>
        <w:jc w:val="center"/>
        <w:rPr>
          <w:b/>
          <w:caps/>
          <w:szCs w:val="28"/>
          <w:shd w:fill="auto" w:val="clear"/>
        </w:rPr>
      </w:pPr>
      <w:r>
        <w:rPr>
          <w:b/>
          <w:caps/>
          <w:szCs w:val="28"/>
          <w:shd w:fill="auto" w:val="clear"/>
        </w:rPr>
      </w:r>
    </w:p>
    <w:p>
      <w:pPr>
        <w:pStyle w:val="Web1Web11Web112111"/>
        <w:spacing w:before="0" w:after="0"/>
        <w:jc w:val="both"/>
        <w:rPr>
          <w:shd w:fill="auto" w:val="clear"/>
        </w:rPr>
      </w:pPr>
      <w:r>
        <w:rPr>
          <w:sz w:val="28"/>
          <w:szCs w:val="28"/>
          <w:shd w:fill="auto" w:val="clear"/>
          <w:lang w:val="ru-RU"/>
        </w:rPr>
        <w:tab/>
        <w:t xml:space="preserve">На основе анализа социально-экономического положения и параметров прогноза социально-экономического развития Туркменского муниципального округа Ставропольского края на период до 2036 года, утвержденного постановлением администрации Туркменского муниципального округа Ставропольского края </w:t>
      </w:r>
      <w:r>
        <w:rPr>
          <w:sz w:val="28"/>
          <w:szCs w:val="28"/>
          <w:shd w:fill="FFFFFF" w:val="clear"/>
          <w:lang w:val="ru-RU"/>
        </w:rPr>
        <w:t xml:space="preserve">от 11 августа 2025 г. № 647, а </w:t>
      </w:r>
      <w:r>
        <w:rPr>
          <w:sz w:val="28"/>
          <w:szCs w:val="28"/>
          <w:shd w:fill="auto" w:val="clear"/>
          <w:lang w:val="ru-RU"/>
        </w:rPr>
        <w:t xml:space="preserve">также с учетом национальных целей, определенных </w:t>
      </w:r>
      <w:r>
        <w:rPr>
          <w:sz w:val="28"/>
          <w:szCs w:val="28"/>
          <w:shd w:fill="FFFFFF" w:val="clear"/>
          <w:lang w:val="ru-RU"/>
        </w:rPr>
        <w:t xml:space="preserve">Указом </w:t>
      </w:r>
      <w:r>
        <w:rPr>
          <w:iCs/>
          <w:sz w:val="28"/>
          <w:szCs w:val="28"/>
          <w:shd w:fill="FFFFFF" w:val="clear"/>
          <w:lang w:val="ru-RU"/>
        </w:rPr>
        <w:t>Президента Российской Федерации от 7 мая 2024 года</w:t>
      </w:r>
      <w:r>
        <w:rPr>
          <w:sz w:val="28"/>
          <w:szCs w:val="28"/>
          <w:shd w:fill="FFFFFF" w:val="clear"/>
          <w:lang w:val="ru-RU"/>
        </w:rPr>
        <w:t xml:space="preserve"> № 3</w:t>
      </w:r>
      <w:r>
        <w:rPr>
          <w:sz w:val="28"/>
          <w:szCs w:val="28"/>
          <w:shd w:fill="auto" w:val="clear"/>
          <w:lang w:val="ru-RU"/>
        </w:rPr>
        <w:t>09 и стратегических целей, определенных Стратегией социально-экономического развития Ставропольского края до 2035 года, стратегическими приоритетами Стратегии являются следующие направления:</w:t>
      </w:r>
    </w:p>
    <w:p>
      <w:pPr>
        <w:pStyle w:val="Normal"/>
        <w:jc w:val="both"/>
        <w:rPr>
          <w:shd w:fill="auto" w:val="clear"/>
        </w:rPr>
      </w:pPr>
      <w:r>
        <w:rPr>
          <w:szCs w:val="28"/>
          <w:shd w:fill="auto" w:val="clear"/>
        </w:rPr>
        <w:tab/>
        <w:t>1. Развитие человеческого потенциала.</w:t>
      </w:r>
    </w:p>
    <w:p>
      <w:pPr>
        <w:pStyle w:val="Normal"/>
        <w:jc w:val="both"/>
        <w:rPr>
          <w:shd w:fill="auto" w:val="clear"/>
        </w:rPr>
      </w:pPr>
      <w:r>
        <w:rPr>
          <w:szCs w:val="28"/>
          <w:shd w:fill="auto" w:val="clear"/>
        </w:rPr>
        <w:tab/>
        <w:t>2. Создание среды, стимулирующей предпринимательскую активность и привлечение капитала в экономику Туркменского округа.</w:t>
      </w:r>
    </w:p>
    <w:p>
      <w:pPr>
        <w:pStyle w:val="Normal"/>
        <w:jc w:val="both"/>
        <w:rPr>
          <w:shd w:fill="auto" w:val="clear"/>
        </w:rPr>
      </w:pPr>
      <w:r>
        <w:rPr>
          <w:szCs w:val="28"/>
          <w:shd w:fill="auto" w:val="clear"/>
        </w:rPr>
        <w:tab/>
        <w:t xml:space="preserve">3. Организация и непрерывное совершенствование экономического развития Туркменского округа как основы повышения качества жизни. </w:t>
      </w:r>
    </w:p>
    <w:p>
      <w:pPr>
        <w:pStyle w:val="Normal"/>
        <w:jc w:val="both"/>
        <w:rPr/>
      </w:pPr>
      <w:r>
        <w:rPr>
          <w:iCs/>
          <w:szCs w:val="28"/>
          <w:shd w:fill="auto" w:val="clear"/>
        </w:rPr>
        <w:tab/>
      </w:r>
      <w:r>
        <w:rPr>
          <w:iCs/>
          <w:szCs w:val="28"/>
          <w:shd w:fill="FFFFFF" w:val="clear"/>
        </w:rPr>
        <w:t>Основной целью Стратегии является обеспечение достижения</w:t>
        <w:br/>
        <w:t>на период до 2030  года и на перспективу до 2036 года национальных целей и стратегических задач, определенных Указом Президента Российской Федерац</w:t>
      </w:r>
      <w:r>
        <w:rPr>
          <w:iCs/>
          <w:szCs w:val="28"/>
          <w:shd w:fill="auto" w:val="clear"/>
        </w:rPr>
        <w:t xml:space="preserve">ии от 7 мая 2024 года </w:t>
      </w:r>
      <w:hyperlink r:id="rId7" w:tgtFrame="consultantplus://offline/ref=0CBF73F2D5D84AC37BF7275BF87B23B2A7EB42728E0CE1D7AE086D61FB3A9B2A6C8DF96BD9BC27298AC1CB4EA5K9z8N">
        <w:r>
          <w:rPr>
            <w:rStyle w:val="Style9"/>
            <w:iCs/>
            <w:szCs w:val="28"/>
            <w:shd w:fill="auto" w:val="clear"/>
          </w:rPr>
          <w:t>№ 309</w:t>
        </w:r>
      </w:hyperlink>
      <w:r>
        <w:rPr>
          <w:iCs/>
          <w:szCs w:val="28"/>
          <w:shd w:fill="auto" w:val="clear"/>
        </w:rPr>
        <w:t>:</w:t>
      </w:r>
    </w:p>
    <w:p>
      <w:pPr>
        <w:pStyle w:val="ConsPlusNormal1"/>
        <w:jc w:val="both"/>
        <w:rPr>
          <w:shd w:fill="auto" w:val="clear"/>
        </w:rPr>
      </w:pPr>
      <w:r>
        <w:rPr>
          <w:sz w:val="28"/>
          <w:szCs w:val="28"/>
          <w:shd w:fill="auto" w:val="clear"/>
        </w:rPr>
        <w:tab/>
        <w:t>сохранение населения, укрепление здоровья и повышения благополучия людей, поддержка семьи;</w:t>
      </w:r>
    </w:p>
    <w:p>
      <w:pPr>
        <w:pStyle w:val="ConsPlusNormal1"/>
        <w:jc w:val="both"/>
        <w:rPr>
          <w:shd w:fill="auto" w:val="clear"/>
        </w:rPr>
      </w:pPr>
      <w:r>
        <w:rPr>
          <w:sz w:val="28"/>
          <w:szCs w:val="28"/>
          <w:shd w:fill="auto" w:val="clear"/>
        </w:rPr>
        <w:tab/>
        <w:t>реализация потенциала каждого человека, развитие его талантов, воспитание патриотичной и социально ответственной личности;</w:t>
      </w:r>
    </w:p>
    <w:p>
      <w:pPr>
        <w:pStyle w:val="ConsPlusNormal1"/>
        <w:jc w:val="both"/>
        <w:rPr>
          <w:shd w:fill="auto" w:val="clear"/>
        </w:rPr>
      </w:pPr>
      <w:r>
        <w:rPr>
          <w:sz w:val="28"/>
          <w:szCs w:val="28"/>
          <w:shd w:fill="auto" w:val="clear"/>
        </w:rPr>
        <w:tab/>
        <w:t>комфортная и безопасная среда для жизни;</w:t>
      </w:r>
    </w:p>
    <w:p>
      <w:pPr>
        <w:pStyle w:val="ConsPlusNormal1"/>
        <w:jc w:val="both"/>
        <w:rPr>
          <w:shd w:fill="auto" w:val="clear"/>
        </w:rPr>
      </w:pPr>
      <w:r>
        <w:rPr>
          <w:sz w:val="28"/>
          <w:szCs w:val="28"/>
          <w:shd w:fill="auto" w:val="clear"/>
        </w:rPr>
        <w:tab/>
        <w:t>экологическое благополучие;</w:t>
      </w:r>
    </w:p>
    <w:p>
      <w:pPr>
        <w:pStyle w:val="ConsPlusNormal1"/>
        <w:jc w:val="both"/>
        <w:rPr>
          <w:shd w:fill="auto" w:val="clear"/>
        </w:rPr>
      </w:pPr>
      <w:r>
        <w:rPr>
          <w:sz w:val="28"/>
          <w:szCs w:val="28"/>
          <w:shd w:fill="auto" w:val="clear"/>
        </w:rPr>
        <w:tab/>
        <w:t>устойчивая и динамическая экономика;</w:t>
      </w:r>
    </w:p>
    <w:p>
      <w:pPr>
        <w:pStyle w:val="ConsPlusNormal1"/>
        <w:jc w:val="both"/>
        <w:rPr>
          <w:shd w:fill="auto" w:val="clear"/>
        </w:rPr>
      </w:pPr>
      <w:r>
        <w:rPr>
          <w:sz w:val="28"/>
          <w:szCs w:val="28"/>
          <w:shd w:fill="auto" w:val="clear"/>
        </w:rPr>
        <w:tab/>
        <w:t>цифровая трансформация государственного и муниципального управления, экономики и социальной сферы.</w:t>
      </w:r>
    </w:p>
    <w:p>
      <w:pPr>
        <w:pStyle w:val="Style40"/>
        <w:spacing w:lineRule="auto" w:line="240"/>
        <w:ind w:hanging="0"/>
        <w:rPr>
          <w:shd w:fill="auto" w:val="clear"/>
        </w:rPr>
      </w:pPr>
      <w:r>
        <w:rPr>
          <w:sz w:val="28"/>
          <w:szCs w:val="28"/>
          <w:shd w:fill="auto" w:val="clear"/>
        </w:rPr>
        <w:tab/>
        <w:t xml:space="preserve">Стратегическая цель Стратегии - создание нового качества жизни </w:t>
        <w:br/>
        <w:t xml:space="preserve">в комфортной среде проживания и развитие конкурентоспособной </w:t>
        <w:br/>
        <w:t xml:space="preserve">и инновационной экономики. </w:t>
      </w:r>
    </w:p>
    <w:p>
      <w:pPr>
        <w:pStyle w:val="Style41"/>
        <w:numPr>
          <w:ilvl w:val="0"/>
          <w:numId w:val="0"/>
        </w:numPr>
        <w:spacing w:lineRule="auto" w:line="240"/>
        <w:ind w:hanging="0" w:left="0"/>
        <w:rPr>
          <w:shd w:fill="auto" w:val="clear"/>
        </w:rPr>
      </w:pPr>
      <w:r>
        <w:rPr>
          <w:sz w:val="28"/>
          <w:shd w:fill="auto" w:val="clear"/>
          <w:lang w:val="ru-RU"/>
        </w:rPr>
        <w:tab/>
        <w:t xml:space="preserve">Достижение стратегической цели социально-экономического развития Туркменского округа будет обеспечено посредством решения основных стратегических задач, с учетом национальных целей страны, определенных Указом </w:t>
      </w:r>
      <w:r>
        <w:rPr>
          <w:iCs/>
          <w:sz w:val="28"/>
          <w:szCs w:val="28"/>
          <w:shd w:fill="FFFFFF" w:val="clear"/>
          <w:lang w:val="ru-RU"/>
        </w:rPr>
        <w:t>Президента Российской Федерации от 7 мая 2024 года</w:t>
      </w:r>
      <w:r>
        <w:rPr>
          <w:sz w:val="28"/>
          <w:shd w:fill="auto" w:val="clear"/>
          <w:lang w:val="ru-RU"/>
        </w:rPr>
        <w:t xml:space="preserve"> № 309 и выполнения мероприятий в рамках установленных сфер экономической деятельности и областей развития Туркменского округа.</w:t>
      </w:r>
    </w:p>
    <w:p>
      <w:pPr>
        <w:pStyle w:val="Web1Web11Web112111"/>
        <w:spacing w:before="0" w:after="0"/>
        <w:jc w:val="both"/>
        <w:rPr>
          <w:i/>
          <w:i/>
          <w:iCs/>
          <w:shd w:fill="FFFF00" w:val="clear"/>
        </w:rPr>
      </w:pPr>
      <w:r>
        <w:rPr>
          <w:i/>
          <w:iCs/>
          <w:sz w:val="28"/>
          <w:szCs w:val="28"/>
          <w:shd w:fill="FFFFFF" w:val="clear"/>
          <w:lang w:val="ru-RU"/>
        </w:rPr>
        <w:t xml:space="preserve"> </w:t>
      </w:r>
      <w:r>
        <w:rPr>
          <w:i/>
          <w:iCs/>
          <w:sz w:val="28"/>
          <w:szCs w:val="28"/>
          <w:shd w:fill="FFFFFF" w:val="clear"/>
          <w:lang w:val="ru-RU"/>
        </w:rPr>
        <w:tab/>
      </w:r>
      <w:r>
        <w:rPr>
          <w:i w:val="false"/>
          <w:iCs w:val="false"/>
          <w:sz w:val="28"/>
          <w:szCs w:val="28"/>
          <w:shd w:fill="FFFFFF" w:val="clear"/>
          <w:lang w:val="ru-RU"/>
        </w:rPr>
        <w:t>К 2036 году предстоит преодолеть отставание Туркменского округа от среднекраевого уровня по следующим направлениям: развитие человеческого потенциала за счет здорового образа жизни, через занятия спортом, качественное питание и  профилактику заболеваний.</w:t>
      </w:r>
    </w:p>
    <w:p>
      <w:pPr>
        <w:pStyle w:val="Web1Web11Web112111"/>
        <w:spacing w:before="0" w:after="0"/>
        <w:jc w:val="both"/>
        <w:rPr>
          <w:shd w:fill="FFFFFF" w:val="clear"/>
        </w:rPr>
      </w:pPr>
      <w:r>
        <w:rPr>
          <w:i w:val="false"/>
          <w:iCs w:val="false"/>
          <w:sz w:val="28"/>
          <w:szCs w:val="28"/>
          <w:shd w:fill="FFFFFF" w:val="clear"/>
          <w:lang w:val="ru-RU"/>
        </w:rPr>
        <w:t xml:space="preserve">  </w:t>
      </w:r>
      <w:r>
        <w:rPr>
          <w:i w:val="false"/>
          <w:iCs w:val="false"/>
          <w:sz w:val="28"/>
          <w:szCs w:val="28"/>
          <w:shd w:fill="FFFFFF" w:val="clear"/>
          <w:lang w:val="ru-RU"/>
        </w:rPr>
        <w:tab/>
        <w:t xml:space="preserve">К 2036 году будут решены проблемы социально-экономического развития Туркменского округа: отставание от среднекраевого уровня по доходам населения и ограниченные возможности проведения качественного досуга для жителей Туркменского округа. </w:t>
      </w:r>
    </w:p>
    <w:p>
      <w:pPr>
        <w:pStyle w:val="Web1Web11Web112111"/>
        <w:spacing w:before="0" w:after="0"/>
        <w:jc w:val="both"/>
        <w:rPr>
          <w:i w:val="false"/>
          <w:i w:val="false"/>
          <w:iCs w:val="false"/>
          <w:shd w:fill="FFFFFF" w:val="clear"/>
        </w:rPr>
      </w:pPr>
      <w:r>
        <w:rPr>
          <w:i w:val="false"/>
          <w:iCs w:val="false"/>
          <w:sz w:val="28"/>
          <w:szCs w:val="28"/>
          <w:shd w:fill="FFFFFF" w:val="clear"/>
          <w:lang w:val="ru-RU"/>
        </w:rPr>
        <w:tab/>
        <w:t>Туркменский округ станет местом, которое включает здоровый образ жизни, правильное питание, жизнь в благоприятной экологической среде. В Туркменском округе сохранится уникальное культурное многообразие и духовная общность различных народов, основанная на межкультурном, межнациональном и этноконфессиональном взаимодействии. В Туркменском округе будут развивать такие направления, как экологическое сельское хозяйство, овцеводство, перерабатывающая промышленность.</w:t>
      </w:r>
    </w:p>
    <w:p>
      <w:pPr>
        <w:pStyle w:val="Web1Web11Web112111"/>
        <w:spacing w:before="0" w:after="0"/>
        <w:jc w:val="both"/>
        <w:rPr>
          <w:i w:val="false"/>
          <w:i w:val="false"/>
          <w:iCs w:val="false"/>
          <w:shd w:fill="FFFFFF" w:val="clear"/>
        </w:rPr>
      </w:pPr>
      <w:r>
        <w:rPr>
          <w:i w:val="false"/>
          <w:iCs w:val="false"/>
          <w:sz w:val="28"/>
          <w:szCs w:val="28"/>
          <w:shd w:fill="FFFFFF" w:val="clear"/>
          <w:lang w:val="ru-RU"/>
        </w:rPr>
        <w:tab/>
        <w:t>Ключевым отраслевым приоритетом для стратегического развития Туркменского округа является агропромышленный комплекс. Новыми перспективными сегментами экономики Туркменского округа станут фермерские продукты и технологии точного сельского хозяйства.</w:t>
      </w:r>
    </w:p>
    <w:p>
      <w:pPr>
        <w:pStyle w:val="Web1Web11Web112111"/>
        <w:spacing w:before="0" w:after="0"/>
        <w:jc w:val="both"/>
        <w:rPr>
          <w:i w:val="false"/>
          <w:i w:val="false"/>
          <w:iCs w:val="false"/>
          <w:shd w:fill="FFFFFF" w:val="clear"/>
        </w:rPr>
      </w:pPr>
      <w:r>
        <w:rPr>
          <w:i w:val="false"/>
          <w:iCs w:val="false"/>
          <w:shd w:fill="FFFFFF" w:val="clear"/>
        </w:rPr>
      </w:r>
    </w:p>
    <w:p>
      <w:pPr>
        <w:pStyle w:val="Style41"/>
        <w:numPr>
          <w:ilvl w:val="0"/>
          <w:numId w:val="0"/>
        </w:numPr>
        <w:spacing w:lineRule="auto" w:line="240"/>
        <w:ind w:hanging="0" w:left="709"/>
        <w:jc w:val="center"/>
        <w:rPr>
          <w:shd w:fill="auto" w:val="clear"/>
        </w:rPr>
      </w:pPr>
      <w:r>
        <w:rPr>
          <w:sz w:val="28"/>
          <w:shd w:fill="auto" w:val="clear"/>
          <w:lang w:val="ru-RU"/>
        </w:rPr>
        <w:t>Стратегические задачи по сферам экономической деятельности и областям развития Туркменского муниципального округа Ставропольского края, в рамках которых предстоит их решение</w:t>
      </w:r>
    </w:p>
    <w:p>
      <w:pPr>
        <w:pStyle w:val="Style41"/>
        <w:numPr>
          <w:ilvl w:val="0"/>
          <w:numId w:val="0"/>
        </w:numPr>
        <w:spacing w:lineRule="auto" w:line="240"/>
        <w:ind w:hanging="0" w:left="709"/>
        <w:jc w:val="center"/>
        <w:rPr>
          <w:sz w:val="28"/>
          <w:shd w:fill="auto" w:val="clear"/>
          <w:lang w:val="ru-RU"/>
        </w:rPr>
      </w:pPr>
      <w:r>
        <w:rPr>
          <w:sz w:val="28"/>
          <w:shd w:fill="auto" w:val="clear"/>
          <w:lang w:val="ru-RU"/>
        </w:rPr>
      </w:r>
    </w:p>
    <w:tbl>
      <w:tblPr>
        <w:tblW w:w="9360" w:type="dxa"/>
        <w:jc w:val="left"/>
        <w:tblInd w:w="-4" w:type="dxa"/>
        <w:tblLayout w:type="fixed"/>
        <w:tblCellMar>
          <w:top w:w="0" w:type="dxa"/>
          <w:left w:w="108" w:type="dxa"/>
          <w:bottom w:w="0" w:type="dxa"/>
          <w:right w:w="108" w:type="dxa"/>
        </w:tblCellMar>
      </w:tblPr>
      <w:tblGrid>
        <w:gridCol w:w="555"/>
        <w:gridCol w:w="3022"/>
        <w:gridCol w:w="5783"/>
      </w:tblGrid>
      <w:tr>
        <w:trPr/>
        <w:tc>
          <w:tcPr>
            <w:tcW w:w="555" w:type="dxa"/>
            <w:tcBorders>
              <w:top w:val="single" w:sz="4" w:space="0" w:color="000000"/>
              <w:left w:val="single" w:sz="4" w:space="0" w:color="000000"/>
              <w:bottom w:val="single" w:sz="4" w:space="0" w:color="000000"/>
              <w:right w:val="single" w:sz="4" w:space="0" w:color="000000"/>
            </w:tcBorders>
          </w:tcPr>
          <w:p>
            <w:pPr>
              <w:pStyle w:val="Style41"/>
              <w:widowControl w:val="false"/>
              <w:numPr>
                <w:ilvl w:val="0"/>
                <w:numId w:val="0"/>
              </w:numPr>
              <w:spacing w:lineRule="auto" w:line="240"/>
              <w:ind w:hanging="0" w:left="0"/>
              <w:jc w:val="left"/>
              <w:rPr>
                <w:sz w:val="28"/>
                <w:shd w:fill="auto" w:val="clear"/>
                <w:lang w:val="ru-RU"/>
              </w:rPr>
            </w:pPr>
            <w:r>
              <w:rPr>
                <w:sz w:val="28"/>
                <w:shd w:fill="auto" w:val="clear"/>
                <w:lang w:val="ru-RU"/>
              </w:rPr>
            </w:r>
          </w:p>
        </w:tc>
        <w:tc>
          <w:tcPr>
            <w:tcW w:w="3022" w:type="dxa"/>
            <w:tcBorders>
              <w:top w:val="single" w:sz="4" w:space="0" w:color="000000"/>
              <w:left w:val="single" w:sz="4" w:space="0" w:color="000000"/>
              <w:bottom w:val="single" w:sz="4" w:space="0" w:color="000000"/>
              <w:right w:val="single" w:sz="4" w:space="0" w:color="000000"/>
            </w:tcBorders>
          </w:tcPr>
          <w:p>
            <w:pPr>
              <w:pStyle w:val="Style41"/>
              <w:widowControl w:val="false"/>
              <w:numPr>
                <w:ilvl w:val="0"/>
                <w:numId w:val="0"/>
              </w:numPr>
              <w:spacing w:lineRule="auto" w:line="240"/>
              <w:ind w:hanging="0" w:left="0"/>
              <w:jc w:val="center"/>
              <w:rPr>
                <w:shd w:fill="auto" w:val="clear"/>
              </w:rPr>
            </w:pPr>
            <w:r>
              <w:rPr>
                <w:sz w:val="28"/>
                <w:shd w:fill="auto" w:val="clear"/>
                <w:lang w:val="ru-RU"/>
              </w:rPr>
              <w:t>Стратегические</w:t>
            </w:r>
          </w:p>
          <w:p>
            <w:pPr>
              <w:pStyle w:val="Style41"/>
              <w:widowControl w:val="false"/>
              <w:numPr>
                <w:ilvl w:val="0"/>
                <w:numId w:val="0"/>
              </w:numPr>
              <w:spacing w:lineRule="auto" w:line="240"/>
              <w:ind w:hanging="0" w:left="0"/>
              <w:jc w:val="center"/>
              <w:rPr>
                <w:shd w:fill="auto" w:val="clear"/>
              </w:rPr>
            </w:pPr>
            <w:r>
              <w:rPr>
                <w:sz w:val="28"/>
                <w:shd w:fill="auto" w:val="clear"/>
                <w:lang w:val="ru-RU"/>
              </w:rPr>
              <w:t>задачи</w:t>
            </w:r>
          </w:p>
        </w:tc>
        <w:tc>
          <w:tcPr>
            <w:tcW w:w="5783" w:type="dxa"/>
            <w:tcBorders>
              <w:top w:val="single" w:sz="4" w:space="0" w:color="000000"/>
              <w:left w:val="single" w:sz="4" w:space="0" w:color="000000"/>
              <w:bottom w:val="single" w:sz="4" w:space="0" w:color="000000"/>
              <w:right w:val="single" w:sz="4" w:space="0" w:color="000000"/>
            </w:tcBorders>
          </w:tcPr>
          <w:p>
            <w:pPr>
              <w:pStyle w:val="Style41"/>
              <w:widowControl w:val="false"/>
              <w:numPr>
                <w:ilvl w:val="0"/>
                <w:numId w:val="0"/>
              </w:numPr>
              <w:spacing w:lineRule="auto" w:line="240"/>
              <w:ind w:hanging="0" w:left="0"/>
              <w:jc w:val="center"/>
              <w:rPr>
                <w:shd w:fill="auto" w:val="clear"/>
              </w:rPr>
            </w:pPr>
            <w:r>
              <w:rPr>
                <w:sz w:val="28"/>
                <w:shd w:fill="auto" w:val="clear"/>
                <w:lang w:val="ru-RU"/>
              </w:rPr>
              <w:t>Сфера экономической деятельности</w:t>
            </w:r>
          </w:p>
          <w:p>
            <w:pPr>
              <w:pStyle w:val="Style41"/>
              <w:widowControl w:val="false"/>
              <w:numPr>
                <w:ilvl w:val="0"/>
                <w:numId w:val="0"/>
              </w:numPr>
              <w:spacing w:lineRule="auto" w:line="240"/>
              <w:ind w:hanging="0" w:left="0"/>
              <w:jc w:val="center"/>
              <w:rPr>
                <w:shd w:fill="auto" w:val="clear"/>
              </w:rPr>
            </w:pPr>
            <w:r>
              <w:rPr>
                <w:sz w:val="28"/>
                <w:shd w:fill="auto" w:val="clear"/>
                <w:lang w:val="ru-RU"/>
              </w:rPr>
              <w:t>развития округа</w:t>
            </w:r>
          </w:p>
        </w:tc>
      </w:tr>
      <w:tr>
        <w:trPr/>
        <w:tc>
          <w:tcPr>
            <w:tcW w:w="555" w:type="dxa"/>
            <w:tcBorders>
              <w:top w:val="single" w:sz="4" w:space="0" w:color="000000"/>
              <w:left w:val="single" w:sz="4" w:space="0" w:color="000000"/>
              <w:bottom w:val="single" w:sz="4" w:space="0" w:color="000000"/>
              <w:right w:val="single" w:sz="4" w:space="0" w:color="000000"/>
            </w:tcBorders>
          </w:tcPr>
          <w:p>
            <w:pPr>
              <w:pStyle w:val="Style41"/>
              <w:widowControl w:val="false"/>
              <w:numPr>
                <w:ilvl w:val="0"/>
                <w:numId w:val="0"/>
              </w:numPr>
              <w:spacing w:lineRule="auto" w:line="240"/>
              <w:ind w:hanging="0" w:left="0"/>
              <w:jc w:val="left"/>
              <w:rPr>
                <w:shd w:fill="auto" w:val="clear"/>
              </w:rPr>
            </w:pPr>
            <w:r>
              <w:rPr>
                <w:sz w:val="28"/>
                <w:shd w:fill="auto" w:val="clear"/>
                <w:lang w:val="ru-RU"/>
              </w:rPr>
              <w:t>1.</w:t>
            </w:r>
          </w:p>
        </w:tc>
        <w:tc>
          <w:tcPr>
            <w:tcW w:w="3022" w:type="dxa"/>
            <w:tcBorders>
              <w:top w:val="single" w:sz="4" w:space="0" w:color="000000"/>
              <w:left w:val="single" w:sz="4" w:space="0" w:color="000000"/>
              <w:bottom w:val="single" w:sz="4" w:space="0" w:color="000000"/>
              <w:right w:val="single" w:sz="4" w:space="0" w:color="000000"/>
            </w:tcBorders>
          </w:tcPr>
          <w:p>
            <w:pPr>
              <w:pStyle w:val="Style41"/>
              <w:widowControl w:val="false"/>
              <w:numPr>
                <w:ilvl w:val="0"/>
                <w:numId w:val="0"/>
              </w:numPr>
              <w:spacing w:lineRule="auto" w:line="240"/>
              <w:ind w:hanging="0" w:left="0"/>
              <w:jc w:val="left"/>
              <w:rPr>
                <w:shd w:fill="auto" w:val="clear"/>
              </w:rPr>
            </w:pPr>
            <w:r>
              <w:rPr>
                <w:sz w:val="28"/>
                <w:shd w:fill="auto" w:val="clear"/>
                <w:lang w:val="ru-RU"/>
              </w:rPr>
              <w:t>Развитие социальной сферы, благоприятной для реализации человеческого потенциала</w:t>
            </w:r>
          </w:p>
        </w:tc>
        <w:tc>
          <w:tcPr>
            <w:tcW w:w="5783" w:type="dxa"/>
            <w:tcBorders>
              <w:top w:val="single" w:sz="4" w:space="0" w:color="000000"/>
              <w:left w:val="single" w:sz="4" w:space="0" w:color="000000"/>
              <w:bottom w:val="single" w:sz="4" w:space="0" w:color="000000"/>
              <w:right w:val="single" w:sz="4" w:space="0" w:color="000000"/>
            </w:tcBorders>
          </w:tcPr>
          <w:p>
            <w:pPr>
              <w:pStyle w:val="Normal"/>
              <w:widowControl w:val="false"/>
              <w:rPr>
                <w:shd w:fill="auto" w:val="clear"/>
              </w:rPr>
            </w:pPr>
            <w:r>
              <w:rPr>
                <w:szCs w:val="28"/>
                <w:shd w:fill="auto" w:val="clear"/>
              </w:rPr>
              <w:t>Улучшение демографической ситуации</w:t>
            </w:r>
          </w:p>
          <w:p>
            <w:pPr>
              <w:pStyle w:val="Style41"/>
              <w:widowControl w:val="false"/>
              <w:numPr>
                <w:ilvl w:val="0"/>
                <w:numId w:val="0"/>
              </w:numPr>
              <w:spacing w:lineRule="auto" w:line="240"/>
              <w:ind w:hanging="0" w:left="0"/>
              <w:jc w:val="left"/>
              <w:rPr>
                <w:shd w:fill="auto" w:val="clear"/>
              </w:rPr>
            </w:pPr>
            <w:r>
              <w:rPr>
                <w:sz w:val="28"/>
                <w:shd w:fill="auto" w:val="clear"/>
                <w:lang w:val="ru-RU"/>
              </w:rPr>
              <w:t>Развитие образования</w:t>
            </w:r>
          </w:p>
          <w:p>
            <w:pPr>
              <w:pStyle w:val="Style41"/>
              <w:widowControl w:val="false"/>
              <w:numPr>
                <w:ilvl w:val="0"/>
                <w:numId w:val="0"/>
              </w:numPr>
              <w:spacing w:lineRule="auto" w:line="240"/>
              <w:ind w:hanging="0" w:left="0"/>
              <w:jc w:val="left"/>
              <w:rPr>
                <w:shd w:fill="auto" w:val="clear"/>
              </w:rPr>
            </w:pPr>
            <w:r>
              <w:rPr>
                <w:sz w:val="28"/>
                <w:shd w:fill="auto" w:val="clear"/>
                <w:lang w:val="ru-RU"/>
              </w:rPr>
              <w:t>Развитие культуры</w:t>
            </w:r>
          </w:p>
          <w:p>
            <w:pPr>
              <w:pStyle w:val="Style41"/>
              <w:widowControl w:val="false"/>
              <w:numPr>
                <w:ilvl w:val="0"/>
                <w:numId w:val="0"/>
              </w:numPr>
              <w:spacing w:lineRule="auto" w:line="240"/>
              <w:ind w:hanging="0" w:left="0"/>
              <w:jc w:val="left"/>
              <w:rPr>
                <w:shd w:fill="auto" w:val="clear"/>
              </w:rPr>
            </w:pPr>
            <w:r>
              <w:rPr>
                <w:sz w:val="28"/>
                <w:shd w:fill="auto" w:val="clear"/>
                <w:lang w:val="ru-RU"/>
              </w:rPr>
              <w:t>Развитие физической культуры и спорта</w:t>
            </w:r>
          </w:p>
          <w:p>
            <w:pPr>
              <w:pStyle w:val="Style41"/>
              <w:widowControl w:val="false"/>
              <w:numPr>
                <w:ilvl w:val="0"/>
                <w:numId w:val="0"/>
              </w:numPr>
              <w:spacing w:lineRule="auto" w:line="240"/>
              <w:ind w:hanging="0" w:left="0"/>
              <w:jc w:val="left"/>
              <w:rPr>
                <w:shd w:fill="auto" w:val="clear"/>
              </w:rPr>
            </w:pPr>
            <w:r>
              <w:rPr>
                <w:sz w:val="28"/>
                <w:shd w:fill="auto" w:val="clear"/>
                <w:lang w:val="ru-RU"/>
              </w:rPr>
              <w:t>Развитие потенциала молодежи</w:t>
            </w:r>
          </w:p>
          <w:p>
            <w:pPr>
              <w:pStyle w:val="Style41"/>
              <w:widowControl w:val="false"/>
              <w:numPr>
                <w:ilvl w:val="0"/>
                <w:numId w:val="0"/>
              </w:numPr>
              <w:spacing w:lineRule="auto" w:line="240"/>
              <w:ind w:hanging="0" w:left="0"/>
              <w:jc w:val="left"/>
              <w:rPr>
                <w:shd w:fill="auto" w:val="clear"/>
              </w:rPr>
            </w:pPr>
            <w:r>
              <w:rPr>
                <w:sz w:val="28"/>
                <w:shd w:fill="auto" w:val="clear"/>
                <w:lang w:val="ru-RU"/>
              </w:rPr>
              <w:t>Повышение уровня жизни населения и социальная защита</w:t>
            </w:r>
          </w:p>
          <w:p>
            <w:pPr>
              <w:pStyle w:val="Style41"/>
              <w:widowControl w:val="false"/>
              <w:numPr>
                <w:ilvl w:val="0"/>
                <w:numId w:val="0"/>
              </w:numPr>
              <w:spacing w:lineRule="auto" w:line="240"/>
              <w:ind w:hanging="0" w:left="0"/>
              <w:jc w:val="left"/>
              <w:rPr>
                <w:shd w:fill="auto" w:val="clear"/>
              </w:rPr>
            </w:pPr>
            <w:r>
              <w:rPr>
                <w:sz w:val="28"/>
                <w:shd w:fill="auto" w:val="clear"/>
                <w:lang w:val="ru-RU"/>
              </w:rPr>
              <w:t>Развитие туризма</w:t>
            </w:r>
          </w:p>
          <w:p>
            <w:pPr>
              <w:pStyle w:val="Style41"/>
              <w:widowControl w:val="false"/>
              <w:numPr>
                <w:ilvl w:val="0"/>
                <w:numId w:val="0"/>
              </w:numPr>
              <w:spacing w:lineRule="auto" w:line="240"/>
              <w:ind w:hanging="0" w:left="0"/>
              <w:jc w:val="left"/>
              <w:rPr>
                <w:shd w:fill="auto" w:val="clear"/>
              </w:rPr>
            </w:pPr>
            <w:r>
              <w:rPr>
                <w:sz w:val="28"/>
                <w:shd w:fill="auto" w:val="clear"/>
                <w:lang w:val="ru-RU"/>
              </w:rPr>
              <w:t>Информационное общество, оптимизация качества предоставления государственных и муниципальных услуг</w:t>
            </w:r>
          </w:p>
          <w:p>
            <w:pPr>
              <w:pStyle w:val="Style41"/>
              <w:widowControl w:val="false"/>
              <w:numPr>
                <w:ilvl w:val="0"/>
                <w:numId w:val="0"/>
              </w:numPr>
              <w:spacing w:lineRule="auto" w:line="240"/>
              <w:ind w:hanging="0" w:left="0"/>
              <w:jc w:val="left"/>
              <w:rPr>
                <w:shd w:fill="auto" w:val="clear"/>
              </w:rPr>
            </w:pPr>
            <w:r>
              <w:rPr>
                <w:sz w:val="28"/>
                <w:shd w:fill="auto" w:val="clear"/>
                <w:lang w:val="ru-RU"/>
              </w:rPr>
              <w:t>Здравоохранение</w:t>
            </w:r>
          </w:p>
        </w:tc>
      </w:tr>
      <w:tr>
        <w:trPr/>
        <w:tc>
          <w:tcPr>
            <w:tcW w:w="555" w:type="dxa"/>
            <w:tcBorders>
              <w:top w:val="single" w:sz="4" w:space="0" w:color="000000"/>
              <w:left w:val="single" w:sz="4" w:space="0" w:color="000000"/>
              <w:bottom w:val="single" w:sz="4" w:space="0" w:color="000000"/>
              <w:right w:val="single" w:sz="4" w:space="0" w:color="000000"/>
            </w:tcBorders>
          </w:tcPr>
          <w:p>
            <w:pPr>
              <w:pStyle w:val="Style41"/>
              <w:widowControl w:val="false"/>
              <w:numPr>
                <w:ilvl w:val="0"/>
                <w:numId w:val="0"/>
              </w:numPr>
              <w:spacing w:lineRule="auto" w:line="240"/>
              <w:ind w:hanging="0" w:left="0"/>
              <w:jc w:val="left"/>
              <w:rPr>
                <w:shd w:fill="auto" w:val="clear"/>
              </w:rPr>
            </w:pPr>
            <w:r>
              <w:rPr>
                <w:sz w:val="28"/>
                <w:shd w:fill="auto" w:val="clear"/>
                <w:lang w:val="ru-RU"/>
              </w:rPr>
              <w:t>2.</w:t>
            </w:r>
          </w:p>
        </w:tc>
        <w:tc>
          <w:tcPr>
            <w:tcW w:w="3022" w:type="dxa"/>
            <w:tcBorders>
              <w:top w:val="single" w:sz="4" w:space="0" w:color="000000"/>
              <w:left w:val="single" w:sz="4" w:space="0" w:color="000000"/>
              <w:bottom w:val="single" w:sz="4" w:space="0" w:color="000000"/>
              <w:right w:val="single" w:sz="4" w:space="0" w:color="000000"/>
            </w:tcBorders>
          </w:tcPr>
          <w:p>
            <w:pPr>
              <w:pStyle w:val="Style41"/>
              <w:widowControl w:val="false"/>
              <w:numPr>
                <w:ilvl w:val="0"/>
                <w:numId w:val="0"/>
              </w:numPr>
              <w:spacing w:lineRule="auto" w:line="240"/>
              <w:ind w:hanging="0" w:left="0"/>
              <w:jc w:val="left"/>
              <w:rPr>
                <w:shd w:fill="auto" w:val="clear"/>
              </w:rPr>
            </w:pPr>
            <w:r>
              <w:rPr>
                <w:sz w:val="28"/>
                <w:shd w:fill="auto" w:val="clear"/>
                <w:lang w:val="ru-RU"/>
              </w:rPr>
              <w:t>Развитие конкурентной и инновационной экономики, рост инвестиционной привлекательности и предпринимательской активности</w:t>
            </w:r>
          </w:p>
        </w:tc>
        <w:tc>
          <w:tcPr>
            <w:tcW w:w="5783" w:type="dxa"/>
            <w:tcBorders>
              <w:top w:val="single" w:sz="4" w:space="0" w:color="000000"/>
              <w:left w:val="single" w:sz="4" w:space="0" w:color="000000"/>
              <w:bottom w:val="single" w:sz="4" w:space="0" w:color="000000"/>
              <w:right w:val="single" w:sz="4" w:space="0" w:color="000000"/>
            </w:tcBorders>
          </w:tcPr>
          <w:p>
            <w:pPr>
              <w:pStyle w:val="Style41"/>
              <w:widowControl w:val="false"/>
              <w:numPr>
                <w:ilvl w:val="0"/>
                <w:numId w:val="0"/>
              </w:numPr>
              <w:spacing w:lineRule="auto" w:line="240"/>
              <w:ind w:hanging="0" w:left="0"/>
              <w:jc w:val="left"/>
              <w:rPr>
                <w:shd w:fill="auto" w:val="clear"/>
              </w:rPr>
            </w:pPr>
            <w:r>
              <w:rPr>
                <w:sz w:val="28"/>
                <w:shd w:fill="auto" w:val="clear"/>
                <w:lang w:val="ru-RU"/>
              </w:rPr>
              <w:t>Развитие агропромышленной сферы</w:t>
            </w:r>
          </w:p>
          <w:p>
            <w:pPr>
              <w:pStyle w:val="Style41"/>
              <w:widowControl w:val="false"/>
              <w:numPr>
                <w:ilvl w:val="0"/>
                <w:numId w:val="0"/>
              </w:numPr>
              <w:spacing w:lineRule="auto" w:line="240"/>
              <w:ind w:hanging="0" w:left="0"/>
              <w:jc w:val="left"/>
              <w:rPr>
                <w:shd w:fill="auto" w:val="clear"/>
              </w:rPr>
            </w:pPr>
            <w:r>
              <w:rPr>
                <w:sz w:val="28"/>
                <w:shd w:fill="auto" w:val="clear"/>
                <w:lang w:val="ru-RU"/>
              </w:rPr>
              <w:t>Развитие промышленности</w:t>
            </w:r>
          </w:p>
          <w:p>
            <w:pPr>
              <w:pStyle w:val="Style41"/>
              <w:widowControl w:val="false"/>
              <w:numPr>
                <w:ilvl w:val="0"/>
                <w:numId w:val="0"/>
              </w:numPr>
              <w:spacing w:lineRule="auto" w:line="240"/>
              <w:ind w:hanging="0" w:left="0"/>
              <w:jc w:val="left"/>
              <w:rPr>
                <w:shd w:fill="auto" w:val="clear"/>
              </w:rPr>
            </w:pPr>
            <w:r>
              <w:rPr>
                <w:sz w:val="28"/>
                <w:shd w:fill="auto" w:val="clear"/>
                <w:lang w:val="ru-RU"/>
              </w:rPr>
              <w:t>Развитие внешнеэкономической деятельности</w:t>
            </w:r>
          </w:p>
          <w:p>
            <w:pPr>
              <w:pStyle w:val="Style41"/>
              <w:widowControl w:val="false"/>
              <w:numPr>
                <w:ilvl w:val="0"/>
                <w:numId w:val="0"/>
              </w:numPr>
              <w:spacing w:lineRule="auto" w:line="240"/>
              <w:ind w:hanging="0" w:left="0"/>
              <w:jc w:val="left"/>
              <w:rPr>
                <w:shd w:fill="auto" w:val="clear"/>
              </w:rPr>
            </w:pPr>
            <w:r>
              <w:rPr>
                <w:sz w:val="28"/>
                <w:shd w:fill="auto" w:val="clear"/>
                <w:lang w:val="ru-RU"/>
              </w:rPr>
              <w:t>Инвестиционное и инновационное развитие</w:t>
            </w:r>
          </w:p>
          <w:p>
            <w:pPr>
              <w:pStyle w:val="Style41"/>
              <w:widowControl w:val="false"/>
              <w:numPr>
                <w:ilvl w:val="0"/>
                <w:numId w:val="0"/>
              </w:numPr>
              <w:spacing w:lineRule="auto" w:line="240"/>
              <w:ind w:hanging="0" w:left="0"/>
              <w:jc w:val="left"/>
              <w:rPr>
                <w:shd w:fill="auto" w:val="clear"/>
              </w:rPr>
            </w:pPr>
            <w:r>
              <w:rPr>
                <w:sz w:val="28"/>
                <w:shd w:fill="auto" w:val="clear"/>
                <w:lang w:val="ru-RU"/>
              </w:rPr>
              <w:t>Креативная экономика</w:t>
            </w:r>
          </w:p>
          <w:p>
            <w:pPr>
              <w:pStyle w:val="Style41"/>
              <w:widowControl w:val="false"/>
              <w:numPr>
                <w:ilvl w:val="0"/>
                <w:numId w:val="0"/>
              </w:numPr>
              <w:spacing w:lineRule="auto" w:line="240"/>
              <w:ind w:hanging="0" w:left="0"/>
              <w:jc w:val="left"/>
              <w:rPr>
                <w:shd w:fill="auto" w:val="clear"/>
              </w:rPr>
            </w:pPr>
            <w:r>
              <w:rPr>
                <w:sz w:val="28"/>
                <w:shd w:fill="auto" w:val="clear"/>
                <w:lang w:val="ru-RU"/>
              </w:rPr>
              <w:t>Развитие малого и среднего предпринимательства</w:t>
            </w:r>
          </w:p>
          <w:p>
            <w:pPr>
              <w:pStyle w:val="Style41"/>
              <w:widowControl w:val="false"/>
              <w:numPr>
                <w:ilvl w:val="0"/>
                <w:numId w:val="0"/>
              </w:numPr>
              <w:spacing w:lineRule="auto" w:line="240"/>
              <w:ind w:hanging="0" w:left="0"/>
              <w:jc w:val="left"/>
              <w:rPr>
                <w:shd w:fill="auto" w:val="clear"/>
              </w:rPr>
            </w:pPr>
            <w:r>
              <w:rPr>
                <w:sz w:val="28"/>
                <w:shd w:fill="auto" w:val="clear"/>
                <w:lang w:val="ru-RU"/>
              </w:rPr>
              <w:t>Укрепление трудового и кадрового потенциала</w:t>
            </w:r>
          </w:p>
        </w:tc>
      </w:tr>
      <w:tr>
        <w:trPr/>
        <w:tc>
          <w:tcPr>
            <w:tcW w:w="555" w:type="dxa"/>
            <w:tcBorders>
              <w:top w:val="single" w:sz="4" w:space="0" w:color="000000"/>
              <w:left w:val="single" w:sz="4" w:space="0" w:color="000000"/>
              <w:bottom w:val="single" w:sz="4" w:space="0" w:color="000000"/>
              <w:right w:val="single" w:sz="4" w:space="0" w:color="000000"/>
            </w:tcBorders>
          </w:tcPr>
          <w:p>
            <w:pPr>
              <w:pStyle w:val="Style41"/>
              <w:widowControl w:val="false"/>
              <w:numPr>
                <w:ilvl w:val="0"/>
                <w:numId w:val="0"/>
              </w:numPr>
              <w:spacing w:lineRule="auto" w:line="240"/>
              <w:ind w:hanging="0" w:left="0"/>
              <w:jc w:val="left"/>
              <w:rPr>
                <w:shd w:fill="auto" w:val="clear"/>
              </w:rPr>
            </w:pPr>
            <w:r>
              <w:rPr>
                <w:sz w:val="28"/>
                <w:shd w:fill="auto" w:val="clear"/>
                <w:lang w:val="ru-RU"/>
              </w:rPr>
              <w:t>3.</w:t>
            </w:r>
          </w:p>
        </w:tc>
        <w:tc>
          <w:tcPr>
            <w:tcW w:w="3022" w:type="dxa"/>
            <w:tcBorders>
              <w:top w:val="single" w:sz="4" w:space="0" w:color="000000"/>
              <w:left w:val="single" w:sz="4" w:space="0" w:color="000000"/>
              <w:bottom w:val="single" w:sz="4" w:space="0" w:color="000000"/>
              <w:right w:val="single" w:sz="4" w:space="0" w:color="000000"/>
            </w:tcBorders>
          </w:tcPr>
          <w:p>
            <w:pPr>
              <w:pStyle w:val="Style41"/>
              <w:widowControl w:val="false"/>
              <w:numPr>
                <w:ilvl w:val="0"/>
                <w:numId w:val="0"/>
              </w:numPr>
              <w:spacing w:lineRule="auto" w:line="240"/>
              <w:ind w:hanging="0" w:left="0"/>
              <w:jc w:val="left"/>
              <w:rPr>
                <w:shd w:fill="auto" w:val="clear"/>
              </w:rPr>
            </w:pPr>
            <w:r>
              <w:rPr>
                <w:sz w:val="28"/>
                <w:shd w:fill="auto" w:val="clear"/>
                <w:lang w:val="ru-RU"/>
              </w:rPr>
              <w:t>Формирование комфортной среды для проживания и ведения бизнеса</w:t>
            </w:r>
          </w:p>
        </w:tc>
        <w:tc>
          <w:tcPr>
            <w:tcW w:w="5783" w:type="dxa"/>
            <w:tcBorders>
              <w:top w:val="single" w:sz="4" w:space="0" w:color="000000"/>
              <w:left w:val="single" w:sz="4" w:space="0" w:color="000000"/>
              <w:bottom w:val="single" w:sz="4" w:space="0" w:color="000000"/>
              <w:right w:val="single" w:sz="4" w:space="0" w:color="000000"/>
            </w:tcBorders>
          </w:tcPr>
          <w:p>
            <w:pPr>
              <w:pStyle w:val="Style41"/>
              <w:widowControl w:val="false"/>
              <w:numPr>
                <w:ilvl w:val="0"/>
                <w:numId w:val="0"/>
              </w:numPr>
              <w:spacing w:lineRule="auto" w:line="240"/>
              <w:ind w:hanging="0" w:left="0"/>
              <w:jc w:val="left"/>
              <w:rPr>
                <w:shd w:fill="auto" w:val="clear"/>
              </w:rPr>
            </w:pPr>
            <w:r>
              <w:rPr>
                <w:sz w:val="28"/>
                <w:shd w:fill="auto" w:val="clear"/>
                <w:lang w:val="ru-RU"/>
              </w:rPr>
              <w:t>Развитие строительства, архитектуры и градостроительства</w:t>
            </w:r>
          </w:p>
          <w:p>
            <w:pPr>
              <w:pStyle w:val="Style41"/>
              <w:widowControl w:val="false"/>
              <w:numPr>
                <w:ilvl w:val="0"/>
                <w:numId w:val="0"/>
              </w:numPr>
              <w:spacing w:lineRule="auto" w:line="240"/>
              <w:ind w:hanging="0" w:left="0"/>
              <w:jc w:val="left"/>
              <w:rPr>
                <w:shd w:fill="auto" w:val="clear"/>
              </w:rPr>
            </w:pPr>
            <w:r>
              <w:rPr>
                <w:sz w:val="28"/>
                <w:shd w:fill="auto" w:val="clear"/>
                <w:lang w:val="ru-RU"/>
              </w:rPr>
              <w:t>Рациональное управление и распоряжение муниципальным имуществом и земельным ресурсами</w:t>
            </w:r>
          </w:p>
          <w:p>
            <w:pPr>
              <w:pStyle w:val="Style41"/>
              <w:widowControl w:val="false"/>
              <w:numPr>
                <w:ilvl w:val="0"/>
                <w:numId w:val="0"/>
              </w:numPr>
              <w:spacing w:lineRule="auto" w:line="240"/>
              <w:ind w:hanging="0" w:left="0"/>
              <w:jc w:val="left"/>
              <w:rPr>
                <w:shd w:fill="auto" w:val="clear"/>
              </w:rPr>
            </w:pPr>
            <w:r>
              <w:rPr>
                <w:sz w:val="28"/>
                <w:shd w:fill="auto" w:val="clear"/>
                <w:lang w:val="ru-RU"/>
              </w:rPr>
              <w:t>Жилищно-коммунальное хозяйство</w:t>
            </w:r>
          </w:p>
          <w:p>
            <w:pPr>
              <w:pStyle w:val="Style41"/>
              <w:widowControl w:val="false"/>
              <w:numPr>
                <w:ilvl w:val="0"/>
                <w:numId w:val="0"/>
              </w:numPr>
              <w:spacing w:lineRule="auto" w:line="240"/>
              <w:ind w:hanging="0" w:left="0"/>
              <w:jc w:val="left"/>
              <w:rPr>
                <w:shd w:fill="auto" w:val="clear"/>
              </w:rPr>
            </w:pPr>
            <w:r>
              <w:rPr>
                <w:sz w:val="28"/>
                <w:shd w:fill="auto" w:val="clear"/>
                <w:lang w:val="ru-RU"/>
              </w:rPr>
              <w:t>Осуществление дорожной деятельности и обеспечение безопасности дорожного движения</w:t>
            </w:r>
          </w:p>
          <w:p>
            <w:pPr>
              <w:pStyle w:val="Style41"/>
              <w:widowControl w:val="false"/>
              <w:numPr>
                <w:ilvl w:val="0"/>
                <w:numId w:val="0"/>
              </w:numPr>
              <w:spacing w:lineRule="auto" w:line="240"/>
              <w:ind w:hanging="0" w:left="0"/>
              <w:jc w:val="left"/>
              <w:rPr>
                <w:shd w:fill="FFFFFF" w:val="clear"/>
              </w:rPr>
            </w:pPr>
            <w:r>
              <w:rPr>
                <w:sz w:val="28"/>
                <w:shd w:fill="FFFFFF" w:val="clear"/>
                <w:lang w:val="ru-RU"/>
              </w:rPr>
              <w:t>Основные направления рационального природопользования и обеспечения экологической безопасности</w:t>
            </w:r>
          </w:p>
          <w:p>
            <w:pPr>
              <w:pStyle w:val="Style41"/>
              <w:widowControl w:val="false"/>
              <w:numPr>
                <w:ilvl w:val="0"/>
                <w:numId w:val="0"/>
              </w:numPr>
              <w:spacing w:lineRule="auto" w:line="240"/>
              <w:ind w:hanging="0" w:left="0"/>
              <w:jc w:val="left"/>
              <w:rPr>
                <w:shd w:fill="auto" w:val="clear"/>
              </w:rPr>
            </w:pPr>
            <w:r>
              <w:rPr>
                <w:sz w:val="28"/>
                <w:shd w:fill="auto" w:val="clear"/>
                <w:lang w:val="ru-RU"/>
              </w:rPr>
              <w:t>Национальная политика и общественная безопасность</w:t>
            </w:r>
          </w:p>
        </w:tc>
      </w:tr>
    </w:tbl>
    <w:p>
      <w:pPr>
        <w:pStyle w:val="Style41"/>
        <w:numPr>
          <w:ilvl w:val="0"/>
          <w:numId w:val="0"/>
        </w:numPr>
        <w:spacing w:lineRule="auto" w:line="240"/>
        <w:ind w:hanging="0" w:left="709"/>
        <w:jc w:val="right"/>
        <w:rPr>
          <w:sz w:val="28"/>
          <w:shd w:fill="auto" w:val="clear"/>
        </w:rPr>
      </w:pPr>
      <w:r>
        <w:rPr>
          <w:sz w:val="28"/>
          <w:shd w:fill="auto" w:val="clear"/>
        </w:rPr>
      </w:r>
    </w:p>
    <w:p>
      <w:pPr>
        <w:pStyle w:val="Normal"/>
        <w:jc w:val="both"/>
        <w:rPr>
          <w:shd w:fill="auto" w:val="clear"/>
        </w:rPr>
      </w:pPr>
      <w:r>
        <w:rPr>
          <w:szCs w:val="28"/>
          <w:shd w:fill="auto" w:val="clear"/>
        </w:rPr>
        <w:tab/>
        <w:t xml:space="preserve">Комплексный анализ текущего социально-экономического положения муниципального образования в разрезе ключевых направлений, приведенный в разделе 1 Стратегии, способствовал формированию комплекса факторов, сдерживающих его динамичное развитие, что в совокупности с оценкой ресурсов, обеспечивающих возможность поступательного движения </w:t>
        <w:br/>
        <w:t>в выбранных стратегических направлениях, является основной для разработки задач, на решение которых будет направлена деятельность органов местного самоуправления Туркменского округа в рассматриваемом периоде для обеспечения достижения цели и задач социально-экономического развития Туркменского округа.</w:t>
      </w:r>
    </w:p>
    <w:p>
      <w:pPr>
        <w:pStyle w:val="Normal"/>
        <w:jc w:val="both"/>
        <w:rPr>
          <w:shd w:fill="auto" w:val="clear"/>
        </w:rPr>
      </w:pPr>
      <w:r>
        <w:rPr>
          <w:shd w:fill="auto" w:val="clear"/>
        </w:rPr>
      </w:r>
    </w:p>
    <w:p>
      <w:pPr>
        <w:pStyle w:val="Normal"/>
        <w:jc w:val="center"/>
        <w:rPr>
          <w:shd w:fill="auto" w:val="clear"/>
        </w:rPr>
      </w:pPr>
      <w:r>
        <w:rPr>
          <w:b/>
          <w:szCs w:val="28"/>
          <w:shd w:fill="auto" w:val="clear"/>
          <w:lang w:val="en-US"/>
        </w:rPr>
        <w:t>III</w:t>
      </w:r>
      <w:r>
        <w:rPr>
          <w:b/>
          <w:szCs w:val="28"/>
          <w:shd w:fill="auto" w:val="clear"/>
        </w:rPr>
        <w:t xml:space="preserve">. Основные направления социально-экономического развития </w:t>
      </w:r>
    </w:p>
    <w:p>
      <w:pPr>
        <w:pStyle w:val="Normal"/>
        <w:jc w:val="center"/>
        <w:rPr>
          <w:shd w:fill="auto" w:val="clear"/>
        </w:rPr>
      </w:pPr>
      <w:r>
        <w:rPr>
          <w:b/>
          <w:szCs w:val="28"/>
          <w:shd w:fill="auto" w:val="clear"/>
        </w:rPr>
        <w:t>Туркменского муниципального округа Ставропольского края</w:t>
      </w:r>
    </w:p>
    <w:p>
      <w:pPr>
        <w:pStyle w:val="Normal"/>
        <w:jc w:val="center"/>
        <w:rPr>
          <w:shd w:fill="auto" w:val="clear"/>
        </w:rPr>
      </w:pPr>
      <w:r>
        <w:rPr>
          <w:b/>
          <w:szCs w:val="28"/>
          <w:shd w:fill="auto" w:val="clear"/>
        </w:rPr>
        <w:t xml:space="preserve"> </w:t>
      </w:r>
      <w:r>
        <w:rPr>
          <w:b/>
          <w:szCs w:val="28"/>
          <w:shd w:fill="auto" w:val="clear"/>
        </w:rPr>
        <w:t>(в разрезе стратегических задач)</w:t>
      </w:r>
    </w:p>
    <w:p>
      <w:pPr>
        <w:pStyle w:val="Normal"/>
        <w:jc w:val="center"/>
        <w:rPr>
          <w:szCs w:val="28"/>
          <w:shd w:fill="auto" w:val="clear"/>
        </w:rPr>
      </w:pPr>
      <w:r>
        <w:rPr>
          <w:szCs w:val="28"/>
          <w:shd w:fill="auto" w:val="clear"/>
        </w:rPr>
      </w:r>
    </w:p>
    <w:p>
      <w:pPr>
        <w:pStyle w:val="Normal"/>
        <w:jc w:val="center"/>
        <w:rPr>
          <w:shd w:fill="auto" w:val="clear"/>
        </w:rPr>
      </w:pPr>
      <w:r>
        <w:rPr>
          <w:b/>
          <w:szCs w:val="28"/>
          <w:shd w:fill="auto" w:val="clear"/>
        </w:rPr>
        <w:t xml:space="preserve">1. Развитие социальной сферы, благоприятной для реализации </w:t>
      </w:r>
    </w:p>
    <w:p>
      <w:pPr>
        <w:pStyle w:val="Normal"/>
        <w:jc w:val="center"/>
        <w:rPr>
          <w:shd w:fill="auto" w:val="clear"/>
        </w:rPr>
      </w:pPr>
      <w:r>
        <w:rPr>
          <w:b/>
          <w:szCs w:val="28"/>
          <w:shd w:fill="auto" w:val="clear"/>
        </w:rPr>
        <w:t>человеческого потенциала</w:t>
      </w:r>
    </w:p>
    <w:p>
      <w:pPr>
        <w:pStyle w:val="Normal"/>
        <w:jc w:val="center"/>
        <w:rPr>
          <w:b/>
          <w:szCs w:val="28"/>
          <w:shd w:fill="auto" w:val="clear"/>
        </w:rPr>
      </w:pPr>
      <w:r>
        <w:rPr>
          <w:b/>
          <w:szCs w:val="28"/>
          <w:shd w:fill="auto" w:val="clear"/>
        </w:rPr>
      </w:r>
    </w:p>
    <w:p>
      <w:pPr>
        <w:pStyle w:val="Normal"/>
        <w:jc w:val="both"/>
        <w:rPr>
          <w:shd w:fill="auto" w:val="clear"/>
        </w:rPr>
      </w:pPr>
      <w:r>
        <w:rPr>
          <w:szCs w:val="28"/>
          <w:shd w:fill="auto" w:val="clear"/>
        </w:rPr>
        <w:tab/>
        <w:t>Социальная сфера Туркменского округа представляет собой целостную, слаженную и отработанную систему социальной поддержки населения, оказания образовательных услуг, услуг в сфере культуры, физической культуры и спорта, соответствующих современным стандартам. Деятельность в социальной сфере направлена на сохранение позитивных тенденций в соответствии с требованиями современного общества.</w:t>
      </w:r>
    </w:p>
    <w:p>
      <w:pPr>
        <w:pStyle w:val="Normal"/>
        <w:ind w:firstLine="567"/>
        <w:jc w:val="both"/>
        <w:rPr>
          <w:shd w:fill="auto" w:val="clear"/>
        </w:rPr>
      </w:pPr>
      <w:r>
        <w:rPr>
          <w:szCs w:val="28"/>
          <w:shd w:fill="auto" w:val="clear"/>
        </w:rPr>
        <w:tab/>
        <w:t>Результаты деятельности ни одной из отраслей социальной сферы нельзя оценивать отдельно, так как объектом их ежедневной работы является население Туркменского округа. Обеспечение социального благополучия населения Туркменского округа является одним из приоритетных направлений реализации Стратегии, реализация которого представлена по следующим направлениям:</w:t>
      </w:r>
    </w:p>
    <w:p>
      <w:pPr>
        <w:pStyle w:val="Normal"/>
        <w:rPr>
          <w:shd w:fill="auto" w:val="clear"/>
        </w:rPr>
      </w:pPr>
      <w:r>
        <w:rPr>
          <w:szCs w:val="28"/>
          <w:shd w:fill="auto" w:val="clear"/>
        </w:rPr>
        <w:tab/>
        <w:t>улучшение демографической ситуации;</w:t>
      </w:r>
    </w:p>
    <w:p>
      <w:pPr>
        <w:pStyle w:val="Normal"/>
        <w:ind w:firstLine="567"/>
        <w:jc w:val="both"/>
        <w:rPr>
          <w:shd w:fill="auto" w:val="clear"/>
        </w:rPr>
      </w:pPr>
      <w:r>
        <w:rPr>
          <w:szCs w:val="28"/>
          <w:shd w:fill="auto" w:val="clear"/>
        </w:rPr>
        <w:tab/>
        <w:t>развитие образования;</w:t>
      </w:r>
    </w:p>
    <w:p>
      <w:pPr>
        <w:pStyle w:val="Normal"/>
        <w:ind w:firstLine="567"/>
        <w:jc w:val="both"/>
        <w:rPr>
          <w:shd w:fill="auto" w:val="clear"/>
        </w:rPr>
      </w:pPr>
      <w:r>
        <w:rPr>
          <w:szCs w:val="28"/>
          <w:shd w:fill="auto" w:val="clear"/>
        </w:rPr>
        <w:tab/>
        <w:t>развитие культуры;</w:t>
      </w:r>
    </w:p>
    <w:p>
      <w:pPr>
        <w:pStyle w:val="Normal"/>
        <w:ind w:firstLine="567"/>
        <w:jc w:val="both"/>
        <w:rPr>
          <w:shd w:fill="auto" w:val="clear"/>
        </w:rPr>
      </w:pPr>
      <w:r>
        <w:rPr>
          <w:szCs w:val="28"/>
          <w:shd w:fill="auto" w:val="clear"/>
        </w:rPr>
        <w:tab/>
        <w:t>развитие физической культуры и спорта;</w:t>
      </w:r>
    </w:p>
    <w:p>
      <w:pPr>
        <w:pStyle w:val="Normal"/>
        <w:ind w:firstLine="567"/>
        <w:jc w:val="both"/>
        <w:rPr>
          <w:shd w:fill="auto" w:val="clear"/>
        </w:rPr>
      </w:pPr>
      <w:r>
        <w:rPr>
          <w:szCs w:val="28"/>
          <w:shd w:fill="auto" w:val="clear"/>
        </w:rPr>
        <w:tab/>
        <w:t>развитие потенциала молодежи;</w:t>
      </w:r>
    </w:p>
    <w:p>
      <w:pPr>
        <w:pStyle w:val="Normal"/>
        <w:ind w:firstLine="567"/>
        <w:jc w:val="both"/>
        <w:rPr>
          <w:shd w:fill="auto" w:val="clear"/>
        </w:rPr>
      </w:pPr>
      <w:r>
        <w:rPr>
          <w:szCs w:val="28"/>
          <w:shd w:fill="auto" w:val="clear"/>
        </w:rPr>
        <w:tab/>
        <w:t>повышение уровня жизни населения и социальная защита;</w:t>
      </w:r>
    </w:p>
    <w:p>
      <w:pPr>
        <w:pStyle w:val="Normal"/>
        <w:ind w:firstLine="567"/>
        <w:jc w:val="both"/>
        <w:rPr>
          <w:shd w:fill="auto" w:val="clear"/>
        </w:rPr>
      </w:pPr>
      <w:r>
        <w:rPr>
          <w:szCs w:val="28"/>
          <w:shd w:fill="auto" w:val="clear"/>
        </w:rPr>
        <w:tab/>
        <w:t>развитие туризма;</w:t>
      </w:r>
    </w:p>
    <w:p>
      <w:pPr>
        <w:pStyle w:val="Normal"/>
        <w:ind w:firstLine="567"/>
        <w:jc w:val="both"/>
        <w:rPr>
          <w:shd w:fill="auto" w:val="clear"/>
        </w:rPr>
      </w:pPr>
      <w:r>
        <w:rPr>
          <w:szCs w:val="28"/>
          <w:shd w:fill="auto" w:val="clear"/>
        </w:rPr>
        <w:tab/>
        <w:t>информационное общество, оптимизация и повышение качества предоставления государственных и муниципальных услуг;</w:t>
      </w:r>
    </w:p>
    <w:p>
      <w:pPr>
        <w:pStyle w:val="Normal"/>
        <w:ind w:firstLine="567"/>
        <w:rPr>
          <w:shd w:fill="auto" w:val="clear"/>
        </w:rPr>
      </w:pPr>
      <w:r>
        <w:rPr>
          <w:szCs w:val="28"/>
          <w:shd w:fill="auto" w:val="clear"/>
        </w:rPr>
        <w:tab/>
        <w:t>здравоохранение.</w:t>
      </w:r>
    </w:p>
    <w:p>
      <w:pPr>
        <w:pStyle w:val="Normal"/>
        <w:ind w:firstLine="567"/>
        <w:rPr>
          <w:shd w:fill="auto" w:val="clear"/>
        </w:rPr>
      </w:pPr>
      <w:r>
        <w:rPr>
          <w:shd w:fill="auto" w:val="clear"/>
        </w:rPr>
      </w:r>
    </w:p>
    <w:p>
      <w:pPr>
        <w:pStyle w:val="Normal"/>
        <w:jc w:val="center"/>
        <w:rPr>
          <w:b/>
          <w:bCs/>
          <w:color w:val="000000"/>
        </w:rPr>
      </w:pPr>
      <w:r>
        <w:rPr>
          <w:b/>
          <w:bCs/>
          <w:color w:val="000000"/>
          <w:szCs w:val="28"/>
          <w:shd w:fill="auto" w:val="clear"/>
        </w:rPr>
        <w:t>1.1. Улучшение демографической ситуации</w:t>
      </w:r>
    </w:p>
    <w:p>
      <w:pPr>
        <w:pStyle w:val="Normal"/>
        <w:ind w:firstLine="709"/>
        <w:jc w:val="both"/>
        <w:rPr>
          <w:szCs w:val="28"/>
          <w:shd w:fill="auto" w:val="clear"/>
        </w:rPr>
      </w:pPr>
      <w:r>
        <w:rPr>
          <w:szCs w:val="28"/>
          <w:shd w:fill="auto" w:val="clear"/>
        </w:rPr>
      </w:r>
    </w:p>
    <w:p>
      <w:pPr>
        <w:pStyle w:val="Normal"/>
        <w:ind w:firstLine="540"/>
        <w:jc w:val="both"/>
        <w:rPr/>
      </w:pPr>
      <w:r>
        <w:rPr>
          <w:szCs w:val="28"/>
          <w:shd w:fill="auto" w:val="clear"/>
        </w:rPr>
        <w:tab/>
        <w:t xml:space="preserve">Решение демографических проблем в Туркменском округе осуществляется в соответствии с </w:t>
      </w:r>
      <w:hyperlink r:id="rId8" w:tgtFrame="consultantplus://offline/ref=B316798CC5C68A150629E558646D508A63853D32CCE03A61C80470DD9E79BD4B0983880E8E5989A8AA9BB7E488488FF187644A24BB57D05DyC2FN">
        <w:r>
          <w:rPr>
            <w:rStyle w:val="Style9"/>
            <w:szCs w:val="28"/>
            <w:shd w:fill="auto" w:val="clear"/>
          </w:rPr>
          <w:t>Концепцией</w:t>
        </w:r>
      </w:hyperlink>
      <w:r>
        <w:rPr>
          <w:szCs w:val="28"/>
          <w:shd w:fill="auto" w:val="clear"/>
        </w:rPr>
        <w:t xml:space="preserve"> демографической политики.</w:t>
      </w:r>
    </w:p>
    <w:p>
      <w:pPr>
        <w:pStyle w:val="Normal"/>
        <w:jc w:val="both"/>
        <w:rPr/>
      </w:pPr>
      <w:r>
        <w:rPr>
          <w:color w:val="000000"/>
          <w:szCs w:val="28"/>
          <w:shd w:fill="auto" w:val="clear"/>
        </w:rPr>
        <w:tab/>
        <w:t xml:space="preserve">Согласно </w:t>
      </w:r>
      <w:hyperlink r:id="rId9" w:tgtFrame="consultantplus://offline/ref=CDA70EDA55ACAB738CBC5A0A59FD95CA140546571AAAB8344AE94F8208208026B6AFB33DB4B2149899FC710CD2L9RFN">
        <w:r>
          <w:rPr>
            <w:rStyle w:val="Style9"/>
            <w:color w:val="000000"/>
            <w:szCs w:val="28"/>
            <w:shd w:fill="auto" w:val="clear"/>
          </w:rPr>
          <w:t>Указу</w:t>
        </w:r>
      </w:hyperlink>
      <w:r>
        <w:rPr>
          <w:color w:val="000000"/>
          <w:szCs w:val="28"/>
          <w:shd w:fill="auto" w:val="clear"/>
        </w:rPr>
        <w:t xml:space="preserve"> Президента Российской Федерации от 07 мая</w:t>
        <w:br/>
        <w:t>2024 года № 309 национальной целью на период до 2030 года и на перспективу до 2036 года является сохранение населения, укрепление здоровья и повышение благополучия людей, поддержка семьи.</w:t>
      </w:r>
    </w:p>
    <w:p>
      <w:pPr>
        <w:pStyle w:val="Normal"/>
        <w:jc w:val="both"/>
        <w:rPr>
          <w:shd w:fill="auto" w:val="clear"/>
        </w:rPr>
      </w:pPr>
      <w:r>
        <w:rPr>
          <w:i w:val="false"/>
          <w:iCs w:val="false"/>
          <w:szCs w:val="28"/>
          <w:shd w:fill="auto" w:val="clear"/>
        </w:rPr>
        <w:tab/>
        <w:t xml:space="preserve">Основной стратегической целью </w:t>
      </w:r>
      <w:r>
        <w:rPr>
          <w:szCs w:val="28"/>
          <w:shd w:fill="auto" w:val="clear"/>
        </w:rPr>
        <w:t>демографической политики в Туркменском округе является остановка спада численности населения Туркменского круга и дальнейший ее рост при повышении его качественных характеристик (состояния здоровья, образовательного и профессионального уровня, половозрастного состава).</w:t>
      </w:r>
    </w:p>
    <w:p>
      <w:pPr>
        <w:pStyle w:val="Normal"/>
        <w:jc w:val="both"/>
        <w:rPr>
          <w:shd w:fill="auto" w:val="clear"/>
        </w:rPr>
      </w:pPr>
      <w:r>
        <w:rPr>
          <w:szCs w:val="28"/>
          <w:shd w:fill="auto" w:val="clear"/>
        </w:rPr>
        <w:tab/>
        <w:t>Достижение выбранной цели в значительной степени зависит от успешного решения широкого круга задач социально-экономического развития Туркменского округа, включая обеспечение стабильного экономического роста и роста благосостояния населения, снижение уровня бедности и уменьшение дифференциации по доходам, интенсивное развитие человеческого капитала и создание эффективной социальной инфраструктуры, гибкого рынка труда.</w:t>
      </w:r>
    </w:p>
    <w:p>
      <w:pPr>
        <w:pStyle w:val="Normal"/>
        <w:ind w:firstLine="567"/>
        <w:jc w:val="both"/>
        <w:rPr>
          <w:shd w:fill="auto" w:val="clear"/>
        </w:rPr>
      </w:pPr>
      <w:r>
        <w:rPr>
          <w:szCs w:val="28"/>
          <w:shd w:fill="auto" w:val="clear"/>
        </w:rPr>
        <w:tab/>
        <w:t>В рамках Стратегии необходимо решить задачи, направленные на:</w:t>
      </w:r>
    </w:p>
    <w:p>
      <w:pPr>
        <w:pStyle w:val="Normal"/>
        <w:ind w:firstLine="567"/>
        <w:jc w:val="both"/>
        <w:rPr>
          <w:shd w:fill="auto" w:val="clear"/>
        </w:rPr>
      </w:pPr>
      <w:r>
        <w:rPr>
          <w:szCs w:val="28"/>
          <w:shd w:fill="auto" w:val="clear"/>
        </w:rPr>
        <w:tab/>
        <w:t xml:space="preserve">увеличение продолжительности жизни населения Туркменского округа за счет улучшения качества окружающей среды и условий труда, повышения доходов населения; </w:t>
      </w:r>
    </w:p>
    <w:p>
      <w:pPr>
        <w:pStyle w:val="Normal"/>
        <w:ind w:firstLine="567"/>
        <w:jc w:val="both"/>
        <w:rPr>
          <w:shd w:fill="auto" w:val="clear"/>
        </w:rPr>
      </w:pPr>
      <w:r>
        <w:rPr>
          <w:szCs w:val="28"/>
          <w:shd w:fill="auto" w:val="clear"/>
        </w:rPr>
        <w:tab/>
        <w:t>укрепление института семьи, возрождение и сохранение духовно-нравственных традиций семейных отношений;</w:t>
      </w:r>
    </w:p>
    <w:p>
      <w:pPr>
        <w:pStyle w:val="Normal"/>
        <w:ind w:firstLine="567"/>
        <w:jc w:val="both"/>
        <w:rPr>
          <w:shd w:fill="auto" w:val="clear"/>
        </w:rPr>
      </w:pPr>
      <w:r>
        <w:rPr>
          <w:szCs w:val="28"/>
          <w:shd w:fill="auto" w:val="clear"/>
        </w:rPr>
        <w:tab/>
        <w:t>создание многодетным родителям благоприятных условий для сочетания трудовой деятельности вне дома с выполнением семейных обязанностей;</w:t>
      </w:r>
    </w:p>
    <w:p>
      <w:pPr>
        <w:pStyle w:val="Normal"/>
        <w:ind w:firstLine="567"/>
        <w:jc w:val="both"/>
        <w:rPr>
          <w:shd w:fill="auto" w:val="clear"/>
        </w:rPr>
      </w:pPr>
      <w:r>
        <w:rPr>
          <w:szCs w:val="28"/>
          <w:shd w:fill="auto" w:val="clear"/>
        </w:rPr>
        <w:tab/>
        <w:t>содействие молодым семьям, в том числе в улучшении жилищных условий;</w:t>
      </w:r>
    </w:p>
    <w:p>
      <w:pPr>
        <w:pStyle w:val="Normal"/>
        <w:ind w:firstLine="567"/>
        <w:jc w:val="both"/>
        <w:rPr>
          <w:shd w:fill="auto" w:val="clear"/>
        </w:rPr>
      </w:pPr>
      <w:r>
        <w:rPr>
          <w:szCs w:val="28"/>
          <w:shd w:fill="auto" w:val="clear"/>
        </w:rPr>
        <w:tab/>
        <w:t>усиление дифференциации социальной поддержки семей в зависимости от числа детей, стимулирование рождения вторых и последующих детей.</w:t>
      </w:r>
    </w:p>
    <w:p>
      <w:pPr>
        <w:pStyle w:val="Normal"/>
        <w:jc w:val="both"/>
        <w:rPr>
          <w:shd w:fill="auto" w:val="clear"/>
        </w:rPr>
      </w:pPr>
      <w:r>
        <w:rPr>
          <w:szCs w:val="28"/>
          <w:shd w:fill="auto" w:val="clear"/>
        </w:rPr>
        <w:tab/>
        <w:t>Мероприятия:</w:t>
      </w:r>
    </w:p>
    <w:p>
      <w:pPr>
        <w:pStyle w:val="Normal"/>
        <w:jc w:val="both"/>
        <w:rPr>
          <w:shd w:fill="auto" w:val="clear"/>
        </w:rPr>
      </w:pPr>
      <w:r>
        <w:rPr>
          <w:szCs w:val="28"/>
          <w:shd w:fill="auto" w:val="clear"/>
        </w:rPr>
        <w:tab/>
        <w:t>создание условий для комфортной жизнедеятельности семей, воспитывающих детей;</w:t>
      </w:r>
    </w:p>
    <w:p>
      <w:pPr>
        <w:pStyle w:val="Normal"/>
        <w:ind w:firstLine="567"/>
        <w:jc w:val="both"/>
        <w:rPr>
          <w:shd w:fill="auto" w:val="clear"/>
        </w:rPr>
      </w:pPr>
      <w:r>
        <w:rPr>
          <w:szCs w:val="28"/>
          <w:shd w:fill="auto" w:val="clear"/>
        </w:rPr>
        <w:tab/>
        <w:t xml:space="preserve">формирование мотивации и создание условий для ведения здорового образа жизни, занятий физической культурой и спортом различных групп населения, увеличение продолжительности жизни населения; </w:t>
      </w:r>
    </w:p>
    <w:p>
      <w:pPr>
        <w:pStyle w:val="Normal"/>
        <w:ind w:firstLine="567"/>
        <w:jc w:val="both"/>
        <w:rPr>
          <w:shd w:fill="auto" w:val="clear"/>
        </w:rPr>
      </w:pPr>
      <w:r>
        <w:rPr>
          <w:szCs w:val="28"/>
          <w:shd w:fill="auto" w:val="clear"/>
        </w:rPr>
        <w:tab/>
        <w:t>активизация имеющихся внутренних демографических резервов, связанных с повышением занятости безработных, женщин и инвалидов за счет получения квалификации или ее повышения и совершенствования с</w:t>
      </w:r>
      <w:r>
        <w:rPr>
          <w:color w:val="000000"/>
          <w:szCs w:val="28"/>
          <w:shd w:fill="auto" w:val="clear"/>
        </w:rPr>
        <w:t>истемы содействия занятости населения.</w:t>
      </w:r>
    </w:p>
    <w:p>
      <w:pPr>
        <w:pStyle w:val="BodyText"/>
        <w:spacing w:lineRule="auto" w:line="240" w:before="0" w:after="0"/>
        <w:ind w:hanging="0" w:left="0" w:right="0"/>
        <w:rPr>
          <w:color w:val="000000"/>
        </w:rPr>
      </w:pPr>
      <w:r>
        <w:rPr>
          <w:color w:val="000000"/>
          <w:sz w:val="28"/>
          <w:szCs w:val="28"/>
          <w:shd w:fill="auto" w:val="clear"/>
        </w:rPr>
        <w:tab/>
        <w:t>Установлены следующие задачи, выполнение которых характеризует достижение национальной цели «Сохранение населения, укрепление здоровья и повышение благополучия людей, поддержка семьи»:</w:t>
      </w:r>
    </w:p>
    <w:p>
      <w:pPr>
        <w:pStyle w:val="Normal"/>
        <w:jc w:val="both"/>
        <w:rPr>
          <w:color w:val="000000"/>
        </w:rPr>
      </w:pPr>
      <w:r>
        <w:rPr>
          <w:color w:val="000000"/>
          <w:szCs w:val="28"/>
          <w:shd w:fill="auto" w:val="clear"/>
        </w:rPr>
        <w:tab/>
        <w:t>обеспечение устойчивого роста численности населения Туркменского округа;</w:t>
      </w:r>
    </w:p>
    <w:p>
      <w:pPr>
        <w:pStyle w:val="Normal"/>
        <w:jc w:val="both"/>
        <w:rPr>
          <w:color w:val="000000"/>
        </w:rPr>
      </w:pPr>
      <w:r>
        <w:rPr>
          <w:color w:val="000000"/>
          <w:szCs w:val="28"/>
          <w:shd w:fill="auto" w:val="clear"/>
        </w:rPr>
        <w:tab/>
        <w:t xml:space="preserve">повышение уровня рождаемости, в том числе за счет рождения </w:t>
        <w:br/>
        <w:t>в семьях второго и следующих детей.</w:t>
      </w:r>
    </w:p>
    <w:p>
      <w:pPr>
        <w:pStyle w:val="Normal"/>
        <w:jc w:val="both"/>
        <w:rPr>
          <w:color w:val="000000"/>
        </w:rPr>
      </w:pPr>
      <w:r>
        <w:rPr>
          <w:i/>
          <w:color w:val="000000"/>
          <w:szCs w:val="28"/>
          <w:shd w:fill="auto" w:val="clear"/>
        </w:rPr>
        <w:tab/>
      </w:r>
      <w:r>
        <w:rPr>
          <w:i w:val="false"/>
          <w:iCs w:val="false"/>
          <w:color w:val="000000"/>
          <w:szCs w:val="28"/>
          <w:shd w:fill="auto" w:val="clear"/>
        </w:rPr>
        <w:t>Ожидаемые результаты:</w:t>
      </w:r>
    </w:p>
    <w:p>
      <w:pPr>
        <w:pStyle w:val="Normal"/>
        <w:jc w:val="both"/>
        <w:rPr>
          <w:color w:val="000000"/>
        </w:rPr>
      </w:pPr>
      <w:r>
        <w:rPr>
          <w:i w:val="false"/>
          <w:iCs w:val="false"/>
          <w:color w:val="000000"/>
          <w:szCs w:val="28"/>
          <w:shd w:fill="auto" w:val="clear"/>
        </w:rPr>
        <w:tab/>
        <w:t>повышение суммарного коэффициента рождаемости к 2036 году, в том числе ежегодный рост суммарного коэффициента рождаемости третьих и последующих детей;</w:t>
      </w:r>
    </w:p>
    <w:p>
      <w:pPr>
        <w:pStyle w:val="BodyText"/>
        <w:spacing w:lineRule="auto" w:line="240" w:before="0" w:after="0"/>
        <w:ind w:hanging="0" w:left="0" w:right="0"/>
        <w:rPr>
          <w:color w:val="000000"/>
        </w:rPr>
      </w:pPr>
      <w:r>
        <w:rPr>
          <w:color w:val="000000"/>
          <w:sz w:val="28"/>
          <w:szCs w:val="28"/>
        </w:rPr>
        <w:tab/>
        <w:t>увеличение ожидаемой продолжительности жизни к 2036 году, в том числе опережающий рост показателей ожидаемой продолжительности здоровой жизни.</w:t>
      </w:r>
      <w:r>
        <w:rPr>
          <w:color w:val="C9211E"/>
          <w:sz w:val="28"/>
          <w:szCs w:val="28"/>
        </w:rPr>
        <w:tab/>
      </w:r>
    </w:p>
    <w:p>
      <w:pPr>
        <w:pStyle w:val="BodyText"/>
        <w:spacing w:lineRule="auto" w:line="240" w:before="0" w:after="0"/>
        <w:ind w:hanging="0" w:left="0" w:right="0"/>
        <w:rPr>
          <w:color w:val="000000"/>
        </w:rPr>
      </w:pPr>
      <w:r>
        <w:rPr>
          <w:color w:val="000000"/>
        </w:rPr>
      </w:r>
    </w:p>
    <w:p>
      <w:pPr>
        <w:pStyle w:val="Normal"/>
        <w:jc w:val="center"/>
        <w:rPr>
          <w:b/>
          <w:bCs/>
        </w:rPr>
      </w:pPr>
      <w:r>
        <w:rPr>
          <w:b/>
          <w:bCs/>
          <w:szCs w:val="28"/>
          <w:shd w:fill="auto" w:val="clear"/>
        </w:rPr>
        <w:t>1.2. Развитие образования</w:t>
      </w:r>
    </w:p>
    <w:p>
      <w:pPr>
        <w:pStyle w:val="Normal"/>
        <w:ind w:firstLine="709"/>
        <w:jc w:val="both"/>
        <w:rPr>
          <w:szCs w:val="28"/>
          <w:shd w:fill="auto" w:val="clear"/>
        </w:rPr>
      </w:pPr>
      <w:r>
        <w:rPr>
          <w:szCs w:val="28"/>
          <w:shd w:fill="auto" w:val="clear"/>
        </w:rPr>
      </w:r>
    </w:p>
    <w:p>
      <w:pPr>
        <w:pStyle w:val="Normal"/>
        <w:jc w:val="both"/>
        <w:rPr>
          <w:shd w:fill="auto" w:val="clear"/>
        </w:rPr>
      </w:pPr>
      <w:r>
        <w:rPr>
          <w:szCs w:val="28"/>
          <w:shd w:fill="auto" w:val="clear"/>
        </w:rPr>
        <w:tab/>
        <w:t xml:space="preserve">Образование как одна из важнейших составляющих человеческого капитала является ключевым направлением развития Туркменского округа на ближайшие годы. </w:t>
      </w:r>
    </w:p>
    <w:p>
      <w:pPr>
        <w:pStyle w:val="ConsPlusNormal1"/>
        <w:jc w:val="both"/>
        <w:rPr/>
      </w:pPr>
      <w:r>
        <w:rPr>
          <w:sz w:val="28"/>
          <w:szCs w:val="28"/>
          <w:shd w:fill="auto" w:val="clear"/>
        </w:rPr>
        <w:tab/>
      </w:r>
      <w:hyperlink r:id="rId10" w:tgtFrame="Указ Президента РФ от 21.07.2020 N 474 О национальных целях развития Российской Федерации на период до 2030 года">
        <w:r>
          <w:rPr>
            <w:rStyle w:val="Style9"/>
            <w:color w:val="000000"/>
            <w:sz w:val="28"/>
            <w:szCs w:val="28"/>
            <w:shd w:fill="FFFFFF" w:val="clear"/>
          </w:rPr>
          <w:t>Указом</w:t>
        </w:r>
      </w:hyperlink>
      <w:r>
        <w:rPr>
          <w:color w:val="000000"/>
          <w:sz w:val="28"/>
          <w:szCs w:val="28"/>
          <w:shd w:fill="FFFFFF" w:val="clear"/>
        </w:rPr>
        <w:t xml:space="preserve"> Президента Российской Федерации от 07 мая 2024 года</w:t>
        <w:br/>
        <w:t>№ 309 определ</w:t>
      </w:r>
      <w:r>
        <w:rPr>
          <w:color w:val="000000"/>
          <w:sz w:val="28"/>
          <w:szCs w:val="28"/>
          <w:shd w:fill="auto" w:val="clear"/>
        </w:rPr>
        <w:t>ены ключевые направления достижения стратегических целей, в части реализация потенциала каждого человека, развитие его талантов, воспитание патриотичной и социально ответственной личности:</w:t>
      </w:r>
    </w:p>
    <w:p>
      <w:pPr>
        <w:pStyle w:val="ConsPlusNormal1"/>
        <w:jc w:val="both"/>
        <w:rPr>
          <w:color w:val="000000"/>
        </w:rPr>
      </w:pPr>
      <w:r>
        <w:rPr>
          <w:color w:val="000000"/>
          <w:sz w:val="28"/>
          <w:szCs w:val="28"/>
          <w:shd w:fill="auto" w:val="clear"/>
        </w:rPr>
        <w:tab/>
        <w:t>по формированию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w:t>
      </w:r>
    </w:p>
    <w:p>
      <w:pPr>
        <w:pStyle w:val="ConsPlusNormal1"/>
        <w:jc w:val="both"/>
        <w:rPr>
          <w:color w:val="000000"/>
        </w:rPr>
      </w:pPr>
      <w:r>
        <w:rPr>
          <w:color w:val="000000"/>
          <w:sz w:val="28"/>
          <w:szCs w:val="28"/>
          <w:shd w:fill="auto" w:val="clear"/>
        </w:rPr>
        <w:tab/>
        <w:t>по созданию условий для воспитания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w:t>
      </w:r>
      <w:r>
        <w:rPr>
          <w:i w:val="false"/>
          <w:iCs w:val="false"/>
          <w:color w:val="000000"/>
          <w:sz w:val="28"/>
          <w:szCs w:val="28"/>
          <w:shd w:fill="auto" w:val="clear"/>
        </w:rPr>
        <w:t>культурных традиций.</w:t>
      </w:r>
    </w:p>
    <w:p>
      <w:pPr>
        <w:pStyle w:val="Normal"/>
        <w:jc w:val="both"/>
        <w:rPr/>
      </w:pPr>
      <w:r>
        <w:rPr>
          <w:i w:val="false"/>
          <w:iCs w:val="false"/>
          <w:szCs w:val="28"/>
          <w:shd w:fill="auto" w:val="clear"/>
        </w:rPr>
        <w:tab/>
        <w:t>Основными направлениями дальне</w:t>
      </w:r>
      <w:r>
        <w:rPr>
          <w:szCs w:val="28"/>
          <w:shd w:fill="auto" w:val="clear"/>
        </w:rPr>
        <w:t xml:space="preserve">йшего развития сферы образования </w:t>
        <w:br/>
        <w:t>в Туркменском округе являются:</w:t>
      </w:r>
    </w:p>
    <w:p>
      <w:pPr>
        <w:pStyle w:val="ConsPlusNormal1"/>
        <w:jc w:val="both"/>
        <w:rPr>
          <w:sz w:val="28"/>
          <w:szCs w:val="28"/>
          <w:shd w:fill="auto" w:val="clear"/>
        </w:rPr>
      </w:pPr>
      <w:r>
        <w:rPr>
          <w:sz w:val="28"/>
          <w:szCs w:val="28"/>
          <w:shd w:fill="auto" w:val="clear"/>
        </w:rPr>
        <w:tab/>
        <w:t xml:space="preserve">внедрение на уровнях основного общего и среднего общего образования новых методов обучения и воспитания, образовательных технологий, обеспечивающих освоение обучающимися базовых навыков </w:t>
        <w:br/>
        <w:t xml:space="preserve">и умений, повышение их мотивации к обучению и вовлеченности </w:t>
        <w:br/>
        <w:t xml:space="preserve">в образовательный процесс, а также обновление содержания </w:t>
        <w:br/>
        <w:t>учебных предметов «История», «Обществознание», «Вероятность и статистика» в средней школе;</w:t>
      </w:r>
    </w:p>
    <w:p>
      <w:pPr>
        <w:pStyle w:val="ConsPlusNormal1"/>
        <w:jc w:val="both"/>
        <w:rPr>
          <w:sz w:val="28"/>
          <w:szCs w:val="28"/>
          <w:shd w:fill="auto" w:val="clear"/>
        </w:rPr>
      </w:pPr>
      <w:r>
        <w:rPr>
          <w:sz w:val="28"/>
          <w:szCs w:val="28"/>
          <w:shd w:fill="auto" w:val="clear"/>
        </w:rPr>
        <w:tab/>
        <w:t xml:space="preserve">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w:t>
        <w:br/>
        <w:t>и профессиональную ориентацию всех обучающихся;</w:t>
      </w:r>
    </w:p>
    <w:p>
      <w:pPr>
        <w:pStyle w:val="ConsPlusNormal1"/>
        <w:jc w:val="both"/>
        <w:rPr/>
      </w:pPr>
      <w:r>
        <w:rPr>
          <w:sz w:val="28"/>
          <w:szCs w:val="28"/>
          <w:shd w:fill="auto" w:val="clear"/>
        </w:rPr>
        <w:tab/>
        <w:t xml:space="preserve">создание условий для раннего развития детей в возрасте до трех лет, реализация программы психолого-педагогической, методической </w:t>
        <w:br/>
        <w:t>и консультативной помощи родителям детей, получающих дошкольное образование в семье;</w:t>
      </w:r>
    </w:p>
    <w:p>
      <w:pPr>
        <w:pStyle w:val="ConsPlusNormal1"/>
        <w:jc w:val="both"/>
        <w:rPr>
          <w:shd w:fill="auto" w:val="clear"/>
        </w:rPr>
      </w:pPr>
      <w:r>
        <w:rPr>
          <w:sz w:val="28"/>
          <w:szCs w:val="28"/>
          <w:shd w:fill="auto" w:val="clear"/>
        </w:rPr>
        <w:tab/>
        <w:t xml:space="preserve">создание современной и безопасной цифровой образовательной среды, обеспечивающей высокое качество и доступность образования всех видов </w:t>
        <w:br/>
        <w:t>и уровней;</w:t>
      </w:r>
    </w:p>
    <w:p>
      <w:pPr>
        <w:pStyle w:val="ConsPlusNormal1"/>
        <w:jc w:val="both"/>
        <w:rPr/>
      </w:pPr>
      <w:r>
        <w:rPr>
          <w:sz w:val="28"/>
          <w:szCs w:val="28"/>
          <w:shd w:fill="auto" w:val="clear"/>
        </w:rPr>
        <w:tab/>
        <w:t xml:space="preserve">внедрение национальной </w:t>
      </w:r>
      <w:hyperlink r:id="rId11" w:tgtFrame="consultantplus://offline/ref=DFC048FB77358847AEC515E4B12FB1C72435F5B1B1376489A0311E3BB09A4AF0A1B0D92C610EC8DDEF8AF7EC1E4DBF4B588B5485AAA8927A76RDK">
        <w:r>
          <w:rPr>
            <w:rStyle w:val="Style9"/>
            <w:sz w:val="28"/>
            <w:szCs w:val="28"/>
            <w:shd w:fill="auto" w:val="clear"/>
          </w:rPr>
          <w:t>системы</w:t>
        </w:r>
      </w:hyperlink>
      <w:r>
        <w:rPr>
          <w:sz w:val="28"/>
          <w:szCs w:val="28"/>
          <w:shd w:fill="auto" w:val="clear"/>
        </w:rPr>
        <w:t xml:space="preserve"> профессионального роста педагогических работников, охватывающей не менее 50 процентов учителей общеобразовательных организаций;</w:t>
      </w:r>
    </w:p>
    <w:p>
      <w:pPr>
        <w:pStyle w:val="ConsPlusNormal1"/>
        <w:jc w:val="both"/>
        <w:rPr>
          <w:sz w:val="28"/>
          <w:szCs w:val="28"/>
          <w:shd w:fill="auto" w:val="clear"/>
        </w:rPr>
      </w:pPr>
      <w:r>
        <w:rPr>
          <w:sz w:val="28"/>
          <w:szCs w:val="28"/>
          <w:shd w:fill="auto" w:val="clear"/>
        </w:rPr>
        <w:tab/>
        <w:t>формирование системы непрерывного обновления работающими гражданами своих профессиональных знаний и приобретения ими новых профессиональных навыков, включая овладение компетенциями в области цифровой экономики всеми желающими;</w:t>
      </w:r>
    </w:p>
    <w:p>
      <w:pPr>
        <w:pStyle w:val="ConsPlusNormal1"/>
        <w:jc w:val="both"/>
        <w:rPr>
          <w:shd w:fill="auto" w:val="clear"/>
        </w:rPr>
      </w:pPr>
      <w:r>
        <w:rPr>
          <w:sz w:val="28"/>
          <w:szCs w:val="28"/>
          <w:shd w:fill="auto" w:val="clear"/>
        </w:rPr>
        <w:tab/>
        <w:t xml:space="preserve">формирование системы профессиональных конкурсов в целях предоставления гражданам возможностей для профессионального </w:t>
        <w:br/>
        <w:t>и карьерного роста;</w:t>
      </w:r>
    </w:p>
    <w:p>
      <w:pPr>
        <w:pStyle w:val="ConsPlusNormal1"/>
        <w:jc w:val="both"/>
        <w:rPr>
          <w:shd w:fill="auto" w:val="clear"/>
        </w:rPr>
      </w:pPr>
      <w:r>
        <w:rPr>
          <w:sz w:val="28"/>
          <w:szCs w:val="28"/>
          <w:shd w:fill="auto" w:val="clear"/>
        </w:rPr>
        <w:tab/>
        <w:t>создание условий для развития наставничества, поддержки общественных инициатив и проектов, в том числе в сфере добровольчества (волонтерства).</w:t>
      </w:r>
    </w:p>
    <w:p>
      <w:pPr>
        <w:pStyle w:val="Normal"/>
        <w:ind w:firstLine="567"/>
        <w:jc w:val="both"/>
        <w:rPr>
          <w:shd w:fill="auto" w:val="clear"/>
        </w:rPr>
      </w:pPr>
      <w:r>
        <w:rPr>
          <w:rFonts w:eastAsia="Times New Roman"/>
          <w:szCs w:val="28"/>
          <w:shd w:fill="auto" w:val="clear"/>
        </w:rPr>
        <w:tab/>
        <w:t>Для достижения указанных целей необходимо решение следующих задач:</w:t>
      </w:r>
    </w:p>
    <w:p>
      <w:pPr>
        <w:pStyle w:val="Normal"/>
        <w:ind w:firstLine="567"/>
        <w:jc w:val="both"/>
        <w:rPr>
          <w:shd w:fill="auto" w:val="clear"/>
        </w:rPr>
      </w:pPr>
      <w:r>
        <w:rPr>
          <w:rFonts w:eastAsia="Times New Roman"/>
          <w:szCs w:val="28"/>
          <w:shd w:fill="auto" w:val="clear"/>
        </w:rPr>
        <w:t>создание к 2030 году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w:t>
      </w:r>
      <w:r>
        <w:rPr>
          <w:rFonts w:eastAsia="Times New Roman"/>
          <w:i w:val="false"/>
          <w:iCs w:val="false"/>
          <w:szCs w:val="28"/>
          <w:shd w:fill="auto" w:val="clear"/>
        </w:rPr>
        <w:t>енносте</w:t>
      </w:r>
      <w:r>
        <w:rPr>
          <w:rFonts w:eastAsia="Times New Roman"/>
          <w:i w:val="false"/>
          <w:iCs w:val="false"/>
          <w:szCs w:val="28"/>
          <w:shd w:fill="FFFFFF" w:val="clear"/>
        </w:rPr>
        <w:t xml:space="preserve">й; </w:t>
      </w:r>
    </w:p>
    <w:p>
      <w:pPr>
        <w:pStyle w:val="BodyText"/>
        <w:spacing w:lineRule="auto" w:line="240"/>
        <w:ind w:hanging="0"/>
        <w:jc w:val="both"/>
        <w:rPr>
          <w:b w:val="false"/>
          <w:sz w:val="28"/>
          <w:szCs w:val="28"/>
        </w:rPr>
      </w:pPr>
      <w:r>
        <w:rPr>
          <w:rFonts w:eastAsia="Times New Roman"/>
          <w:b w:val="false"/>
          <w:sz w:val="28"/>
          <w:szCs w:val="28"/>
          <w:shd w:fill="auto" w:val="clear"/>
        </w:rPr>
        <w:tab/>
        <w:t>обеспечение к 2030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100 процентов обучающихся</w:t>
      </w:r>
      <w:r>
        <w:rPr>
          <w:rFonts w:eastAsia="Times New Roman"/>
          <w:b w:val="false"/>
          <w:sz w:val="28"/>
          <w:szCs w:val="28"/>
          <w:shd w:fill="FFFFFF" w:val="clear"/>
        </w:rPr>
        <w:t>;</w:t>
      </w:r>
    </w:p>
    <w:p>
      <w:pPr>
        <w:pStyle w:val="Normal"/>
        <w:ind w:firstLine="567"/>
        <w:jc w:val="both"/>
        <w:rPr>
          <w:shd w:fill="auto" w:val="clear"/>
        </w:rPr>
      </w:pPr>
      <w:r>
        <w:rPr>
          <w:szCs w:val="28"/>
          <w:shd w:fill="auto" w:val="clear"/>
        </w:rPr>
        <w:t>обеспечение в системе общего образования Туркменского округа равных возможностей получения доступного и качественного образования;</w:t>
      </w:r>
    </w:p>
    <w:p>
      <w:pPr>
        <w:pStyle w:val="Normal"/>
        <w:ind w:firstLine="567"/>
        <w:jc w:val="both"/>
        <w:rPr>
          <w:shd w:fill="auto" w:val="clear"/>
        </w:rPr>
      </w:pPr>
      <w:r>
        <w:rPr>
          <w:rFonts w:eastAsia="Times New Roman"/>
          <w:szCs w:val="28"/>
          <w:shd w:fill="auto" w:val="clear"/>
        </w:rPr>
        <w:t>сохранение и укрепление здоровья детей в период получения образования на всех его уровнях, формирование культуры здоровья;</w:t>
      </w:r>
    </w:p>
    <w:p>
      <w:pPr>
        <w:pStyle w:val="Normal"/>
        <w:ind w:firstLine="567"/>
        <w:jc w:val="both"/>
        <w:rPr>
          <w:shd w:fill="auto" w:val="clear"/>
        </w:rPr>
      </w:pPr>
      <w:r>
        <w:rPr>
          <w:rFonts w:eastAsia="Times New Roman"/>
          <w:szCs w:val="28"/>
          <w:shd w:fill="auto" w:val="clear"/>
        </w:rPr>
        <w:tab/>
      </w:r>
      <w:r>
        <w:rPr>
          <w:szCs w:val="28"/>
          <w:shd w:fill="auto" w:val="clear"/>
        </w:rPr>
        <w:t>создание условий (кадровых, инфраструктурных, технологических), направленных на раскрытие потенциала каждого обучающегося;</w:t>
      </w:r>
    </w:p>
    <w:p>
      <w:pPr>
        <w:pStyle w:val="Normal"/>
        <w:ind w:firstLine="567"/>
        <w:jc w:val="both"/>
        <w:rPr>
          <w:shd w:fill="auto" w:val="clear"/>
        </w:rPr>
      </w:pPr>
      <w:r>
        <w:rPr>
          <w:rFonts w:eastAsia="Times New Roman"/>
          <w:szCs w:val="28"/>
          <w:shd w:fill="auto" w:val="clear"/>
        </w:rPr>
        <w:tab/>
        <w:t>сохранение системы инклюзивного обучения, обеспечивающей расширение возможностей получения общего и дополнительного образования для детей с ограниченными возможностями здоровья;</w:t>
      </w:r>
    </w:p>
    <w:p>
      <w:pPr>
        <w:pStyle w:val="Normal"/>
        <w:ind w:firstLine="567"/>
        <w:jc w:val="both"/>
        <w:rPr>
          <w:shd w:fill="auto" w:val="clear"/>
        </w:rPr>
      </w:pPr>
      <w:r>
        <w:rPr>
          <w:rFonts w:eastAsia="Times New Roman"/>
          <w:szCs w:val="28"/>
          <w:shd w:fill="auto" w:val="clear"/>
        </w:rPr>
        <w:tab/>
        <w:t>совершенствование системы патриотического воспитания обучающихся образовательных учреждений.</w:t>
      </w:r>
    </w:p>
    <w:p>
      <w:pPr>
        <w:pStyle w:val="Normal"/>
        <w:jc w:val="both"/>
        <w:rPr>
          <w:shd w:fill="auto" w:val="clear"/>
        </w:rPr>
      </w:pPr>
      <w:r>
        <w:rPr>
          <w:rFonts w:eastAsia="Times New Roman"/>
          <w:szCs w:val="28"/>
          <w:shd w:fill="auto" w:val="clear"/>
        </w:rPr>
        <w:tab/>
        <w:t>В рамках о</w:t>
      </w:r>
      <w:r>
        <w:rPr>
          <w:szCs w:val="28"/>
          <w:shd w:fill="auto" w:val="clear"/>
        </w:rPr>
        <w:t xml:space="preserve">беспечения в системе общего образования Туркменского округа равных возможностей получения доступного и качественного образования планируется </w:t>
      </w:r>
      <w:r>
        <w:rPr>
          <w:rFonts w:eastAsia="Times New Roman"/>
          <w:szCs w:val="28"/>
          <w:shd w:fill="auto" w:val="clear"/>
        </w:rPr>
        <w:t>проведение капитальных ремонтов зданий образовательных учреждений, совершенствование материально-технической базы образовательных учреждений, повышение квалификации педагогических работников, организация мероприятий по взаимодействию с образовательными организациями, обеспечивающими профессионально ориентационную работу с учащимися школ, создание и функционирование системы мер ранней профориентации.</w:t>
      </w:r>
    </w:p>
    <w:p>
      <w:pPr>
        <w:pStyle w:val="Normal"/>
        <w:jc w:val="both"/>
        <w:rPr>
          <w:shd w:fill="auto" w:val="clear"/>
        </w:rPr>
      </w:pPr>
      <w:r>
        <w:rPr>
          <w:szCs w:val="28"/>
          <w:shd w:fill="auto" w:val="clear"/>
        </w:rPr>
        <w:tab/>
        <w:t>Модернизация школ и дошкольных учреждений Туркменского округа реализуются в рамках регионального проекта «Все лучшее детям», направленного на выполнение показателей национального проекта «Молодежь и дети» в части проведения капитального ремонта и оснащения зданий общеобразо</w:t>
      </w:r>
      <w:r>
        <w:rPr>
          <w:szCs w:val="28"/>
          <w:shd w:fill="auto" w:val="clear"/>
        </w:rPr>
        <w:t>вательных организаций. В 2026 году запланирован капитальный ремонт здания муниципального казённого общеобразовательного учреждения «Средняя общеобразовательная        школа № 7» п. Владимировка. Реализация данного проекта направлена на создание благоприятных условий для всестороннего развития и самореализации молодого поколения.</w:t>
      </w:r>
    </w:p>
    <w:p>
      <w:pPr>
        <w:pStyle w:val="Normal"/>
        <w:ind w:firstLine="567"/>
        <w:jc w:val="both"/>
        <w:rPr>
          <w:shd w:fill="auto" w:val="clear"/>
        </w:rPr>
      </w:pPr>
      <w:r>
        <w:rPr>
          <w:rFonts w:eastAsia="Times New Roman"/>
          <w:szCs w:val="28"/>
          <w:shd w:fill="auto" w:val="clear"/>
        </w:rPr>
        <w:tab/>
        <w:t>В рамках сохранения и укрепления здоровья детей в пери</w:t>
      </w:r>
      <w:r>
        <w:rPr>
          <w:rFonts w:eastAsia="Times New Roman"/>
          <w:szCs w:val="28"/>
          <w:shd w:fill="auto" w:val="clear"/>
        </w:rPr>
        <w:t>од получения образования на всех его уровнях, формирование культуры здоровья планируется организация отдыха детей в каникулярное время в летний период в организациях отдыха детей и их оздоровления (далее - пришкольные и загородные лагеря);</w:t>
        <w:tab/>
        <w:t>проведение своевременной диспансеризации и ежегодных профилактических осмотров детей и подростков, организация и проведение мероприятий спортивной направленности;</w:t>
        <w:tab/>
        <w:t>повышение качества сбалансированности питания, обеспечение безопасности питания обучающихся образовательных учреждений, организация у детей и подростков рационального пищевого поведения и знаний о здоровом образе жизни;</w:t>
        <w:tab/>
        <w:t xml:space="preserve">проведение мониторинга детского травматизма; </w:t>
        <w:tab/>
        <w:t>проведение мероприятий по профилактике наркомании и табакокурения, формированию навыков здорового образа жизни;  повышение результативности развития школьного спорта.</w:t>
      </w:r>
    </w:p>
    <w:p>
      <w:pPr>
        <w:pStyle w:val="Normal"/>
        <w:ind w:firstLine="567"/>
        <w:jc w:val="both"/>
        <w:rPr>
          <w:shd w:fill="auto" w:val="clear"/>
        </w:rPr>
      </w:pPr>
      <w:r>
        <w:rPr>
          <w:rFonts w:eastAsia="Times New Roman"/>
          <w:szCs w:val="28"/>
          <w:shd w:fill="auto" w:val="clear"/>
        </w:rPr>
        <w:tab/>
        <w:t>В рамках с</w:t>
      </w:r>
      <w:r>
        <w:rPr>
          <w:szCs w:val="28"/>
          <w:shd w:fill="auto" w:val="clear"/>
        </w:rPr>
        <w:t xml:space="preserve">оздания условий (кадровых, инфраструктурных, технологических), направленных на раскрытие потенциала каждого обучающегося планируется </w:t>
      </w:r>
      <w:r>
        <w:rPr>
          <w:rFonts w:eastAsia="Times New Roman"/>
          <w:szCs w:val="28"/>
          <w:shd w:fill="auto" w:val="clear"/>
        </w:rPr>
        <w:t>проведение творческих и интеллектуальных мероприятий и активное участие детей в краевых и общероссийских мероприятиях и олимпиадах;</w:t>
        <w:tab/>
        <w:t>проведение летних профильных смен на базе  пришкольных лагерей для самореализации и саморазвития обучающихся, используя обновленную практику;</w:t>
        <w:tab/>
        <w:t xml:space="preserve">расширение сети дополнительного образования детей на базе образовательных учреждений Туркменского </w:t>
      </w:r>
      <w:r>
        <w:rPr>
          <w:szCs w:val="28"/>
          <w:shd w:fill="auto" w:val="clear"/>
        </w:rPr>
        <w:t>округа</w:t>
      </w:r>
      <w:r>
        <w:rPr>
          <w:rFonts w:eastAsia="Times New Roman"/>
          <w:szCs w:val="28"/>
          <w:shd w:fill="auto" w:val="clear"/>
        </w:rPr>
        <w:t xml:space="preserve"> за счет введения дополнительных кружков и секций.</w:t>
      </w:r>
    </w:p>
    <w:p>
      <w:pPr>
        <w:pStyle w:val="Normal"/>
        <w:ind w:firstLine="567"/>
        <w:jc w:val="both"/>
        <w:rPr>
          <w:shd w:fill="auto" w:val="clear"/>
        </w:rPr>
      </w:pPr>
      <w:r>
        <w:rPr>
          <w:rFonts w:eastAsia="Times New Roman"/>
          <w:szCs w:val="28"/>
          <w:shd w:fill="auto" w:val="clear"/>
        </w:rPr>
        <w:tab/>
        <w:t>В рамках сохранения системы инклюзивного обучения, обеспечивающей расширение возможностей получения общего и дополнительного образования для детей с ограниченными возможностями здоровья, планируются мероприятия по улучшению материально-технической базы образовательных учреждений, осуществляющих инклюзивное образование, в том числе создание безбарьерной среды во всех образовательных учреждениях (устройство пандусов, подъемников); создание в общеобразовательных учреждениях классов коррекционно-развивающего обучения для детей с ограниченными возможностями здоровья.</w:t>
      </w:r>
    </w:p>
    <w:p>
      <w:pPr>
        <w:pStyle w:val="Normal"/>
        <w:ind w:firstLine="567"/>
        <w:jc w:val="both"/>
        <w:rPr>
          <w:shd w:fill="auto" w:val="clear"/>
        </w:rPr>
      </w:pPr>
      <w:r>
        <w:rPr>
          <w:rFonts w:eastAsia="Times New Roman"/>
          <w:szCs w:val="28"/>
          <w:shd w:fill="auto" w:val="clear"/>
        </w:rPr>
        <w:tab/>
        <w:t xml:space="preserve">В рамках совершенствования системы патриотического воспитания обучающихся образовательных учреждений планируется проведение традиционных мероприятий, акций, фестивалей, конкурсов, направленных на формирование социальной активности, гражданственности и патриотизма; проведение мероприятий по вовлечению общественных ветеранских организаций, воинских частей в деятельность по патриотическому воспитанию обучающихся и развитию волонтерского движения; укрепление материально-технической базы объектов общеобразовательных учреждений, предназначенных для военно-патриотического воспитания и подготовки граждан к военной службе (кабинеты основ безопасности жизнедеятельности, полосы препятствий, тиры и т.д.); проведение семинаров-совещаний с руководителями организаций патриотической направленности по вопросу разработки и внедрения современных методик работы с обучающимися в сфере патриотического воспитания; </w:t>
      </w:r>
      <w:r>
        <w:rPr>
          <w:rFonts w:eastAsia="Times New Roman"/>
          <w:color w:val="000000"/>
          <w:szCs w:val="28"/>
          <w:shd w:fill="auto" w:val="clear"/>
        </w:rPr>
        <w:t>информирование населения о мероприятиях в сфере патриотического воспитания через различные информационные ресурсы.</w:t>
      </w:r>
    </w:p>
    <w:p>
      <w:pPr>
        <w:pStyle w:val="Normal"/>
        <w:ind w:hanging="0"/>
        <w:jc w:val="both"/>
        <w:rPr>
          <w:shd w:fill="auto" w:val="clear"/>
        </w:rPr>
      </w:pPr>
      <w:r>
        <w:rPr>
          <w:rFonts w:eastAsia="Times New Roman"/>
          <w:i w:val="false"/>
          <w:iCs w:val="false"/>
          <w:szCs w:val="28"/>
          <w:shd w:fill="auto" w:val="clear"/>
        </w:rPr>
        <w:tab/>
        <w:t>Ожидаемыми результатами на</w:t>
      </w:r>
      <w:r>
        <w:rPr>
          <w:rFonts w:eastAsia="Times New Roman"/>
          <w:szCs w:val="28"/>
          <w:shd w:fill="auto" w:val="clear"/>
        </w:rPr>
        <w:t>стоящей Стратегии к 2036 году являются:</w:t>
      </w:r>
    </w:p>
    <w:p>
      <w:pPr>
        <w:pStyle w:val="Normal"/>
        <w:ind w:hanging="0"/>
        <w:jc w:val="both"/>
        <w:rPr>
          <w:shd w:fill="auto" w:val="clear"/>
        </w:rPr>
      </w:pPr>
      <w:r>
        <w:rPr>
          <w:rFonts w:eastAsia="Times New Roman"/>
          <w:color w:val="000000"/>
          <w:sz w:val="28"/>
          <w:szCs w:val="28"/>
          <w:shd w:fill="auto" w:val="clear"/>
        </w:rPr>
        <w:tab/>
        <w:t>формирование к 2030 году современной системы профессионального развития педагогических работников для всех уровней образования, предусматривающей ежегодное дополнительное профессиональное образование на основе актуализированных профессиональных стандартов не менее чем 10 процентов педагогических работников на базе ведущих образовательных организаций высшего образования и научных организаций;</w:t>
      </w:r>
    </w:p>
    <w:p>
      <w:pPr>
        <w:pStyle w:val="Normal"/>
        <w:jc w:val="both"/>
        <w:rPr>
          <w:shd w:fill="auto" w:val="clear"/>
        </w:rPr>
      </w:pPr>
      <w:r>
        <w:rPr>
          <w:szCs w:val="28"/>
          <w:shd w:fill="auto" w:val="clear"/>
        </w:rPr>
        <w:tab/>
      </w:r>
      <w:r>
        <w:rPr>
          <w:rFonts w:eastAsia="Times New Roman"/>
          <w:szCs w:val="28"/>
          <w:shd w:fill="auto" w:val="clear"/>
        </w:rPr>
        <w:t>рост доли выпускников общеобразовательных учреждений</w:t>
      </w:r>
      <w:r>
        <w:rPr>
          <w:szCs w:val="28"/>
          <w:shd w:fill="auto" w:val="clear"/>
        </w:rPr>
        <w:t xml:space="preserve"> Туркменского округа</w:t>
      </w:r>
      <w:r>
        <w:rPr>
          <w:rFonts w:eastAsia="Times New Roman"/>
          <w:szCs w:val="28"/>
          <w:shd w:fill="auto" w:val="clear"/>
        </w:rPr>
        <w:t xml:space="preserve">, поступивших в высшие учебные заведения, в общей численности выпускников общеобразовательных учреждений Туркменского </w:t>
      </w:r>
      <w:r>
        <w:rPr>
          <w:szCs w:val="28"/>
          <w:shd w:fill="auto" w:val="clear"/>
        </w:rPr>
        <w:t>округа</w:t>
      </w:r>
      <w:r>
        <w:rPr>
          <w:rFonts w:eastAsia="Times New Roman"/>
          <w:szCs w:val="28"/>
          <w:shd w:fill="auto" w:val="clear"/>
        </w:rPr>
        <w:t>;</w:t>
      </w:r>
    </w:p>
    <w:p>
      <w:pPr>
        <w:pStyle w:val="Normal"/>
        <w:ind w:firstLine="426"/>
        <w:jc w:val="both"/>
        <w:rPr>
          <w:shd w:fill="auto" w:val="clear"/>
        </w:rPr>
      </w:pPr>
      <w:r>
        <w:rPr>
          <w:rFonts w:eastAsia="Times New Roman"/>
          <w:szCs w:val="28"/>
          <w:shd w:fill="auto" w:val="clear"/>
        </w:rPr>
        <w:t xml:space="preserve"> </w:t>
      </w:r>
      <w:r>
        <w:rPr>
          <w:rFonts w:eastAsia="Times New Roman"/>
          <w:szCs w:val="28"/>
          <w:shd w:fill="auto" w:val="clear"/>
        </w:rPr>
        <w:t>увеличение количества детей, отдохнувших и укрепивших здоровье в летних оздоровительных лагерях;</w:t>
      </w:r>
    </w:p>
    <w:p>
      <w:pPr>
        <w:pStyle w:val="Normal"/>
        <w:ind w:firstLine="426"/>
        <w:jc w:val="both"/>
        <w:rPr>
          <w:shd w:fill="auto" w:val="clear"/>
        </w:rPr>
      </w:pPr>
      <w:r>
        <w:rPr>
          <w:rFonts w:eastAsia="Times New Roman"/>
          <w:szCs w:val="28"/>
          <w:shd w:fill="auto" w:val="clear"/>
        </w:rPr>
        <w:tab/>
        <w:t>реализация творческих способностей обучающихся, формирование социальной интерактивности, патриотизма и гражданской ответственности;</w:t>
      </w:r>
    </w:p>
    <w:p>
      <w:pPr>
        <w:pStyle w:val="Normal"/>
        <w:ind w:firstLine="426"/>
        <w:jc w:val="both"/>
        <w:rPr>
          <w:shd w:fill="auto" w:val="clear"/>
        </w:rPr>
      </w:pPr>
      <w:r>
        <w:rPr>
          <w:rFonts w:eastAsia="Times New Roman"/>
          <w:szCs w:val="28"/>
          <w:shd w:fill="auto" w:val="clear"/>
        </w:rPr>
        <w:tab/>
        <w:t>снижение доли несовершеннолетних в общем числе лиц, совершивших преступления;</w:t>
      </w:r>
    </w:p>
    <w:p>
      <w:pPr>
        <w:pStyle w:val="Normal"/>
        <w:ind w:firstLine="426"/>
        <w:jc w:val="both"/>
        <w:rPr>
          <w:shd w:fill="auto" w:val="clear"/>
        </w:rPr>
      </w:pPr>
      <w:r>
        <w:rPr>
          <w:rFonts w:eastAsia="Times New Roman"/>
          <w:szCs w:val="28"/>
          <w:shd w:fill="auto" w:val="clear"/>
        </w:rPr>
        <w:tab/>
        <w:t>увеличение доли детей, относящихся к 1 и 2 группам здоровья;</w:t>
      </w:r>
    </w:p>
    <w:p>
      <w:pPr>
        <w:pStyle w:val="Normal"/>
        <w:ind w:firstLine="426"/>
        <w:jc w:val="both"/>
        <w:rPr>
          <w:shd w:fill="auto" w:val="clear"/>
        </w:rPr>
      </w:pPr>
      <w:r>
        <w:rPr>
          <w:rFonts w:eastAsia="Times New Roman"/>
          <w:szCs w:val="28"/>
          <w:shd w:fill="auto" w:val="clear"/>
        </w:rPr>
        <w:tab/>
        <w:t>создание системы мер ранней профориентации, которая обеспечивает ознакомление обучающихся 6-11 классов с современными профессиями, позволяющая определить профессиональные интересы детей, получить рекомендации по построению индивидуального учебного плана.</w:t>
      </w:r>
    </w:p>
    <w:p>
      <w:pPr>
        <w:pStyle w:val="Normal"/>
        <w:jc w:val="both"/>
        <w:rPr>
          <w:shd w:fill="auto" w:val="clear"/>
        </w:rPr>
      </w:pPr>
      <w:r>
        <w:rPr>
          <w:szCs w:val="28"/>
          <w:shd w:fill="auto" w:val="clear"/>
        </w:rPr>
        <w:tab/>
        <w:t xml:space="preserve">доля детей в возрасте от 5 до 18 лет, охваченных дополнительным </w:t>
      </w:r>
      <w:r>
        <w:rPr>
          <w:szCs w:val="28"/>
          <w:shd w:fill="auto" w:val="clear"/>
        </w:rPr>
        <w:t>образованием, в общей численности детей в возрасте от 5 до 18 лет должна вырасти до 80,0 процентов к 2036 году.</w:t>
      </w:r>
    </w:p>
    <w:p>
      <w:pPr>
        <w:pStyle w:val="Normal"/>
        <w:ind w:firstLine="709"/>
        <w:jc w:val="both"/>
        <w:rPr>
          <w:shd w:fill="auto" w:val="clear"/>
        </w:rPr>
      </w:pPr>
      <w:r>
        <w:rPr>
          <w:rFonts w:eastAsia="Times New Roman"/>
          <w:szCs w:val="28"/>
          <w:shd w:fill="auto" w:val="clear"/>
        </w:rPr>
        <w:tab/>
      </w:r>
    </w:p>
    <w:p>
      <w:pPr>
        <w:pStyle w:val="Normal"/>
        <w:jc w:val="center"/>
        <w:rPr>
          <w:b/>
          <w:bCs/>
        </w:rPr>
      </w:pPr>
      <w:r>
        <w:rPr>
          <w:b/>
          <w:bCs/>
          <w:szCs w:val="28"/>
          <w:shd w:fill="auto" w:val="clear"/>
        </w:rPr>
        <w:t>1.3. Развитие культуры</w:t>
      </w:r>
    </w:p>
    <w:p>
      <w:pPr>
        <w:pStyle w:val="Normal"/>
        <w:jc w:val="center"/>
        <w:rPr>
          <w:b/>
          <w:bCs/>
        </w:rPr>
      </w:pPr>
      <w:r>
        <w:rPr>
          <w:b/>
          <w:bCs/>
        </w:rPr>
      </w:r>
    </w:p>
    <w:p>
      <w:pPr>
        <w:pStyle w:val="Normal"/>
        <w:jc w:val="both"/>
        <w:rPr>
          <w:shd w:fill="auto" w:val="clear"/>
        </w:rPr>
      </w:pPr>
      <w:r>
        <w:rPr>
          <w:szCs w:val="28"/>
          <w:shd w:fill="auto" w:val="clear"/>
        </w:rPr>
        <w:tab/>
        <w:t>Туркменский округ богат историко-культурными традициями, соединившими элементы казачьей, южнороссийской культуры, культуры кавказских народов, заселявших территорию Туркменского округа в разные исторические периоды.</w:t>
      </w:r>
    </w:p>
    <w:p>
      <w:pPr>
        <w:pStyle w:val="Normal"/>
        <w:jc w:val="both"/>
        <w:rPr>
          <w:shd w:fill="auto" w:val="clear"/>
        </w:rPr>
      </w:pPr>
      <w:r>
        <w:rPr>
          <w:szCs w:val="28"/>
          <w:shd w:fill="auto" w:val="clear"/>
        </w:rPr>
        <w:tab/>
        <w:t>Ежегодно в Туркменском округе проводятся более 4,5 тыс. мероприятий, среди которых молодежные, детские фестивали и конкурсы, выступления профессиональных артистов, самодеятельных коллективов, духовых оркестров, народные гулянья, мероприятия в период школьных каникул и другие.</w:t>
      </w:r>
    </w:p>
    <w:p>
      <w:pPr>
        <w:pStyle w:val="Normal"/>
        <w:jc w:val="both"/>
        <w:rPr>
          <w:shd w:fill="auto" w:val="clear"/>
        </w:rPr>
      </w:pPr>
      <w:r>
        <w:rPr>
          <w:szCs w:val="28"/>
          <w:shd w:fill="auto" w:val="clear"/>
        </w:rPr>
        <w:tab/>
        <w:t>В соответствии с Указами Президента Российской Федерации от         24 декабря 2014 года № 808, от 7 мая 2024 года № 309 и Стратегией культурной политики ключевыми направлениями развития отрасли культуры являются:</w:t>
      </w:r>
    </w:p>
    <w:p>
      <w:pPr>
        <w:pStyle w:val="Normal"/>
        <w:jc w:val="both"/>
        <w:rPr>
          <w:shd w:fill="auto" w:val="clear"/>
        </w:rPr>
      </w:pPr>
      <w:r>
        <w:rPr>
          <w:szCs w:val="28"/>
          <w:shd w:fill="auto" w:val="clear"/>
        </w:rPr>
        <w:tab/>
        <w:t>формирование гармонично развитой личности, разделяющей традиционные российские духовно-нравственные ценности, и укрепление единства и сплоченности российского общества посредством приоритетного культурного и гуманитарного развития;</w:t>
      </w:r>
    </w:p>
    <w:p>
      <w:pPr>
        <w:pStyle w:val="Normal"/>
        <w:jc w:val="both"/>
        <w:rPr>
          <w:shd w:fill="auto" w:val="clear"/>
        </w:rPr>
      </w:pPr>
      <w:r>
        <w:rPr>
          <w:szCs w:val="28"/>
          <w:shd w:fill="auto" w:val="clear"/>
        </w:rPr>
        <w:tab/>
        <w:t>укрепление общероссийской гражданской идентичности, сохранение единого культурного пространства страны, обеспечение межнационального и</w:t>
      </w:r>
    </w:p>
    <w:p>
      <w:pPr>
        <w:pStyle w:val="Normal"/>
        <w:jc w:val="both"/>
        <w:rPr>
          <w:szCs w:val="28"/>
          <w:shd w:fill="auto" w:val="clear"/>
        </w:rPr>
      </w:pPr>
      <w:r>
        <w:rPr>
          <w:szCs w:val="28"/>
          <w:shd w:fill="auto" w:val="clear"/>
        </w:rPr>
        <w:t>межрелигиозного мира и согласия;</w:t>
      </w:r>
    </w:p>
    <w:p>
      <w:pPr>
        <w:pStyle w:val="Normal"/>
        <w:jc w:val="both"/>
        <w:rPr>
          <w:shd w:fill="auto" w:val="clear"/>
        </w:rPr>
      </w:pPr>
      <w:r>
        <w:rPr>
          <w:szCs w:val="28"/>
          <w:shd w:fill="auto" w:val="clear"/>
        </w:rPr>
        <w:tab/>
        <w:t>создание условий для воспитания гармонично развитой и социально ответственной личности;</w:t>
      </w:r>
    </w:p>
    <w:p>
      <w:pPr>
        <w:pStyle w:val="Normal"/>
        <w:jc w:val="both"/>
        <w:rPr>
          <w:shd w:fill="auto" w:val="clear"/>
        </w:rPr>
      </w:pPr>
      <w:r>
        <w:rPr>
          <w:szCs w:val="28"/>
          <w:shd w:fill="auto" w:val="clear"/>
        </w:rPr>
        <w:tab/>
        <w:t>сохранение исторического и культурного наследия и его использование</w:t>
      </w:r>
    </w:p>
    <w:p>
      <w:pPr>
        <w:pStyle w:val="Normal"/>
        <w:jc w:val="both"/>
        <w:rPr>
          <w:shd w:fill="auto" w:val="clear"/>
        </w:rPr>
      </w:pPr>
      <w:r>
        <w:rPr>
          <w:szCs w:val="28"/>
          <w:shd w:fill="auto" w:val="clear"/>
        </w:rPr>
        <w:t>для воспитания и образования;</w:t>
      </w:r>
    </w:p>
    <w:p>
      <w:pPr>
        <w:pStyle w:val="Normal"/>
        <w:jc w:val="both"/>
        <w:rPr>
          <w:shd w:fill="auto" w:val="clear"/>
        </w:rPr>
      </w:pPr>
      <w:r>
        <w:rPr>
          <w:szCs w:val="28"/>
          <w:shd w:fill="auto" w:val="clear"/>
        </w:rPr>
        <w:tab/>
        <w:t>передача от поколения к поколению традиционных для российской цивилизации ценностей и норм, традиций, обычаев и образцов поведения;</w:t>
      </w:r>
    </w:p>
    <w:p>
      <w:pPr>
        <w:pStyle w:val="Normal"/>
        <w:jc w:val="both"/>
        <w:rPr>
          <w:shd w:fill="auto" w:val="clear"/>
        </w:rPr>
      </w:pPr>
      <w:r>
        <w:rPr>
          <w:szCs w:val="28"/>
          <w:shd w:fill="auto" w:val="clear"/>
        </w:rPr>
        <w:tab/>
        <w:t>создание условий для реализации каждым человеком его творческого потенциала;</w:t>
      </w:r>
    </w:p>
    <w:p>
      <w:pPr>
        <w:pStyle w:val="Normal"/>
        <w:jc w:val="both"/>
        <w:rPr>
          <w:shd w:fill="auto" w:val="clear"/>
        </w:rPr>
      </w:pPr>
      <w:r>
        <w:rPr>
          <w:szCs w:val="28"/>
          <w:shd w:fill="auto" w:val="clear"/>
        </w:rPr>
        <w:tab/>
        <w:t>обеспечение доступа граждан к знаниям, информации, культурным ценностям и благам;</w:t>
      </w:r>
    </w:p>
    <w:p>
      <w:pPr>
        <w:pStyle w:val="Normal"/>
        <w:jc w:val="both"/>
        <w:rPr>
          <w:shd w:fill="auto" w:val="clear"/>
        </w:rPr>
      </w:pPr>
      <w:r>
        <w:rPr>
          <w:b w:val="false"/>
          <w:i w:val="false"/>
          <w:iCs w:val="false"/>
          <w:sz w:val="28"/>
          <w:szCs w:val="28"/>
          <w:shd w:fill="FFFFFF" w:val="clear"/>
        </w:rPr>
        <w:tab/>
        <w:t>развитие современной инфраструктуры культурного досуга и активного отдыха, популяризация традиционной культуры и народного творчества, поддержка талантливых детей и молодежи.</w:t>
      </w:r>
    </w:p>
    <w:p>
      <w:pPr>
        <w:pStyle w:val="Normal"/>
        <w:jc w:val="both"/>
        <w:rPr>
          <w:shd w:fill="auto" w:val="clear"/>
        </w:rPr>
      </w:pPr>
      <w:r>
        <w:rPr>
          <w:szCs w:val="28"/>
          <w:shd w:fill="auto" w:val="clear"/>
        </w:rPr>
        <w:tab/>
        <w:t>У</w:t>
      </w:r>
      <w:hyperlink r:id="rId12" w:tgtFrame="Указ Президента РФ от 21.07.2020 N 474 О национальных целях развития Российской Федерации на период до 2030 года">
        <w:r>
          <w:rPr>
            <w:rStyle w:val="Style9"/>
            <w:rFonts w:eastAsia="Times New Roman"/>
            <w:i w:val="false"/>
            <w:iCs w:val="false"/>
            <w:color w:val="000000"/>
            <w:sz w:val="28"/>
            <w:szCs w:val="28"/>
            <w:shd w:fill="auto" w:val="clear"/>
          </w:rPr>
          <w:t>каз</w:t>
        </w:r>
      </w:hyperlink>
      <w:r>
        <w:rPr>
          <w:rFonts w:eastAsia="Times New Roman"/>
          <w:i w:val="false"/>
          <w:iCs w:val="false"/>
          <w:color w:val="000000"/>
          <w:sz w:val="28"/>
          <w:szCs w:val="28"/>
          <w:shd w:fill="auto" w:val="clear"/>
        </w:rPr>
        <w:t>ом Президента Российской Федерации от 07 мая 2024 года</w:t>
        <w:br/>
        <w:t>№ 309 установлена задача, выполнение которой характеризует достижение национальной цели - реализация потенциала каждого человека, развитие его талантов, воспитание патриотичной и социально ответственной личности.</w:t>
      </w:r>
    </w:p>
    <w:p>
      <w:pPr>
        <w:pStyle w:val="Normal"/>
        <w:jc w:val="both"/>
        <w:rPr>
          <w:shd w:fill="auto" w:val="clear"/>
        </w:rPr>
      </w:pPr>
      <w:r>
        <w:rPr>
          <w:rFonts w:eastAsia="Times New Roman"/>
          <w:i w:val="false"/>
          <w:iCs w:val="false"/>
          <w:color w:val="000000"/>
          <w:sz w:val="28"/>
          <w:szCs w:val="28"/>
          <w:shd w:fill="auto" w:val="clear"/>
        </w:rPr>
        <w:tab/>
      </w:r>
      <w:r>
        <w:rPr>
          <w:szCs w:val="28"/>
          <w:shd w:fill="auto" w:val="clear"/>
        </w:rPr>
        <w:t>Целевыми показателями и задачами, выполнение которых характеризует достижение национальной цели по отрасли культуры определены:</w:t>
      </w:r>
    </w:p>
    <w:p>
      <w:pPr>
        <w:pStyle w:val="Normal"/>
        <w:jc w:val="both"/>
        <w:rPr>
          <w:shd w:fill="auto" w:val="clear"/>
        </w:rPr>
      </w:pPr>
      <w:r>
        <w:rPr>
          <w:szCs w:val="28"/>
          <w:shd w:fill="auto" w:val="clear"/>
        </w:rPr>
        <w:tab/>
        <w:t>создание к 2030 году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p>
    <w:p>
      <w:pPr>
        <w:pStyle w:val="Normal"/>
        <w:jc w:val="both"/>
        <w:rPr>
          <w:shd w:fill="auto" w:val="clear"/>
        </w:rPr>
      </w:pPr>
      <w:r>
        <w:rPr>
          <w:szCs w:val="28"/>
          <w:shd w:fill="auto" w:val="clear"/>
        </w:rPr>
        <w:tab/>
        <w:t>повышение к 2030 году удовлетворенности граждан работой муниципальных организаций культуры, искусства и народного творчества.</w:t>
      </w:r>
    </w:p>
    <w:p>
      <w:pPr>
        <w:pStyle w:val="Normal"/>
        <w:jc w:val="both"/>
        <w:rPr>
          <w:shd w:fill="auto" w:val="clear"/>
        </w:rPr>
      </w:pPr>
      <w:r>
        <w:rPr>
          <w:b w:val="false"/>
          <w:i w:val="false"/>
          <w:iCs w:val="false"/>
          <w:szCs w:val="28"/>
          <w:shd w:fill="auto" w:val="clear"/>
        </w:rPr>
        <w:tab/>
        <w:t>обеспечение продвижения и защиты традиционных российских духовно-нравственных ценностей  в сфере культуры, искусства и народного творчества;</w:t>
      </w:r>
    </w:p>
    <w:p>
      <w:pPr>
        <w:pStyle w:val="Normal"/>
        <w:ind w:firstLine="567"/>
        <w:jc w:val="both"/>
        <w:rPr>
          <w:shd w:fill="auto" w:val="clear"/>
        </w:rPr>
      </w:pPr>
      <w:r>
        <w:rPr>
          <w:szCs w:val="28"/>
          <w:shd w:fill="auto" w:val="clear"/>
        </w:rPr>
        <w:t>сохранение и популяризация культурно-исторического наследия Туркменского округа;</w:t>
      </w:r>
    </w:p>
    <w:p>
      <w:pPr>
        <w:pStyle w:val="Normal"/>
        <w:ind w:firstLine="567"/>
        <w:jc w:val="both"/>
        <w:rPr>
          <w:shd w:fill="auto" w:val="clear"/>
        </w:rPr>
      </w:pPr>
      <w:r>
        <w:rPr>
          <w:szCs w:val="28"/>
          <w:shd w:fill="auto" w:val="clear"/>
        </w:rPr>
        <w:t>развитие современной культурно-досуговой инфраструктуры с комфортными условиями, широким спектром и высоким качеством услуг, доступных для различных категорий населения;</w:t>
      </w:r>
    </w:p>
    <w:p>
      <w:pPr>
        <w:pStyle w:val="Normal"/>
        <w:ind w:firstLine="567"/>
        <w:jc w:val="both"/>
        <w:rPr>
          <w:shd w:fill="auto" w:val="clear"/>
        </w:rPr>
      </w:pPr>
      <w:r>
        <w:rPr>
          <w:szCs w:val="28"/>
          <w:shd w:fill="auto" w:val="clear"/>
        </w:rPr>
        <w:t>обеспечение устойчивого развития культурного многообразия и повышение уровня вовлеченности населения в культурную жизнь Туркменского округа;</w:t>
      </w:r>
    </w:p>
    <w:p>
      <w:pPr>
        <w:pStyle w:val="Normal"/>
        <w:ind w:firstLine="567"/>
        <w:jc w:val="both"/>
        <w:rPr>
          <w:shd w:fill="auto" w:val="clear"/>
        </w:rPr>
      </w:pPr>
      <w:r>
        <w:rPr>
          <w:szCs w:val="28"/>
          <w:shd w:fill="auto" w:val="clear"/>
        </w:rPr>
        <w:t xml:space="preserve">развитие диалога культур и сохранение поликультурности населения, пропаганда и развитие культуры народов и этносов, проживающих на территории Туркменского округа. </w:t>
      </w:r>
    </w:p>
    <w:p>
      <w:pPr>
        <w:pStyle w:val="Normal"/>
        <w:ind w:firstLine="567"/>
        <w:jc w:val="both"/>
        <w:rPr>
          <w:shd w:fill="auto" w:val="clear"/>
        </w:rPr>
      </w:pPr>
      <w:r>
        <w:rPr>
          <w:szCs w:val="28"/>
          <w:shd w:fill="auto" w:val="clear"/>
        </w:rPr>
        <w:tab/>
        <w:t>В рамках сохранения и популяризация культурно-исторического наследия Туркменского округа планируется проведение мероприятий по обеспечению сохранности, эффективного использования и популяризация объектов культурного наследия, достопримечательных мест, увековечивание памяти о жителях Туркменского округа, внесших весомый вклад в развитие Туркменского округа, Ставропольского края, Российской Федерации.</w:t>
      </w:r>
    </w:p>
    <w:p>
      <w:pPr>
        <w:pStyle w:val="Normal"/>
        <w:ind w:firstLine="567"/>
        <w:jc w:val="both"/>
        <w:rPr>
          <w:shd w:fill="auto" w:val="clear"/>
        </w:rPr>
      </w:pPr>
      <w:r>
        <w:rPr>
          <w:szCs w:val="28"/>
          <w:shd w:fill="auto" w:val="clear"/>
        </w:rPr>
        <w:t>В рамках развития современной культурно-досуговой инфраструктуры с комфортными условиями, широким спектром и высоким качеством услуг, доступных для различных категорий населения планируется сохранение сети учреждений культуры, их модернизация, проведение капитальных ремонтов их зданий и укрепление материально-технической базы за счет привлечения средств федерального и краевого бюджетов и осуществление системной работы по информатизации муниципальных библиотек, комплектование библиотечных фондов новой литературой.</w:t>
      </w:r>
    </w:p>
    <w:p>
      <w:pPr>
        <w:pStyle w:val="Normal"/>
        <w:ind w:firstLine="567"/>
        <w:jc w:val="both"/>
        <w:rPr>
          <w:shd w:fill="auto" w:val="clear"/>
        </w:rPr>
      </w:pPr>
      <w:r>
        <w:rPr>
          <w:szCs w:val="28"/>
          <w:shd w:fill="auto" w:val="clear"/>
        </w:rPr>
        <w:t xml:space="preserve">В рамках обеспечения устойчивого развития культурного многообразия и повышение уровня вовлеченности населения в культурную жизнь Туркменского округа планируются </w:t>
      </w:r>
      <w:r>
        <w:rPr>
          <w:szCs w:val="28"/>
          <w:shd w:fill="FFFFFF" w:val="clear"/>
        </w:rPr>
        <w:t xml:space="preserve">проведение мероприятий по </w:t>
      </w:r>
      <w:r>
        <w:rPr>
          <w:szCs w:val="28"/>
          <w:shd w:fill="auto" w:val="clear"/>
        </w:rPr>
        <w:t>содействию  участия детей и молодых исполнителей в фестивалях и конкурсах исполнительского мастерства различных уровней; проведение в Туркменском округе фестивалей, конкурсов, выставок, смотров по различным направлениям творчества, культурно-массовых мероприятий.</w:t>
      </w:r>
    </w:p>
    <w:p>
      <w:pPr>
        <w:pStyle w:val="Normal"/>
        <w:ind w:firstLine="567"/>
        <w:jc w:val="both"/>
        <w:rPr>
          <w:shd w:fill="auto" w:val="clear"/>
        </w:rPr>
      </w:pPr>
      <w:r>
        <w:rPr>
          <w:szCs w:val="28"/>
          <w:shd w:fill="auto" w:val="clear"/>
        </w:rPr>
        <w:tab/>
        <w:t xml:space="preserve">В рамках развития диалога культур и сохранение поликультурности населения, пропаганда и развитие культуры народов и этносов, проживающих на территории Туркменского округа планируется проведение культурно-массовых мероприятий с участием национальных, этнических творческих коллективов. </w:t>
      </w:r>
    </w:p>
    <w:p>
      <w:pPr>
        <w:pStyle w:val="Normal"/>
        <w:ind w:firstLine="567"/>
        <w:jc w:val="both"/>
        <w:rPr>
          <w:shd w:fill="auto" w:val="clear"/>
        </w:rPr>
      </w:pPr>
      <w:r>
        <w:rPr>
          <w:szCs w:val="28"/>
          <w:shd w:fill="auto" w:val="clear"/>
        </w:rPr>
        <w:t>В ра</w:t>
      </w:r>
      <w:r>
        <w:rPr>
          <w:szCs w:val="28"/>
          <w:shd w:fill="auto" w:val="clear"/>
        </w:rPr>
        <w:t xml:space="preserve">мках </w:t>
      </w:r>
      <w:r>
        <w:rPr>
          <w:color w:val="000000"/>
          <w:szCs w:val="28"/>
          <w:shd w:fill="auto" w:val="clear"/>
        </w:rPr>
        <w:t>регионального проекта «Семейные ценности и инфраструктура культуры» национального проекта «Семья», который реализуется в соответствии с госпрограммой края «Сохранение и развитие культуры», б</w:t>
      </w:r>
      <w:r>
        <w:rPr>
          <w:szCs w:val="28"/>
          <w:shd w:fill="auto" w:val="clear"/>
        </w:rPr>
        <w:t>удут проводиться реконструкции домов культуры, их капитальный ремонт, модернизация и техническое переоснащение, будет организована работа по участию библиотек Туркменского округа в конкурсном отборе субъектов Российской Федерации на предоставление субсидии из федерального бюджета бюджетам субъектов Российской Федерации на создание модельных муниципальных библиотек в субъектах Российской Федерации. Будут продолжены работы по оснащению «Детская школа искусств Туркменского муниципального округа Ставропольского края» комплектами музыкальных инструментов и специальным оборудованием, что приведет к улучшению качества учебного процесса и увеличению престижа музыкального и художественного обр</w:t>
      </w:r>
      <w:r>
        <w:rPr>
          <w:color w:val="000000"/>
          <w:szCs w:val="28"/>
          <w:shd w:fill="auto" w:val="clear"/>
        </w:rPr>
        <w:t xml:space="preserve">азования. </w:t>
      </w:r>
    </w:p>
    <w:p>
      <w:pPr>
        <w:pStyle w:val="Normal"/>
        <w:jc w:val="both"/>
        <w:rPr>
          <w:shd w:fill="auto" w:val="clear"/>
        </w:rPr>
      </w:pPr>
      <w:r>
        <w:rPr>
          <w:color w:val="000000"/>
          <w:szCs w:val="28"/>
          <w:shd w:fill="auto" w:val="clear"/>
        </w:rPr>
        <w:tab/>
        <w:t>В рамках регионального проекта «Развитие искусства и творчества в Ставропольском крае» госпрограммы края «Сохранение и развитие культуры»</w:t>
      </w:r>
      <w:r>
        <w:rPr>
          <w:szCs w:val="28"/>
          <w:shd w:fill="auto" w:val="clear"/>
        </w:rPr>
        <w:t xml:space="preserve"> будет дальнейшая самореализация населения Туркменского округа, в первую очередь талантливых детей и молодежи, </w:t>
      </w:r>
      <w:r>
        <w:rPr>
          <w:szCs w:val="28"/>
          <w:shd w:fill="auto" w:val="clear"/>
        </w:rPr>
        <w:t xml:space="preserve">посредством проведения культурно-массовых мероприятий. В целях обеспечения учреждений культуры Туркменского округа высокопрофессиональными кадрами, работники отрасли имеют возможность пройти повышение квалификации за счет средств бюджета Туркменского округа, бюджета Ставропольского края. </w:t>
      </w:r>
    </w:p>
    <w:p>
      <w:pPr>
        <w:pStyle w:val="Normal"/>
        <w:shd w:val="clear" w:fill="FFFFFF"/>
        <w:bidi w:val="0"/>
        <w:spacing w:lineRule="auto" w:line="240"/>
        <w:ind w:firstLine="709" w:left="0" w:right="0"/>
        <w:jc w:val="both"/>
        <w:rPr>
          <w:highlight w:val="none"/>
          <w:shd w:fill="auto" w:val="clear"/>
        </w:rPr>
      </w:pPr>
      <w:r>
        <w:rPr>
          <w:color w:val="000000"/>
          <w:sz w:val="28"/>
          <w:szCs w:val="28"/>
          <w:shd w:fill="auto" w:val="clear"/>
        </w:rPr>
        <w:t>В рамках комплекса процессных мероприятий «Обеспечение деятельности системы управления в сфере культуры» государственной программы Российской Федерации «Развитие культуры», утвержденной постановлением Правительства Российской Федерации от 15 апреля 2014 г. № 317, специалисты учреждений культуры будут проходить повышение квалификации по дополнительным профессиональным программам.</w:t>
      </w:r>
    </w:p>
    <w:p>
      <w:pPr>
        <w:pStyle w:val="Normal"/>
        <w:shd w:val="clear" w:fill="FFFFFF"/>
        <w:bidi w:val="0"/>
        <w:spacing w:lineRule="auto" w:line="240"/>
        <w:ind w:firstLine="709" w:left="0" w:right="0"/>
        <w:jc w:val="both"/>
        <w:rPr>
          <w:highlight w:val="none"/>
          <w:shd w:fill="auto" w:val="clear"/>
        </w:rPr>
      </w:pPr>
      <w:r>
        <w:rPr>
          <w:color w:val="000000"/>
          <w:sz w:val="28"/>
          <w:szCs w:val="28"/>
          <w:shd w:fill="auto" w:val="clear"/>
        </w:rPr>
        <w:t>Достижение показателей «Увеличение числа посещений организаций культуры по отношению к 2023 году и повышение уровня удовлетворенностиграждан работой муниципальных организаций культуры, искусства и народного творчества, рассчитанных в соответствии с приказом Минкультуры России от 27 февраля 2025 г. № 358 «Об утверждении методик расчета показателей национального проекта «Семья», федерального проекта «Семейные ценности и инфраструктура культуры (Культура для семьи)».</w:t>
      </w:r>
    </w:p>
    <w:p>
      <w:pPr>
        <w:pStyle w:val="Normal"/>
        <w:bidi w:val="0"/>
        <w:spacing w:lineRule="auto" w:line="240"/>
        <w:ind w:firstLine="709" w:left="0" w:right="0"/>
        <w:jc w:val="both"/>
        <w:rPr>
          <w:shd w:fill="auto" w:val="clear"/>
        </w:rPr>
      </w:pPr>
      <w:r>
        <w:rPr>
          <w:sz w:val="28"/>
          <w:szCs w:val="28"/>
          <w:shd w:fill="auto" w:val="clear"/>
        </w:rPr>
        <w:t>Учреждения культуры Туркменского округа  активно принимают  участие в реализации федеральной программы социальной поддержки молодежи в возрасте от 14 до 22 лет для повышения доступности организаций культуры «Пушкинская карта».</w:t>
      </w:r>
    </w:p>
    <w:p>
      <w:pPr>
        <w:pStyle w:val="Normal"/>
        <w:spacing w:lineRule="auto" w:line="240"/>
        <w:jc w:val="both"/>
        <w:rPr>
          <w:shd w:fill="auto" w:val="clear"/>
        </w:rPr>
      </w:pPr>
      <w:r>
        <w:rPr>
          <w:szCs w:val="28"/>
          <w:shd w:fill="auto" w:val="clear"/>
        </w:rPr>
        <w:tab/>
        <w:t xml:space="preserve">К 2036 году будет сформирован социальный институт добровольчества в сфере сохранения культурного наследия в масштабах Туркменского округа, куда войдут более 100 волонтеров. </w:t>
      </w:r>
    </w:p>
    <w:p>
      <w:pPr>
        <w:pStyle w:val="ConsPlusNormal1"/>
        <w:jc w:val="both"/>
        <w:rPr>
          <w:sz w:val="28"/>
          <w:szCs w:val="28"/>
        </w:rPr>
      </w:pPr>
      <w:r>
        <w:rPr>
          <w:sz w:val="28"/>
          <w:szCs w:val="28"/>
        </w:rPr>
        <w:tab/>
      </w:r>
      <w:r>
        <w:rPr>
          <w:sz w:val="28"/>
          <w:szCs w:val="28"/>
          <w:shd w:fill="auto" w:val="clear"/>
        </w:rPr>
        <w:t xml:space="preserve">Национальный проект «Семья» обеспечит широкое внедрение цифровых технологий в культурное пространство Туркменского округа. Благодаря проекту будут созданы условий для повышения доступности возможности участия граждан Туркменского округа </w:t>
        <w:br/>
        <w:t>в культурной жизни путем цифровизации услуг культуры и формирования информационного пространства знаний. В ходе реализации мероприятий проекта будет расширен функционал библиотек, что позволит модернизировать их деятельность.</w:t>
      </w:r>
    </w:p>
    <w:p>
      <w:pPr>
        <w:pStyle w:val="Normal"/>
        <w:jc w:val="both"/>
        <w:rPr>
          <w:shd w:fill="auto" w:val="clear"/>
        </w:rPr>
      </w:pPr>
      <w:r>
        <w:rPr>
          <w:szCs w:val="28"/>
          <w:shd w:fill="auto" w:val="clear"/>
        </w:rPr>
        <w:tab/>
        <w:t>Все вышеперечисленные мероприятия позволят не только повысить охват населения Туркменского округа услугами библиотек, учреждений культуры, но и в перспективе замедлят миграционный отток населения из Туркменского округа, повысят порог активного долголетия у людей «серебряного возраста».</w:t>
      </w:r>
    </w:p>
    <w:p>
      <w:pPr>
        <w:pStyle w:val="Normal"/>
        <w:jc w:val="both"/>
        <w:rPr>
          <w:shd w:fill="auto" w:val="clear"/>
        </w:rPr>
      </w:pPr>
      <w:r>
        <w:rPr>
          <w:iCs/>
          <w:szCs w:val="28"/>
          <w:shd w:fill="auto" w:val="clear"/>
        </w:rPr>
        <w:tab/>
        <w:t>Целью Концепции</w:t>
      </w:r>
      <w:r>
        <w:rPr>
          <w:szCs w:val="28"/>
          <w:shd w:fill="auto" w:val="clear"/>
        </w:rPr>
        <w:t xml:space="preserve"> развития творческих (креативных) индустрий </w:t>
      </w:r>
      <w:r>
        <w:rPr>
          <w:iCs/>
          <w:szCs w:val="28"/>
          <w:shd w:fill="auto" w:val="clear"/>
        </w:rPr>
        <w:t>является развитие национальной творческой (креативной) экономики, основанной на человеческом капитале и историко-культурном наследии народов Российской Федерации. Механизмом реализации данной цели является создание необходимых условий для формирования и устойчивого развития творческих (креативных) индустрий с учетом специализации территории округа, историко-культурных традиций, материального и нематериального наследия.</w:t>
      </w:r>
    </w:p>
    <w:p>
      <w:pPr>
        <w:pStyle w:val="Normal"/>
        <w:jc w:val="both"/>
        <w:rPr>
          <w:shd w:fill="auto" w:val="clear"/>
        </w:rPr>
      </w:pPr>
      <w:r>
        <w:rPr>
          <w:iCs/>
          <w:szCs w:val="28"/>
          <w:shd w:fill="auto" w:val="clear"/>
        </w:rPr>
        <w:tab/>
        <w:t>Приоритетами политики в сфере развития творческих (креативных) индустрий и творческого (креативного) предпринимательства являются:</w:t>
      </w:r>
    </w:p>
    <w:p>
      <w:pPr>
        <w:pStyle w:val="Normal"/>
        <w:jc w:val="both"/>
        <w:rPr>
          <w:shd w:fill="auto" w:val="clear"/>
        </w:rPr>
      </w:pPr>
      <w:r>
        <w:rPr>
          <w:iCs/>
          <w:szCs w:val="28"/>
          <w:shd w:fill="auto" w:val="clear"/>
        </w:rPr>
        <w:tab/>
        <w:t>создание благоприятной среды (экосистемы) для творческого (креативного) предпринимательства, включая:</w:t>
      </w:r>
    </w:p>
    <w:p>
      <w:pPr>
        <w:pStyle w:val="Normal"/>
        <w:jc w:val="both"/>
        <w:rPr>
          <w:shd w:fill="auto" w:val="clear"/>
        </w:rPr>
      </w:pPr>
      <w:r>
        <w:rPr>
          <w:iCs/>
          <w:szCs w:val="28"/>
          <w:shd w:fill="auto" w:val="clear"/>
        </w:rPr>
        <w:tab/>
        <w:t>формирование инклюзивной среды и инфраструктуры для творческой самореализации женщин, молодежи, а также лиц с ограниченными возможностями здоровья;</w:t>
      </w:r>
    </w:p>
    <w:p>
      <w:pPr>
        <w:pStyle w:val="Normal"/>
        <w:jc w:val="both"/>
        <w:rPr>
          <w:shd w:fill="auto" w:val="clear"/>
        </w:rPr>
      </w:pPr>
      <w:r>
        <w:rPr>
          <w:iCs/>
          <w:szCs w:val="28"/>
          <w:shd w:fill="auto" w:val="clear"/>
        </w:rPr>
        <w:tab/>
        <w:t xml:space="preserve">совершенствование системы образования и развития компетенций </w:t>
        <w:br/>
        <w:t>в сфере творческих (креативных) индустрий.</w:t>
      </w:r>
    </w:p>
    <w:p>
      <w:pPr>
        <w:pStyle w:val="Normal"/>
        <w:jc w:val="both"/>
        <w:rPr>
          <w:shd w:fill="auto" w:val="clear"/>
        </w:rPr>
      </w:pPr>
      <w:r>
        <w:rPr>
          <w:szCs w:val="28"/>
          <w:shd w:fill="auto" w:val="clear"/>
        </w:rPr>
        <w:tab/>
        <w:t>Планируемые мероприятия:</w:t>
      </w:r>
      <w:r>
        <w:rPr>
          <w:iCs/>
          <w:szCs w:val="28"/>
          <w:shd w:fill="auto" w:val="clear"/>
        </w:rPr>
        <w:t xml:space="preserve"> </w:t>
      </w:r>
    </w:p>
    <w:p>
      <w:pPr>
        <w:pStyle w:val="Normal"/>
        <w:jc w:val="both"/>
        <w:rPr>
          <w:shd w:fill="auto" w:val="clear"/>
        </w:rPr>
      </w:pPr>
      <w:r>
        <w:rPr>
          <w:iCs/>
          <w:szCs w:val="28"/>
          <w:shd w:fill="auto" w:val="clear"/>
        </w:rPr>
        <w:tab/>
      </w:r>
      <w:r>
        <w:rPr>
          <w:szCs w:val="28"/>
          <w:shd w:fill="auto" w:val="clear"/>
        </w:rPr>
        <w:t>проработка вопроса о создании условий для развития творческого (креативного) предпринимательства, определение подходов к совершенствованию нормативно-правового регулирования и их финансового обеспечения; проработка вопроса о создании информационной системы, с помощью которой можно узнавать о культурных мероприятиях и покупать билеты на них; проработка вопроса создания условий для развития инфраструктуры творческого (креативного) предпринимательства.</w:t>
      </w:r>
    </w:p>
    <w:p>
      <w:pPr>
        <w:pStyle w:val="Normal"/>
        <w:jc w:val="both"/>
        <w:rPr>
          <w:shd w:fill="auto" w:val="clear"/>
        </w:rPr>
      </w:pPr>
      <w:r>
        <w:rPr>
          <w:szCs w:val="28"/>
          <w:shd w:fill="auto" w:val="clear"/>
        </w:rPr>
        <w:tab/>
        <w:t>Реализация Стратегии в рамках целевого сценария позволит обеспечить достижение целевых показателей</w:t>
      </w:r>
      <w:r>
        <w:rPr>
          <w:i/>
          <w:szCs w:val="28"/>
          <w:shd w:fill="auto" w:val="clear"/>
        </w:rPr>
        <w:t>.</w:t>
      </w:r>
    </w:p>
    <w:p>
      <w:pPr>
        <w:pStyle w:val="Normal"/>
        <w:ind w:firstLine="567"/>
        <w:jc w:val="both"/>
        <w:rPr>
          <w:shd w:fill="auto" w:val="clear"/>
        </w:rPr>
      </w:pPr>
      <w:r>
        <w:rPr>
          <w:i/>
          <w:szCs w:val="28"/>
          <w:shd w:fill="auto" w:val="clear"/>
        </w:rPr>
        <w:tab/>
      </w:r>
      <w:r>
        <w:rPr>
          <w:szCs w:val="28"/>
          <w:shd w:fill="auto" w:val="clear"/>
        </w:rPr>
        <w:t>К 2036 го</w:t>
      </w:r>
      <w:r>
        <w:rPr>
          <w:i w:val="false"/>
          <w:iCs w:val="false"/>
          <w:szCs w:val="28"/>
          <w:shd w:fill="auto" w:val="clear"/>
        </w:rPr>
        <w:t>ду ожидается:</w:t>
      </w:r>
    </w:p>
    <w:p>
      <w:pPr>
        <w:pStyle w:val="Normal"/>
        <w:jc w:val="both"/>
        <w:rPr>
          <w:shd w:fill="auto" w:val="clear"/>
        </w:rPr>
      </w:pPr>
      <w:r>
        <w:rPr>
          <w:szCs w:val="28"/>
          <w:shd w:fill="auto" w:val="clear"/>
        </w:rPr>
        <w:tab/>
        <w:t>увеличение количества посещений культурно-массовых мероприятий учреждений культуры в три раза к 2030 году;</w:t>
      </w:r>
    </w:p>
    <w:p>
      <w:pPr>
        <w:pStyle w:val="Normal"/>
        <w:jc w:val="both"/>
        <w:rPr>
          <w:shd w:fill="auto" w:val="clear"/>
        </w:rPr>
      </w:pPr>
      <w:r>
        <w:rPr>
          <w:szCs w:val="28"/>
          <w:shd w:fill="auto" w:val="clear"/>
        </w:rPr>
        <w:tab/>
        <w:t>увеличение количества посещений пользователями муниципальных библиотек;</w:t>
      </w:r>
    </w:p>
    <w:p>
      <w:pPr>
        <w:pStyle w:val="Normal"/>
        <w:jc w:val="both"/>
        <w:rPr>
          <w:shd w:fill="auto" w:val="clear"/>
        </w:rPr>
      </w:pPr>
      <w:r>
        <w:rPr>
          <w:szCs w:val="28"/>
          <w:shd w:fill="auto" w:val="clear"/>
        </w:rPr>
        <w:tab/>
        <w:t>увеличение количества населения Туркменского округа, участвующего в культурно-массовых мероприятиях;</w:t>
      </w:r>
    </w:p>
    <w:p>
      <w:pPr>
        <w:pStyle w:val="Normal"/>
        <w:jc w:val="both"/>
        <w:rPr>
          <w:shd w:fill="auto" w:val="clear"/>
        </w:rPr>
      </w:pPr>
      <w:r>
        <w:rPr>
          <w:szCs w:val="28"/>
          <w:shd w:fill="auto" w:val="clear"/>
        </w:rPr>
        <w:tab/>
        <w:t>увеличение количества потребителей услуг, предоставляемых муниципальными учреждениями культуры Туркменского округа;</w:t>
      </w:r>
    </w:p>
    <w:p>
      <w:pPr>
        <w:pStyle w:val="Normal"/>
        <w:jc w:val="both"/>
        <w:rPr>
          <w:shd w:fill="auto" w:val="clear"/>
        </w:rPr>
      </w:pPr>
      <w:r>
        <w:rPr>
          <w:szCs w:val="28"/>
          <w:shd w:fill="auto" w:val="clear"/>
        </w:rPr>
        <w:tab/>
        <w:t>обеспечение сохранности объектов культурного наследия (снижение доли объектов культурного наследия, требующих капитального ремонта, доли объектов культурного наследия, не оформленных в муниципальную собственность Туркменского округа;</w:t>
      </w:r>
    </w:p>
    <w:p>
      <w:pPr>
        <w:pStyle w:val="Normal"/>
        <w:jc w:val="both"/>
        <w:rPr>
          <w:shd w:fill="auto" w:val="clear"/>
        </w:rPr>
      </w:pPr>
      <w:r>
        <w:rPr>
          <w:szCs w:val="28"/>
          <w:shd w:fill="auto" w:val="clear"/>
        </w:rPr>
        <w:tab/>
        <w:t xml:space="preserve">модернизация, техническое переоснащение учреждений культуры; </w:t>
        <w:tab/>
      </w:r>
    </w:p>
    <w:p>
      <w:pPr>
        <w:pStyle w:val="Normal"/>
        <w:jc w:val="both"/>
        <w:rPr>
          <w:shd w:fill="auto" w:val="clear"/>
        </w:rPr>
      </w:pPr>
      <w:r>
        <w:rPr>
          <w:szCs w:val="28"/>
          <w:shd w:fill="auto" w:val="clear"/>
        </w:rPr>
        <w:tab/>
        <w:t>снижение доли муниципальных учреждений культуры, здания которых требуют капитального ремонта, в общем количестве муниципальных учреждений культуры Туркменского округа;</w:t>
      </w:r>
    </w:p>
    <w:p>
      <w:pPr>
        <w:pStyle w:val="Normal"/>
        <w:jc w:val="both"/>
        <w:rPr>
          <w:shd w:fill="auto" w:val="clear"/>
        </w:rPr>
      </w:pPr>
      <w:r>
        <w:rPr>
          <w:szCs w:val="28"/>
          <w:shd w:fill="auto" w:val="clear"/>
        </w:rPr>
        <w:tab/>
        <w:t>повышение доли детей и подростков, занятых дополнительным образованием в сфере культуры</w:t>
      </w:r>
      <w:r>
        <w:rPr>
          <w:i/>
          <w:szCs w:val="28"/>
          <w:shd w:fill="auto" w:val="clear"/>
        </w:rPr>
        <w:t>.</w:t>
      </w:r>
    </w:p>
    <w:p>
      <w:pPr>
        <w:pStyle w:val="Normal"/>
        <w:jc w:val="center"/>
        <w:rPr>
          <w:b/>
          <w:bCs/>
        </w:rPr>
      </w:pPr>
      <w:r>
        <w:rPr>
          <w:b/>
          <w:bCs/>
        </w:rPr>
      </w:r>
    </w:p>
    <w:p>
      <w:pPr>
        <w:pStyle w:val="Normal"/>
        <w:jc w:val="center"/>
        <w:rPr>
          <w:b/>
          <w:bCs/>
        </w:rPr>
      </w:pPr>
      <w:r>
        <w:rPr>
          <w:b/>
          <w:bCs/>
          <w:szCs w:val="28"/>
          <w:shd w:fill="auto" w:val="clear"/>
        </w:rPr>
        <w:t>1.4. Развитие физической культуры и спорта</w:t>
      </w:r>
    </w:p>
    <w:p>
      <w:pPr>
        <w:pStyle w:val="Normal"/>
        <w:jc w:val="both"/>
        <w:rPr/>
      </w:pPr>
      <w:r>
        <w:rPr/>
      </w:r>
    </w:p>
    <w:p>
      <w:pPr>
        <w:pStyle w:val="Normal"/>
        <w:jc w:val="both"/>
        <w:rPr/>
      </w:pPr>
      <w:r>
        <w:rPr>
          <w:color w:val="000000"/>
          <w:szCs w:val="28"/>
          <w:shd w:fill="auto" w:val="clear"/>
        </w:rPr>
        <w:tab/>
      </w:r>
      <w:hyperlink r:id="rId13" w:tgtFrame="Указ Президента РФ от 21.07.2020 N 474 О национальных целях развития Российской Федерации на период до 2030 года">
        <w:r>
          <w:rPr>
            <w:rStyle w:val="Style9"/>
            <w:color w:val="000000"/>
            <w:szCs w:val="28"/>
            <w:shd w:fill="auto" w:val="clear"/>
          </w:rPr>
          <w:t>Указом</w:t>
        </w:r>
      </w:hyperlink>
      <w:r>
        <w:rPr>
          <w:color w:val="000000"/>
          <w:szCs w:val="28"/>
          <w:shd w:fill="auto" w:val="clear"/>
        </w:rPr>
        <w:t xml:space="preserve"> Президента Российской Федерации от 07 мая 2024 года № 309 в сфере физической культуры и спорта определена национальная цель развития Российской Федерации на период до 2030 года и на перспективу до 2036 года: сохранение населения, укрепление здоровья и повышение благополучия людей, поддержки семьи,</w:t>
      </w:r>
      <w:r>
        <w:rPr>
          <w:color w:themeColor="dark1" w:val="000000"/>
          <w:szCs w:val="28"/>
          <w:shd w:fill="auto" w:val="clear"/>
        </w:rPr>
        <w:t xml:space="preserve"> </w:t>
      </w:r>
      <w:r>
        <w:rPr>
          <w:szCs w:val="28"/>
          <w:shd w:fill="auto" w:val="clear"/>
        </w:rPr>
        <w:t>поэтому приоритетными являются развитие физической культуры и спорта среди широких слоев населения Туркменского округа, включая граждан среднего возраста, укрепление материально-спортивной базы учреждений, совершенствование работы с физкультурными кадрами, поиск и внедрение новых форм физкультурно-оздоровительной и спортивной р</w:t>
      </w:r>
      <w:r>
        <w:rPr>
          <w:i w:val="false"/>
          <w:iCs w:val="false"/>
          <w:szCs w:val="28"/>
          <w:shd w:fill="auto" w:val="clear"/>
        </w:rPr>
        <w:t>аботы.</w:t>
      </w:r>
    </w:p>
    <w:p>
      <w:pPr>
        <w:pStyle w:val="Normal"/>
        <w:jc w:val="both"/>
        <w:rPr>
          <w:shd w:fill="auto" w:val="clear"/>
        </w:rPr>
      </w:pPr>
      <w:r>
        <w:rPr>
          <w:i w:val="false"/>
          <w:iCs w:val="false"/>
          <w:szCs w:val="28"/>
          <w:shd w:fill="auto" w:val="clear"/>
        </w:rPr>
        <w:tab/>
        <w:t>Основными направлениями развит</w:t>
      </w:r>
      <w:r>
        <w:rPr>
          <w:szCs w:val="28"/>
          <w:shd w:fill="auto" w:val="clear"/>
        </w:rPr>
        <w:t>ия отрасли спорта являются:</w:t>
      </w:r>
    </w:p>
    <w:p>
      <w:pPr>
        <w:pStyle w:val="Normal"/>
        <w:jc w:val="both"/>
        <w:rPr>
          <w:shd w:fill="auto" w:val="clear"/>
        </w:rPr>
      </w:pPr>
      <w:r>
        <w:rPr>
          <w:szCs w:val="28"/>
          <w:shd w:fill="auto" w:val="clear"/>
        </w:rPr>
        <w:tab/>
        <w:t>создание для всех категорий и групп населения Туркменского округа условий для занятий физической культурой и спортом, массовым спортом, в том числе через повышение уровня обеспеченности территории края объектами спорта;</w:t>
      </w:r>
    </w:p>
    <w:p>
      <w:pPr>
        <w:pStyle w:val="Normal"/>
        <w:ind w:firstLine="709"/>
        <w:jc w:val="both"/>
        <w:rPr>
          <w:shd w:fill="auto" w:val="clear"/>
        </w:rPr>
      </w:pPr>
      <w:r>
        <w:rPr>
          <w:szCs w:val="28"/>
          <w:shd w:fill="auto" w:val="clear"/>
        </w:rPr>
        <w:t>подготовка спортивного резерва;</w:t>
      </w:r>
    </w:p>
    <w:p>
      <w:pPr>
        <w:pStyle w:val="Normal"/>
        <w:jc w:val="both"/>
        <w:rPr>
          <w:shd w:fill="auto" w:val="clear"/>
        </w:rPr>
      </w:pPr>
      <w:r>
        <w:rPr>
          <w:szCs w:val="28"/>
          <w:shd w:fill="auto" w:val="clear"/>
        </w:rPr>
        <w:tab/>
        <w:t>привлечение внебюджетных источников для укрепления материально-технической базы спортивных объектов, а также для строительства и реконструкции спортивных объектов;</w:t>
      </w:r>
    </w:p>
    <w:p>
      <w:pPr>
        <w:pStyle w:val="Normal"/>
        <w:jc w:val="both"/>
        <w:rPr>
          <w:shd w:fill="auto" w:val="clear"/>
        </w:rPr>
      </w:pPr>
      <w:r>
        <w:rPr>
          <w:szCs w:val="28"/>
          <w:shd w:fill="auto" w:val="clear"/>
        </w:rPr>
        <w:tab/>
        <w:t>разработка и внедрение системы мониторинга физического развития и физической подготовленности учащейся молодежи с целью оперативного анализа ситуации;</w:t>
      </w:r>
    </w:p>
    <w:p>
      <w:pPr>
        <w:pStyle w:val="Normal"/>
        <w:jc w:val="both"/>
        <w:rPr>
          <w:shd w:fill="auto" w:val="clear"/>
        </w:rPr>
      </w:pPr>
      <w:r>
        <w:rPr>
          <w:szCs w:val="28"/>
          <w:shd w:fill="auto" w:val="clear"/>
        </w:rPr>
        <w:tab/>
        <w:t>разработка программ физической культуры для каждой возрастной категории, формирование здорового образа жизни;</w:t>
      </w:r>
    </w:p>
    <w:p>
      <w:pPr>
        <w:pStyle w:val="Normal"/>
        <w:jc w:val="both"/>
        <w:rPr>
          <w:shd w:fill="auto" w:val="clear"/>
        </w:rPr>
      </w:pPr>
      <w:r>
        <w:rPr>
          <w:szCs w:val="28"/>
          <w:shd w:fill="auto" w:val="clear"/>
        </w:rPr>
        <w:tab/>
        <w:t>оптимизация процесса физической подготовки допризывников и призывников;</w:t>
      </w:r>
    </w:p>
    <w:p>
      <w:pPr>
        <w:pStyle w:val="Normal"/>
        <w:jc w:val="both"/>
        <w:rPr>
          <w:shd w:fill="auto" w:val="clear"/>
        </w:rPr>
      </w:pPr>
      <w:r>
        <w:rPr>
          <w:szCs w:val="28"/>
          <w:shd w:fill="auto" w:val="clear"/>
        </w:rPr>
        <w:tab/>
        <w:t>модернизация системы обучения и повышения квалификации для учителей физкультуры, тренерского состава;</w:t>
      </w:r>
    </w:p>
    <w:p>
      <w:pPr>
        <w:pStyle w:val="Normal"/>
        <w:jc w:val="both"/>
        <w:rPr>
          <w:color w:val="000000"/>
        </w:rPr>
      </w:pPr>
      <w:r>
        <w:rPr>
          <w:color w:val="000000"/>
          <w:szCs w:val="28"/>
          <w:shd w:fill="auto" w:val="clear"/>
        </w:rPr>
        <w:tab/>
        <w:t>пропаганда физической культуры, спорта и здорового образа жизни.</w:t>
      </w:r>
    </w:p>
    <w:p>
      <w:pPr>
        <w:pStyle w:val="ConsPlusNormal1"/>
        <w:spacing w:before="0" w:after="0"/>
        <w:ind w:hanging="0"/>
        <w:jc w:val="both"/>
        <w:rPr/>
      </w:pPr>
      <w:r>
        <w:rPr>
          <w:color w:val="000000"/>
          <w:sz w:val="28"/>
          <w:szCs w:val="28"/>
          <w:shd w:fill="auto" w:val="clear"/>
        </w:rPr>
        <w:tab/>
      </w:r>
      <w:hyperlink r:id="rId14" w:tgtFrame="consultantplus://offline/ref=CDA70EDA55ACAB738CBC5A0A59FD95CA140546571AAAB8344AE94F8208208026B6AFB33DB4B2149899FC710CD2L9RFN">
        <w:r>
          <w:rPr>
            <w:rStyle w:val="Style9"/>
            <w:color w:val="000000"/>
            <w:sz w:val="28"/>
            <w:szCs w:val="28"/>
            <w:shd w:fill="auto" w:val="clear"/>
          </w:rPr>
          <w:t>Указом</w:t>
        </w:r>
      </w:hyperlink>
      <w:r>
        <w:rPr>
          <w:color w:val="000000"/>
          <w:sz w:val="28"/>
          <w:szCs w:val="28"/>
          <w:shd w:fill="auto" w:val="clear"/>
        </w:rPr>
        <w:t xml:space="preserve"> Президента Российской Федерации от 07 мая 2024 года № 309 установлена задача, выполнение которой характеризует достижение национальной цели: повышение к 2030 году уровня удовлетворенности граждан условиями для занятий физической культурой и спортом.</w:t>
      </w:r>
    </w:p>
    <w:p>
      <w:pPr>
        <w:pStyle w:val="ConsPlusNormal1"/>
        <w:spacing w:before="0" w:after="0"/>
        <w:ind w:hanging="0"/>
        <w:jc w:val="both"/>
        <w:rPr>
          <w:sz w:val="28"/>
          <w:szCs w:val="28"/>
          <w:shd w:fill="auto" w:val="clear"/>
        </w:rPr>
      </w:pPr>
      <w:r>
        <w:rPr>
          <w:sz w:val="28"/>
          <w:szCs w:val="28"/>
          <w:shd w:fill="auto" w:val="clear"/>
        </w:rPr>
        <w:tab/>
        <w:t>Сформированы следующие приоритетные направления развития:</w:t>
      </w:r>
    </w:p>
    <w:p>
      <w:pPr>
        <w:pStyle w:val="ConsPlusNormal1"/>
        <w:jc w:val="both"/>
        <w:rPr>
          <w:shd w:fill="auto" w:val="clear"/>
        </w:rPr>
      </w:pPr>
      <w:r>
        <w:rPr>
          <w:sz w:val="28"/>
          <w:szCs w:val="28"/>
          <w:shd w:fill="auto" w:val="clear"/>
        </w:rPr>
        <w:tab/>
        <w:t>совершенствование здоровья и благополучия, а также повышение уровня жизни населения;</w:t>
      </w:r>
    </w:p>
    <w:p>
      <w:pPr>
        <w:pStyle w:val="ConsPlusNormal1"/>
        <w:jc w:val="both"/>
        <w:rPr>
          <w:shd w:fill="auto" w:val="clear"/>
        </w:rPr>
      </w:pPr>
      <w:r>
        <w:rPr>
          <w:sz w:val="28"/>
          <w:szCs w:val="28"/>
          <w:shd w:fill="auto" w:val="clear"/>
        </w:rPr>
        <w:tab/>
        <w:t>развитие кадрового потенциала физической культуры, спорта и спортивной медицины;</w:t>
      </w:r>
    </w:p>
    <w:p>
      <w:pPr>
        <w:pStyle w:val="ConsPlusNormal1"/>
        <w:jc w:val="both"/>
        <w:rPr>
          <w:shd w:fill="auto" w:val="clear"/>
        </w:rPr>
      </w:pPr>
      <w:r>
        <w:rPr>
          <w:sz w:val="28"/>
          <w:szCs w:val="28"/>
          <w:shd w:fill="auto" w:val="clear"/>
        </w:rPr>
        <w:tab/>
        <w:t>развитие инфраструктуры физической культуры, спорта и спортивной медицины;</w:t>
      </w:r>
    </w:p>
    <w:p>
      <w:pPr>
        <w:pStyle w:val="ConsPlusNormal1"/>
        <w:jc w:val="both"/>
        <w:rPr>
          <w:shd w:fill="auto" w:val="clear"/>
        </w:rPr>
      </w:pPr>
      <w:r>
        <w:rPr>
          <w:sz w:val="28"/>
          <w:szCs w:val="28"/>
          <w:shd w:fill="auto" w:val="clear"/>
        </w:rPr>
        <w:tab/>
        <w:t>совершенствование системы управления отраслью и взаимодействия между субъектами физической культуры и спорта;</w:t>
      </w:r>
    </w:p>
    <w:p>
      <w:pPr>
        <w:pStyle w:val="ConsPlusNormal1"/>
        <w:jc w:val="both"/>
        <w:rPr>
          <w:shd w:fill="auto" w:val="clear"/>
        </w:rPr>
      </w:pPr>
      <w:r>
        <w:rPr>
          <w:sz w:val="28"/>
          <w:szCs w:val="28"/>
          <w:shd w:fill="auto" w:val="clear"/>
        </w:rPr>
        <w:tab/>
        <w:t>цифровая трансформация системы управления отраслью;</w:t>
      </w:r>
    </w:p>
    <w:p>
      <w:pPr>
        <w:pStyle w:val="ConsPlusNormal1"/>
        <w:jc w:val="both"/>
        <w:rPr>
          <w:shd w:fill="auto" w:val="clear"/>
        </w:rPr>
      </w:pPr>
      <w:r>
        <w:rPr>
          <w:sz w:val="28"/>
          <w:szCs w:val="28"/>
          <w:shd w:fill="auto" w:val="clear"/>
        </w:rPr>
        <w:tab/>
        <w:t>развитие экономической модели физической культуры и спорта;</w:t>
      </w:r>
    </w:p>
    <w:p>
      <w:pPr>
        <w:pStyle w:val="ConsPlusNormal1"/>
        <w:jc w:val="both"/>
        <w:rPr>
          <w:shd w:fill="auto" w:val="clear"/>
        </w:rPr>
      </w:pPr>
      <w:r>
        <w:rPr>
          <w:sz w:val="28"/>
          <w:szCs w:val="28"/>
          <w:shd w:fill="auto" w:val="clear"/>
        </w:rPr>
        <w:tab/>
        <w:t>формирование комфортной и безопасной среды в сфере физической культуры и спорта.</w:t>
      </w:r>
    </w:p>
    <w:p>
      <w:pPr>
        <w:pStyle w:val="ConsPlusNormal1"/>
        <w:jc w:val="both"/>
        <w:rPr>
          <w:shd w:fill="auto" w:val="clear"/>
        </w:rPr>
      </w:pPr>
      <w:r>
        <w:rPr>
          <w:sz w:val="28"/>
          <w:szCs w:val="28"/>
          <w:shd w:fill="auto" w:val="clear"/>
        </w:rPr>
        <w:tab/>
        <w:t>В рамках приоритетного направления по совершенствованию здоровья и благополучия, а также по повышению уровня жизни населения Туркменского округа посредством занятий физической культурой и спортом предусматриваются:</w:t>
      </w:r>
    </w:p>
    <w:p>
      <w:pPr>
        <w:pStyle w:val="ConsPlusNormal1"/>
        <w:jc w:val="both"/>
        <w:rPr>
          <w:shd w:fill="auto" w:val="clear"/>
        </w:rPr>
      </w:pPr>
      <w:r>
        <w:rPr>
          <w:sz w:val="28"/>
          <w:szCs w:val="28"/>
          <w:shd w:fill="auto" w:val="clear"/>
        </w:rPr>
        <w:tab/>
        <w:t>формирование мотивации к здоровому образу жизни путем стимулирования населения к соблюдению принципов здорового питания, сокращения чрезмерного потребления алкоголя, сигарет, другой никотинсодержащей продукции;</w:t>
      </w:r>
    </w:p>
    <w:p>
      <w:pPr>
        <w:pStyle w:val="ConsPlusNormal1"/>
        <w:jc w:val="both"/>
        <w:rPr>
          <w:shd w:fill="auto" w:val="clear"/>
        </w:rPr>
      </w:pPr>
      <w:r>
        <w:rPr>
          <w:sz w:val="28"/>
          <w:szCs w:val="28"/>
          <w:shd w:fill="auto" w:val="clear"/>
        </w:rPr>
        <w:tab/>
        <w:t>совершенствование нормативно-правовой базы, обеспечивающей комплексную правовую регламентацию массового спорта, в том числе адаптивного, закрепление целей, задач и принципов его развития, установление правового статуса физкультурно-спортивных клубов, их учредителей и участников, мер государственной поддержки, установление особенностей организации и проведения массовых спортивных мероприятий и соревнований;</w:t>
      </w:r>
    </w:p>
    <w:p>
      <w:pPr>
        <w:pStyle w:val="ConsPlusNormal1"/>
        <w:jc w:val="both"/>
        <w:rPr>
          <w:shd w:fill="auto" w:val="clear"/>
        </w:rPr>
      </w:pPr>
      <w:r>
        <w:rPr>
          <w:sz w:val="28"/>
          <w:szCs w:val="28"/>
          <w:shd w:fill="auto" w:val="clear"/>
        </w:rPr>
        <w:tab/>
        <w:t>развитие физической культуры и спорта в селах, включая обеспечение населения доступом к спортивной инфраструктуре и занятиям физической культурой и спортом;</w:t>
      </w:r>
    </w:p>
    <w:p>
      <w:pPr>
        <w:pStyle w:val="ConsPlusNormal1"/>
        <w:jc w:val="both"/>
        <w:rPr>
          <w:shd w:fill="auto" w:val="clear"/>
        </w:rPr>
      </w:pPr>
      <w:r>
        <w:rPr>
          <w:sz w:val="28"/>
          <w:szCs w:val="28"/>
          <w:shd w:fill="auto" w:val="clear"/>
        </w:rPr>
        <w:tab/>
        <w:t>привлечение квалифицированных специалистов для работы и развитие системы спортивно-массовых соревнований;</w:t>
      </w:r>
    </w:p>
    <w:p>
      <w:pPr>
        <w:pStyle w:val="ConsPlusNormal1"/>
        <w:jc w:val="both"/>
        <w:rPr>
          <w:shd w:fill="auto" w:val="clear"/>
        </w:rPr>
      </w:pPr>
      <w:r>
        <w:rPr>
          <w:sz w:val="28"/>
          <w:szCs w:val="28"/>
          <w:shd w:fill="auto" w:val="clear"/>
        </w:rPr>
        <w:tab/>
        <w:t>разработка маркетинговой и коммуникационной стратегии по продвижению спорта и здорового образа жизни, направленной на формирование потребности и осознанного отношения граждан к систематическим занятиям физической культурой и спортом, в том числе с учетом их предпочтений и мотиваций к занятиям физической культурой и спортом;</w:t>
      </w:r>
    </w:p>
    <w:p>
      <w:pPr>
        <w:pStyle w:val="ConsPlusNormal1"/>
        <w:jc w:val="both"/>
        <w:rPr>
          <w:shd w:fill="auto" w:val="clear"/>
        </w:rPr>
      </w:pPr>
      <w:r>
        <w:rPr>
          <w:sz w:val="28"/>
          <w:szCs w:val="28"/>
          <w:shd w:fill="auto" w:val="clear"/>
        </w:rPr>
        <w:tab/>
        <w:t>повышение степени информированности и уровня знаний по вопросам физической культуры и спорта среди населения посредством просветительской деятельности в организациях по месту жительства, учебы, работы и отдыха населения;</w:t>
        <w:tab/>
      </w:r>
    </w:p>
    <w:p>
      <w:pPr>
        <w:pStyle w:val="ConsPlusNormal1"/>
        <w:jc w:val="both"/>
        <w:rPr>
          <w:shd w:fill="auto" w:val="clear"/>
        </w:rPr>
      </w:pPr>
      <w:r>
        <w:rPr>
          <w:sz w:val="28"/>
          <w:szCs w:val="28"/>
          <w:shd w:fill="auto" w:val="clear"/>
        </w:rPr>
        <w:tab/>
        <w:t>совершенствование системы поощрения лиц, выполнивших нормативы испытаний (тестов) на знаки отличия Всероссийского физкультурно-спортивного комплекса «Готов к труду и обороне» (ГТО);</w:t>
      </w:r>
    </w:p>
    <w:p>
      <w:pPr>
        <w:pStyle w:val="ConsPlusNormal1"/>
        <w:jc w:val="both"/>
        <w:rPr>
          <w:shd w:fill="auto" w:val="clear"/>
        </w:rPr>
      </w:pPr>
      <w:r>
        <w:rPr>
          <w:sz w:val="28"/>
          <w:szCs w:val="28"/>
          <w:shd w:fill="auto" w:val="clear"/>
        </w:rPr>
        <w:tab/>
        <w:t>внедрение соревновательных элементов в систему Всероссийского физкультурно-спортивного комплекса «Готов к труду и обороне» (ГТО);</w:t>
      </w:r>
    </w:p>
    <w:p>
      <w:pPr>
        <w:pStyle w:val="ConsPlusNormal1"/>
        <w:jc w:val="both"/>
        <w:rPr>
          <w:shd w:fill="auto" w:val="clear"/>
        </w:rPr>
      </w:pPr>
      <w:r>
        <w:rPr>
          <w:sz w:val="28"/>
          <w:szCs w:val="28"/>
          <w:shd w:fill="auto" w:val="clear"/>
        </w:rPr>
        <w:tab/>
        <w:t>развитие адаптивной физической культуры и адаптивного спорта, физической реабилитации лиц с ограниченными возможностями здоровья и инвалидов;</w:t>
      </w:r>
    </w:p>
    <w:p>
      <w:pPr>
        <w:pStyle w:val="ConsPlusNormal1"/>
        <w:jc w:val="both"/>
        <w:rPr>
          <w:shd w:fill="auto" w:val="clear"/>
        </w:rPr>
      </w:pPr>
      <w:r>
        <w:rPr>
          <w:sz w:val="28"/>
          <w:szCs w:val="28"/>
          <w:shd w:fill="auto" w:val="clear"/>
        </w:rPr>
        <w:tab/>
        <w:t>развитие военно-прикладных, служебно-прикладных и технических видов спорта;</w:t>
      </w:r>
    </w:p>
    <w:p>
      <w:pPr>
        <w:pStyle w:val="ConsPlusNormal1"/>
        <w:jc w:val="both"/>
        <w:rPr>
          <w:shd w:fill="auto" w:val="clear"/>
        </w:rPr>
      </w:pPr>
      <w:r>
        <w:rPr>
          <w:sz w:val="28"/>
          <w:szCs w:val="28"/>
          <w:shd w:fill="auto" w:val="clear"/>
        </w:rPr>
        <w:tab/>
        <w:t>содействие развитию корпоративного спорта (в том числе за счет развития системы корпоративных соревнований и стимулирования работодателей);</w:t>
      </w:r>
    </w:p>
    <w:p>
      <w:pPr>
        <w:pStyle w:val="ConsPlusNormal1"/>
        <w:jc w:val="both"/>
        <w:rPr>
          <w:shd w:fill="auto" w:val="clear"/>
        </w:rPr>
      </w:pPr>
      <w:r>
        <w:rPr>
          <w:sz w:val="28"/>
          <w:szCs w:val="28"/>
          <w:shd w:fill="auto" w:val="clear"/>
        </w:rPr>
        <w:tab/>
        <w:t>содействие развитию национальных видов спорта как части традиционной культуры народов, населяющих Российскую Федерацию.</w:t>
      </w:r>
    </w:p>
    <w:p>
      <w:pPr>
        <w:pStyle w:val="ConsPlusNormal1"/>
        <w:jc w:val="both"/>
        <w:rPr/>
      </w:pPr>
      <w:r>
        <w:rPr>
          <w:sz w:val="28"/>
          <w:szCs w:val="28"/>
          <w:shd w:fill="auto" w:val="clear"/>
        </w:rPr>
        <w:tab/>
      </w:r>
      <w:r>
        <w:rPr>
          <w:color w:val="000000"/>
          <w:sz w:val="28"/>
          <w:szCs w:val="28"/>
          <w:shd w:fill="auto" w:val="clear"/>
        </w:rPr>
        <w:t>В рамках реализации Стратегии особое внимание будет уделено развитию физической культуры и спорта в небольших населенных пунктах Туркменского округа, где показатели доли населения, систематически занимающегося физической культурой и спортом, в общей численности населения Туркменского округа традиционно ниже. В настоящее время в Туркменском округе достаточно активно ведется строительство спортивной инфраструктуры (преимущественно строительство и реконструкция спортивных площадок), в том числе за счет механизмов программы поддержки местных инициатив края. В использовании такой инфраструктуры, как правило, вовлечены преимущественно дети и люди молодого поколения, предпочитающие игровые виды спорта.</w:t>
      </w:r>
    </w:p>
    <w:p>
      <w:pPr>
        <w:pStyle w:val="Normal"/>
        <w:jc w:val="both"/>
        <w:rPr/>
      </w:pPr>
      <w:r>
        <w:rPr>
          <w:color w:val="000000"/>
          <w:szCs w:val="28"/>
          <w:shd w:fill="auto" w:val="clear"/>
        </w:rPr>
        <w:tab/>
        <w:t xml:space="preserve">В рамках комплексной политики развития физической культуры и спорта </w:t>
      </w:r>
      <w:r>
        <w:rPr>
          <w:color w:val="000000"/>
          <w:sz w:val="28"/>
          <w:szCs w:val="28"/>
          <w:shd w:fill="auto" w:val="clear"/>
        </w:rPr>
        <w:t xml:space="preserve">в населенных пунктах Туркменского округа в дальнейшем будет осуществляться строительство универсальных спортивных площадок, развитие сети мест для систематических занятий спортом по типу фитнес-залов. </w:t>
      </w:r>
    </w:p>
    <w:p>
      <w:pPr>
        <w:pStyle w:val="Normal"/>
        <w:jc w:val="both"/>
        <w:rPr/>
      </w:pPr>
      <w:r>
        <w:rPr>
          <w:color w:val="000000"/>
          <w:sz w:val="28"/>
          <w:szCs w:val="28"/>
          <w:shd w:fill="auto" w:val="clear"/>
        </w:rPr>
        <w:tab/>
      </w:r>
      <w:r>
        <w:rPr>
          <w:sz w:val="28"/>
          <w:szCs w:val="28"/>
          <w:shd w:fill="auto" w:val="clear"/>
        </w:rPr>
        <w:t xml:space="preserve">При реализации основных положений Единого </w:t>
      </w:r>
      <w:hyperlink r:id="rId15" w:tgtFrame="consultantplus://offline/ref=CDA70EDA55ACAB738CBC5A0A59FD95CA1409495E19A8B8344AE94F8208208026B6AFB33DB4B2149899FC710CD2L9RFN">
        <w:r>
          <w:rPr>
            <w:rStyle w:val="Style9"/>
            <w:sz w:val="28"/>
            <w:szCs w:val="28"/>
            <w:shd w:fill="auto" w:val="clear"/>
          </w:rPr>
          <w:t>плана</w:t>
        </w:r>
      </w:hyperlink>
      <w:r>
        <w:rPr>
          <w:sz w:val="28"/>
          <w:szCs w:val="28"/>
          <w:shd w:fill="auto" w:val="clear"/>
        </w:rPr>
        <w:t xml:space="preserve"> по достижению национальных целей развития Российской Федерации необходима эффективная коммуникация со всеми участниками и заинтересованными лицами, получение обратной связи и управление по ожиданиям граждан, своевременное реагирование на проблемы людей, необходимая корректировка инструментов и методов достижения целей развития - </w:t>
      </w:r>
      <w:r>
        <w:rPr>
          <w:color w:val="000000"/>
          <w:sz w:val="28"/>
          <w:szCs w:val="28"/>
          <w:shd w:fill="auto" w:val="clear"/>
        </w:rPr>
        <w:t>важнейшая задача в процессе управления достижением национальных целей развития.</w:t>
      </w:r>
    </w:p>
    <w:p>
      <w:pPr>
        <w:pStyle w:val="ConsPlusNormal1"/>
        <w:jc w:val="both"/>
        <w:rPr>
          <w:color w:val="000000"/>
        </w:rPr>
      </w:pPr>
      <w:r>
        <w:rPr>
          <w:i/>
          <w:color w:val="000000"/>
          <w:sz w:val="28"/>
          <w:szCs w:val="28"/>
          <w:shd w:fill="auto" w:val="clear"/>
        </w:rPr>
        <w:tab/>
      </w:r>
      <w:r>
        <w:rPr>
          <w:i w:val="false"/>
          <w:iCs w:val="false"/>
          <w:color w:val="000000"/>
          <w:sz w:val="28"/>
          <w:szCs w:val="28"/>
          <w:shd w:fill="auto" w:val="clear"/>
        </w:rPr>
        <w:t>Ожидаемые результаты:</w:t>
      </w:r>
    </w:p>
    <w:p>
      <w:pPr>
        <w:pStyle w:val="Normal"/>
        <w:jc w:val="both"/>
        <w:rPr>
          <w:color w:val="000000"/>
        </w:rPr>
      </w:pPr>
      <w:r>
        <w:rPr>
          <w:color w:val="000000"/>
          <w:szCs w:val="28"/>
          <w:shd w:fill="auto" w:val="clear"/>
        </w:rPr>
        <w:tab/>
        <w:t>увеличение доли обучающихся, систематически занимающихся физической культурой и спортом, в общей численности обучающихся до   97,0 процентов к 2036 году;</w:t>
      </w:r>
    </w:p>
    <w:p>
      <w:pPr>
        <w:pStyle w:val="ConsPlusNormal1"/>
        <w:jc w:val="both"/>
        <w:rPr>
          <w:shd w:fill="auto" w:val="clear"/>
        </w:rPr>
      </w:pPr>
      <w:r>
        <w:rPr>
          <w:color w:val="000000"/>
          <w:sz w:val="28"/>
          <w:szCs w:val="28"/>
          <w:shd w:fill="auto" w:val="clear"/>
        </w:rPr>
        <w:tab/>
        <w:t>увеличение доли граждан, систематически занимающегося физической культурой и спортом до 72,8 процента к 2030 году.</w:t>
      </w:r>
    </w:p>
    <w:p>
      <w:pPr>
        <w:pStyle w:val="Normal"/>
        <w:ind w:firstLine="709"/>
        <w:jc w:val="both"/>
        <w:rPr>
          <w:color w:val="000000"/>
          <w:szCs w:val="28"/>
          <w:shd w:fill="auto" w:val="clear"/>
        </w:rPr>
      </w:pPr>
      <w:r>
        <w:rPr>
          <w:color w:val="000000"/>
          <w:szCs w:val="28"/>
          <w:shd w:fill="auto" w:val="clear"/>
        </w:rPr>
      </w:r>
    </w:p>
    <w:p>
      <w:pPr>
        <w:pStyle w:val="Normal"/>
        <w:jc w:val="center"/>
        <w:rPr>
          <w:b/>
          <w:bCs/>
        </w:rPr>
      </w:pPr>
      <w:r>
        <w:rPr>
          <w:b/>
          <w:bCs/>
          <w:szCs w:val="28"/>
          <w:shd w:fill="auto" w:val="clear"/>
        </w:rPr>
        <w:t>1.5. Развитие потенциала молодежи</w:t>
      </w:r>
    </w:p>
    <w:p>
      <w:pPr>
        <w:pStyle w:val="Normal"/>
        <w:ind w:firstLine="709"/>
        <w:jc w:val="center"/>
        <w:rPr>
          <w:szCs w:val="28"/>
          <w:shd w:fill="auto" w:val="clear"/>
        </w:rPr>
      </w:pPr>
      <w:r>
        <w:rPr>
          <w:szCs w:val="28"/>
          <w:shd w:fill="auto" w:val="clear"/>
        </w:rPr>
      </w:r>
    </w:p>
    <w:p>
      <w:pPr>
        <w:pStyle w:val="Normal"/>
        <w:jc w:val="both"/>
        <w:rPr/>
      </w:pPr>
      <w:r>
        <w:rPr>
          <w:szCs w:val="28"/>
          <w:shd w:fill="auto" w:val="clear"/>
        </w:rPr>
        <w:tab/>
      </w:r>
      <w:r>
        <w:rPr>
          <w:i w:val="false"/>
          <w:iCs w:val="false"/>
          <w:szCs w:val="28"/>
          <w:shd w:fill="auto" w:val="clear"/>
        </w:rPr>
        <w:t xml:space="preserve">Стратегической целью </w:t>
      </w:r>
      <w:r>
        <w:rPr>
          <w:szCs w:val="28"/>
          <w:shd w:fill="auto" w:val="clear"/>
        </w:rPr>
        <w:t xml:space="preserve">молодежной политики в соответствии с </w:t>
      </w:r>
      <w:hyperlink r:id="rId16" w:tgtFrame="consultantplus://offline/ref=CDA70EDA55ACAB738CBC5A0A59FD95CA140546571AAAB8344AE94F8208208026B6AFB33DB4B2149899FC710CD2L9RFN">
        <w:r>
          <w:rPr>
            <w:rStyle w:val="Style9"/>
            <w:szCs w:val="28"/>
            <w:shd w:fill="auto" w:val="clear"/>
          </w:rPr>
          <w:t>Указ</w:t>
        </w:r>
      </w:hyperlink>
      <w:r>
        <w:rPr>
          <w:szCs w:val="28"/>
          <w:shd w:fill="auto" w:val="clear"/>
        </w:rPr>
        <w:t xml:space="preserve">ом Президента Российской Федерации от 07 мая 2024 года № 309 является реализация потенциала каждого человека, развитие его талантов, воспитание патриотичной и социально ответственной личности, создание условий для эффективной самореализации молодежи, в том числе формирование безопасной и гармоничной внешней среды, которая позволит молодежи чувствовать себя комфортно, сохранять и укреплять свое здоровье, получать качественное образование, творчески и профессионально самореализовываться, создавать и сохранять семьи, улучшать свое благосостояние и повышать свой социальный статус. </w:t>
      </w:r>
    </w:p>
    <w:p>
      <w:pPr>
        <w:pStyle w:val="Normal"/>
        <w:jc w:val="both"/>
        <w:rPr>
          <w:shd w:fill="auto" w:val="clear"/>
        </w:rPr>
      </w:pPr>
      <w:r>
        <w:rPr>
          <w:szCs w:val="28"/>
          <w:shd w:fill="auto" w:val="clear"/>
        </w:rPr>
        <w:tab/>
        <w:t>Для достижения указанной цели необходимо решение задач по интеграция молодежи в процессы социально-экономического, общественно-политического, культурного развития Туркменского округа и развитие инфраструктуры по работе с молодежью.</w:t>
      </w:r>
    </w:p>
    <w:p>
      <w:pPr>
        <w:pStyle w:val="Normal"/>
        <w:jc w:val="both"/>
        <w:rPr>
          <w:shd w:fill="auto" w:val="clear"/>
        </w:rPr>
      </w:pPr>
      <w:r>
        <w:rPr>
          <w:szCs w:val="28"/>
          <w:shd w:fill="auto" w:val="clear"/>
        </w:rPr>
        <w:tab/>
        <w:t xml:space="preserve">В рамках интеграции молодежи в процессы социально-экономического, общественно-политического, культурного развития Туркменского округа планируется проведение мероприятий по выявлению и дальнейшему стимулированию талантливой молодежи к  раскрытию своих творческих способностей через организацию  и проведение мероприятий, фестивалей, конкурсов; проведение традиционных массовых молодежных мероприятий, акций, направленных на формирование социальной активности, гражданственности и патриотизма; реализация проектов, направленных на мотивацию молодежи к продвижению общественных социально значимых инициатив; </w:t>
        <w:tab/>
        <w:t>содействие формированию у молодых людей качеств общественно-полезной занятости и развитию самостоятельности, ответственности, лидерских качеств.</w:t>
      </w:r>
    </w:p>
    <w:p>
      <w:pPr>
        <w:pStyle w:val="Normal"/>
        <w:jc w:val="both"/>
        <w:rPr>
          <w:shd w:fill="auto" w:val="clear"/>
        </w:rPr>
      </w:pPr>
      <w:r>
        <w:rPr>
          <w:szCs w:val="28"/>
          <w:shd w:fill="auto" w:val="clear"/>
        </w:rPr>
        <w:tab/>
        <w:t>В рамках развития инфраструктуры по работе с молодежью планируется создание центра молодежного инновационного творчества; создание и организация работы некоммерческой организации «Молодежь вост</w:t>
      </w:r>
      <w:r>
        <w:rPr>
          <w:i w:val="false"/>
          <w:iCs w:val="false"/>
          <w:szCs w:val="28"/>
          <w:shd w:fill="auto" w:val="clear"/>
        </w:rPr>
        <w:t>ока Ставрополья».</w:t>
      </w:r>
    </w:p>
    <w:p>
      <w:pPr>
        <w:pStyle w:val="Normal"/>
        <w:spacing w:lineRule="auto" w:line="240" w:before="0" w:after="0"/>
        <w:ind w:hanging="0"/>
        <w:jc w:val="both"/>
        <w:rPr>
          <w:i w:val="false"/>
          <w:i w:val="false"/>
          <w:iCs w:val="false"/>
        </w:rPr>
      </w:pPr>
      <w:r>
        <w:rPr>
          <w:rFonts w:eastAsia="Times New Roman"/>
          <w:i w:val="false"/>
          <w:iCs w:val="false"/>
          <w:color w:val="000000"/>
          <w:sz w:val="28"/>
          <w:szCs w:val="28"/>
          <w:shd w:fill="auto" w:val="clear"/>
        </w:rPr>
        <w:tab/>
      </w:r>
      <w:r>
        <w:rPr>
          <w:i w:val="false"/>
          <w:iCs w:val="false"/>
          <w:szCs w:val="28"/>
          <w:shd w:fill="auto" w:val="clear"/>
        </w:rPr>
        <w:t>Ожидаемые результаты:</w:t>
      </w:r>
    </w:p>
    <w:p>
      <w:pPr>
        <w:pStyle w:val="Normal"/>
        <w:spacing w:before="0" w:after="0"/>
        <w:ind w:hanging="0"/>
        <w:jc w:val="both"/>
        <w:rPr>
          <w:shd w:fill="auto" w:val="clear"/>
        </w:rPr>
      </w:pPr>
      <w:r>
        <w:rPr>
          <w:szCs w:val="28"/>
          <w:shd w:fill="auto" w:val="clear"/>
        </w:rPr>
        <w:tab/>
      </w:r>
      <w:r>
        <w:rPr>
          <w:i w:val="false"/>
          <w:iCs w:val="false"/>
          <w:color w:val="000000"/>
          <w:sz w:val="28"/>
          <w:szCs w:val="28"/>
          <w:shd w:fill="auto" w:val="clear"/>
        </w:rPr>
        <w:t>создание к 2036 году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w:t>
        <w:tab/>
        <w:t>увеличение к 2036 году доли молодых людей, участвующих в проектах и программах, направленных на профессиональное, личностное развитие и патриотическое воспитание;</w:t>
      </w:r>
    </w:p>
    <w:p>
      <w:pPr>
        <w:pStyle w:val="Normal"/>
        <w:spacing w:before="0" w:after="0"/>
        <w:ind w:hanging="0"/>
        <w:jc w:val="both"/>
        <w:rPr>
          <w:i w:val="false"/>
          <w:i w:val="false"/>
          <w:iCs w:val="false"/>
          <w:sz w:val="28"/>
          <w:szCs w:val="28"/>
        </w:rPr>
      </w:pPr>
      <w:r>
        <w:rPr>
          <w:i w:val="false"/>
          <w:iCs w:val="false"/>
          <w:color w:val="000000"/>
          <w:sz w:val="28"/>
          <w:szCs w:val="28"/>
          <w:shd w:fill="auto" w:val="clear"/>
        </w:rPr>
        <w:tab/>
        <w:t>обеспечение к 2036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100 процентов обучающихся;</w:t>
      </w:r>
    </w:p>
    <w:p>
      <w:pPr>
        <w:pStyle w:val="Normal"/>
        <w:spacing w:before="0" w:after="0"/>
        <w:ind w:hanging="0"/>
        <w:jc w:val="both"/>
        <w:rPr>
          <w:i w:val="false"/>
          <w:i w:val="false"/>
          <w:iCs w:val="false"/>
          <w:sz w:val="28"/>
          <w:szCs w:val="28"/>
        </w:rPr>
      </w:pPr>
      <w:r>
        <w:rPr>
          <w:i w:val="false"/>
          <w:iCs w:val="false"/>
          <w:color w:val="000000"/>
          <w:sz w:val="28"/>
          <w:szCs w:val="28"/>
          <w:shd w:fill="auto" w:val="clear"/>
        </w:rPr>
        <w:tab/>
      </w:r>
      <w:r>
        <w:rPr>
          <w:i w:val="false"/>
          <w:iCs w:val="false"/>
          <w:sz w:val="28"/>
          <w:szCs w:val="28"/>
          <w:shd w:fill="auto" w:val="clear"/>
        </w:rPr>
        <w:t>повышение уровня интеллектуального развития молодежи, мотивации молодежи к получению образования и самореализации;</w:t>
      </w:r>
    </w:p>
    <w:p>
      <w:pPr>
        <w:pStyle w:val="Normal"/>
        <w:spacing w:before="0" w:after="0"/>
        <w:ind w:hanging="0"/>
        <w:jc w:val="both"/>
        <w:rPr>
          <w:i w:val="false"/>
          <w:i w:val="false"/>
          <w:iCs w:val="false"/>
          <w:sz w:val="28"/>
          <w:szCs w:val="28"/>
        </w:rPr>
      </w:pPr>
      <w:r>
        <w:rPr>
          <w:i w:val="false"/>
          <w:iCs w:val="false"/>
          <w:sz w:val="28"/>
          <w:szCs w:val="28"/>
          <w:shd w:fill="auto" w:val="clear"/>
        </w:rPr>
        <w:tab/>
        <w:t>формирование патриотизма и гражданской ответственности среди молодежи;</w:t>
      </w:r>
    </w:p>
    <w:p>
      <w:pPr>
        <w:pStyle w:val="Normal"/>
        <w:jc w:val="both"/>
        <w:rPr>
          <w:shd w:fill="auto" w:val="clear"/>
        </w:rPr>
      </w:pPr>
      <w:r>
        <w:rPr>
          <w:szCs w:val="28"/>
          <w:shd w:fill="auto" w:val="clear"/>
        </w:rPr>
        <w:tab/>
        <w:t>формирование национальной идентичности среди молодежи, профилактика межнациональных конфликтов среди молодежи;</w:t>
      </w:r>
    </w:p>
    <w:p>
      <w:pPr>
        <w:pStyle w:val="Normal"/>
        <w:jc w:val="both"/>
        <w:rPr>
          <w:shd w:fill="auto" w:val="clear"/>
        </w:rPr>
      </w:pPr>
      <w:r>
        <w:rPr>
          <w:szCs w:val="28"/>
          <w:shd w:fill="auto" w:val="clear"/>
        </w:rPr>
        <w:tab/>
        <w:t>обеспечение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w:t>
      </w:r>
    </w:p>
    <w:p>
      <w:pPr>
        <w:pStyle w:val="Normal"/>
        <w:jc w:val="both"/>
        <w:rPr>
          <w:shd w:fill="auto" w:val="clear"/>
        </w:rPr>
      </w:pPr>
      <w:r>
        <w:rPr>
          <w:szCs w:val="28"/>
          <w:shd w:fill="auto" w:val="clear"/>
        </w:rPr>
        <w:tab/>
      </w:r>
      <w:r>
        <w:rPr>
          <w:i w:val="false"/>
          <w:iCs w:val="false"/>
          <w:color w:val="000000"/>
          <w:sz w:val="28"/>
          <w:szCs w:val="28"/>
          <w:shd w:fill="auto" w:val="clear"/>
        </w:rPr>
        <w:t>увеличение к 2036 году доли молодых людей, вовлеченных в добровольческую и общественную деятельность, не менее чем до 17 процентов.</w:t>
      </w:r>
    </w:p>
    <w:p>
      <w:pPr>
        <w:pStyle w:val="Normal"/>
        <w:jc w:val="both"/>
        <w:rPr>
          <w:szCs w:val="28"/>
          <w:shd w:fill="auto" w:val="clear"/>
        </w:rPr>
      </w:pPr>
      <w:r>
        <w:rPr>
          <w:szCs w:val="28"/>
          <w:shd w:fill="auto" w:val="clear"/>
        </w:rPr>
      </w:r>
    </w:p>
    <w:p>
      <w:pPr>
        <w:pStyle w:val="Normal"/>
        <w:ind w:firstLine="567"/>
        <w:jc w:val="both"/>
        <w:rPr>
          <w:shd w:fill="auto" w:val="clear"/>
        </w:rPr>
      </w:pPr>
      <w:r>
        <w:rPr>
          <w:szCs w:val="28"/>
          <w:shd w:fill="auto" w:val="clear"/>
        </w:rPr>
        <w:tab/>
      </w:r>
      <w:r>
        <w:rPr>
          <w:b/>
          <w:bCs/>
          <w:szCs w:val="28"/>
          <w:shd w:fill="auto" w:val="clear"/>
        </w:rPr>
        <w:t>1.6. Повышение уровня жизни населения и социальная защита</w:t>
      </w:r>
    </w:p>
    <w:p>
      <w:pPr>
        <w:pStyle w:val="Normal"/>
        <w:ind w:firstLine="709"/>
        <w:jc w:val="both"/>
        <w:rPr>
          <w:color w:val="000000"/>
          <w:szCs w:val="28"/>
          <w:shd w:fill="auto" w:val="clear"/>
        </w:rPr>
      </w:pPr>
      <w:r>
        <w:rPr>
          <w:color w:val="000000"/>
          <w:szCs w:val="28"/>
          <w:shd w:fill="auto" w:val="clear"/>
        </w:rPr>
      </w:r>
    </w:p>
    <w:p>
      <w:pPr>
        <w:pStyle w:val="Style40"/>
        <w:spacing w:lineRule="auto" w:line="240"/>
        <w:ind w:hanging="0"/>
        <w:rPr>
          <w:color w:val="000000"/>
          <w:sz w:val="28"/>
          <w:szCs w:val="28"/>
          <w:shd w:fill="auto" w:val="clear"/>
        </w:rPr>
      </w:pPr>
      <w:r>
        <w:rPr>
          <w:color w:val="000000"/>
          <w:sz w:val="28"/>
          <w:szCs w:val="28"/>
          <w:shd w:fill="auto" w:val="clear"/>
        </w:rPr>
        <w:tab/>
        <w:t>Социальная защита населения - это система мер, направленных на поддержку социально уязвимых групп населения, а также социальное обслуживание пожилых граждан, людей с ограниченными возможностями, семей и детей, находящихся в трудной жизненной ситуации.</w:t>
      </w:r>
    </w:p>
    <w:p>
      <w:pPr>
        <w:pStyle w:val="Style40"/>
        <w:spacing w:lineRule="auto" w:line="240"/>
        <w:ind w:hanging="0"/>
        <w:rPr>
          <w:color w:val="000000"/>
          <w:sz w:val="28"/>
          <w:szCs w:val="28"/>
          <w:shd w:fill="auto" w:val="clear"/>
        </w:rPr>
      </w:pPr>
      <w:r>
        <w:rPr>
          <w:color w:val="000000"/>
          <w:sz w:val="28"/>
          <w:szCs w:val="28"/>
          <w:shd w:fill="auto" w:val="clear"/>
        </w:rPr>
        <w:tab/>
        <w:t>Важным показателем, характеризующим материальное положение население округа, является уровень бедности, который в 2024 году снизился на 2,1 процента в сравнении с 2022 годом. Численность населения с денежными доходами ниже границы бедности (величины прожиточного минимума) составила в 2024 году - 11,3 процента, в 2023 году - 11,2 процента, в 2022 году - 13,5 процента. Динамика снижения уровня бедности в Ставропольском крае обусловлена эффективной системой социальной поддержки граждан Российской Федерации, проживающих на территории Ставропольского края, которая постоянно развивается с учетом принципов адресности и нуждаемости. Основные направления системы социальной поддержки граждан сосредоточены на создании условий для ослабления негативных тенденций в жизнедеятельности различных категорий населения Ставропольского края, в первую очередь, граждан пожилого возраста, инвалидов, семей с детьми.</w:t>
      </w:r>
    </w:p>
    <w:p>
      <w:pPr>
        <w:pStyle w:val="Style40"/>
        <w:spacing w:lineRule="auto" w:line="240"/>
        <w:ind w:hanging="0"/>
        <w:rPr>
          <w:color w:val="000000"/>
          <w:sz w:val="28"/>
          <w:szCs w:val="28"/>
          <w:shd w:fill="auto" w:val="clear"/>
        </w:rPr>
      </w:pPr>
      <w:r>
        <w:rPr>
          <w:color w:val="000000"/>
          <w:sz w:val="28"/>
          <w:szCs w:val="28"/>
          <w:shd w:fill="auto" w:val="clear"/>
        </w:rPr>
        <w:tab/>
        <w:t>В 2024 году Правительством Ставропольского края была продолжена работа по реализации указов Президента Российской Федерации от 07 мая 2012 г. № 597 «О мероприятиях по реализации государственной социальной политики», от 01 июня 2012 г. № 761 «О Национальной стратегии действий в интересах детей на 2012-2017 годы», от 28 декабря 2012 г. № 1688               «О некоторых мерах по реализации государственной политики в сфере защиты детей-сирот и детей, оставшихся без попечения родителей».</w:t>
      </w:r>
    </w:p>
    <w:p>
      <w:pPr>
        <w:pStyle w:val="Style40"/>
        <w:spacing w:lineRule="auto" w:line="240"/>
        <w:ind w:hanging="0"/>
        <w:rPr/>
      </w:pPr>
      <w:r>
        <w:rPr>
          <w:color w:val="000000"/>
          <w:sz w:val="28"/>
          <w:szCs w:val="28"/>
          <w:shd w:fill="auto" w:val="clear"/>
        </w:rPr>
        <w:tab/>
        <w:t xml:space="preserve">Повышение уровня жизни населения, а также создание комфортных условий для проживания, являются главным приоритетом экономической и социальной политики, определенных </w:t>
      </w:r>
      <w:hyperlink r:id="rId17" w:tgtFrame="consultantplus://offline/ref=CDA70EDA55ACAB738CBC5A0A59FD95CA140546571AAAB8344AE94F8208208026B6AFB33DB4B2149899FC710CD2L9RFN">
        <w:r>
          <w:rPr>
            <w:rStyle w:val="Style9"/>
            <w:color w:val="000000"/>
            <w:sz w:val="28"/>
            <w:szCs w:val="28"/>
            <w:shd w:fill="auto" w:val="clear"/>
          </w:rPr>
          <w:t>Указом</w:t>
        </w:r>
      </w:hyperlink>
      <w:r>
        <w:rPr>
          <w:color w:val="000000"/>
          <w:sz w:val="28"/>
          <w:szCs w:val="28"/>
          <w:shd w:fill="auto" w:val="clear"/>
        </w:rPr>
        <w:t xml:space="preserve"> Президента Российской Федерации от 07 мая 2024 года № 309. К 2036 году Туркменский округ будет территорией, привлекательной для жизни, учебы, работы и отдыха, предоставляющей возмо</w:t>
      </w:r>
      <w:r>
        <w:rPr>
          <w:i w:val="false"/>
          <w:iCs w:val="false"/>
          <w:color w:val="000000"/>
          <w:sz w:val="28"/>
          <w:szCs w:val="28"/>
          <w:shd w:fill="auto" w:val="clear"/>
        </w:rPr>
        <w:t>жности для самореализации каждого человека.</w:t>
      </w:r>
    </w:p>
    <w:p>
      <w:pPr>
        <w:pStyle w:val="Style40"/>
        <w:spacing w:lineRule="auto" w:line="240"/>
        <w:ind w:hanging="0"/>
        <w:rPr>
          <w:i w:val="false"/>
          <w:i w:val="false"/>
          <w:iCs w:val="false"/>
        </w:rPr>
      </w:pPr>
      <w:r>
        <w:rPr>
          <w:i w:val="false"/>
          <w:iCs w:val="false"/>
          <w:sz w:val="28"/>
          <w:szCs w:val="28"/>
          <w:shd w:fill="auto" w:val="clear"/>
        </w:rPr>
        <w:tab/>
        <w:t>Приоритетными направлениями в рамках социальной политики являются:</w:t>
      </w:r>
    </w:p>
    <w:p>
      <w:pPr>
        <w:pStyle w:val="Normal"/>
        <w:shd w:val="clear" w:fill="FFFFFF"/>
        <w:spacing w:lineRule="auto" w:line="240" w:before="0" w:after="0"/>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ab/>
        <w:t>повышение уровня жизни граждан и формирование комфортной среды их жизнедеятельности;</w:t>
      </w:r>
    </w:p>
    <w:p>
      <w:pPr>
        <w:pStyle w:val="Normal"/>
        <w:shd w:val="clear" w:fill="FFFFFF"/>
        <w:spacing w:lineRule="auto" w:line="240" w:before="0" w:after="0"/>
        <w:jc w:val="both"/>
        <w:rPr>
          <w:rFonts w:eastAsia="Times New Roman" w:cs="Times New Roman"/>
          <w:sz w:val="28"/>
          <w:szCs w:val="28"/>
          <w:lang w:eastAsia="ru-RU"/>
        </w:rPr>
      </w:pPr>
      <w:r>
        <w:rPr>
          <w:rFonts w:eastAsia="Times New Roman" w:cs="Times New Roman"/>
          <w:sz w:val="28"/>
          <w:szCs w:val="28"/>
          <w:lang w:eastAsia="ru-RU"/>
        </w:rPr>
        <w:tab/>
        <w:t>социальная поддержка граждан, оказавшихся в трудной жизненной ситуации;</w:t>
      </w:r>
    </w:p>
    <w:p>
      <w:pPr>
        <w:pStyle w:val="Normal"/>
        <w:shd w:val="clear" w:fill="FFFFFF"/>
        <w:spacing w:lineRule="auto" w:line="240" w:before="0" w:after="0"/>
        <w:jc w:val="both"/>
        <w:rPr>
          <w:rFonts w:eastAsia="Times New Roman" w:cs="Times New Roman"/>
          <w:sz w:val="28"/>
          <w:szCs w:val="28"/>
          <w:lang w:eastAsia="ru-RU"/>
        </w:rPr>
      </w:pPr>
      <w:r>
        <w:rPr>
          <w:rFonts w:eastAsia="Times New Roman" w:cs="Times New Roman"/>
          <w:sz w:val="28"/>
          <w:szCs w:val="28"/>
          <w:lang w:eastAsia="ru-RU"/>
        </w:rPr>
        <w:tab/>
        <w:t>реализация прав граждан на социальную защиту в целях ослабления негативных тенденций в обществе и содействия социальной стабильности;</w:t>
      </w:r>
    </w:p>
    <w:p>
      <w:pPr>
        <w:pStyle w:val="Normal"/>
        <w:shd w:val="clear" w:fill="FFFFFF"/>
        <w:spacing w:lineRule="auto" w:line="240" w:before="0" w:after="0"/>
        <w:jc w:val="both"/>
        <w:rPr>
          <w:rFonts w:eastAsia="Times New Roman" w:cs="Times New Roman"/>
          <w:i w:val="false"/>
          <w:i w:val="false"/>
          <w:iCs w:val="false"/>
          <w:sz w:val="28"/>
          <w:szCs w:val="28"/>
          <w:shd w:fill="auto" w:val="clear"/>
          <w:lang w:eastAsia="ru-RU"/>
        </w:rPr>
      </w:pPr>
      <w:r>
        <w:rPr>
          <w:rFonts w:eastAsia="Times New Roman" w:cs="Times New Roman"/>
          <w:i w:val="false"/>
          <w:iCs w:val="false"/>
          <w:sz w:val="28"/>
          <w:szCs w:val="28"/>
          <w:shd w:fill="auto" w:val="clear"/>
          <w:lang w:eastAsia="ru-RU"/>
        </w:rPr>
        <w:tab/>
        <w:t>укрепление основ семьи, ее благополучия и здоровья;</w:t>
      </w:r>
    </w:p>
    <w:p>
      <w:pPr>
        <w:pStyle w:val="Style41"/>
        <w:numPr>
          <w:ilvl w:val="0"/>
          <w:numId w:val="0"/>
        </w:numPr>
        <w:spacing w:lineRule="auto" w:line="240"/>
        <w:ind w:hanging="0" w:left="0"/>
        <w:rPr>
          <w:shd w:fill="auto" w:val="clear"/>
        </w:rPr>
      </w:pPr>
      <w:r>
        <w:rPr>
          <w:sz w:val="28"/>
          <w:shd w:fill="auto" w:val="clear"/>
          <w:lang w:val="ru-RU"/>
        </w:rPr>
        <w:tab/>
        <w:t>адресная социальная поддержка малоимущим гражданам, в том числе развитие системы государственной помощи населению на основании социального контракта;</w:t>
      </w:r>
    </w:p>
    <w:p>
      <w:pPr>
        <w:pStyle w:val="Style41"/>
        <w:numPr>
          <w:ilvl w:val="0"/>
          <w:numId w:val="0"/>
        </w:numPr>
        <w:spacing w:lineRule="auto" w:line="240"/>
        <w:ind w:hanging="0" w:left="0"/>
        <w:rPr>
          <w:shd w:fill="auto" w:val="clear"/>
        </w:rPr>
      </w:pPr>
      <w:r>
        <w:rPr>
          <w:sz w:val="28"/>
          <w:shd w:fill="auto" w:val="clear"/>
          <w:lang w:val="ru-RU"/>
        </w:rPr>
        <w:tab/>
        <w:t>государственная поддержка семей с детьми, в том числе реализация мероприятий по стимулированию рождаемости;</w:t>
      </w:r>
    </w:p>
    <w:p>
      <w:pPr>
        <w:pStyle w:val="Style41"/>
        <w:numPr>
          <w:ilvl w:val="0"/>
          <w:numId w:val="0"/>
        </w:numPr>
        <w:spacing w:lineRule="auto" w:line="240"/>
        <w:ind w:hanging="0" w:left="0"/>
        <w:rPr>
          <w:shd w:fill="auto" w:val="clear"/>
        </w:rPr>
      </w:pPr>
      <w:r>
        <w:rPr>
          <w:sz w:val="28"/>
          <w:shd w:fill="auto" w:val="clear"/>
          <w:lang w:val="ru-RU"/>
        </w:rPr>
        <w:tab/>
        <w:t>снижение уровня социального сиротства, обеспечение семейного устройства детей-сирот;</w:t>
      </w:r>
    </w:p>
    <w:p>
      <w:pPr>
        <w:pStyle w:val="Style41"/>
        <w:numPr>
          <w:ilvl w:val="0"/>
          <w:numId w:val="0"/>
        </w:numPr>
        <w:spacing w:lineRule="auto" w:line="240"/>
        <w:ind w:hanging="0" w:left="0"/>
        <w:rPr>
          <w:shd w:fill="auto" w:val="clear"/>
        </w:rPr>
      </w:pPr>
      <w:r>
        <w:rPr>
          <w:sz w:val="28"/>
          <w:shd w:fill="auto" w:val="clear"/>
          <w:lang w:val="ru-RU"/>
        </w:rPr>
        <w:tab/>
        <w:t>создание безбарьерной среды и обеспечение равных возможностей для инвалидов;</w:t>
      </w:r>
    </w:p>
    <w:p>
      <w:pPr>
        <w:pStyle w:val="Style41"/>
        <w:numPr>
          <w:ilvl w:val="0"/>
          <w:numId w:val="0"/>
        </w:numPr>
        <w:spacing w:lineRule="auto" w:line="240"/>
        <w:ind w:hanging="0" w:left="0"/>
        <w:rPr>
          <w:shd w:fill="auto" w:val="clear"/>
        </w:rPr>
      </w:pPr>
      <w:r>
        <w:rPr>
          <w:sz w:val="28"/>
          <w:shd w:fill="auto" w:val="clear"/>
          <w:lang w:val="ru-RU"/>
        </w:rPr>
        <w:tab/>
        <w:t xml:space="preserve">создание условий для обеспечения законных прав и интересов детей-сирот и детей, оставшихся без попечения родителей (законных представителей);   </w:t>
      </w:r>
    </w:p>
    <w:p>
      <w:pPr>
        <w:pStyle w:val="Style41"/>
        <w:numPr>
          <w:ilvl w:val="0"/>
          <w:numId w:val="0"/>
        </w:numPr>
        <w:spacing w:lineRule="auto" w:line="240"/>
        <w:ind w:hanging="0" w:left="0"/>
        <w:rPr>
          <w:color w:val="000000"/>
        </w:rPr>
      </w:pPr>
      <w:r>
        <w:rPr>
          <w:color w:val="000000"/>
          <w:sz w:val="28"/>
          <w:shd w:fill="auto" w:val="clear"/>
          <w:lang w:val="ru-RU"/>
        </w:rPr>
        <w:tab/>
        <w:t>улучшение качества жизни пожилых людей.</w:t>
      </w:r>
    </w:p>
    <w:p>
      <w:pPr>
        <w:pStyle w:val="Normal"/>
        <w:shd w:val="clear" w:fill="FFFFFF"/>
        <w:spacing w:lineRule="auto" w:line="240" w:before="0" w:after="0"/>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ab/>
        <w:t>Повышение качества жизни и социальной поддержки населения Туркменского округа проводится посредством реализации комплекса мер, затрагивающих все сферы жизнедеятельности общества:</w:t>
      </w:r>
    </w:p>
    <w:p>
      <w:pPr>
        <w:pStyle w:val="Normal"/>
        <w:shd w:val="clear" w:fill="FFFFFF"/>
        <w:spacing w:lineRule="auto" w:line="240" w:before="0" w:after="0"/>
        <w:jc w:val="both"/>
        <w:rPr>
          <w:rFonts w:eastAsia="Times New Roman" w:cs="Times New Roman"/>
          <w:sz w:val="28"/>
          <w:szCs w:val="28"/>
          <w:lang w:eastAsia="ru-RU"/>
        </w:rPr>
      </w:pPr>
      <w:r>
        <w:rPr>
          <w:rFonts w:eastAsia="Times New Roman" w:cs="Times New Roman"/>
          <w:sz w:val="28"/>
          <w:szCs w:val="28"/>
          <w:lang w:eastAsia="ru-RU"/>
        </w:rPr>
        <w:tab/>
        <w:t>создание единого информационного поля и формирование межведомственных баз данных для определения критериев нуждаемости получателей мер социальной поддержки и реализации социальных льгот и выплат в целях усиления их адресности;</w:t>
      </w:r>
    </w:p>
    <w:p>
      <w:pPr>
        <w:pStyle w:val="Normal"/>
        <w:shd w:val="clear" w:fill="FFFFFF"/>
        <w:spacing w:lineRule="auto" w:line="240" w:before="0" w:after="0"/>
        <w:jc w:val="both"/>
        <w:rPr>
          <w:rFonts w:eastAsia="Times New Roman" w:cs="Times New Roman"/>
          <w:sz w:val="28"/>
          <w:szCs w:val="28"/>
          <w:lang w:eastAsia="ru-RU"/>
        </w:rPr>
      </w:pPr>
      <w:r>
        <w:rPr>
          <w:rFonts w:eastAsia="Times New Roman" w:cs="Times New Roman"/>
          <w:sz w:val="28"/>
          <w:szCs w:val="28"/>
          <w:lang w:eastAsia="ru-RU"/>
        </w:rPr>
        <w:tab/>
        <w:t>развитие системы адресной и дифференцированной социальной поддержки граждан, совершенствование иных мер поддержки с учетом конкретной жизненной ситуации гражданина, его социального статуса, состава семьи и дохода;</w:t>
      </w:r>
    </w:p>
    <w:p>
      <w:pPr>
        <w:pStyle w:val="Normal"/>
        <w:shd w:val="clear" w:fill="FFFFFF"/>
        <w:spacing w:lineRule="auto" w:line="240" w:before="0" w:after="0"/>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ab/>
        <w:t>путем предоставления социальных выплат пособий, компенсаций, ежемесячных и единовременных денежных выплат;</w:t>
      </w:r>
    </w:p>
    <w:p>
      <w:pPr>
        <w:pStyle w:val="Normal"/>
        <w:shd w:val="clear" w:fill="FFFFFF"/>
        <w:spacing w:lineRule="auto" w:line="240" w:before="0" w:after="0"/>
        <w:jc w:val="both"/>
        <w:rPr>
          <w:rFonts w:eastAsia="Times New Roman" w:cs="Times New Roman"/>
          <w:sz w:val="28"/>
          <w:szCs w:val="28"/>
          <w:lang w:eastAsia="ru-RU"/>
        </w:rPr>
      </w:pPr>
      <w:r>
        <w:rPr>
          <w:rFonts w:eastAsia="Times New Roman" w:cs="Times New Roman"/>
          <w:sz w:val="28"/>
          <w:szCs w:val="28"/>
          <w:lang w:eastAsia="ru-RU"/>
        </w:rPr>
        <w:tab/>
        <w:t>сокращение бедности среди семей с детьми и обеспечение им минимально гарантированного дохода;</w:t>
      </w:r>
    </w:p>
    <w:p>
      <w:pPr>
        <w:pStyle w:val="Normal"/>
        <w:shd w:val="clear" w:fill="FFFFFF"/>
        <w:spacing w:lineRule="auto" w:line="240" w:before="0" w:after="0"/>
        <w:jc w:val="both"/>
        <w:rPr>
          <w:rFonts w:eastAsia="Times New Roman" w:cs="Times New Roman"/>
          <w:sz w:val="28"/>
          <w:szCs w:val="28"/>
          <w:lang w:eastAsia="ru-RU"/>
        </w:rPr>
      </w:pPr>
      <w:r>
        <w:rPr>
          <w:rFonts w:eastAsia="Times New Roman" w:cs="Times New Roman"/>
          <w:sz w:val="28"/>
          <w:szCs w:val="28"/>
          <w:lang w:eastAsia="ru-RU"/>
        </w:rPr>
        <w:tab/>
        <w:t>поддержание уровня жизни многодетных семей, улучшения их социально-экономического положения;</w:t>
      </w:r>
    </w:p>
    <w:p>
      <w:pPr>
        <w:pStyle w:val="Normal"/>
        <w:shd w:val="clear" w:fill="FFFFFF"/>
        <w:spacing w:lineRule="auto" w:line="240" w:before="0" w:after="0"/>
        <w:jc w:val="both"/>
        <w:rPr/>
      </w:pPr>
      <w:r>
        <w:rPr>
          <w:rFonts w:eastAsia="Times New Roman" w:cs="Times New Roman"/>
          <w:sz w:val="28"/>
          <w:szCs w:val="28"/>
          <w:lang w:eastAsia="ru-RU"/>
        </w:rPr>
        <w:tab/>
        <w:t>формирование общественного мнения, восстанавливающего престиж крепкой семьи с 2-3 детьми, ориентация родителей на уважительные, конструктивные, демократические отношения между собой и детьми;</w:t>
      </w:r>
    </w:p>
    <w:p>
      <w:pPr>
        <w:pStyle w:val="Normal"/>
        <w:shd w:val="clear" w:fill="FFFFFF"/>
        <w:spacing w:lineRule="auto" w:line="240" w:before="0" w:after="0"/>
        <w:jc w:val="both"/>
        <w:rPr>
          <w:rFonts w:eastAsia="Times New Roman" w:cs="Times New Roman"/>
          <w:sz w:val="28"/>
          <w:szCs w:val="28"/>
          <w:lang w:eastAsia="ru-RU"/>
        </w:rPr>
      </w:pPr>
      <w:r>
        <w:rPr>
          <w:rFonts w:eastAsia="Times New Roman" w:cs="Times New Roman"/>
          <w:sz w:val="28"/>
          <w:szCs w:val="28"/>
          <w:lang w:eastAsia="ru-RU"/>
        </w:rPr>
        <w:tab/>
        <w:t>создание клубов по месту жительства, детских клубов, клубов инвалидов;</w:t>
      </w:r>
    </w:p>
    <w:p>
      <w:pPr>
        <w:pStyle w:val="Normal"/>
        <w:shd w:val="clear" w:fill="FFFFFF"/>
        <w:spacing w:lineRule="auto" w:line="240" w:before="0" w:after="0"/>
        <w:rPr>
          <w:rFonts w:ascii="Times New Roman" w:hAnsi="Times New Roman" w:eastAsia="Times New Roman" w:cs="Times New Roman"/>
          <w:sz w:val="28"/>
          <w:szCs w:val="28"/>
          <w:lang w:eastAsia="ru-RU"/>
        </w:rPr>
      </w:pPr>
      <w:r>
        <w:rPr>
          <w:rFonts w:eastAsia="Times New Roman" w:cs="Times New Roman"/>
          <w:sz w:val="28"/>
          <w:szCs w:val="28"/>
          <w:lang w:eastAsia="ru-RU"/>
        </w:rPr>
        <w:tab/>
        <w:t>создание мест отдыха для пожилых людей;</w:t>
      </w:r>
    </w:p>
    <w:p>
      <w:pPr>
        <w:pStyle w:val="Normal"/>
        <w:shd w:val="clear" w:fill="FFFFFF"/>
        <w:spacing w:lineRule="auto" w:line="240" w:before="0" w:after="0"/>
        <w:rPr>
          <w:rFonts w:ascii="Times New Roman" w:hAnsi="Times New Roman" w:eastAsia="Times New Roman" w:cs="Times New Roman"/>
          <w:sz w:val="28"/>
          <w:szCs w:val="28"/>
          <w:lang w:eastAsia="ru-RU"/>
        </w:rPr>
      </w:pPr>
      <w:r>
        <w:rPr>
          <w:rFonts w:eastAsia="Times New Roman" w:cs="Times New Roman"/>
          <w:sz w:val="28"/>
          <w:szCs w:val="28"/>
          <w:lang w:eastAsia="ru-RU"/>
        </w:rPr>
        <w:tab/>
        <w:t>обеспечение межведомственной координации проведения мероприятий</w:t>
      </w:r>
    </w:p>
    <w:p>
      <w:pPr>
        <w:pStyle w:val="Normal"/>
        <w:shd w:val="clear" w:fill="FFFFFF"/>
        <w:spacing w:lineRule="auto" w:line="240" w:before="0" w:after="0"/>
        <w:rPr>
          <w:rFonts w:ascii="Times New Roman" w:hAnsi="Times New Roman" w:eastAsia="Times New Roman" w:cs="Times New Roman"/>
          <w:sz w:val="28"/>
          <w:szCs w:val="28"/>
          <w:lang w:eastAsia="ru-RU"/>
        </w:rPr>
      </w:pPr>
      <w:r>
        <w:rPr>
          <w:rFonts w:eastAsia="Times New Roman" w:cs="Times New Roman"/>
          <w:sz w:val="28"/>
          <w:szCs w:val="28"/>
          <w:lang w:eastAsia="ru-RU"/>
        </w:rPr>
        <w:t>по социальной защите;</w:t>
      </w:r>
    </w:p>
    <w:p>
      <w:pPr>
        <w:pStyle w:val="Normal"/>
        <w:shd w:val="clear" w:fill="FFFFFF"/>
        <w:spacing w:lineRule="auto" w:line="240" w:before="0" w:after="0"/>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ab/>
        <w:t>сотрудничество органов местного самоуправления и общественных организаций при оказании социальной поддержки ветеранам, инвалидам, людям пожилого возраста, семьям;</w:t>
      </w:r>
    </w:p>
    <w:p>
      <w:pPr>
        <w:pStyle w:val="Normal"/>
        <w:shd w:val="clear" w:fill="FFFFFF"/>
        <w:spacing w:lineRule="auto" w:line="240" w:before="0" w:after="0"/>
        <w:jc w:val="both"/>
        <w:rPr>
          <w:rFonts w:eastAsia="Times New Roman" w:cs="Times New Roman"/>
          <w:color w:val="000000"/>
          <w:sz w:val="28"/>
          <w:szCs w:val="28"/>
          <w:shd w:fill="auto" w:val="clear"/>
          <w:lang w:val="ru-RU" w:eastAsia="ru-RU"/>
        </w:rPr>
      </w:pPr>
      <w:r>
        <w:rPr>
          <w:rFonts w:eastAsia="Times New Roman" w:cs="Times New Roman"/>
          <w:color w:val="000000"/>
          <w:sz w:val="28"/>
          <w:szCs w:val="28"/>
          <w:shd w:fill="auto" w:val="clear"/>
          <w:lang w:val="ru-RU" w:eastAsia="ru-RU"/>
        </w:rPr>
        <w:tab/>
        <w:t>привлечение населения к оказанию социальной помощи.</w:t>
      </w:r>
    </w:p>
    <w:p>
      <w:pPr>
        <w:pStyle w:val="Normal"/>
        <w:spacing w:lineRule="auto" w:line="240" w:before="0" w:after="0"/>
        <w:jc w:val="both"/>
        <w:rPr>
          <w:rFonts w:ascii="Times New Roman" w:hAnsi="Times New Roman"/>
          <w:sz w:val="28"/>
          <w:szCs w:val="28"/>
        </w:rPr>
      </w:pPr>
      <w:r>
        <w:rPr>
          <w:sz w:val="28"/>
          <w:szCs w:val="28"/>
        </w:rPr>
        <w:tab/>
        <w:t>Система социальной защиты является основой благополучия для отдельных категорий населения Туркменского округа, инструментом выравнивания уровня жизни различных демографических и социальных групп, преодоления демографических диспропорций.</w:t>
      </w:r>
    </w:p>
    <w:p>
      <w:pPr>
        <w:pStyle w:val="Normal"/>
        <w:spacing w:lineRule="auto" w:line="240" w:before="0" w:after="0"/>
        <w:jc w:val="both"/>
        <w:rPr>
          <w:rFonts w:ascii="Times New Roman" w:hAnsi="Times New Roman"/>
          <w:sz w:val="28"/>
          <w:szCs w:val="28"/>
        </w:rPr>
      </w:pPr>
      <w:r>
        <w:rPr>
          <w:sz w:val="28"/>
          <w:szCs w:val="28"/>
        </w:rPr>
        <w:tab/>
        <w:t>Наиболее значимыми мероприятиями в части адресной социальной поддержки малоимущего населения Туркменского округа являются:</w:t>
      </w:r>
    </w:p>
    <w:p>
      <w:pPr>
        <w:pStyle w:val="Normal"/>
        <w:spacing w:lineRule="auto" w:line="240" w:before="0" w:after="0"/>
        <w:jc w:val="both"/>
        <w:rPr>
          <w:rFonts w:ascii="Times New Roman" w:hAnsi="Times New Roman"/>
          <w:sz w:val="28"/>
          <w:szCs w:val="28"/>
        </w:rPr>
      </w:pPr>
      <w:r>
        <w:rPr>
          <w:sz w:val="28"/>
          <w:szCs w:val="28"/>
        </w:rPr>
        <w:tab/>
        <w:t>предоставление льгот и мер социальной поддержки, предусмотренной на территории Ставропольского края участникам специальной военной операции (далее - СВО) и членов их семей в соответствии с Указом Президента Российской Федерации от 21 сентября 2022 г. № 647                «Об объявлении частичной мобилизации в Российской Федерации» и Законами Ставропольского края от 28 февраля 2023 г. № 8-кз                        «О дополнительных социальных гарантиях участникам специальной военной операции и мерах социальной поддержки членов их семей» и от 05 марта 2022 г.  № 20-кз «О дополнительных социальных гарантиях отдельным категориям военнослужащих, добровольцам и членам их семей»;</w:t>
      </w:r>
    </w:p>
    <w:p>
      <w:pPr>
        <w:pStyle w:val="Normal"/>
        <w:spacing w:lineRule="auto" w:line="240" w:before="0" w:after="0"/>
        <w:jc w:val="both"/>
        <w:rPr>
          <w:rFonts w:ascii="Times New Roman" w:hAnsi="Times New Roman"/>
          <w:sz w:val="28"/>
          <w:szCs w:val="28"/>
        </w:rPr>
      </w:pPr>
      <w:r>
        <w:rPr>
          <w:sz w:val="28"/>
          <w:szCs w:val="28"/>
        </w:rPr>
        <w:tab/>
        <w:t>предоставление мер социальной поддержки членам семей погибших (умерших) участников специальной военной операции в соответствии» с Законом Ставропольского края от 5 марта 2022  г. № 20-кз                             «О дополнительных социальных гарантиях отдельным категориям военнослужащих, добровольцам и членам их семей»;</w:t>
      </w:r>
    </w:p>
    <w:p>
      <w:pPr>
        <w:pStyle w:val="Normal"/>
        <w:spacing w:lineRule="auto" w:line="240" w:before="0" w:after="0"/>
        <w:jc w:val="both"/>
        <w:rPr>
          <w:rFonts w:ascii="Times New Roman" w:hAnsi="Times New Roman"/>
          <w:sz w:val="28"/>
          <w:szCs w:val="28"/>
        </w:rPr>
      </w:pPr>
      <w:r>
        <w:rPr>
          <w:sz w:val="28"/>
          <w:szCs w:val="28"/>
        </w:rPr>
        <w:tab/>
        <w:t>увеличение средств на реализацию Закона Ставропольского края         от 19 ноября 2007 г. № 56-кз «О государственной социальной помощи населению Ставропольского края» в части оказания помощи на основании социального контракта.</w:t>
      </w:r>
    </w:p>
    <w:p>
      <w:pPr>
        <w:pStyle w:val="Normal"/>
        <w:spacing w:lineRule="auto" w:line="240" w:before="0" w:after="0"/>
        <w:jc w:val="both"/>
        <w:rPr>
          <w:rFonts w:ascii="Times New Roman" w:hAnsi="Times New Roman"/>
          <w:sz w:val="28"/>
          <w:szCs w:val="28"/>
        </w:rPr>
      </w:pPr>
      <w:r>
        <w:rPr>
          <w:sz w:val="28"/>
          <w:szCs w:val="28"/>
        </w:rPr>
        <w:tab/>
        <w:t>Наиболее значимыми мероприятиями в части государственной поддержки семей с детьми, в том числе направленными на стимулирование рождаемости, являются:</w:t>
      </w:r>
    </w:p>
    <w:p>
      <w:pPr>
        <w:pStyle w:val="Normal"/>
        <w:spacing w:lineRule="auto" w:line="240" w:before="0" w:after="0"/>
        <w:jc w:val="both"/>
        <w:rPr>
          <w:rFonts w:ascii="Times New Roman" w:hAnsi="Times New Roman"/>
          <w:sz w:val="28"/>
          <w:szCs w:val="28"/>
        </w:rPr>
      </w:pPr>
      <w:r>
        <w:rPr>
          <w:sz w:val="28"/>
          <w:szCs w:val="28"/>
        </w:rPr>
        <w:tab/>
        <w:t>продление срока ежемесячной выплаты в связи с рождением (усыновлением) первого ребенка с полутора до трех лет;</w:t>
      </w:r>
    </w:p>
    <w:p>
      <w:pPr>
        <w:pStyle w:val="Normal"/>
        <w:spacing w:lineRule="auto" w:line="240" w:before="0" w:after="0"/>
        <w:jc w:val="both"/>
        <w:rPr>
          <w:rFonts w:ascii="Times New Roman" w:hAnsi="Times New Roman"/>
          <w:sz w:val="28"/>
          <w:szCs w:val="28"/>
        </w:rPr>
      </w:pPr>
      <w:r>
        <w:rPr>
          <w:sz w:val="28"/>
          <w:szCs w:val="28"/>
        </w:rPr>
        <w:tab/>
        <w:t>усиление мер социальной поддержки многодетных семей, в том числе посредством предоставления альтернативной меры социальной поддержки многодетным семьям взамен (при невозможности) обеспечения земельными участками;</w:t>
      </w:r>
    </w:p>
    <w:p>
      <w:pPr>
        <w:pStyle w:val="Normal"/>
        <w:spacing w:lineRule="auto" w:line="240" w:before="0" w:after="0"/>
        <w:jc w:val="both"/>
        <w:rPr>
          <w:rFonts w:ascii="Times New Roman" w:hAnsi="Times New Roman"/>
          <w:sz w:val="28"/>
          <w:szCs w:val="28"/>
        </w:rPr>
      </w:pPr>
      <w:r>
        <w:rPr>
          <w:sz w:val="28"/>
          <w:szCs w:val="28"/>
        </w:rPr>
        <w:tab/>
        <w:t>предоставление мер социальной поддержки по оплате жилищно-коммунальных услуг.</w:t>
      </w:r>
    </w:p>
    <w:p>
      <w:pPr>
        <w:pStyle w:val="Normal"/>
        <w:spacing w:lineRule="auto" w:line="240" w:before="0" w:after="0"/>
        <w:jc w:val="both"/>
        <w:rPr>
          <w:rFonts w:ascii="Times New Roman" w:hAnsi="Times New Roman"/>
          <w:sz w:val="28"/>
          <w:szCs w:val="28"/>
        </w:rPr>
      </w:pPr>
      <w:r>
        <w:rPr>
          <w:sz w:val="28"/>
          <w:szCs w:val="28"/>
        </w:rPr>
        <w:tab/>
        <w:t>Наиболее значимыми мероприятиями в части создания безбарьерной среды и обеспечения равных возможностей для инвалидов являются:</w:t>
      </w:r>
    </w:p>
    <w:p>
      <w:pPr>
        <w:pStyle w:val="Normal"/>
        <w:spacing w:lineRule="auto" w:line="240" w:before="0" w:after="0"/>
        <w:jc w:val="both"/>
        <w:rPr>
          <w:rFonts w:ascii="Times New Roman" w:hAnsi="Times New Roman"/>
          <w:sz w:val="28"/>
          <w:szCs w:val="28"/>
        </w:rPr>
      </w:pPr>
      <w:r>
        <w:rPr>
          <w:sz w:val="28"/>
          <w:szCs w:val="28"/>
        </w:rPr>
        <w:tab/>
        <w:t>повышение уровня трудоустройства инвалидов путем создания дополнительных рабочих мест в организациях Туркменского округа (сопровождение инвалидов молодого возраста при трудоустройстве, стимулирование создания рабочих мест для них, в том числе увеличение суммы средств, выделяемых работодателю краем на  создание рабочих мест, поддержка работодателей Туркменского округа, трудоустраивающих людей с ограниченными возможностями);</w:t>
      </w:r>
    </w:p>
    <w:p>
      <w:pPr>
        <w:pStyle w:val="Normal"/>
        <w:spacing w:lineRule="auto" w:line="240" w:before="0" w:after="0"/>
        <w:jc w:val="both"/>
        <w:rPr>
          <w:rFonts w:ascii="Times New Roman" w:hAnsi="Times New Roman"/>
          <w:sz w:val="28"/>
          <w:szCs w:val="28"/>
        </w:rPr>
      </w:pPr>
      <w:r>
        <w:rPr>
          <w:sz w:val="28"/>
          <w:szCs w:val="28"/>
        </w:rPr>
        <w:tab/>
        <w:t>формирование условий для беспрепятственного доступа инвалидов и других маломобильных групп населения Туркменского округа к приоритетным объектам и услугам в сфере социальной защиты, занятости, здравоохранения, культуры, образования, транспорта и пешеходной инфраструктуры, информации и связи, физической культуры и спорта;</w:t>
      </w:r>
    </w:p>
    <w:p>
      <w:pPr>
        <w:pStyle w:val="Normal"/>
        <w:spacing w:lineRule="auto" w:line="240" w:before="0" w:after="0"/>
        <w:jc w:val="both"/>
        <w:rPr>
          <w:rFonts w:ascii="Times New Roman" w:hAnsi="Times New Roman"/>
          <w:sz w:val="28"/>
          <w:szCs w:val="28"/>
        </w:rPr>
      </w:pPr>
      <w:r>
        <w:rPr>
          <w:sz w:val="28"/>
          <w:szCs w:val="28"/>
        </w:rPr>
        <w:tab/>
        <w:t>обеспечение инвалидов и других маломобильных групп населения Туркменского округа специальным автотранспортом;</w:t>
      </w:r>
    </w:p>
    <w:p>
      <w:pPr>
        <w:pStyle w:val="Normal"/>
        <w:spacing w:lineRule="auto" w:line="240" w:before="0" w:after="0"/>
        <w:jc w:val="both"/>
        <w:rPr>
          <w:rFonts w:ascii="Times New Roman" w:hAnsi="Times New Roman"/>
          <w:sz w:val="28"/>
          <w:szCs w:val="28"/>
        </w:rPr>
      </w:pPr>
      <w:r>
        <w:rPr>
          <w:sz w:val="28"/>
          <w:szCs w:val="28"/>
        </w:rPr>
        <w:tab/>
        <w:t>активное привлечение «серебряных» волонтеров как института гражданского общества к деятельности по созданию комфортных условий жизни пожилых людей.</w:t>
      </w:r>
    </w:p>
    <w:p>
      <w:pPr>
        <w:pStyle w:val="Normal"/>
        <w:spacing w:lineRule="auto" w:line="240" w:before="0" w:after="0"/>
        <w:jc w:val="both"/>
        <w:rPr>
          <w:rFonts w:ascii="Times New Roman" w:hAnsi="Times New Roman"/>
          <w:sz w:val="28"/>
          <w:szCs w:val="28"/>
        </w:rPr>
      </w:pPr>
      <w:r>
        <w:rPr>
          <w:sz w:val="28"/>
          <w:szCs w:val="28"/>
        </w:rPr>
        <w:tab/>
        <w:t>Наиболее значимыми мероприятиями в части снижения уровня социального сиротства, обеспечения семейного устройства детей-сирот являются:</w:t>
      </w:r>
    </w:p>
    <w:p>
      <w:pPr>
        <w:pStyle w:val="Normal"/>
        <w:spacing w:lineRule="auto" w:line="240" w:before="0" w:after="0"/>
        <w:jc w:val="both"/>
        <w:rPr>
          <w:rFonts w:ascii="Times New Roman" w:hAnsi="Times New Roman"/>
          <w:sz w:val="28"/>
          <w:szCs w:val="28"/>
        </w:rPr>
      </w:pPr>
      <w:r>
        <w:rPr>
          <w:sz w:val="28"/>
          <w:szCs w:val="28"/>
        </w:rPr>
        <w:tab/>
        <w:t>поддержка замещающих семей и жизнеустройства детей-сирот (сопровождение замещающих семей и профилактика социального сиротства, создание школ и клубов приемных семей, формирование служб раннего выявления семейного неблагополучия и сопровождения замещающих семей, межведомственной базы данных несовершеннолетних и семей, находящихся в социально опасном положении);</w:t>
      </w:r>
    </w:p>
    <w:p>
      <w:pPr>
        <w:pStyle w:val="Normal"/>
        <w:spacing w:lineRule="auto" w:line="240" w:before="0" w:after="0"/>
        <w:jc w:val="both"/>
        <w:rPr>
          <w:rFonts w:ascii="Times New Roman" w:hAnsi="Times New Roman"/>
          <w:sz w:val="28"/>
          <w:szCs w:val="28"/>
        </w:rPr>
      </w:pPr>
      <w:r>
        <w:rPr>
          <w:sz w:val="28"/>
          <w:szCs w:val="28"/>
        </w:rPr>
        <w:tab/>
        <w:t>проведение информационно-разъяснительной работы (мероприятия по повышению ценностей семейного образа жизни и привлечению потенциальных приемных родителей, в том числе по предоставлению дополнительных гарантий приемным семьям);</w:t>
      </w:r>
    </w:p>
    <w:p>
      <w:pPr>
        <w:pStyle w:val="Normal"/>
        <w:spacing w:lineRule="auto" w:line="240" w:before="0" w:after="0"/>
        <w:jc w:val="both"/>
        <w:rPr>
          <w:rFonts w:ascii="Times New Roman" w:hAnsi="Times New Roman"/>
          <w:sz w:val="28"/>
          <w:szCs w:val="28"/>
        </w:rPr>
      </w:pPr>
      <w:r>
        <w:rPr>
          <w:sz w:val="28"/>
          <w:szCs w:val="28"/>
        </w:rPr>
        <w:tab/>
        <w:t>поэтапное обеспечение жилой площадью детей-сирот и детей, оставшихся без попечения родителей (старше 18 лет).</w:t>
      </w:r>
    </w:p>
    <w:p>
      <w:pPr>
        <w:pStyle w:val="Normal"/>
        <w:spacing w:lineRule="auto" w:line="240" w:before="0" w:after="0"/>
        <w:jc w:val="both"/>
        <w:rPr>
          <w:rFonts w:ascii="Times New Roman" w:hAnsi="Times New Roman"/>
          <w:sz w:val="28"/>
          <w:szCs w:val="28"/>
        </w:rPr>
      </w:pPr>
      <w:r>
        <w:rPr>
          <w:sz w:val="28"/>
          <w:szCs w:val="28"/>
        </w:rPr>
        <w:tab/>
        <w:t>Наиболее значимыми мероприятиями по улучшению качества жизни пожилых людей являются:</w:t>
      </w:r>
    </w:p>
    <w:p>
      <w:pPr>
        <w:pStyle w:val="Normal"/>
        <w:spacing w:lineRule="auto" w:line="240" w:before="0" w:after="0"/>
        <w:jc w:val="both"/>
        <w:rPr>
          <w:rFonts w:ascii="Times New Roman" w:hAnsi="Times New Roman"/>
          <w:sz w:val="28"/>
          <w:szCs w:val="28"/>
        </w:rPr>
      </w:pPr>
      <w:r>
        <w:rPr>
          <w:sz w:val="28"/>
          <w:szCs w:val="28"/>
        </w:rPr>
        <w:tab/>
        <w:t>расширение на территории Туркменского округа перечня мероприятий, способствующих увеличению активного долголетия и продолжительности жизни населения Туркменского округа пожилого возраста;</w:t>
      </w:r>
    </w:p>
    <w:p>
      <w:pPr>
        <w:pStyle w:val="Normal"/>
        <w:spacing w:lineRule="auto" w:line="240" w:before="0" w:after="0"/>
        <w:jc w:val="both"/>
        <w:rPr>
          <w:rFonts w:ascii="Times New Roman" w:hAnsi="Times New Roman"/>
          <w:sz w:val="28"/>
          <w:szCs w:val="28"/>
        </w:rPr>
      </w:pPr>
      <w:r>
        <w:rPr>
          <w:sz w:val="28"/>
          <w:szCs w:val="28"/>
        </w:rPr>
        <w:tab/>
        <w:t>развитие системы медико-социальной помощи населению Туркменского округа пожилого возраста;</w:t>
      </w:r>
    </w:p>
    <w:p>
      <w:pPr>
        <w:pStyle w:val="Normal"/>
        <w:spacing w:lineRule="auto" w:line="240" w:before="0" w:after="0"/>
        <w:jc w:val="both"/>
        <w:rPr>
          <w:rFonts w:ascii="Times New Roman" w:hAnsi="Times New Roman"/>
          <w:sz w:val="28"/>
          <w:szCs w:val="28"/>
        </w:rPr>
      </w:pPr>
      <w:r>
        <w:rPr>
          <w:sz w:val="28"/>
          <w:szCs w:val="28"/>
        </w:rPr>
        <w:tab/>
        <w:t>разработка и использование эффективного механизма поддержки мало-</w:t>
      </w:r>
    </w:p>
    <w:p>
      <w:pPr>
        <w:pStyle w:val="Normal"/>
        <w:spacing w:lineRule="auto" w:line="240" w:before="0" w:after="0"/>
        <w:jc w:val="both"/>
        <w:rPr>
          <w:rFonts w:ascii="Times New Roman" w:hAnsi="Times New Roman"/>
          <w:sz w:val="28"/>
          <w:szCs w:val="28"/>
        </w:rPr>
      </w:pPr>
      <w:r>
        <w:rPr>
          <w:sz w:val="28"/>
          <w:szCs w:val="28"/>
        </w:rPr>
        <w:t>имущего населения Туркменского округа.</w:t>
      </w:r>
    </w:p>
    <w:p>
      <w:pPr>
        <w:pStyle w:val="Normal"/>
        <w:spacing w:lineRule="auto" w:line="240" w:before="0" w:after="0"/>
        <w:jc w:val="both"/>
        <w:rPr>
          <w:i w:val="false"/>
          <w:i w:val="false"/>
          <w:iCs w:val="false"/>
        </w:rPr>
      </w:pPr>
      <w:r>
        <w:rPr>
          <w:i w:val="false"/>
          <w:iCs w:val="false"/>
          <w:sz w:val="28"/>
          <w:szCs w:val="28"/>
        </w:rPr>
        <w:tab/>
        <w:t>Ожидаемые результаты:</w:t>
      </w:r>
    </w:p>
    <w:p>
      <w:pPr>
        <w:pStyle w:val="Normal"/>
        <w:spacing w:lineRule="auto" w:line="240" w:before="0" w:after="0"/>
        <w:jc w:val="both"/>
        <w:rPr>
          <w:rFonts w:ascii="Times New Roman" w:hAnsi="Times New Roman"/>
          <w:sz w:val="28"/>
          <w:szCs w:val="28"/>
        </w:rPr>
      </w:pPr>
      <w:r>
        <w:rPr>
          <w:sz w:val="28"/>
          <w:szCs w:val="28"/>
        </w:rPr>
        <w:tab/>
        <w:t>повышение уровня и качества жизни социально уязвимых групп населения, сокращение бедности среди семей с детьми, пожилых людей;</w:t>
      </w:r>
    </w:p>
    <w:p>
      <w:pPr>
        <w:pStyle w:val="Normal"/>
        <w:spacing w:lineRule="auto" w:line="240" w:before="0" w:after="0"/>
        <w:jc w:val="both"/>
        <w:rPr>
          <w:rFonts w:ascii="Times New Roman" w:hAnsi="Times New Roman"/>
          <w:sz w:val="28"/>
          <w:szCs w:val="28"/>
        </w:rPr>
      </w:pPr>
      <w:r>
        <w:rPr>
          <w:sz w:val="28"/>
          <w:szCs w:val="28"/>
        </w:rPr>
        <w:tab/>
        <w:t>повышение уровня доступности объектов и услуг в приоритетных сферах жизнедеятельности инвалидов и других маломобильных групп населения;</w:t>
      </w:r>
    </w:p>
    <w:p>
      <w:pPr>
        <w:pStyle w:val="Normal"/>
        <w:spacing w:lineRule="auto" w:line="240" w:before="0" w:after="0"/>
        <w:jc w:val="both"/>
        <w:rPr>
          <w:rFonts w:ascii="Times New Roman" w:hAnsi="Times New Roman"/>
          <w:sz w:val="28"/>
          <w:szCs w:val="28"/>
        </w:rPr>
      </w:pPr>
      <w:r>
        <w:rPr>
          <w:sz w:val="28"/>
          <w:szCs w:val="28"/>
        </w:rPr>
        <w:tab/>
        <w:t>развитие сектора социальных услуг для пожилых людей, что позволит улучшить качество жизни пенсионеров и повысить продолжительность их жизни;</w:t>
      </w:r>
    </w:p>
    <w:p>
      <w:pPr>
        <w:pStyle w:val="Normal"/>
        <w:spacing w:lineRule="auto" w:line="240" w:before="0" w:after="0"/>
        <w:jc w:val="both"/>
        <w:rPr>
          <w:rFonts w:ascii="Times New Roman" w:hAnsi="Times New Roman"/>
          <w:sz w:val="28"/>
          <w:szCs w:val="28"/>
        </w:rPr>
      </w:pPr>
      <w:r>
        <w:rPr>
          <w:sz w:val="28"/>
          <w:szCs w:val="28"/>
        </w:rPr>
        <w:tab/>
        <w:t>снижение уровня бедности в 2,3 раза (по сравнению с 2023 годом) к 2036 году;</w:t>
      </w:r>
    </w:p>
    <w:p>
      <w:pPr>
        <w:pStyle w:val="Normal"/>
        <w:spacing w:lineRule="auto" w:line="240" w:before="0" w:after="0"/>
        <w:jc w:val="both"/>
        <w:rPr>
          <w:rFonts w:ascii="Times New Roman" w:hAnsi="Times New Roman"/>
          <w:sz w:val="28"/>
          <w:szCs w:val="28"/>
        </w:rPr>
      </w:pPr>
      <w:r>
        <w:rPr>
          <w:color w:val="000000"/>
          <w:sz w:val="28"/>
          <w:szCs w:val="28"/>
          <w:shd w:fill="auto" w:val="clear"/>
          <w:lang w:val="ru-RU"/>
        </w:rPr>
        <w:tab/>
        <w:t>повышение доступности к мероприятиям социальной направленности.</w:t>
      </w:r>
    </w:p>
    <w:p>
      <w:pPr>
        <w:pStyle w:val="Normal"/>
        <w:widowControl/>
        <w:shd w:val="clear" w:fill="FFFFFF"/>
        <w:suppressAutoHyphens w:val="true"/>
        <w:bidi w:val="0"/>
        <w:spacing w:lineRule="auto" w:line="240" w:before="0" w:after="0"/>
        <w:ind w:hanging="113" w:left="0" w:right="0"/>
        <w:jc w:val="both"/>
        <w:rPr>
          <w:rFonts w:ascii="Times New Roman" w:hAnsi="Times New Roman" w:eastAsia="Times New Roman" w:cs="Times New Roman"/>
          <w:sz w:val="28"/>
          <w:szCs w:val="28"/>
          <w:lang w:eastAsia="ru-RU"/>
        </w:rPr>
      </w:pPr>
      <w:r>
        <w:rPr>
          <w:rFonts w:eastAsia="Times New Roman" w:cs="Times New Roman"/>
          <w:sz w:val="28"/>
          <w:szCs w:val="28"/>
          <w:lang w:eastAsia="ru-RU"/>
        </w:rPr>
        <w:tab/>
        <w:tab/>
        <w:t xml:space="preserve">Реализация предлагаемых направлений создаст приемлемые жизненные условия для социально-уязвимых слоев населения, вернет престиж семье, имеющей двух, трех и более детей, сформирует у населения чувство заботы об их судьбах, вернет людям уверенность в завтрашнем дне. В перспективе это положительно скажется на </w:t>
      </w:r>
      <w:r>
        <w:rPr>
          <w:rFonts w:eastAsia="Times New Roman" w:cs="Times New Roman"/>
          <w:color w:val="000000"/>
          <w:sz w:val="28"/>
          <w:szCs w:val="28"/>
          <w:shd w:fill="auto" w:val="clear"/>
          <w:lang w:eastAsia="ru-RU"/>
        </w:rPr>
        <w:t>демографической ситуации в Туркменском округе.</w:t>
      </w:r>
      <w:r>
        <w:rPr>
          <w:color w:val="000000"/>
          <w:szCs w:val="28"/>
          <w:shd w:fill="auto" w:val="clear"/>
        </w:rPr>
        <w:tab/>
      </w:r>
    </w:p>
    <w:p>
      <w:pPr>
        <w:pStyle w:val="Normal"/>
        <w:jc w:val="both"/>
        <w:rPr>
          <w:i/>
          <w:i/>
          <w:iCs/>
        </w:rPr>
      </w:pPr>
      <w:r>
        <w:rPr>
          <w:i/>
          <w:iCs/>
        </w:rPr>
      </w:r>
    </w:p>
    <w:p>
      <w:pPr>
        <w:pStyle w:val="Normal"/>
        <w:jc w:val="center"/>
        <w:rPr>
          <w:b/>
          <w:bCs/>
        </w:rPr>
      </w:pPr>
      <w:r>
        <w:rPr>
          <w:b/>
          <w:bCs/>
          <w:szCs w:val="28"/>
          <w:shd w:fill="auto" w:val="clear"/>
        </w:rPr>
        <w:t>1.7. Развитие туризма</w:t>
      </w:r>
    </w:p>
    <w:p>
      <w:pPr>
        <w:pStyle w:val="Normal"/>
        <w:jc w:val="center"/>
        <w:rPr>
          <w:szCs w:val="28"/>
          <w:shd w:fill="auto" w:val="clear"/>
        </w:rPr>
      </w:pPr>
      <w:r>
        <w:rPr>
          <w:szCs w:val="28"/>
          <w:shd w:fill="auto" w:val="clear"/>
        </w:rPr>
      </w:r>
    </w:p>
    <w:p>
      <w:pPr>
        <w:pStyle w:val="Normal"/>
        <w:jc w:val="both"/>
        <w:rPr>
          <w:shd w:fill="auto" w:val="clear"/>
        </w:rPr>
      </w:pPr>
      <w:r>
        <w:rPr>
          <w:szCs w:val="28"/>
          <w:shd w:fill="auto" w:val="clear"/>
        </w:rPr>
        <w:tab/>
        <w:t>В настоящее время туризм имеет важное значение для социально-экономического развития, увеличения количества рабочих мест, повышения качества жизни граждан, формирования здорового образа жизни, оказывает мультипликативный эффект на развитие сопряженных сфер экономической деятельности.</w:t>
      </w:r>
    </w:p>
    <w:p>
      <w:pPr>
        <w:pStyle w:val="Normal"/>
        <w:jc w:val="both"/>
        <w:rPr/>
      </w:pPr>
      <w:r>
        <w:rPr>
          <w:color w:val="000000"/>
          <w:szCs w:val="28"/>
          <w:shd w:fill="auto" w:val="clear"/>
        </w:rPr>
        <w:tab/>
      </w:r>
      <w:r>
        <w:rPr>
          <w:i w:val="false"/>
          <w:iCs w:val="false"/>
          <w:color w:val="000000"/>
          <w:szCs w:val="28"/>
          <w:shd w:fill="auto" w:val="clear"/>
        </w:rPr>
        <w:t>У</w:t>
      </w:r>
      <w:hyperlink r:id="rId18" w:tgtFrame="consultantplus://offline/ref=CDA70EDA55ACAB738CBC5A0A59FD95CA140546571AAAB8344AE94F8208208026B6AFB33DB4B2149899FC710CD2L9RFN">
        <w:r>
          <w:rPr>
            <w:rStyle w:val="Style9"/>
            <w:i w:val="false"/>
            <w:iCs w:val="false"/>
            <w:color w:val="000000"/>
            <w:sz w:val="28"/>
            <w:szCs w:val="28"/>
            <w:shd w:fill="auto" w:val="clear"/>
          </w:rPr>
          <w:t>казом</w:t>
        </w:r>
      </w:hyperlink>
      <w:r>
        <w:rPr>
          <w:i w:val="false"/>
          <w:iCs w:val="false"/>
          <w:color w:val="000000"/>
          <w:sz w:val="28"/>
          <w:szCs w:val="28"/>
          <w:shd w:fill="auto" w:val="clear"/>
        </w:rPr>
        <w:t xml:space="preserve"> Президента Российской Федерации от 07 мая 2024 года № 309 установлена задача, выполнение которой характеризует достижение национальной цели: экологическое благополучие. Это с</w:t>
      </w:r>
      <w:r>
        <w:rPr>
          <w:color w:val="000000"/>
          <w:sz w:val="28"/>
          <w:szCs w:val="28"/>
        </w:rPr>
        <w:t>охранение  биологического разнообразия, устойчивое развитие особо охраняемых природных территорий и создание условий для экологического туризма во всех национальных парках.</w:t>
      </w:r>
    </w:p>
    <w:p>
      <w:pPr>
        <w:pStyle w:val="Normal"/>
        <w:jc w:val="both"/>
        <w:rPr>
          <w:shd w:fill="auto" w:val="clear"/>
        </w:rPr>
      </w:pPr>
      <w:r>
        <w:rPr>
          <w:i w:val="false"/>
          <w:iCs w:val="false"/>
          <w:color w:val="C9211E"/>
          <w:sz w:val="28"/>
          <w:szCs w:val="28"/>
          <w:shd w:fill="auto" w:val="clear"/>
        </w:rPr>
        <w:tab/>
      </w:r>
      <w:r>
        <w:rPr>
          <w:szCs w:val="28"/>
          <w:shd w:fill="auto" w:val="clear"/>
        </w:rPr>
        <w:t>В рамках выполнения Стратегии развития туризма приоритетными</w:t>
      </w:r>
      <w:r>
        <w:rPr>
          <w:i/>
          <w:iCs/>
          <w:szCs w:val="28"/>
          <w:shd w:fill="auto" w:val="clear"/>
        </w:rPr>
        <w:t xml:space="preserve"> </w:t>
      </w:r>
      <w:r>
        <w:rPr>
          <w:i w:val="false"/>
          <w:iCs w:val="false"/>
          <w:szCs w:val="28"/>
          <w:shd w:fill="auto" w:val="clear"/>
        </w:rPr>
        <w:t>направлениями развития туризма в Туркменском округе являются:</w:t>
      </w:r>
    </w:p>
    <w:p>
      <w:pPr>
        <w:pStyle w:val="Normal"/>
        <w:jc w:val="both"/>
        <w:rPr>
          <w:shd w:fill="auto" w:val="clear"/>
        </w:rPr>
      </w:pPr>
      <w:r>
        <w:rPr>
          <w:szCs w:val="28"/>
          <w:shd w:fill="auto" w:val="clear"/>
        </w:rPr>
        <w:tab/>
        <w:t xml:space="preserve">создание и развитие современной туристской инфраструктуры на территории Туркменского округа; </w:t>
      </w:r>
    </w:p>
    <w:p>
      <w:pPr>
        <w:pStyle w:val="Style45"/>
        <w:numPr>
          <w:ilvl w:val="0"/>
          <w:numId w:val="0"/>
        </w:numPr>
        <w:spacing w:lineRule="auto" w:line="240" w:before="0" w:after="0"/>
        <w:ind w:hanging="0" w:left="0"/>
        <w:contextualSpacing/>
        <w:rPr>
          <w:shd w:fill="auto" w:val="clear"/>
        </w:rPr>
      </w:pPr>
      <w:r>
        <w:rPr>
          <w:sz w:val="28"/>
          <w:szCs w:val="28"/>
          <w:shd w:fill="auto" w:val="clear"/>
          <w:lang w:val="ru-RU"/>
        </w:rPr>
        <w:tab/>
        <w:t>формирование условий и создание конкурентоспособного туристского продукта;</w:t>
      </w:r>
    </w:p>
    <w:p>
      <w:pPr>
        <w:pStyle w:val="Style45"/>
        <w:numPr>
          <w:ilvl w:val="0"/>
          <w:numId w:val="0"/>
        </w:numPr>
        <w:spacing w:lineRule="auto" w:line="240" w:before="0" w:after="0"/>
        <w:ind w:hanging="0" w:left="0"/>
        <w:contextualSpacing/>
        <w:rPr>
          <w:shd w:fill="auto" w:val="clear"/>
        </w:rPr>
      </w:pPr>
      <w:r>
        <w:rPr>
          <w:sz w:val="28"/>
          <w:szCs w:val="28"/>
          <w:shd w:fill="auto" w:val="clear"/>
          <w:lang w:val="ru-RU"/>
        </w:rPr>
        <w:tab/>
        <w:t>улучшение качества информирования и продвижения туристских продуктов.</w:t>
      </w:r>
    </w:p>
    <w:p>
      <w:pPr>
        <w:pStyle w:val="Normal"/>
        <w:jc w:val="both"/>
        <w:rPr>
          <w:shd w:fill="auto" w:val="clear"/>
        </w:rPr>
      </w:pPr>
      <w:r>
        <w:rPr>
          <w:i/>
          <w:szCs w:val="28"/>
          <w:shd w:fill="auto" w:val="clear"/>
        </w:rPr>
        <w:tab/>
      </w:r>
      <w:r>
        <w:rPr>
          <w:i w:val="false"/>
          <w:iCs w:val="false"/>
          <w:szCs w:val="28"/>
          <w:shd w:fill="auto" w:val="clear"/>
        </w:rPr>
        <w:t>Стратегической целью является</w:t>
      </w:r>
      <w:r>
        <w:rPr>
          <w:szCs w:val="28"/>
          <w:shd w:fill="auto" w:val="clear"/>
        </w:rPr>
        <w:t xml:space="preserve"> развитие туризма и увеличение его вклада в достижение показателей социально-экономического развития Туркменского округа с учетом принципов устойчивого развития.</w:t>
      </w:r>
    </w:p>
    <w:p>
      <w:pPr>
        <w:pStyle w:val="Normal"/>
        <w:jc w:val="both"/>
        <w:rPr>
          <w:shd w:fill="auto" w:val="clear"/>
        </w:rPr>
      </w:pPr>
      <w:r>
        <w:rPr>
          <w:szCs w:val="28"/>
          <w:shd w:fill="auto" w:val="clear"/>
        </w:rPr>
        <w:tab/>
        <w:t>Для достижения указанной цели необходимо решение следующих задач:</w:t>
      </w:r>
    </w:p>
    <w:p>
      <w:pPr>
        <w:pStyle w:val="Normal"/>
        <w:jc w:val="both"/>
        <w:rPr>
          <w:shd w:fill="auto" w:val="clear"/>
        </w:rPr>
      </w:pPr>
      <w:r>
        <w:rPr>
          <w:szCs w:val="28"/>
          <w:shd w:fill="auto" w:val="clear"/>
        </w:rPr>
        <w:tab/>
        <w:t xml:space="preserve">создание благоприятных экономических условий для развития туризма в Туркменском округе; </w:t>
      </w:r>
    </w:p>
    <w:p>
      <w:pPr>
        <w:pStyle w:val="Normal"/>
        <w:jc w:val="both"/>
        <w:rPr>
          <w:shd w:fill="auto" w:val="clear"/>
        </w:rPr>
      </w:pPr>
      <w:r>
        <w:rPr>
          <w:szCs w:val="28"/>
          <w:shd w:fill="auto" w:val="clear"/>
        </w:rPr>
        <w:tab/>
        <w:t>интеграция туризма в действующую систему организации досугово-развлекательной деятельности и спорта на территории Туркменского округа, обеспечивающую современные вызовы населения;</w:t>
      </w:r>
    </w:p>
    <w:p>
      <w:pPr>
        <w:pStyle w:val="Normal"/>
        <w:jc w:val="both"/>
        <w:rPr>
          <w:shd w:fill="auto" w:val="clear"/>
        </w:rPr>
      </w:pPr>
      <w:r>
        <w:rPr>
          <w:szCs w:val="28"/>
          <w:shd w:fill="auto" w:val="clear"/>
        </w:rPr>
        <w:tab/>
        <w:t>создание системы информационного обеспечения туризма, развитие сотрудничества в области туризма с соседними территориями края и субъектами Российской Федерации;</w:t>
      </w:r>
    </w:p>
    <w:p>
      <w:pPr>
        <w:pStyle w:val="Normal"/>
        <w:jc w:val="both"/>
        <w:rPr>
          <w:shd w:fill="auto" w:val="clear"/>
        </w:rPr>
      </w:pPr>
      <w:r>
        <w:rPr>
          <w:szCs w:val="28"/>
          <w:shd w:fill="auto" w:val="clear"/>
        </w:rPr>
        <w:tab/>
        <w:t>сохранение природного и историко-культурного наследия, развитие музейно-выставочного дела.</w:t>
      </w:r>
    </w:p>
    <w:p>
      <w:pPr>
        <w:pStyle w:val="Normal"/>
        <w:jc w:val="both"/>
        <w:rPr>
          <w:shd w:fill="auto" w:val="clear"/>
        </w:rPr>
      </w:pPr>
      <w:r>
        <w:rPr>
          <w:szCs w:val="28"/>
          <w:shd w:fill="auto" w:val="clear"/>
        </w:rPr>
        <w:tab/>
        <w:t>В рамках задачи по созданию благоприятных экономических условий для развития туризма в Туркменском округе, планируются следующие мероприятия:</w:t>
      </w:r>
    </w:p>
    <w:p>
      <w:pPr>
        <w:pStyle w:val="Normal"/>
        <w:jc w:val="both"/>
        <w:rPr>
          <w:shd w:fill="auto" w:val="clear"/>
        </w:rPr>
      </w:pPr>
      <w:r>
        <w:rPr>
          <w:szCs w:val="28"/>
          <w:shd w:fill="auto" w:val="clear"/>
        </w:rPr>
        <w:tab/>
        <w:t>создание и развитие придорожного сервиса на территории Туркменского округа;</w:t>
      </w:r>
    </w:p>
    <w:p>
      <w:pPr>
        <w:pStyle w:val="Normal"/>
        <w:jc w:val="both"/>
        <w:rPr>
          <w:shd w:fill="auto" w:val="clear"/>
        </w:rPr>
      </w:pPr>
      <w:r>
        <w:rPr>
          <w:szCs w:val="28"/>
          <w:shd w:fill="auto" w:val="clear"/>
        </w:rPr>
        <w:tab/>
        <w:t>разработка и внедрение механизма предоставления мер муниципальной поддержки, направленной на увеличение въездного туристского потока на территорию Туркменского округа;</w:t>
      </w:r>
    </w:p>
    <w:p>
      <w:pPr>
        <w:pStyle w:val="Normal"/>
        <w:jc w:val="both"/>
        <w:rPr>
          <w:shd w:fill="auto" w:val="clear"/>
        </w:rPr>
      </w:pPr>
      <w:r>
        <w:rPr>
          <w:szCs w:val="28"/>
          <w:shd w:fill="auto" w:val="clear"/>
        </w:rPr>
        <w:tab/>
        <w:t>содействие по привлечению юридических лиц и индивидуальных предпринимателей к участию в конкурсном отборе проектов, направленных на развитие туристичес</w:t>
      </w:r>
      <w:r>
        <w:rPr>
          <w:szCs w:val="28"/>
          <w:shd w:fill="auto" w:val="clear"/>
        </w:rPr>
        <w:t>кой инфраструктуры и инфраструктуры туризма, в рамках мероприятий государственной программы Ставропольского края «Туристско-рекреационный комплекс», утвержденной постановлением Правительства Ставропольского края от 28 декабря 2023 г. № 822-п, а также через участие в государственной программе Ставропольского края «Развития сельского хозяйства», утвержденной утвержденной постановлением Правительства Ставропольского края от 28 декабря 2023 г. № 828-п, в рамках мероприятия по стимулированию развития сельского туризма;</w:t>
      </w:r>
    </w:p>
    <w:p>
      <w:pPr>
        <w:pStyle w:val="Style40"/>
        <w:spacing w:lineRule="auto" w:line="240"/>
        <w:ind w:hanging="0"/>
        <w:rPr>
          <w:shd w:fill="auto" w:val="clear"/>
        </w:rPr>
      </w:pPr>
      <w:r>
        <w:rPr>
          <w:sz w:val="28"/>
          <w:szCs w:val="28"/>
          <w:shd w:fill="auto" w:val="clear"/>
          <w:lang w:eastAsia="ru-RU"/>
        </w:rPr>
        <w:tab/>
        <w:t>содействие организациям народных художественных промыслов, а также общественным организациям, осуществляющим развитие</w:t>
      </w:r>
      <w:r>
        <w:rPr>
          <w:sz w:val="28"/>
          <w:szCs w:val="28"/>
          <w:shd w:fill="auto" w:val="clear"/>
          <w:lang w:eastAsia="ru-RU"/>
        </w:rPr>
        <w:t xml:space="preserve"> добровольческого (волонтерского) движения в области сохранения историко-культурного наследия;</w:t>
      </w:r>
    </w:p>
    <w:p>
      <w:pPr>
        <w:pStyle w:val="Normal"/>
        <w:jc w:val="both"/>
        <w:rPr>
          <w:shd w:fill="auto" w:val="clear"/>
        </w:rPr>
      </w:pPr>
      <w:r>
        <w:rPr>
          <w:szCs w:val="28"/>
          <w:shd w:fill="auto" w:val="clear"/>
        </w:rPr>
        <w:tab/>
        <w:t>создание брендов Туркменского округа по производству экологически чистой сельскохозяйственной продукции и особо охраняемой природной территории и использование их при изготовлении сувенирной продукции.</w:t>
      </w:r>
    </w:p>
    <w:p>
      <w:pPr>
        <w:pStyle w:val="Normal"/>
        <w:jc w:val="both"/>
        <w:rPr>
          <w:shd w:fill="auto" w:val="clear"/>
        </w:rPr>
      </w:pPr>
      <w:r>
        <w:rPr>
          <w:szCs w:val="28"/>
          <w:shd w:fill="auto" w:val="clear"/>
        </w:rPr>
        <w:tab/>
        <w:t>В рамках задачи по интеграции туризма в действующую систему организации досугово-развлекательной деятельности и спорта на территории Туркменского округа, будут проведены следующие мероприятия:</w:t>
      </w:r>
    </w:p>
    <w:p>
      <w:pPr>
        <w:pStyle w:val="Style45"/>
        <w:numPr>
          <w:ilvl w:val="0"/>
          <w:numId w:val="0"/>
        </w:numPr>
        <w:spacing w:lineRule="auto" w:line="240" w:before="0" w:after="0"/>
        <w:ind w:hanging="0" w:left="0"/>
        <w:contextualSpacing/>
        <w:rPr>
          <w:sz w:val="28"/>
          <w:szCs w:val="28"/>
          <w:lang w:val="ru-RU"/>
        </w:rPr>
      </w:pPr>
      <w:r>
        <w:rPr>
          <w:sz w:val="28"/>
          <w:szCs w:val="28"/>
          <w:shd w:fill="auto" w:val="clear"/>
          <w:lang w:val="ru-RU"/>
        </w:rPr>
        <w:tab/>
        <w:t>адаптация Туркменского округа под</w:t>
      </w:r>
      <w:r>
        <w:rPr>
          <w:sz w:val="28"/>
          <w:szCs w:val="28"/>
          <w:lang w:val="ru-RU"/>
        </w:rPr>
        <w:t xml:space="preserve"> туристические маршруты, в том числе </w:t>
      </w:r>
      <w:r>
        <w:rPr>
          <w:sz w:val="28"/>
          <w:szCs w:val="28"/>
        </w:rPr>
        <w:t>QR</w:t>
      </w:r>
      <w:r>
        <w:rPr>
          <w:sz w:val="28"/>
          <w:szCs w:val="28"/>
          <w:lang w:val="ru-RU"/>
        </w:rPr>
        <w:t>-кодированию фасадов зданий и иных объектов туристического интереса и их интеграции в туристические маршруты;</w:t>
      </w:r>
    </w:p>
    <w:p>
      <w:pPr>
        <w:pStyle w:val="Normal"/>
        <w:jc w:val="both"/>
        <w:rPr>
          <w:szCs w:val="28"/>
        </w:rPr>
      </w:pPr>
      <w:r>
        <w:rPr>
          <w:szCs w:val="28"/>
        </w:rPr>
        <w:tab/>
        <w:t>организация работы по созданию туристских (экскурсионных) маршрутов по территории Туркменского округа, а также межмуниципальных туристских маршрутов, используя потенциал Туркменского округа;</w:t>
      </w:r>
    </w:p>
    <w:p>
      <w:pPr>
        <w:pStyle w:val="Normal"/>
        <w:jc w:val="both"/>
        <w:rPr>
          <w:szCs w:val="28"/>
        </w:rPr>
      </w:pPr>
      <w:r>
        <w:rPr>
          <w:szCs w:val="28"/>
        </w:rPr>
        <w:tab/>
        <w:t>развитие современных видов развлечений для детей и юношества;</w:t>
      </w:r>
    </w:p>
    <w:p>
      <w:pPr>
        <w:pStyle w:val="Style45"/>
        <w:numPr>
          <w:ilvl w:val="0"/>
          <w:numId w:val="0"/>
        </w:numPr>
        <w:spacing w:lineRule="auto" w:line="240" w:before="0" w:after="0"/>
        <w:ind w:hanging="0" w:left="0"/>
        <w:contextualSpacing/>
        <w:rPr>
          <w:sz w:val="28"/>
          <w:szCs w:val="28"/>
          <w:lang w:val="ru-RU"/>
        </w:rPr>
      </w:pPr>
      <w:r>
        <w:rPr>
          <w:sz w:val="28"/>
          <w:szCs w:val="28"/>
          <w:lang w:val="ru-RU"/>
        </w:rPr>
        <w:tab/>
      </w:r>
      <w:r>
        <w:rPr>
          <w:sz w:val="28"/>
          <w:szCs w:val="28"/>
          <w:shd w:fill="auto" w:val="clear"/>
          <w:lang w:val="ru-RU"/>
        </w:rPr>
        <w:t xml:space="preserve">строительство и реконструкция площадок для спортивно-концертной деятельности; </w:t>
      </w:r>
    </w:p>
    <w:p>
      <w:pPr>
        <w:pStyle w:val="Style45"/>
        <w:numPr>
          <w:ilvl w:val="0"/>
          <w:numId w:val="0"/>
        </w:numPr>
        <w:spacing w:lineRule="auto" w:line="240" w:before="0" w:after="0"/>
        <w:ind w:hanging="0" w:left="0"/>
        <w:contextualSpacing/>
        <w:rPr>
          <w:shd w:fill="auto" w:val="clear"/>
        </w:rPr>
      </w:pPr>
      <w:r>
        <w:rPr>
          <w:sz w:val="28"/>
          <w:szCs w:val="28"/>
          <w:shd w:fill="auto" w:val="clear"/>
          <w:lang w:val="ru-RU"/>
        </w:rPr>
        <w:tab/>
        <w:t xml:space="preserve">развитие экологического туризма, агротуризма - в виде участия туристов в производстве экологически чистых продуктов или сельскохозяйственных работах. </w:t>
      </w:r>
    </w:p>
    <w:p>
      <w:pPr>
        <w:pStyle w:val="Normal"/>
        <w:jc w:val="both"/>
        <w:rPr>
          <w:shd w:fill="auto" w:val="clear"/>
        </w:rPr>
      </w:pPr>
      <w:r>
        <w:rPr>
          <w:szCs w:val="28"/>
          <w:shd w:fill="auto" w:val="clear"/>
        </w:rPr>
        <w:tab/>
        <w:t>В рамках задачи по созданию системы информационного обеспечения туризма, развитие сотрудничества в области туризма с соседними территориями края и субъектами Российской Федерации, планируются проведение следующих мероприятий:</w:t>
      </w:r>
    </w:p>
    <w:p>
      <w:pPr>
        <w:pStyle w:val="Normal"/>
        <w:jc w:val="both"/>
        <w:rPr>
          <w:shd w:fill="auto" w:val="clear"/>
        </w:rPr>
      </w:pPr>
      <w:r>
        <w:rPr>
          <w:szCs w:val="28"/>
          <w:shd w:fill="auto" w:val="clear"/>
        </w:rPr>
        <w:tab/>
        <w:t>участие в организации коллективного стенда Ставропольского края на Российских и международных выставках и ярмарках, проводимых при поддержке министерство туризма и оздоровительных курортов Ставропольского края и министерства экономического развития Ставропольского края с целью развития и создания целостного комплекса туристической отрасли края;</w:t>
      </w:r>
    </w:p>
    <w:p>
      <w:pPr>
        <w:pStyle w:val="Normal"/>
        <w:jc w:val="both"/>
        <w:rPr>
          <w:shd w:fill="auto" w:val="clear"/>
        </w:rPr>
      </w:pPr>
      <w:r>
        <w:rPr>
          <w:szCs w:val="28"/>
          <w:shd w:fill="auto" w:val="clear"/>
        </w:rPr>
        <w:tab/>
        <w:t xml:space="preserve">проведение работы по поиску потенциальных инвесторов в сфере туризма и их информированию о возможных мерах государственной поддержки инвестиционных </w:t>
      </w:r>
      <w:r>
        <w:rPr>
          <w:szCs w:val="28"/>
          <w:shd w:fill="auto" w:val="clear"/>
        </w:rPr>
        <w:t>проектов в сфере развития туристско-рекреационной деятельности в рамках мероприятий государственной программы Российской Федерации «Развитие туризма», утвержденной постановлением Российской Федерации  от 24 декабря 2021 г. № 2439, и г</w:t>
      </w:r>
      <w:r>
        <w:rPr>
          <w:rFonts w:eastAsia="Times New Roman"/>
          <w:color w:val="000000"/>
          <w:szCs w:val="28"/>
          <w:shd w:fill="auto" w:val="clear"/>
          <w:lang w:eastAsia="ru-RU"/>
        </w:rPr>
        <w:t xml:space="preserve">осударственной программы Ставропольского  края  «Туристско-рекреационный комплекс»,  утвержденной  постановлением Правительства Ставропольского  края  от  28  декабря 2023 г. № 822-п, а также </w:t>
      </w:r>
      <w:r>
        <w:rPr>
          <w:szCs w:val="28"/>
          <w:shd w:fill="auto" w:val="clear"/>
        </w:rPr>
        <w:t>Закона Ставропольского края «О налоге на имущество организаций»;</w:t>
      </w:r>
    </w:p>
    <w:p>
      <w:pPr>
        <w:pStyle w:val="Normal"/>
        <w:jc w:val="both"/>
        <w:rPr>
          <w:szCs w:val="28"/>
        </w:rPr>
      </w:pPr>
      <w:r>
        <w:rPr>
          <w:szCs w:val="28"/>
          <w:shd w:fill="auto" w:val="clear"/>
        </w:rPr>
        <w:tab/>
        <w:t>проведение широкомасштабных рекламных кампаний о предстоящих событийных мероприятиях в сфере туризма в крае в средствах</w:t>
      </w:r>
      <w:r>
        <w:rPr>
          <w:szCs w:val="28"/>
          <w:shd w:fill="auto" w:val="clear"/>
        </w:rPr>
        <w:t xml:space="preserve"> массовой информации Туркменского округа;</w:t>
      </w:r>
    </w:p>
    <w:p>
      <w:pPr>
        <w:pStyle w:val="Normal"/>
        <w:jc w:val="both"/>
        <w:rPr>
          <w:shd w:fill="auto" w:val="clear"/>
        </w:rPr>
      </w:pPr>
      <w:r>
        <w:rPr>
          <w:szCs w:val="28"/>
          <w:shd w:fill="auto" w:val="clear"/>
        </w:rPr>
        <w:tab/>
        <w:t>обеспечение населения доступной информацией посредством всех имеющихся информационных площадок о наличии возможности приобщения к экологическому туризму;</w:t>
      </w:r>
    </w:p>
    <w:p>
      <w:pPr>
        <w:pStyle w:val="Normal"/>
        <w:jc w:val="both"/>
        <w:rPr>
          <w:shd w:fill="auto" w:val="clear"/>
        </w:rPr>
      </w:pPr>
      <w:r>
        <w:rPr>
          <w:szCs w:val="28"/>
          <w:shd w:fill="auto" w:val="clear"/>
        </w:rPr>
        <w:tab/>
        <w:t>позиционирование Туркменского округа как экологически чистой территории;</w:t>
      </w:r>
    </w:p>
    <w:p>
      <w:pPr>
        <w:pStyle w:val="Normal"/>
        <w:jc w:val="both"/>
        <w:rPr>
          <w:shd w:fill="auto" w:val="clear"/>
        </w:rPr>
      </w:pPr>
      <w:r>
        <w:rPr>
          <w:szCs w:val="28"/>
          <w:shd w:fill="auto" w:val="clear"/>
        </w:rPr>
        <w:tab/>
        <w:t>налаживание связей с соседними территориями края и регионами Российской Федерации посредством заключения соглашений о сотрудничестве.</w:t>
      </w:r>
    </w:p>
    <w:p>
      <w:pPr>
        <w:pStyle w:val="Normal"/>
        <w:jc w:val="both"/>
        <w:rPr>
          <w:shd w:fill="auto" w:val="clear"/>
        </w:rPr>
      </w:pPr>
      <w:r>
        <w:rPr>
          <w:szCs w:val="28"/>
          <w:shd w:fill="auto" w:val="clear"/>
        </w:rPr>
        <w:tab/>
        <w:t>В рамках задачи по сохранению природного и историко-культурного наследия, развитию музейно-выставочного дела планируется:</w:t>
      </w:r>
    </w:p>
    <w:p>
      <w:pPr>
        <w:pStyle w:val="Normal"/>
        <w:jc w:val="both"/>
        <w:rPr>
          <w:shd w:fill="auto" w:val="clear"/>
        </w:rPr>
      </w:pPr>
      <w:r>
        <w:rPr>
          <w:szCs w:val="28"/>
          <w:shd w:fill="auto" w:val="clear"/>
        </w:rPr>
        <w:tab/>
        <w:t>проведение экскурсий для учащихся общеобразовательных школ;</w:t>
      </w:r>
    </w:p>
    <w:p>
      <w:pPr>
        <w:pStyle w:val="Normal"/>
        <w:jc w:val="both"/>
        <w:rPr>
          <w:shd w:fill="auto" w:val="clear"/>
        </w:rPr>
      </w:pPr>
      <w:r>
        <w:rPr>
          <w:szCs w:val="28"/>
          <w:shd w:fill="auto" w:val="clear"/>
        </w:rPr>
        <w:tab/>
        <w:t>интеграция фольклора национальных культур народов, проживающих на территории Туркменского округа, в общую схему экскурсий, проводимых в муниципальном образовании;</w:t>
      </w:r>
    </w:p>
    <w:p>
      <w:pPr>
        <w:pStyle w:val="Normal"/>
        <w:jc w:val="both"/>
        <w:rPr>
          <w:shd w:fill="auto" w:val="clear"/>
        </w:rPr>
      </w:pPr>
      <w:r>
        <w:rPr>
          <w:szCs w:val="28"/>
          <w:shd w:fill="auto" w:val="clear"/>
        </w:rPr>
        <w:tab/>
        <w:t>расширение зоны информирования о мероприятиях событийного туризма.</w:t>
      </w:r>
    </w:p>
    <w:p>
      <w:pPr>
        <w:pStyle w:val="Style40"/>
        <w:spacing w:lineRule="auto" w:line="240"/>
        <w:ind w:hanging="0"/>
        <w:rPr>
          <w:shd w:fill="auto" w:val="clear"/>
        </w:rPr>
      </w:pPr>
      <w:r>
        <w:rPr>
          <w:i/>
          <w:sz w:val="28"/>
          <w:szCs w:val="28"/>
          <w:shd w:fill="auto" w:val="clear"/>
          <w:lang w:eastAsia="ru-RU"/>
        </w:rPr>
        <w:tab/>
      </w:r>
      <w:r>
        <w:rPr>
          <w:i w:val="false"/>
          <w:iCs w:val="false"/>
          <w:sz w:val="28"/>
          <w:szCs w:val="28"/>
          <w:shd w:fill="auto" w:val="clear"/>
          <w:lang w:eastAsia="ru-RU"/>
        </w:rPr>
        <w:t>Ожидаемые результаты:</w:t>
      </w:r>
    </w:p>
    <w:p>
      <w:pPr>
        <w:pStyle w:val="Style40"/>
        <w:spacing w:lineRule="auto" w:line="240"/>
        <w:ind w:hanging="0"/>
        <w:rPr>
          <w:shd w:fill="auto" w:val="clear"/>
        </w:rPr>
      </w:pPr>
      <w:r>
        <w:rPr>
          <w:sz w:val="28"/>
          <w:szCs w:val="28"/>
          <w:shd w:fill="auto" w:val="clear"/>
          <w:lang w:eastAsia="ru-RU"/>
        </w:rPr>
        <w:tab/>
        <w:t>увеличение числа объектов инфраструктуры туризма;</w:t>
      </w:r>
    </w:p>
    <w:p>
      <w:pPr>
        <w:pStyle w:val="Style40"/>
        <w:spacing w:lineRule="auto" w:line="240"/>
        <w:ind w:hanging="0"/>
        <w:rPr>
          <w:shd w:fill="auto" w:val="clear"/>
        </w:rPr>
      </w:pPr>
      <w:r>
        <w:rPr>
          <w:sz w:val="28"/>
          <w:szCs w:val="28"/>
          <w:shd w:fill="auto" w:val="clear"/>
          <w:lang w:eastAsia="ru-RU"/>
        </w:rPr>
        <w:tab/>
        <w:t>увеличение суммы инвестиций отрасли туризма в общем объеме показателя инвестиций;</w:t>
      </w:r>
    </w:p>
    <w:p>
      <w:pPr>
        <w:pStyle w:val="Style40"/>
        <w:spacing w:lineRule="auto" w:line="240"/>
        <w:ind w:hanging="0"/>
        <w:rPr>
          <w:shd w:fill="auto" w:val="clear"/>
        </w:rPr>
      </w:pPr>
      <w:r>
        <w:rPr>
          <w:sz w:val="28"/>
          <w:szCs w:val="28"/>
          <w:shd w:fill="auto" w:val="clear"/>
          <w:lang w:eastAsia="ru-RU"/>
        </w:rPr>
        <w:tab/>
        <w:t>увеличение количества туристов, посетивших</w:t>
      </w:r>
      <w:r>
        <w:rPr>
          <w:sz w:val="28"/>
          <w:szCs w:val="28"/>
          <w:shd w:fill="auto" w:val="clear"/>
        </w:rPr>
        <w:t xml:space="preserve"> Туркменский округ</w:t>
      </w:r>
      <w:r>
        <w:rPr>
          <w:sz w:val="28"/>
          <w:szCs w:val="28"/>
          <w:shd w:fill="auto" w:val="clear"/>
          <w:lang w:eastAsia="ru-RU"/>
        </w:rPr>
        <w:t>.</w:t>
      </w:r>
    </w:p>
    <w:p>
      <w:pPr>
        <w:pStyle w:val="Style40"/>
        <w:spacing w:lineRule="auto" w:line="240"/>
        <w:ind w:hanging="0"/>
        <w:rPr>
          <w:shd w:fill="auto" w:val="clear"/>
        </w:rPr>
      </w:pPr>
      <w:r>
        <w:rPr>
          <w:shd w:fill="auto" w:val="clear"/>
        </w:rPr>
      </w:r>
    </w:p>
    <w:p>
      <w:pPr>
        <w:pStyle w:val="Normal"/>
        <w:jc w:val="center"/>
        <w:rPr>
          <w:shd w:fill="auto" w:val="clear"/>
        </w:rPr>
      </w:pPr>
      <w:r>
        <w:rPr>
          <w:b/>
          <w:bCs/>
          <w:szCs w:val="28"/>
          <w:shd w:fill="auto" w:val="clear"/>
        </w:rPr>
        <w:t>1.8. Информационное общество, оптимизация и повышение качества предоставления государственных и муниципальных услуг</w:t>
      </w:r>
    </w:p>
    <w:p>
      <w:pPr>
        <w:pStyle w:val="Normal"/>
        <w:jc w:val="center"/>
        <w:rPr>
          <w:color w:val="C9211E"/>
          <w:szCs w:val="28"/>
          <w:shd w:fill="auto" w:val="clear"/>
        </w:rPr>
      </w:pPr>
      <w:r>
        <w:rPr>
          <w:color w:val="C9211E"/>
          <w:szCs w:val="28"/>
          <w:shd w:fill="auto" w:val="clear"/>
        </w:rPr>
      </w:r>
    </w:p>
    <w:p>
      <w:pPr>
        <w:pStyle w:val="Normal"/>
        <w:jc w:val="both"/>
        <w:rPr/>
      </w:pPr>
      <w:r>
        <w:rPr>
          <w:color w:val="000000"/>
          <w:szCs w:val="28"/>
          <w:shd w:fill="auto" w:val="clear"/>
        </w:rPr>
        <w:tab/>
      </w:r>
      <w:hyperlink r:id="rId19" w:tgtFrame="Указ Президента РФ от 21.07.2020 N 474 О национальных целях развития Российской Федерации на период до 2030 года">
        <w:r>
          <w:rPr>
            <w:rStyle w:val="Style9"/>
            <w:color w:val="000000"/>
            <w:szCs w:val="28"/>
            <w:shd w:fill="auto" w:val="clear"/>
          </w:rPr>
          <w:t>Указом</w:t>
        </w:r>
      </w:hyperlink>
      <w:r>
        <w:rPr>
          <w:color w:val="000000"/>
          <w:szCs w:val="28"/>
          <w:shd w:fill="auto" w:val="clear"/>
        </w:rPr>
        <w:t xml:space="preserve"> Президента Российской Федерации от 07 мая 2024 года № 309 определена национальная цель развития Российской Федерации на период до 2030 года и на перспективу до 2036 года: цифровая трансформация государственного и муниципального управления, экономики и социальной сферы.</w:t>
      </w:r>
    </w:p>
    <w:p>
      <w:pPr>
        <w:pStyle w:val="Normal"/>
        <w:spacing w:lineRule="auto" w:line="240" w:before="0" w:after="0"/>
        <w:ind w:hanging="0"/>
        <w:jc w:val="both"/>
        <w:rPr>
          <w:color w:val="000000"/>
        </w:rPr>
      </w:pPr>
      <w:r>
        <w:rPr>
          <w:color w:val="000000"/>
          <w:szCs w:val="28"/>
          <w:shd w:fill="auto" w:val="clear"/>
        </w:rPr>
        <w:tab/>
      </w:r>
      <w:r>
        <w:rPr>
          <w:color w:val="000000"/>
          <w:sz w:val="28"/>
          <w:szCs w:val="28"/>
          <w:shd w:fill="auto" w:val="clear"/>
        </w:rPr>
        <w:t xml:space="preserve">Установлены задачи, выполнение которых характеризует достижение национальной цели цифровая трансформация государственного и муниципального управления, экономики и социальной сферы: </w:t>
      </w:r>
      <w:r>
        <w:rPr>
          <w:color w:val="000000"/>
          <w:sz w:val="28"/>
          <w:szCs w:val="28"/>
        </w:rPr>
        <w:t xml:space="preserve">достижение к </w:t>
      </w:r>
      <w:r>
        <w:rPr>
          <w:color w:val="000000"/>
          <w:sz w:val="28"/>
          <w:szCs w:val="28"/>
          <w:shd w:fill="auto" w:val="clear"/>
        </w:rPr>
        <w:t>2036 году «цифровой зрел</w:t>
      </w:r>
      <w:r>
        <w:rPr>
          <w:color w:val="000000"/>
          <w:sz w:val="28"/>
          <w:szCs w:val="28"/>
        </w:rPr>
        <w:t>ости» муниципального управления, ключевых отраслей экономики и социальной сферы, в том числе образования, предполагающей автоматизацию большей части транзакций в рамках единых отраслевых цифровых платформ и модели управления на основе данных с учетом ускоренного внедрения технологий обработки больших объемов данных, машинного обучения и искусственного интеллекта;</w:t>
      </w:r>
    </w:p>
    <w:p>
      <w:pPr>
        <w:pStyle w:val="BodyText"/>
        <w:spacing w:lineRule="auto" w:line="240" w:before="0" w:after="0"/>
        <w:ind w:hanging="0" w:left="0" w:right="0"/>
        <w:rPr>
          <w:color w:val="000000"/>
        </w:rPr>
      </w:pPr>
      <w:r>
        <w:rPr>
          <w:color w:val="000000"/>
          <w:sz w:val="28"/>
          <w:szCs w:val="28"/>
        </w:rPr>
        <w:tab/>
        <w:t>формирование рынка данных, их активное вовлечение в хозяйственный оборот, хранение, обмен и защита;</w:t>
      </w:r>
    </w:p>
    <w:p>
      <w:pPr>
        <w:pStyle w:val="BodyText"/>
        <w:spacing w:lineRule="auto" w:line="240" w:before="0" w:after="0"/>
        <w:ind w:hanging="0" w:left="0" w:right="0"/>
        <w:rPr>
          <w:color w:val="000000"/>
        </w:rPr>
      </w:pPr>
      <w:r>
        <w:rPr>
          <w:color w:val="000000"/>
          <w:sz w:val="28"/>
          <w:szCs w:val="28"/>
        </w:rPr>
        <w:tab/>
        <w:t xml:space="preserve">создание системы эффективного противодействия преступлениям, совершаемым с использованием информационно-телекоммуникационных технологий, и снижения ущерба от их совершения; </w:t>
      </w:r>
    </w:p>
    <w:p>
      <w:pPr>
        <w:pStyle w:val="BodyText"/>
        <w:spacing w:lineRule="auto" w:line="240" w:before="0" w:after="0"/>
        <w:ind w:hanging="0" w:left="0" w:right="0"/>
        <w:rPr>
          <w:color w:val="000000"/>
        </w:rPr>
      </w:pPr>
      <w:r>
        <w:rPr>
          <w:color w:val="000000"/>
          <w:sz w:val="28"/>
          <w:szCs w:val="28"/>
        </w:rPr>
        <w:tab/>
        <w:t xml:space="preserve">обеспечение сетевого суверенитета и информационной безопасности в информационно-телекоммуникационной сети </w:t>
      </w:r>
      <w:r>
        <w:rPr>
          <w:iCs/>
          <w:color w:val="000000"/>
          <w:sz w:val="28"/>
          <w:szCs w:val="28"/>
          <w:shd w:fill="auto" w:val="clear"/>
        </w:rPr>
        <w:t>«Интернет».</w:t>
      </w:r>
    </w:p>
    <w:p>
      <w:pPr>
        <w:pStyle w:val="Normal"/>
        <w:jc w:val="both"/>
        <w:rPr>
          <w:shd w:fill="auto" w:val="clear"/>
        </w:rPr>
      </w:pPr>
      <w:r>
        <w:rPr>
          <w:iCs/>
          <w:szCs w:val="28"/>
          <w:shd w:fill="auto" w:val="clear"/>
        </w:rPr>
        <w:tab/>
        <w:t>Приоритетами цифровой трансформации являются:</w:t>
      </w:r>
    </w:p>
    <w:p>
      <w:pPr>
        <w:pStyle w:val="Normal"/>
        <w:jc w:val="both"/>
        <w:rPr>
          <w:shd w:fill="auto" w:val="clear"/>
        </w:rPr>
      </w:pPr>
      <w:r>
        <w:rPr>
          <w:iCs/>
          <w:szCs w:val="28"/>
          <w:shd w:fill="auto" w:val="clear"/>
        </w:rPr>
        <w:tab/>
        <w:t>повышение уровня жизни граждан;</w:t>
      </w:r>
    </w:p>
    <w:p>
      <w:pPr>
        <w:pStyle w:val="Normal"/>
        <w:jc w:val="both"/>
        <w:rPr>
          <w:shd w:fill="auto" w:val="clear"/>
        </w:rPr>
      </w:pPr>
      <w:r>
        <w:rPr>
          <w:iCs/>
          <w:szCs w:val="28"/>
          <w:shd w:fill="auto" w:val="clear"/>
        </w:rPr>
        <w:tab/>
        <w:t>предоставление гражданам возможности получения части мер социальной поддержки и государственных услуг проактивно, дистанционно с использованием различных цифровых каналов в режиме, приближенном к онлайн-режиму;</w:t>
      </w:r>
    </w:p>
    <w:p>
      <w:pPr>
        <w:pStyle w:val="Normal"/>
        <w:jc w:val="both"/>
        <w:rPr>
          <w:shd w:fill="auto" w:val="clear"/>
        </w:rPr>
      </w:pPr>
      <w:r>
        <w:rPr>
          <w:iCs/>
          <w:szCs w:val="28"/>
          <w:shd w:fill="auto" w:val="clear"/>
        </w:rPr>
        <w:tab/>
        <w:t>реализация единых процессов предоставления мер социальной поддержки гражданам, в том числе без сбора документов, независимо от места проживания гражданина;</w:t>
      </w:r>
    </w:p>
    <w:p>
      <w:pPr>
        <w:pStyle w:val="Normal"/>
        <w:jc w:val="both"/>
        <w:rPr>
          <w:shd w:fill="auto" w:val="clear"/>
        </w:rPr>
      </w:pPr>
      <w:r>
        <w:rPr>
          <w:iCs/>
          <w:szCs w:val="28"/>
          <w:shd w:fill="auto" w:val="clear"/>
        </w:rPr>
        <w:tab/>
        <w:t>предоставление единой точки доступа граждан и работодателей к информационным сервисам в сфере труда и занятости посредством федеральной государственной информационной системы «Единая цифровая платформа «Работа в России»;</w:t>
      </w:r>
    </w:p>
    <w:p>
      <w:pPr>
        <w:pStyle w:val="Normal"/>
        <w:jc w:val="both"/>
        <w:rPr>
          <w:shd w:fill="auto" w:val="clear"/>
        </w:rPr>
      </w:pPr>
      <w:r>
        <w:rPr>
          <w:iCs/>
          <w:szCs w:val="28"/>
          <w:shd w:fill="auto" w:val="clear"/>
        </w:rPr>
        <w:tab/>
        <w:t>единые стандартизированные требования к обеспечению работы цен</w:t>
      </w:r>
      <w:r>
        <w:rPr>
          <w:i w:val="false"/>
          <w:iCs w:val="false"/>
          <w:szCs w:val="28"/>
          <w:shd w:fill="auto" w:val="clear"/>
        </w:rPr>
        <w:t>тров занятости населения на всей территории Российской Федерации.</w:t>
      </w:r>
    </w:p>
    <w:p>
      <w:pPr>
        <w:pStyle w:val="Normal"/>
        <w:jc w:val="both"/>
        <w:rPr>
          <w:shd w:fill="auto" w:val="clear"/>
        </w:rPr>
      </w:pPr>
      <w:r>
        <w:rPr>
          <w:i w:val="false"/>
          <w:iCs w:val="false"/>
          <w:szCs w:val="28"/>
          <w:shd w:fill="auto" w:val="clear"/>
        </w:rPr>
        <w:tab/>
        <w:t>Стратегическими целями в об</w:t>
      </w:r>
      <w:r>
        <w:rPr>
          <w:szCs w:val="28"/>
          <w:shd w:fill="auto" w:val="clear"/>
        </w:rPr>
        <w:t>ласти развития информационного общества, оптимизации и повышения качества предоставления государственных и муниципальных услуг являются:</w:t>
      </w:r>
    </w:p>
    <w:p>
      <w:pPr>
        <w:pStyle w:val="Normal"/>
        <w:jc w:val="both"/>
        <w:rPr>
          <w:shd w:fill="auto" w:val="clear"/>
        </w:rPr>
      </w:pPr>
      <w:r>
        <w:rPr>
          <w:szCs w:val="28"/>
          <w:shd w:fill="auto" w:val="clear"/>
        </w:rPr>
        <w:tab/>
        <w:t>формирование единого информационного пространства с учетом потребностей населения;</w:t>
      </w:r>
    </w:p>
    <w:p>
      <w:pPr>
        <w:pStyle w:val="Normal"/>
        <w:jc w:val="both"/>
        <w:rPr>
          <w:shd w:fill="auto" w:val="clear"/>
        </w:rPr>
      </w:pPr>
      <w:r>
        <w:rPr>
          <w:szCs w:val="28"/>
          <w:shd w:fill="auto" w:val="clear"/>
        </w:rPr>
        <w:tab/>
        <w:t>повышение качества и доступности предоставления государственных и муниципальных услуг в Туркменском округе, в том числе в электронной форме.</w:t>
      </w:r>
    </w:p>
    <w:p>
      <w:pPr>
        <w:pStyle w:val="Normal"/>
        <w:ind w:firstLine="567"/>
        <w:jc w:val="both"/>
        <w:rPr>
          <w:shd w:fill="auto" w:val="clear"/>
        </w:rPr>
      </w:pPr>
      <w:r>
        <w:rPr>
          <w:szCs w:val="28"/>
          <w:shd w:fill="auto" w:val="clear"/>
        </w:rPr>
        <w:tab/>
        <w:t>Для достижения указанных целей необходимо решение следующих задач:</w:t>
      </w:r>
    </w:p>
    <w:p>
      <w:pPr>
        <w:pStyle w:val="Normal"/>
        <w:ind w:firstLine="567"/>
        <w:jc w:val="both"/>
        <w:rPr>
          <w:shd w:fill="auto" w:val="clear"/>
        </w:rPr>
      </w:pPr>
      <w:r>
        <w:rPr>
          <w:szCs w:val="28"/>
          <w:shd w:fill="auto" w:val="clear"/>
        </w:rPr>
        <w:tab/>
        <w:t>обеспечение функционирования и развития информационно-телекоммуникационной инфраструктуры органов местного самоуправления Туркменского округа;</w:t>
      </w:r>
    </w:p>
    <w:p>
      <w:pPr>
        <w:pStyle w:val="Normal"/>
        <w:ind w:firstLine="567"/>
        <w:jc w:val="both"/>
        <w:rPr>
          <w:shd w:fill="auto" w:val="clear"/>
        </w:rPr>
      </w:pPr>
      <w:r>
        <w:rPr>
          <w:szCs w:val="28"/>
          <w:shd w:fill="auto" w:val="clear"/>
        </w:rPr>
        <w:t>расширение области применения цифровых коммуникационных технологий в сферах деятельности органов местного самоуправления Туркменского округа;</w:t>
      </w:r>
    </w:p>
    <w:p>
      <w:pPr>
        <w:pStyle w:val="Normal"/>
        <w:ind w:firstLine="567"/>
        <w:jc w:val="both"/>
        <w:rPr>
          <w:shd w:fill="auto" w:val="clear"/>
        </w:rPr>
      </w:pPr>
      <w:r>
        <w:rPr>
          <w:szCs w:val="28"/>
          <w:shd w:fill="auto" w:val="clear"/>
        </w:rPr>
        <w:t>информирование населения о деятельности органов местного самоуправления Туркменского округа;</w:t>
      </w:r>
    </w:p>
    <w:p>
      <w:pPr>
        <w:pStyle w:val="Normal"/>
        <w:ind w:firstLine="567"/>
        <w:jc w:val="both"/>
        <w:rPr>
          <w:shd w:fill="auto" w:val="clear"/>
        </w:rPr>
      </w:pPr>
      <w:r>
        <w:rPr>
          <w:szCs w:val="28"/>
          <w:shd w:fill="auto" w:val="clear"/>
        </w:rPr>
        <w:t>обеспечение предоставления государственных и муниципальных услуг, в том числе в МФЦ и в электронной форме.</w:t>
      </w:r>
    </w:p>
    <w:p>
      <w:pPr>
        <w:pStyle w:val="Normal"/>
        <w:ind w:firstLine="567"/>
        <w:jc w:val="both"/>
        <w:rPr>
          <w:shd w:fill="auto" w:val="clear"/>
        </w:rPr>
      </w:pPr>
      <w:r>
        <w:rPr>
          <w:szCs w:val="28"/>
          <w:shd w:fill="auto" w:val="clear"/>
        </w:rPr>
        <w:tab/>
        <w:t>В рамках обеспечения функционирования и развития информационно-телекоммуникационной инфраструктуры органов местного самоуправления Туркменского округа планируется проведение следующих мероприятий:</w:t>
      </w:r>
    </w:p>
    <w:p>
      <w:pPr>
        <w:pStyle w:val="Normal"/>
        <w:ind w:firstLine="567"/>
        <w:jc w:val="both"/>
        <w:rPr>
          <w:shd w:fill="auto" w:val="clear"/>
        </w:rPr>
      </w:pPr>
      <w:r>
        <w:rPr>
          <w:szCs w:val="28"/>
          <w:shd w:fill="auto" w:val="clear"/>
        </w:rPr>
        <w:t>обеспечение функционирования и развития единой сети передачи данных органов местного самоуправления Туркменского округа;</w:t>
      </w:r>
    </w:p>
    <w:p>
      <w:pPr>
        <w:pStyle w:val="Normal"/>
        <w:ind w:firstLine="567"/>
        <w:jc w:val="both"/>
        <w:rPr>
          <w:shd w:fill="auto" w:val="clear"/>
        </w:rPr>
      </w:pPr>
      <w:r>
        <w:rPr>
          <w:szCs w:val="28"/>
          <w:shd w:fill="auto" w:val="clear"/>
        </w:rPr>
        <w:tab/>
        <w:t>обеспечение функционирования и развития комплексной системы защиты информации органов местного самоуправления Туркменского  округа;</w:t>
      </w:r>
    </w:p>
    <w:p>
      <w:pPr>
        <w:pStyle w:val="Normal"/>
        <w:ind w:firstLine="567"/>
        <w:jc w:val="both"/>
        <w:rPr>
          <w:shd w:fill="auto" w:val="clear"/>
        </w:rPr>
      </w:pPr>
      <w:r>
        <w:rPr>
          <w:szCs w:val="28"/>
          <w:shd w:fill="auto" w:val="clear"/>
        </w:rPr>
        <w:tab/>
        <w:t>оснащение органов местного самоуправления Туркменского округа необходимой компьютерной и другой оргтехникой, прикладным программным обеспечением.</w:t>
      </w:r>
    </w:p>
    <w:p>
      <w:pPr>
        <w:pStyle w:val="Normal"/>
        <w:ind w:firstLine="567"/>
        <w:jc w:val="both"/>
        <w:rPr>
          <w:shd w:fill="auto" w:val="clear"/>
        </w:rPr>
      </w:pPr>
      <w:r>
        <w:rPr>
          <w:szCs w:val="28"/>
          <w:shd w:fill="auto" w:val="clear"/>
        </w:rPr>
        <w:tab/>
        <w:t>В рамках расширения области применения цифровых коммуникационных технологий в сферах деятельности органов местного самоуправления Туркменского округа планируется проведение следующих мероприятий:</w:t>
      </w:r>
    </w:p>
    <w:p>
      <w:pPr>
        <w:pStyle w:val="Normal"/>
        <w:ind w:firstLine="567"/>
        <w:jc w:val="both"/>
        <w:rPr>
          <w:shd w:fill="auto" w:val="clear"/>
        </w:rPr>
      </w:pPr>
      <w:r>
        <w:rPr>
          <w:szCs w:val="28"/>
          <w:shd w:fill="auto" w:val="clear"/>
        </w:rPr>
        <w:tab/>
        <w:t>развитие единого пространства межведомственного электронного и информационного взаимодействия органов местного самоуправления Туркменского округа;</w:t>
      </w:r>
    </w:p>
    <w:p>
      <w:pPr>
        <w:pStyle w:val="Normal"/>
        <w:ind w:firstLine="567"/>
        <w:jc w:val="both"/>
        <w:rPr>
          <w:shd w:fill="auto" w:val="clear"/>
        </w:rPr>
      </w:pPr>
      <w:r>
        <w:rPr>
          <w:szCs w:val="28"/>
          <w:shd w:fill="auto" w:val="clear"/>
        </w:rPr>
        <w:tab/>
        <w:t>обеспечение функционирования и развития автоматизированного делопроизводства и электронного документооборота в администрации округа.</w:t>
      </w:r>
    </w:p>
    <w:p>
      <w:pPr>
        <w:pStyle w:val="Normal"/>
        <w:ind w:firstLine="567"/>
        <w:jc w:val="both"/>
        <w:rPr>
          <w:shd w:fill="auto" w:val="clear"/>
        </w:rPr>
      </w:pPr>
      <w:r>
        <w:rPr>
          <w:szCs w:val="28"/>
          <w:shd w:fill="auto" w:val="clear"/>
        </w:rPr>
        <w:tab/>
        <w:t>В рамках информирования населения о деятельности органов местного самоуправления Туркменского округа планируется проведение следующих мероприятий:</w:t>
      </w:r>
    </w:p>
    <w:p>
      <w:pPr>
        <w:pStyle w:val="Normal"/>
        <w:ind w:firstLine="567"/>
        <w:jc w:val="both"/>
        <w:rPr>
          <w:shd w:fill="auto" w:val="clear"/>
        </w:rPr>
      </w:pPr>
      <w:r>
        <w:rPr>
          <w:szCs w:val="28"/>
          <w:shd w:fill="auto" w:val="clear"/>
        </w:rPr>
        <w:tab/>
        <w:t>опубликование информации о деятельности органов местного самоуправления Туркменского округа в средствах массовой информации;</w:t>
      </w:r>
    </w:p>
    <w:p>
      <w:pPr>
        <w:pStyle w:val="Normal"/>
        <w:ind w:firstLine="567"/>
        <w:jc w:val="both"/>
        <w:rPr>
          <w:shd w:fill="auto" w:val="clear"/>
        </w:rPr>
      </w:pPr>
      <w:r>
        <w:rPr>
          <w:szCs w:val="28"/>
          <w:shd w:fill="auto" w:val="clear"/>
        </w:rPr>
        <w:tab/>
        <w:t>размещение информации о деятельности органов местного самоуправления Туркменского округа в информационно-телекоммуникационной сети «Интернет».</w:t>
      </w:r>
    </w:p>
    <w:p>
      <w:pPr>
        <w:pStyle w:val="Normal"/>
        <w:ind w:firstLine="567"/>
        <w:jc w:val="both"/>
        <w:rPr>
          <w:shd w:fill="auto" w:val="clear"/>
        </w:rPr>
      </w:pPr>
      <w:r>
        <w:rPr>
          <w:szCs w:val="28"/>
          <w:shd w:fill="auto" w:val="clear"/>
        </w:rPr>
        <w:tab/>
        <w:t>В рамках обеспечения предоставления государственных и муниципальных услуг, в том числе в МФЦ и в электронной форме планируется проведение следующих мероприятий:</w:t>
      </w:r>
    </w:p>
    <w:p>
      <w:pPr>
        <w:pStyle w:val="Normal"/>
        <w:ind w:firstLine="567"/>
        <w:jc w:val="both"/>
        <w:rPr>
          <w:shd w:fill="auto" w:val="clear"/>
        </w:rPr>
      </w:pPr>
      <w:r>
        <w:rPr>
          <w:szCs w:val="28"/>
          <w:shd w:fill="auto" w:val="clear"/>
        </w:rPr>
        <w:tab/>
        <w:t>разработка административных регламентов (внесение изменений в административные регламенты) предоставления органами местного самоуправления Туркменского округа муниципальных услуг и государственных услуг при осуществлении переданных отдельных государственных полномочий Российской Федерации и Ставропольского края (далее - услуги), предусматривающих оптимизацию (повышения качества) услуг, внедрение принципов предоставления услуг, предусмотренных Федеральным законом от 27 июля 2010 г. № 210-ФЗ «Об организации предоставления государственных и муниципальных услуг», в том числе возможность предоставления услуг в упреждающем (проактивном) режиме, экстерриториальность получения услуг и другие;</w:t>
      </w:r>
    </w:p>
    <w:p>
      <w:pPr>
        <w:pStyle w:val="Normal"/>
        <w:ind w:firstLine="567"/>
        <w:jc w:val="both"/>
        <w:rPr>
          <w:shd w:fill="auto" w:val="clear"/>
        </w:rPr>
      </w:pPr>
      <w:r>
        <w:rPr>
          <w:szCs w:val="28"/>
          <w:shd w:fill="auto" w:val="clear"/>
        </w:rPr>
        <w:tab/>
        <w:t>поэтапный перевод предоставления муниципальных услуг в электронной форме с использованием государственной информационной системы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w:t>
      </w:r>
    </w:p>
    <w:p>
      <w:pPr>
        <w:pStyle w:val="Normal"/>
        <w:ind w:firstLine="567"/>
        <w:jc w:val="both"/>
        <w:rPr>
          <w:shd w:fill="auto" w:val="clear"/>
        </w:rPr>
      </w:pPr>
      <w:r>
        <w:rPr>
          <w:szCs w:val="28"/>
          <w:shd w:fill="auto" w:val="clear"/>
        </w:rPr>
        <w:tab/>
        <w:t>организация предоставления муниципальных услуг по принципу «одного окна» в МФЦ;</w:t>
      </w:r>
    </w:p>
    <w:p>
      <w:pPr>
        <w:pStyle w:val="Normal"/>
        <w:ind w:firstLine="567"/>
        <w:jc w:val="both"/>
        <w:rPr>
          <w:shd w:fill="auto" w:val="clear"/>
        </w:rPr>
      </w:pPr>
      <w:r>
        <w:rPr>
          <w:szCs w:val="28"/>
          <w:shd w:fill="auto" w:val="clear"/>
        </w:rPr>
        <w:tab/>
        <w:t>проведение мониторинга уровня удовлетворенности населения качеством и доступностью государственных и муниципальных услуг, предоставляемых органами местного самоуправления Туркменского округа.</w:t>
      </w:r>
    </w:p>
    <w:p>
      <w:pPr>
        <w:pStyle w:val="Normal"/>
        <w:ind w:firstLine="567"/>
        <w:jc w:val="both"/>
        <w:rPr>
          <w:color w:val="000000"/>
        </w:rPr>
      </w:pPr>
      <w:r>
        <w:rPr>
          <w:color w:val="000000"/>
          <w:szCs w:val="28"/>
          <w:shd w:fill="auto" w:val="clear"/>
        </w:rPr>
        <w:tab/>
        <w:t>У</w:t>
      </w:r>
      <w:r>
        <w:rPr>
          <w:color w:val="000000"/>
          <w:sz w:val="28"/>
          <w:szCs w:val="28"/>
          <w:shd w:fill="auto" w:val="clear"/>
        </w:rPr>
        <w:t>становлены целевые показатели, выполнение которых характеризует достижение национальной цели «Цифровая трансформация государственного и муниципального управления, экономики и социальной сферы»:</w:t>
      </w:r>
    </w:p>
    <w:p>
      <w:pPr>
        <w:pStyle w:val="Normal"/>
        <w:jc w:val="both"/>
        <w:rPr>
          <w:color w:val="000000"/>
        </w:rPr>
      </w:pPr>
      <w:r>
        <w:rPr>
          <w:color w:val="000000"/>
          <w:szCs w:val="28"/>
          <w:shd w:fill="auto" w:val="clear"/>
        </w:rPr>
        <w:tab/>
        <w:t>увеличение к 2030 году до 99 процентов доли предоставления массовых социально значимых государственных и муниципальных услуг в электронной форме, в том числе внедрение системы поддержки принятия решений в рамках предоставления не менее чем 100 массовых социально значимых государственных услуг в электронной форме в проактивном режиме или при непосредственном обращении заявителя, за счет внедрения в деятельность органов государственной власти единой цифровой платформы;</w:t>
      </w:r>
    </w:p>
    <w:p>
      <w:pPr>
        <w:pStyle w:val="BodyText"/>
        <w:spacing w:lineRule="auto" w:line="240" w:before="0" w:after="0"/>
        <w:ind w:hanging="0" w:left="0" w:right="0"/>
        <w:rPr>
          <w:color w:val="000000"/>
        </w:rPr>
      </w:pPr>
      <w:r>
        <w:rPr>
          <w:color w:val="000000"/>
          <w:sz w:val="28"/>
          <w:szCs w:val="28"/>
          <w:shd w:fill="auto" w:val="clear"/>
        </w:rPr>
        <w:tab/>
        <w:t xml:space="preserve">обеспечение к 2030 году повышения уровня удовлетворенности граждан качеством работы государственных и муниципальных служащих и </w:t>
      </w:r>
      <w:r>
        <w:rPr>
          <w:i w:val="false"/>
          <w:iCs w:val="false"/>
          <w:color w:val="000000"/>
          <w:sz w:val="28"/>
          <w:szCs w:val="28"/>
          <w:shd w:fill="auto" w:val="clear"/>
        </w:rPr>
        <w:t>работников организаций социальной сферы не менее чем на 50 процентов.</w:t>
      </w:r>
    </w:p>
    <w:p>
      <w:pPr>
        <w:pStyle w:val="Normal"/>
        <w:ind w:firstLine="567"/>
        <w:jc w:val="both"/>
        <w:rPr>
          <w:i w:val="false"/>
          <w:i w:val="false"/>
          <w:iCs w:val="false"/>
        </w:rPr>
      </w:pPr>
      <w:r>
        <w:rPr>
          <w:i w:val="false"/>
          <w:iCs w:val="false"/>
          <w:szCs w:val="28"/>
          <w:shd w:fill="auto" w:val="clear"/>
        </w:rPr>
        <w:tab/>
        <w:t>Ожидаемые результаты:</w:t>
      </w:r>
    </w:p>
    <w:p>
      <w:pPr>
        <w:pStyle w:val="Normal"/>
        <w:ind w:firstLine="539"/>
        <w:jc w:val="both"/>
        <w:rPr>
          <w:color w:val="000000"/>
        </w:rPr>
      </w:pPr>
      <w:r>
        <w:rPr>
          <w:color w:val="000000"/>
          <w:szCs w:val="28"/>
          <w:shd w:fill="auto" w:val="clear"/>
        </w:rPr>
        <w:tab/>
        <w:t>увеличение доли массовых социально значимых услуг, доступных в электронном виде, до 95 процентов;</w:t>
      </w:r>
    </w:p>
    <w:p>
      <w:pPr>
        <w:pStyle w:val="Normal"/>
        <w:jc w:val="both"/>
        <w:rPr>
          <w:shd w:fill="auto" w:val="clear"/>
        </w:rPr>
      </w:pPr>
      <w:r>
        <w:rPr>
          <w:szCs w:val="28"/>
          <w:shd w:fill="auto" w:val="clear"/>
        </w:rPr>
        <w:tab/>
        <w:t>устойчивое развитие информационно-телекоммуникационной инфраструктуры органов местного самоуправления Туркменского округа;</w:t>
      </w:r>
    </w:p>
    <w:p>
      <w:pPr>
        <w:pStyle w:val="Normal"/>
        <w:ind w:firstLine="567"/>
        <w:jc w:val="both"/>
        <w:rPr>
          <w:shd w:fill="auto" w:val="clear"/>
        </w:rPr>
      </w:pPr>
      <w:r>
        <w:rPr>
          <w:szCs w:val="28"/>
          <w:shd w:fill="auto" w:val="clear"/>
        </w:rPr>
        <w:tab/>
        <w:t>обеспечение полного предоставления информации о деятельности органов местного самоуправления Туркменского округа;</w:t>
      </w:r>
    </w:p>
    <w:p>
      <w:pPr>
        <w:pStyle w:val="Normal"/>
        <w:ind w:firstLine="567"/>
        <w:jc w:val="both"/>
        <w:rPr>
          <w:shd w:fill="auto" w:val="clear"/>
        </w:rPr>
      </w:pPr>
      <w:r>
        <w:rPr>
          <w:szCs w:val="28"/>
          <w:shd w:fill="auto" w:val="clear"/>
        </w:rPr>
        <w:tab/>
        <w:t>повышение уровня информированности населения Туркменского округа о возможности получения государственных и муниципальных услуг в электронной форме;</w:t>
      </w:r>
    </w:p>
    <w:p>
      <w:pPr>
        <w:pStyle w:val="Normal"/>
        <w:ind w:firstLine="567"/>
        <w:jc w:val="both"/>
        <w:rPr>
          <w:shd w:fill="auto" w:val="clear"/>
        </w:rPr>
      </w:pPr>
      <w:r>
        <w:rPr>
          <w:szCs w:val="28"/>
          <w:shd w:fill="auto" w:val="clear"/>
        </w:rPr>
        <w:tab/>
        <w:t>увеличение доли муниципальных услуг, по которым результат можно получить в электронной форме;</w:t>
      </w:r>
    </w:p>
    <w:p>
      <w:pPr>
        <w:pStyle w:val="Normal"/>
        <w:ind w:firstLine="567"/>
        <w:jc w:val="both"/>
        <w:rPr>
          <w:shd w:fill="auto" w:val="clear"/>
        </w:rPr>
      </w:pPr>
      <w:r>
        <w:rPr>
          <w:szCs w:val="28"/>
          <w:shd w:fill="auto" w:val="clear"/>
        </w:rPr>
        <w:tab/>
        <w:t>повышение качества предоставления государственных и муниципальных услуг в Туркменском округе;</w:t>
      </w:r>
    </w:p>
    <w:p>
      <w:pPr>
        <w:pStyle w:val="Normal"/>
        <w:ind w:firstLine="567"/>
        <w:jc w:val="both"/>
        <w:rPr>
          <w:shd w:fill="auto" w:val="clear"/>
        </w:rPr>
      </w:pPr>
      <w:r>
        <w:rPr>
          <w:szCs w:val="28"/>
          <w:shd w:fill="auto" w:val="clear"/>
        </w:rPr>
        <w:tab/>
        <w:t>увеличение доли заявителей, удовлетворенных качеством и доступностью государственных и муниципальных услуг, предоставляемых в Туркменском округе, в том числе в МФЦ.</w:t>
      </w:r>
    </w:p>
    <w:p>
      <w:pPr>
        <w:pStyle w:val="Normal"/>
        <w:numPr>
          <w:ilvl w:val="0"/>
          <w:numId w:val="0"/>
        </w:numPr>
        <w:ind w:hanging="0" w:left="0"/>
        <w:jc w:val="center"/>
        <w:outlineLvl w:val="0"/>
        <w:rPr>
          <w:shd w:fill="FFFF00" w:val="clear"/>
        </w:rPr>
      </w:pPr>
      <w:r>
        <w:rPr>
          <w:shd w:fill="FFFF00" w:val="clear"/>
        </w:rPr>
      </w:r>
    </w:p>
    <w:p>
      <w:pPr>
        <w:pStyle w:val="ConsPlusNormal1"/>
        <w:jc w:val="center"/>
        <w:rPr>
          <w:b/>
          <w:bCs/>
        </w:rPr>
      </w:pPr>
      <w:r>
        <w:rPr>
          <w:b/>
          <w:bCs/>
          <w:sz w:val="28"/>
          <w:szCs w:val="28"/>
          <w:shd w:fill="auto" w:val="clear"/>
        </w:rPr>
        <w:t>1.9. Здравоохранение</w:t>
      </w:r>
    </w:p>
    <w:p>
      <w:pPr>
        <w:pStyle w:val="ConsPlusNormal1"/>
        <w:jc w:val="center"/>
        <w:rPr>
          <w:sz w:val="28"/>
          <w:szCs w:val="28"/>
          <w:shd w:fill="auto" w:val="clear"/>
        </w:rPr>
      </w:pPr>
      <w:r>
        <w:rPr>
          <w:sz w:val="28"/>
          <w:szCs w:val="28"/>
          <w:shd w:fill="auto" w:val="clear"/>
        </w:rPr>
      </w:r>
    </w:p>
    <w:p>
      <w:pPr>
        <w:pStyle w:val="Normal"/>
        <w:ind w:firstLine="567"/>
        <w:jc w:val="both"/>
        <w:rPr>
          <w:shd w:fill="auto" w:val="clear"/>
        </w:rPr>
      </w:pPr>
      <w:r>
        <w:rPr>
          <w:szCs w:val="28"/>
          <w:shd w:fill="auto" w:val="clear"/>
        </w:rPr>
        <w:tab/>
        <w:t>В связи с тем, что с 1 января 2014 года муниципальные образования  Ставропольского края не осуществляют отдельные государственные полномочия Ставропольского края в сфере охраны здоровья граждан и муниципальные учреждения здравоохранения переданы в ведение министерства здравоохранения Ставропольского края приоритеты, цели и задачи развития отрасли здравоохранения Ставропольского края до 2035 года в целом, и округа в частности, определены в Стратегии социально-экономического развития Ставропольского края до 2035 года.</w:t>
      </w:r>
    </w:p>
    <w:p>
      <w:pPr>
        <w:pStyle w:val="Normal"/>
        <w:ind w:firstLine="567"/>
        <w:jc w:val="both"/>
        <w:rPr>
          <w:shd w:fill="auto" w:val="clear"/>
        </w:rPr>
      </w:pPr>
      <w:r>
        <w:rPr>
          <w:shd w:fill="auto" w:val="clear"/>
        </w:rPr>
      </w:r>
    </w:p>
    <w:p>
      <w:pPr>
        <w:pStyle w:val="Normal"/>
        <w:ind w:firstLine="567"/>
        <w:jc w:val="both"/>
        <w:rPr>
          <w:shd w:fill="auto" w:val="clear"/>
        </w:rPr>
      </w:pPr>
      <w:r>
        <w:rPr>
          <w:shd w:fill="auto" w:val="clear"/>
        </w:rPr>
      </w:r>
    </w:p>
    <w:p>
      <w:pPr>
        <w:pStyle w:val="Normal"/>
        <w:ind w:firstLine="567"/>
        <w:jc w:val="both"/>
        <w:rPr>
          <w:shd w:fill="auto" w:val="clear"/>
        </w:rPr>
      </w:pPr>
      <w:r>
        <w:rPr>
          <w:shd w:fill="auto" w:val="clear"/>
        </w:rPr>
      </w:r>
    </w:p>
    <w:p>
      <w:pPr>
        <w:pStyle w:val="Normal"/>
        <w:rPr>
          <w:b/>
          <w:szCs w:val="28"/>
          <w:shd w:fill="auto" w:val="clear"/>
        </w:rPr>
      </w:pPr>
      <w:r>
        <w:rPr>
          <w:b/>
          <w:szCs w:val="28"/>
          <w:shd w:fill="auto" w:val="clear"/>
        </w:rPr>
      </w:r>
    </w:p>
    <w:p>
      <w:pPr>
        <w:pStyle w:val="Normal"/>
        <w:numPr>
          <w:ilvl w:val="0"/>
          <w:numId w:val="6"/>
        </w:numPr>
        <w:jc w:val="center"/>
        <w:rPr>
          <w:b/>
          <w:szCs w:val="28"/>
        </w:rPr>
      </w:pPr>
      <w:r>
        <w:rPr>
          <w:b/>
          <w:szCs w:val="28"/>
        </w:rPr>
        <w:t xml:space="preserve">Развитие конкурентоспособной и инновационной экономики, </w:t>
      </w:r>
    </w:p>
    <w:p>
      <w:pPr>
        <w:pStyle w:val="Normal"/>
        <w:jc w:val="center"/>
        <w:rPr>
          <w:b/>
          <w:szCs w:val="28"/>
        </w:rPr>
      </w:pPr>
      <w:r>
        <w:rPr>
          <w:b/>
          <w:szCs w:val="28"/>
        </w:rPr>
        <w:t xml:space="preserve">повышение предпринимательской инициативы и рост </w:t>
      </w:r>
    </w:p>
    <w:p>
      <w:pPr>
        <w:pStyle w:val="Normal"/>
        <w:jc w:val="center"/>
        <w:rPr>
          <w:b/>
          <w:szCs w:val="28"/>
        </w:rPr>
      </w:pPr>
      <w:r>
        <w:rPr>
          <w:b/>
          <w:szCs w:val="28"/>
        </w:rPr>
        <w:t>инвестиционной активности</w:t>
      </w:r>
    </w:p>
    <w:p>
      <w:pPr>
        <w:pStyle w:val="Normal"/>
        <w:jc w:val="both"/>
        <w:rPr>
          <w:b/>
          <w:szCs w:val="28"/>
          <w:shd w:fill="auto" w:val="clear"/>
        </w:rPr>
      </w:pPr>
      <w:r>
        <w:rPr>
          <w:b/>
          <w:szCs w:val="28"/>
          <w:shd w:fill="auto" w:val="clear"/>
        </w:rPr>
      </w:r>
    </w:p>
    <w:p>
      <w:pPr>
        <w:pStyle w:val="Normal"/>
        <w:jc w:val="both"/>
        <w:rPr>
          <w:shd w:fill="auto" w:val="clear"/>
        </w:rPr>
      </w:pPr>
      <w:r>
        <w:rPr>
          <w:szCs w:val="28"/>
          <w:shd w:fill="auto" w:val="clear"/>
        </w:rPr>
        <w:tab/>
        <w:t xml:space="preserve">Эффективная и современная экономическая политика является наиболее важным инструментом достижения одной из главных целей Стратегии - создание нового качества жизни в комфортной среде проживания и развития конкурентоспособной и инновационной экономики. Переход к инновационной экономике становится необходимым условием реформирования, модернизации и развития конкурентоспособного производства на территории Туркменского округа. </w:t>
      </w:r>
    </w:p>
    <w:p>
      <w:pPr>
        <w:pStyle w:val="Normal"/>
        <w:ind w:firstLine="567"/>
        <w:jc w:val="both"/>
        <w:rPr>
          <w:shd w:fill="auto" w:val="clear"/>
        </w:rPr>
      </w:pPr>
      <w:r>
        <w:rPr>
          <w:szCs w:val="28"/>
          <w:shd w:fill="auto" w:val="clear"/>
        </w:rPr>
        <w:tab/>
        <w:t xml:space="preserve">Инвестиционное развитие становится ресурсной базой и одновременно главным двигателем экономики Туркменского округа. Поэтому создание условий для привлечения инвестиций в экономику Туркменского округа является одним из центральных звеньев достижения стратегической цели, для чего предлагается целый комплекс мер, включающий в себя формирование благоприятного делового климата, снижение административных барьеров, продвижение позитивного имиджа Туркменского округа, поддержку и сопровождение вновь создаваемых и развивающихся инвестиционных проектов по принципу «одного окна». </w:t>
      </w:r>
    </w:p>
    <w:p>
      <w:pPr>
        <w:pStyle w:val="Normal"/>
        <w:jc w:val="both"/>
        <w:rPr>
          <w:shd w:fill="auto" w:val="clear"/>
        </w:rPr>
      </w:pPr>
      <w:r>
        <w:rPr>
          <w:szCs w:val="28"/>
          <w:shd w:fill="auto" w:val="clear"/>
        </w:rPr>
        <w:tab/>
        <w:t xml:space="preserve">Результатом станет развитие малых форм предпринимательства. </w:t>
        <w:tab/>
        <w:t>Конечной целью является обеспечение уверенного роста качества жизни населения через эффективную и развитую экономику.</w:t>
      </w:r>
    </w:p>
    <w:p>
      <w:pPr>
        <w:pStyle w:val="Normal"/>
        <w:ind w:firstLine="567"/>
        <w:jc w:val="both"/>
        <w:rPr>
          <w:shd w:fill="auto" w:val="clear"/>
        </w:rPr>
      </w:pPr>
      <w:r>
        <w:rPr>
          <w:szCs w:val="28"/>
          <w:shd w:fill="auto" w:val="clear"/>
        </w:rPr>
        <w:tab/>
        <w:t>Переход к инновационной экономике предполагается осуществлять по следующим направлениям:</w:t>
      </w:r>
    </w:p>
    <w:p>
      <w:pPr>
        <w:pStyle w:val="Normal"/>
        <w:ind w:firstLine="567"/>
        <w:jc w:val="both"/>
        <w:rPr>
          <w:shd w:fill="auto" w:val="clear"/>
        </w:rPr>
      </w:pPr>
      <w:r>
        <w:rPr>
          <w:szCs w:val="28"/>
          <w:shd w:fill="auto" w:val="clear"/>
        </w:rPr>
        <w:tab/>
        <w:t>развитие агропромышленного комплекса;</w:t>
      </w:r>
    </w:p>
    <w:p>
      <w:pPr>
        <w:pStyle w:val="Normal"/>
        <w:ind w:firstLine="567"/>
        <w:jc w:val="both"/>
        <w:rPr>
          <w:shd w:fill="auto" w:val="clear"/>
        </w:rPr>
      </w:pPr>
      <w:r>
        <w:rPr>
          <w:szCs w:val="28"/>
          <w:shd w:fill="auto" w:val="clear"/>
        </w:rPr>
        <w:tab/>
        <w:t>развития промышленности;</w:t>
      </w:r>
    </w:p>
    <w:p>
      <w:pPr>
        <w:pStyle w:val="Normal"/>
        <w:ind w:firstLine="567"/>
        <w:jc w:val="both"/>
        <w:rPr>
          <w:shd w:fill="auto" w:val="clear"/>
        </w:rPr>
      </w:pPr>
      <w:r>
        <w:rPr>
          <w:szCs w:val="28"/>
          <w:shd w:fill="auto" w:val="clear"/>
        </w:rPr>
        <w:tab/>
        <w:t>развитие внешнеэкономической деятельности;</w:t>
      </w:r>
    </w:p>
    <w:p>
      <w:pPr>
        <w:pStyle w:val="Normal"/>
        <w:ind w:firstLine="567"/>
        <w:jc w:val="both"/>
        <w:rPr>
          <w:shd w:fill="auto" w:val="clear"/>
        </w:rPr>
      </w:pPr>
      <w:r>
        <w:rPr>
          <w:szCs w:val="28"/>
          <w:shd w:fill="auto" w:val="clear"/>
        </w:rPr>
        <w:tab/>
        <w:t>стимулирование инвестиционной и инновационной активности;</w:t>
      </w:r>
    </w:p>
    <w:p>
      <w:pPr>
        <w:pStyle w:val="Normal"/>
        <w:ind w:firstLine="567"/>
        <w:jc w:val="both"/>
        <w:rPr>
          <w:shd w:fill="auto" w:val="clear"/>
        </w:rPr>
      </w:pPr>
      <w:r>
        <w:rPr>
          <w:szCs w:val="28"/>
          <w:shd w:fill="auto" w:val="clear"/>
        </w:rPr>
        <w:tab/>
        <w:t>развитие малого и среднего предпринимательства;</w:t>
      </w:r>
    </w:p>
    <w:p>
      <w:pPr>
        <w:pStyle w:val="Normal"/>
        <w:ind w:firstLine="567"/>
        <w:jc w:val="both"/>
        <w:rPr>
          <w:shd w:fill="auto" w:val="clear"/>
        </w:rPr>
      </w:pPr>
      <w:r>
        <w:rPr>
          <w:szCs w:val="28"/>
          <w:shd w:fill="auto" w:val="clear"/>
        </w:rPr>
        <w:tab/>
        <w:t>укрепление трудового и кадрового потенциала.</w:t>
      </w:r>
    </w:p>
    <w:p>
      <w:pPr>
        <w:pStyle w:val="Normal"/>
        <w:ind w:firstLine="567"/>
        <w:jc w:val="both"/>
        <w:rPr>
          <w:shd w:fill="auto" w:val="clear"/>
        </w:rPr>
      </w:pPr>
      <w:r>
        <w:rPr>
          <w:szCs w:val="28"/>
          <w:shd w:fill="auto" w:val="clear"/>
        </w:rPr>
        <w:tab/>
      </w:r>
    </w:p>
    <w:p>
      <w:pPr>
        <w:pStyle w:val="Normal"/>
        <w:ind w:firstLine="567"/>
        <w:jc w:val="center"/>
        <w:rPr>
          <w:b/>
          <w:bCs/>
        </w:rPr>
      </w:pPr>
      <w:r>
        <w:rPr>
          <w:b/>
          <w:bCs/>
          <w:szCs w:val="28"/>
          <w:shd w:fill="auto" w:val="clear"/>
        </w:rPr>
        <w:t>2.1. Развитие агропромышленного комплекса</w:t>
      </w:r>
    </w:p>
    <w:p>
      <w:pPr>
        <w:pStyle w:val="Normal"/>
        <w:ind w:firstLine="567"/>
        <w:jc w:val="center"/>
        <w:rPr>
          <w:szCs w:val="28"/>
          <w:shd w:fill="auto" w:val="clear"/>
        </w:rPr>
      </w:pPr>
      <w:r>
        <w:rPr>
          <w:szCs w:val="28"/>
          <w:shd w:fill="auto" w:val="clear"/>
        </w:rPr>
      </w:r>
    </w:p>
    <w:p>
      <w:pPr>
        <w:pStyle w:val="Normal"/>
        <w:jc w:val="both"/>
        <w:rPr>
          <w:shd w:fill="auto" w:val="clear"/>
        </w:rPr>
      </w:pPr>
      <w:r>
        <w:rPr>
          <w:szCs w:val="28"/>
          <w:shd w:fill="auto" w:val="clear"/>
        </w:rPr>
        <w:tab/>
        <w:t xml:space="preserve">Агропромышленный комплекс - ключевой сектор инвестиционной активности на территории Туркменского округа. В настоящее время на территории Туркменского округа реализуется несколько инвестиционных проектов в сфере производства, хранения и переработки продукции сельского хозяйства. Одновременно активно развивается садоводство в малых хозяйствах. Производство овощей закрытого грунта - в перспективе ключевая сфера инвестирования на территории Туркменского округа. </w:t>
      </w:r>
    </w:p>
    <w:p>
      <w:pPr>
        <w:pStyle w:val="Normal"/>
        <w:jc w:val="both"/>
        <w:rPr>
          <w:shd w:fill="auto" w:val="clear"/>
        </w:rPr>
      </w:pPr>
      <w:r>
        <w:rPr>
          <w:iCs/>
          <w:szCs w:val="28"/>
          <w:shd w:fill="auto" w:val="clear"/>
        </w:rPr>
        <w:tab/>
        <w:t xml:space="preserve">В агропромышленном комплексе Туркменского округа удалось преодолеть колебания объемов производства и обеспечить устойчивые темпы роста объемов производства. В основном в Туркменском округе выращивают зерновые и зернобобовые культуры. </w:t>
      </w:r>
      <w:r>
        <w:rPr>
          <w:szCs w:val="28"/>
          <w:shd w:fill="auto" w:val="clear"/>
        </w:rPr>
        <w:t>Особенностью структуры АПК в настоящее время является уменьшение доли растениеводства в общем объеме произведенной продукции до 51 процента.</w:t>
      </w:r>
    </w:p>
    <w:p>
      <w:pPr>
        <w:pStyle w:val="Normal"/>
        <w:spacing w:lineRule="auto" w:line="240" w:before="0" w:after="0"/>
        <w:jc w:val="both"/>
        <w:rPr>
          <w:rFonts w:ascii="Times New Roman" w:hAnsi="Times New Roman"/>
          <w:sz w:val="28"/>
          <w:szCs w:val="28"/>
        </w:rPr>
      </w:pPr>
      <w:r>
        <w:rPr>
          <w:sz w:val="28"/>
          <w:szCs w:val="28"/>
        </w:rPr>
        <w:tab/>
        <w:t>Сильными сторонами развития АПК Туркменского округа являются:</w:t>
      </w:r>
    </w:p>
    <w:p>
      <w:pPr>
        <w:pStyle w:val="Normal"/>
        <w:spacing w:lineRule="auto" w:line="240" w:before="0" w:after="0"/>
        <w:jc w:val="both"/>
        <w:rPr>
          <w:rFonts w:ascii="Times New Roman" w:hAnsi="Times New Roman"/>
          <w:sz w:val="28"/>
          <w:szCs w:val="28"/>
        </w:rPr>
      </w:pPr>
      <w:r>
        <w:rPr>
          <w:sz w:val="28"/>
          <w:szCs w:val="28"/>
        </w:rPr>
        <w:t>уникальные агроклиматические ресурсы для развития растениеводства и животноводства;</w:t>
      </w:r>
    </w:p>
    <w:p>
      <w:pPr>
        <w:pStyle w:val="Normal"/>
        <w:spacing w:lineRule="auto" w:line="240" w:before="0" w:after="0"/>
        <w:jc w:val="both"/>
        <w:rPr>
          <w:rFonts w:ascii="Times New Roman" w:hAnsi="Times New Roman"/>
          <w:sz w:val="28"/>
          <w:szCs w:val="28"/>
        </w:rPr>
      </w:pPr>
      <w:r>
        <w:rPr>
          <w:sz w:val="28"/>
          <w:szCs w:val="28"/>
        </w:rPr>
        <w:t>наличие развитого высокопроизводительного аграрного бизнеса;</w:t>
      </w:r>
    </w:p>
    <w:p>
      <w:pPr>
        <w:pStyle w:val="Normal"/>
        <w:spacing w:lineRule="auto" w:line="240" w:before="0" w:after="0"/>
        <w:jc w:val="both"/>
        <w:rPr>
          <w:rFonts w:ascii="Times New Roman" w:hAnsi="Times New Roman"/>
          <w:sz w:val="28"/>
          <w:szCs w:val="28"/>
        </w:rPr>
      </w:pPr>
      <w:r>
        <w:rPr>
          <w:sz w:val="28"/>
          <w:szCs w:val="28"/>
        </w:rPr>
        <w:t>наличие у агропромышленного бизнеса собственных мощностей по хранению и переработке сельскохозяйственной продукции;</w:t>
      </w:r>
    </w:p>
    <w:p>
      <w:pPr>
        <w:pStyle w:val="Normal"/>
        <w:spacing w:lineRule="auto" w:line="240" w:before="0" w:after="0"/>
        <w:jc w:val="both"/>
        <w:rPr>
          <w:rFonts w:ascii="Times New Roman" w:hAnsi="Times New Roman"/>
          <w:sz w:val="28"/>
          <w:szCs w:val="28"/>
        </w:rPr>
      </w:pPr>
      <w:r>
        <w:rPr>
          <w:sz w:val="28"/>
          <w:szCs w:val="28"/>
        </w:rPr>
        <w:t>сравнительно сбалансированная структура сельского хозяйства (наличие сильного аграрного бизнеса и развитого фермерского хозяйства);</w:t>
      </w:r>
    </w:p>
    <w:p>
      <w:pPr>
        <w:pStyle w:val="Normal"/>
        <w:spacing w:lineRule="auto" w:line="240" w:before="0" w:after="0"/>
        <w:jc w:val="both"/>
        <w:rPr>
          <w:rFonts w:ascii="Times New Roman" w:hAnsi="Times New Roman"/>
          <w:sz w:val="28"/>
          <w:szCs w:val="28"/>
        </w:rPr>
      </w:pPr>
      <w:r>
        <w:rPr>
          <w:sz w:val="28"/>
          <w:szCs w:val="28"/>
        </w:rPr>
        <w:t>относительная финансовая устойчивость АПК;</w:t>
      </w:r>
    </w:p>
    <w:p>
      <w:pPr>
        <w:pStyle w:val="Normal"/>
        <w:spacing w:lineRule="auto" w:line="240" w:before="0" w:after="0"/>
        <w:jc w:val="both"/>
        <w:rPr>
          <w:rFonts w:ascii="Times New Roman" w:hAnsi="Times New Roman"/>
          <w:sz w:val="28"/>
          <w:szCs w:val="28"/>
        </w:rPr>
      </w:pPr>
      <w:r>
        <w:rPr>
          <w:sz w:val="28"/>
          <w:szCs w:val="28"/>
        </w:rPr>
        <w:t>сравнительно высокий уровень рентабельности в растениеводстве и животноводстве.</w:t>
      </w:r>
    </w:p>
    <w:p>
      <w:pPr>
        <w:pStyle w:val="Normal"/>
        <w:spacing w:lineRule="auto" w:line="240" w:before="0" w:after="0"/>
        <w:jc w:val="both"/>
        <w:rPr>
          <w:rFonts w:ascii="Times New Roman" w:hAnsi="Times New Roman"/>
          <w:sz w:val="28"/>
          <w:szCs w:val="28"/>
        </w:rPr>
      </w:pPr>
      <w:r>
        <w:rPr>
          <w:sz w:val="28"/>
          <w:szCs w:val="28"/>
        </w:rPr>
        <w:tab/>
        <w:t>Слабыми сторонами развития АПК Туркменского округа являются:</w:t>
      </w:r>
    </w:p>
    <w:p>
      <w:pPr>
        <w:pStyle w:val="Normal"/>
        <w:spacing w:lineRule="auto" w:line="240" w:before="0" w:after="0"/>
        <w:jc w:val="both"/>
        <w:rPr>
          <w:rFonts w:ascii="Times New Roman" w:hAnsi="Times New Roman"/>
          <w:sz w:val="28"/>
          <w:szCs w:val="28"/>
        </w:rPr>
      </w:pPr>
      <w:r>
        <w:rPr>
          <w:sz w:val="28"/>
          <w:szCs w:val="28"/>
        </w:rPr>
        <w:t>усиленная зерновая специализация растениеводства (риски финансовой устойчивости хозяйствующих субъектов из-за внешних и внутренних факторов);</w:t>
      </w:r>
    </w:p>
    <w:p>
      <w:pPr>
        <w:pStyle w:val="Normal"/>
        <w:spacing w:lineRule="auto" w:line="240" w:before="0" w:after="0"/>
        <w:jc w:val="both"/>
        <w:rPr>
          <w:rFonts w:ascii="Times New Roman" w:hAnsi="Times New Roman"/>
          <w:sz w:val="28"/>
          <w:szCs w:val="28"/>
        </w:rPr>
      </w:pPr>
      <w:r>
        <w:rPr>
          <w:sz w:val="28"/>
          <w:szCs w:val="28"/>
        </w:rPr>
        <w:t>низкий масштаб развития животноводства и отсутствие переработки в сравнении с соседними округами;</w:t>
      </w:r>
    </w:p>
    <w:p>
      <w:pPr>
        <w:pStyle w:val="Normal"/>
        <w:spacing w:lineRule="auto" w:line="240" w:before="0" w:after="0"/>
        <w:jc w:val="both"/>
        <w:rPr>
          <w:rFonts w:ascii="Times New Roman" w:hAnsi="Times New Roman"/>
          <w:sz w:val="28"/>
          <w:szCs w:val="28"/>
        </w:rPr>
      </w:pPr>
      <w:r>
        <w:rPr>
          <w:sz w:val="28"/>
          <w:szCs w:val="28"/>
        </w:rPr>
        <w:t>недостаточный уровень развития собственных средств производства для АПК;</w:t>
      </w:r>
    </w:p>
    <w:p>
      <w:pPr>
        <w:pStyle w:val="Normal"/>
        <w:spacing w:lineRule="auto" w:line="240" w:before="0" w:after="0"/>
        <w:jc w:val="both"/>
        <w:rPr>
          <w:rFonts w:ascii="Times New Roman" w:hAnsi="Times New Roman"/>
          <w:sz w:val="28"/>
          <w:szCs w:val="28"/>
        </w:rPr>
      </w:pPr>
      <w:r>
        <w:rPr>
          <w:sz w:val="28"/>
          <w:szCs w:val="28"/>
        </w:rPr>
        <w:t>наличие большого количества малых хозяйств, не способных самостоятельно сформировать партии для экспорта или поставок продовольствия на рынки крупных агломераций;</w:t>
      </w:r>
    </w:p>
    <w:p>
      <w:pPr>
        <w:pStyle w:val="Normal"/>
        <w:spacing w:lineRule="auto" w:line="240" w:before="0" w:after="0"/>
        <w:jc w:val="both"/>
        <w:rPr>
          <w:rFonts w:ascii="Times New Roman" w:hAnsi="Times New Roman"/>
          <w:sz w:val="28"/>
          <w:szCs w:val="28"/>
        </w:rPr>
      </w:pPr>
      <w:r>
        <w:rPr>
          <w:sz w:val="28"/>
          <w:szCs w:val="28"/>
        </w:rPr>
        <w:t>низкий уровень развития местной логистической инфраструктуры АПК для малого и среднего бизнеса;</w:t>
      </w:r>
    </w:p>
    <w:p>
      <w:pPr>
        <w:pStyle w:val="Normal"/>
        <w:spacing w:lineRule="auto" w:line="240" w:before="0" w:after="0"/>
        <w:jc w:val="both"/>
        <w:rPr>
          <w:rFonts w:ascii="Times New Roman" w:hAnsi="Times New Roman"/>
          <w:sz w:val="28"/>
          <w:szCs w:val="28"/>
        </w:rPr>
      </w:pPr>
      <w:r>
        <w:rPr>
          <w:sz w:val="28"/>
          <w:szCs w:val="28"/>
        </w:rPr>
        <w:t>сравнительно низкое качество социальной инфраструктуры в сельской местности (отток молодого квалифицированного населения из Туркменского округа).</w:t>
      </w:r>
    </w:p>
    <w:p>
      <w:pPr>
        <w:pStyle w:val="Normal"/>
        <w:spacing w:lineRule="auto" w:line="240" w:before="0" w:after="0"/>
        <w:jc w:val="both"/>
        <w:rPr>
          <w:rFonts w:ascii="Times New Roman" w:hAnsi="Times New Roman"/>
          <w:sz w:val="28"/>
          <w:szCs w:val="28"/>
        </w:rPr>
      </w:pPr>
      <w:r>
        <w:rPr>
          <w:sz w:val="28"/>
          <w:szCs w:val="28"/>
        </w:rPr>
        <w:tab/>
        <w:t>Возможностями развития АПК являются:</w:t>
      </w:r>
    </w:p>
    <w:p>
      <w:pPr>
        <w:pStyle w:val="Normal"/>
        <w:spacing w:lineRule="auto" w:line="240" w:before="0" w:after="0"/>
        <w:jc w:val="both"/>
        <w:rPr>
          <w:rFonts w:ascii="Times New Roman" w:hAnsi="Times New Roman"/>
          <w:sz w:val="28"/>
          <w:szCs w:val="28"/>
        </w:rPr>
      </w:pPr>
      <w:r>
        <w:rPr>
          <w:sz w:val="28"/>
          <w:szCs w:val="28"/>
        </w:rPr>
        <w:t>рост эффективности и рентабельности за счет внедрения «умных технологий», технологий точного земледелия, цифровизации производственных процессов;</w:t>
      </w:r>
    </w:p>
    <w:p>
      <w:pPr>
        <w:pStyle w:val="Normal"/>
        <w:spacing w:lineRule="auto" w:line="240" w:before="0" w:after="0"/>
        <w:jc w:val="both"/>
        <w:rPr>
          <w:rFonts w:ascii="Times New Roman" w:hAnsi="Times New Roman"/>
          <w:sz w:val="28"/>
          <w:szCs w:val="28"/>
        </w:rPr>
      </w:pPr>
      <w:r>
        <w:rPr>
          <w:sz w:val="28"/>
          <w:szCs w:val="28"/>
        </w:rPr>
        <w:t>увеличение доходов от реализации экологичной и фермерской продукции на рынке городов (торговые сети, продовольственные рынки);</w:t>
      </w:r>
    </w:p>
    <w:p>
      <w:pPr>
        <w:pStyle w:val="Normal"/>
        <w:spacing w:lineRule="auto" w:line="240" w:before="0" w:after="0"/>
        <w:jc w:val="both"/>
        <w:rPr>
          <w:rFonts w:ascii="Times New Roman" w:hAnsi="Times New Roman"/>
          <w:sz w:val="28"/>
          <w:szCs w:val="28"/>
        </w:rPr>
      </w:pPr>
      <w:r>
        <w:rPr>
          <w:sz w:val="28"/>
          <w:szCs w:val="28"/>
        </w:rPr>
        <w:t>достраивание производственных цепочек за счет производства высокорентабельной продукции (интенсивные сады, пряные травы и другие);</w:t>
      </w:r>
    </w:p>
    <w:p>
      <w:pPr>
        <w:pStyle w:val="Normal"/>
        <w:spacing w:lineRule="auto" w:line="240" w:before="0" w:after="0"/>
        <w:jc w:val="both"/>
        <w:rPr>
          <w:rFonts w:ascii="Times New Roman" w:hAnsi="Times New Roman"/>
          <w:sz w:val="28"/>
          <w:szCs w:val="28"/>
        </w:rPr>
      </w:pPr>
      <w:r>
        <w:rPr>
          <w:sz w:val="28"/>
          <w:szCs w:val="28"/>
        </w:rPr>
        <w:t>развитие глубокой переработки продукции АПК, в том числе глубокой переработки зерна;</w:t>
      </w:r>
    </w:p>
    <w:p>
      <w:pPr>
        <w:pStyle w:val="Normal"/>
        <w:spacing w:lineRule="auto" w:line="240" w:before="0" w:after="0"/>
        <w:jc w:val="both"/>
        <w:rPr>
          <w:rFonts w:ascii="Times New Roman" w:hAnsi="Times New Roman"/>
          <w:sz w:val="28"/>
          <w:szCs w:val="28"/>
        </w:rPr>
      </w:pPr>
      <w:r>
        <w:rPr>
          <w:sz w:val="28"/>
          <w:szCs w:val="28"/>
        </w:rPr>
        <w:t>развитие сельского туризма;</w:t>
      </w:r>
    </w:p>
    <w:p>
      <w:pPr>
        <w:pStyle w:val="Normal"/>
        <w:spacing w:lineRule="auto" w:line="240" w:before="0" w:after="0"/>
        <w:jc w:val="both"/>
        <w:rPr>
          <w:rFonts w:ascii="Times New Roman" w:hAnsi="Times New Roman"/>
          <w:sz w:val="28"/>
          <w:szCs w:val="28"/>
        </w:rPr>
      </w:pPr>
      <w:r>
        <w:rPr>
          <w:sz w:val="28"/>
          <w:szCs w:val="28"/>
        </w:rPr>
        <w:t>производство экологически чистой продукции;</w:t>
      </w:r>
    </w:p>
    <w:p>
      <w:pPr>
        <w:pStyle w:val="Normal"/>
        <w:spacing w:lineRule="auto" w:line="240" w:before="0" w:after="0"/>
        <w:jc w:val="both"/>
        <w:rPr>
          <w:rFonts w:ascii="Times New Roman" w:hAnsi="Times New Roman"/>
          <w:sz w:val="28"/>
          <w:szCs w:val="28"/>
        </w:rPr>
      </w:pPr>
      <w:r>
        <w:rPr>
          <w:sz w:val="28"/>
          <w:szCs w:val="28"/>
        </w:rPr>
        <w:t>развитие производства баранины, ориентированной на экспорт, в том числе по стандартам «Халяль».</w:t>
      </w:r>
    </w:p>
    <w:p>
      <w:pPr>
        <w:pStyle w:val="Normal"/>
        <w:spacing w:lineRule="auto" w:line="240" w:before="0" w:after="0"/>
        <w:jc w:val="both"/>
        <w:rPr>
          <w:rFonts w:ascii="Times New Roman" w:hAnsi="Times New Roman"/>
          <w:sz w:val="28"/>
          <w:szCs w:val="28"/>
        </w:rPr>
      </w:pPr>
      <w:r>
        <w:rPr>
          <w:sz w:val="28"/>
          <w:szCs w:val="28"/>
        </w:rPr>
        <w:tab/>
        <w:t>Угрозами для развития АПК являются:</w:t>
      </w:r>
    </w:p>
    <w:p>
      <w:pPr>
        <w:pStyle w:val="Normal"/>
        <w:spacing w:lineRule="auto" w:line="240" w:before="0" w:after="0"/>
        <w:jc w:val="both"/>
        <w:rPr>
          <w:rFonts w:ascii="Times New Roman" w:hAnsi="Times New Roman"/>
          <w:sz w:val="28"/>
          <w:szCs w:val="28"/>
        </w:rPr>
      </w:pPr>
      <w:r>
        <w:rPr>
          <w:sz w:val="28"/>
          <w:szCs w:val="28"/>
        </w:rPr>
        <w:t>сокращение государственной поддержки, особенно прямого субсидирования;</w:t>
      </w:r>
    </w:p>
    <w:p>
      <w:pPr>
        <w:pStyle w:val="Normal"/>
        <w:spacing w:lineRule="auto" w:line="240" w:before="0" w:after="0"/>
        <w:jc w:val="both"/>
        <w:rPr>
          <w:rFonts w:ascii="Times New Roman" w:hAnsi="Times New Roman"/>
          <w:sz w:val="28"/>
          <w:szCs w:val="28"/>
        </w:rPr>
      </w:pPr>
      <w:r>
        <w:rPr>
          <w:sz w:val="28"/>
          <w:szCs w:val="28"/>
        </w:rPr>
        <w:t>возможное сокращение государственного регулирования рынка зерна;</w:t>
      </w:r>
    </w:p>
    <w:p>
      <w:pPr>
        <w:pStyle w:val="Normal"/>
        <w:spacing w:lineRule="auto" w:line="240" w:before="0" w:after="0"/>
        <w:jc w:val="both"/>
        <w:rPr>
          <w:rFonts w:ascii="Times New Roman" w:hAnsi="Times New Roman"/>
          <w:sz w:val="28"/>
          <w:szCs w:val="28"/>
        </w:rPr>
      </w:pPr>
      <w:r>
        <w:rPr>
          <w:sz w:val="28"/>
          <w:szCs w:val="28"/>
        </w:rPr>
        <w:t>ограничение экспорта продукции АПК из-за геополитических причин;</w:t>
      </w:r>
    </w:p>
    <w:p>
      <w:pPr>
        <w:pStyle w:val="Normal"/>
        <w:spacing w:lineRule="auto" w:line="240" w:before="0" w:after="0"/>
        <w:jc w:val="both"/>
        <w:rPr>
          <w:rFonts w:ascii="Times New Roman" w:hAnsi="Times New Roman"/>
          <w:sz w:val="28"/>
          <w:szCs w:val="28"/>
        </w:rPr>
      </w:pPr>
      <w:r>
        <w:rPr>
          <w:sz w:val="28"/>
          <w:szCs w:val="28"/>
          <w:shd w:fill="auto" w:val="clear"/>
        </w:rPr>
        <w:t>ухудшение экологической ситуации в сельской местности из-за применения интенсивных технологий.</w:t>
      </w:r>
    </w:p>
    <w:p>
      <w:pPr>
        <w:pStyle w:val="Normal"/>
        <w:jc w:val="both"/>
        <w:rPr>
          <w:shd w:fill="auto" w:val="clear"/>
        </w:rPr>
      </w:pPr>
      <w:r>
        <w:rPr>
          <w:i/>
          <w:szCs w:val="28"/>
          <w:shd w:fill="auto" w:val="clear"/>
        </w:rPr>
        <w:tab/>
      </w:r>
      <w:r>
        <w:rPr>
          <w:i w:val="false"/>
          <w:iCs w:val="false"/>
          <w:szCs w:val="28"/>
          <w:shd w:fill="auto" w:val="clear"/>
        </w:rPr>
        <w:t>Стратегическая цель р</w:t>
      </w:r>
      <w:r>
        <w:rPr>
          <w:szCs w:val="28"/>
          <w:shd w:fill="auto" w:val="clear"/>
        </w:rPr>
        <w:t>азвития агропромышленного комплекса Туркменского округа - обеспечение ускоренного развития АПК за счет повышения конкурентоспособности отрасли, роста производительности базовых секторов сельского хозяйства, диверсификации аграрного производства и развития переработки продукции АПК.</w:t>
      </w:r>
    </w:p>
    <w:p>
      <w:pPr>
        <w:pStyle w:val="Normal"/>
        <w:jc w:val="both"/>
        <w:rPr>
          <w:shd w:fill="auto" w:val="clear"/>
        </w:rPr>
      </w:pPr>
      <w:r>
        <w:rPr>
          <w:szCs w:val="28"/>
          <w:shd w:fill="auto" w:val="clear"/>
        </w:rPr>
        <w:tab/>
        <w:t>В целях формирования устойчивой модели развития и повышения эффективности функционирования сельского хозяйства в Туркменском округе будут решаться следующие задачи:</w:t>
      </w:r>
    </w:p>
    <w:p>
      <w:pPr>
        <w:pStyle w:val="Normal"/>
        <w:ind w:firstLine="567"/>
        <w:jc w:val="both"/>
        <w:rPr>
          <w:shd w:fill="auto" w:val="clear"/>
        </w:rPr>
      </w:pPr>
      <w:r>
        <w:rPr>
          <w:szCs w:val="28"/>
          <w:shd w:fill="auto" w:val="clear"/>
        </w:rPr>
        <w:tab/>
        <w:t>развитие производства качественного и доступного продовольствия на территории Туркменского округа;</w:t>
      </w:r>
    </w:p>
    <w:p>
      <w:pPr>
        <w:pStyle w:val="Normal"/>
        <w:ind w:firstLine="567"/>
        <w:jc w:val="both"/>
        <w:rPr>
          <w:shd w:fill="auto" w:val="clear"/>
        </w:rPr>
      </w:pPr>
      <w:r>
        <w:rPr>
          <w:szCs w:val="28"/>
          <w:shd w:fill="auto" w:val="clear"/>
        </w:rPr>
        <w:t>повышение конкурентоспособности производства в АПК для обеспечения устойчивости, расширения присутствия Туркменского округа на рынках Российской Федерации и развитие внешнеэкономической деятельности;</w:t>
      </w:r>
    </w:p>
    <w:p>
      <w:pPr>
        <w:pStyle w:val="Normal"/>
        <w:ind w:firstLine="567"/>
        <w:jc w:val="both"/>
        <w:rPr>
          <w:shd w:fill="auto" w:val="clear"/>
        </w:rPr>
      </w:pPr>
      <w:r>
        <w:rPr>
          <w:szCs w:val="28"/>
          <w:shd w:fill="auto" w:val="clear"/>
        </w:rPr>
        <w:t>устойчивое развитие сельских территорий за счет повышения качества среды в сельской местности и уровня жизни населения.</w:t>
      </w:r>
    </w:p>
    <w:p>
      <w:pPr>
        <w:pStyle w:val="Normal"/>
        <w:ind w:firstLine="567"/>
        <w:jc w:val="both"/>
        <w:rPr>
          <w:shd w:fill="auto" w:val="clear"/>
        </w:rPr>
      </w:pPr>
      <w:r>
        <w:rPr>
          <w:szCs w:val="28"/>
          <w:shd w:fill="auto" w:val="clear"/>
        </w:rPr>
        <w:tab/>
        <w:t>В рамках развития производства качественного и доступного продовольствия на территории Туркменского округа наиболее значимыми мероприятиями являются:</w:t>
      </w:r>
    </w:p>
    <w:p>
      <w:pPr>
        <w:pStyle w:val="Normal"/>
        <w:ind w:firstLine="567"/>
        <w:jc w:val="both"/>
        <w:rPr>
          <w:shd w:fill="auto" w:val="clear"/>
        </w:rPr>
      </w:pPr>
      <w:r>
        <w:rPr>
          <w:szCs w:val="28"/>
          <w:shd w:fill="auto" w:val="clear"/>
        </w:rPr>
        <w:tab/>
        <w:t>создание инфраструктурной сети заготовительных, снабженческо-сбытовых потребительских кооперативов, кооперативов по переработке сельскохозяйственной продукции;</w:t>
      </w:r>
    </w:p>
    <w:p>
      <w:pPr>
        <w:pStyle w:val="Normal"/>
        <w:ind w:firstLine="567"/>
        <w:jc w:val="both"/>
        <w:rPr>
          <w:shd w:fill="auto" w:val="clear"/>
        </w:rPr>
      </w:pPr>
      <w:r>
        <w:rPr>
          <w:szCs w:val="28"/>
          <w:shd w:fill="auto" w:val="clear"/>
        </w:rPr>
        <w:tab/>
        <w:t>развитие системы ветеринарного контроля;</w:t>
      </w:r>
    </w:p>
    <w:p>
      <w:pPr>
        <w:pStyle w:val="Normal"/>
        <w:ind w:firstLine="567"/>
        <w:jc w:val="both"/>
        <w:rPr>
          <w:shd w:fill="auto" w:val="clear"/>
        </w:rPr>
      </w:pPr>
      <w:r>
        <w:rPr>
          <w:szCs w:val="28"/>
          <w:shd w:fill="auto" w:val="clear"/>
        </w:rPr>
        <w:tab/>
        <w:t>внедрение в производство высокотехнологичных, научно обоснованных проектов производства животноводческой и растениеводческой продукции;</w:t>
      </w:r>
    </w:p>
    <w:p>
      <w:pPr>
        <w:pStyle w:val="Normal"/>
        <w:ind w:firstLine="567"/>
        <w:jc w:val="both"/>
        <w:rPr>
          <w:shd w:fill="auto" w:val="clear"/>
        </w:rPr>
      </w:pPr>
      <w:r>
        <w:rPr>
          <w:szCs w:val="28"/>
          <w:shd w:fill="auto" w:val="clear"/>
        </w:rPr>
        <w:tab/>
        <w:t>развитие ярмарок и фермерских рынков для реализации продукции;</w:t>
      </w:r>
    </w:p>
    <w:p>
      <w:pPr>
        <w:pStyle w:val="Normal"/>
        <w:ind w:firstLine="567"/>
        <w:jc w:val="both"/>
        <w:rPr>
          <w:shd w:fill="auto" w:val="clear"/>
        </w:rPr>
      </w:pPr>
      <w:r>
        <w:rPr>
          <w:szCs w:val="28"/>
          <w:shd w:fill="auto" w:val="clear"/>
        </w:rPr>
        <w:tab/>
        <w:t>реконструкция и строительство орошаемых земель с использованием современных ресурсосберегающих методов орошения;</w:t>
      </w:r>
    </w:p>
    <w:p>
      <w:pPr>
        <w:pStyle w:val="Normal"/>
        <w:ind w:firstLine="567"/>
        <w:jc w:val="both"/>
        <w:rPr>
          <w:shd w:fill="auto" w:val="clear"/>
        </w:rPr>
      </w:pPr>
      <w:r>
        <w:rPr>
          <w:szCs w:val="28"/>
          <w:shd w:fill="auto" w:val="clear"/>
        </w:rPr>
        <w:tab/>
        <w:t>сохранение и рациональное использование земель сельскохозяйственного назначения и агроландшафтов, создание условий для увеличения объемов производства высококачественной сельскохозяйственной продукции на основе восстановления и повышения плодородия почв земель сельскохозяйственного назначения при выполнении комплекса агрохимических, гидромелиоративных, технических, агролесо-мелиоративных, водохозяйственных и организационных мероприятий с использованием современных достижений науки и техники.</w:t>
      </w:r>
    </w:p>
    <w:p>
      <w:pPr>
        <w:pStyle w:val="Normal"/>
        <w:ind w:firstLine="567"/>
        <w:jc w:val="both"/>
        <w:rPr>
          <w:shd w:fill="auto" w:val="clear"/>
        </w:rPr>
      </w:pPr>
      <w:r>
        <w:rPr>
          <w:szCs w:val="28"/>
          <w:shd w:fill="auto" w:val="clear"/>
        </w:rPr>
        <w:tab/>
        <w:t>В рамках повышения конкурентоспособности производства в АПК для обеспечения устойчивости, расширения присутствия Туркменского округа на рынках Российской Федерации и развития внешнеэкономической деятельности, значимыми мероприятиями являются:</w:t>
      </w:r>
    </w:p>
    <w:p>
      <w:pPr>
        <w:pStyle w:val="Normal"/>
        <w:ind w:firstLine="567"/>
        <w:jc w:val="both"/>
        <w:rPr>
          <w:shd w:fill="auto" w:val="clear"/>
        </w:rPr>
      </w:pPr>
      <w:r>
        <w:rPr>
          <w:b/>
          <w:szCs w:val="28"/>
          <w:shd w:fill="auto" w:val="clear"/>
        </w:rPr>
        <w:tab/>
      </w:r>
      <w:r>
        <w:rPr>
          <w:szCs w:val="28"/>
          <w:shd w:fill="auto" w:val="clear"/>
        </w:rPr>
        <w:t>активное использование финансовой государственной поддержки сельскохозяйственного производства;</w:t>
      </w:r>
    </w:p>
    <w:p>
      <w:pPr>
        <w:pStyle w:val="Normal"/>
        <w:ind w:firstLine="567"/>
        <w:jc w:val="both"/>
        <w:rPr>
          <w:shd w:fill="auto" w:val="clear"/>
        </w:rPr>
      </w:pPr>
      <w:r>
        <w:rPr>
          <w:b/>
          <w:szCs w:val="28"/>
          <w:shd w:fill="auto" w:val="clear"/>
        </w:rPr>
        <w:tab/>
      </w:r>
      <w:r>
        <w:rPr>
          <w:szCs w:val="28"/>
          <w:shd w:fill="auto" w:val="clear"/>
        </w:rPr>
        <w:t>привлечение инвестиций в основной капитал;</w:t>
      </w:r>
    </w:p>
    <w:p>
      <w:pPr>
        <w:pStyle w:val="Normal"/>
        <w:ind w:firstLine="567"/>
        <w:jc w:val="both"/>
        <w:rPr>
          <w:shd w:fill="auto" w:val="clear"/>
        </w:rPr>
      </w:pPr>
      <w:r>
        <w:rPr>
          <w:szCs w:val="28"/>
          <w:shd w:fill="auto" w:val="clear"/>
        </w:rPr>
        <w:tab/>
        <w:t>активное использование механизмов субсидирования путем получения инвестиционных кредитов и лизинга машиностроительной продукции;</w:t>
        <w:tab/>
        <w:t>повышение качества товара при снижении издержек производства, внедрение новых технологий и их постоянное использование;</w:t>
      </w:r>
    </w:p>
    <w:p>
      <w:pPr>
        <w:pStyle w:val="Normal"/>
        <w:ind w:firstLine="567"/>
        <w:jc w:val="both"/>
        <w:rPr>
          <w:shd w:fill="FFFFFF" w:val="clear"/>
        </w:rPr>
      </w:pPr>
      <w:r>
        <w:rPr>
          <w:b/>
          <w:szCs w:val="28"/>
          <w:shd w:fill="FFFFFF" w:val="clear"/>
        </w:rPr>
        <w:tab/>
      </w:r>
      <w:r>
        <w:rPr>
          <w:szCs w:val="28"/>
          <w:shd w:fill="FFFFFF" w:val="clear"/>
        </w:rPr>
        <w:t xml:space="preserve">участие организаций в Национальном проекте «Эффективная и конкурентная экономика»; </w:t>
      </w:r>
    </w:p>
    <w:p>
      <w:pPr>
        <w:pStyle w:val="Normal"/>
        <w:ind w:firstLine="567"/>
        <w:jc w:val="both"/>
        <w:rPr>
          <w:shd w:fill="auto" w:val="clear"/>
        </w:rPr>
      </w:pPr>
      <w:r>
        <w:rPr>
          <w:szCs w:val="28"/>
          <w:shd w:fill="auto" w:val="clear"/>
        </w:rPr>
        <w:tab/>
        <w:t>диверсификация агропромышленного бизнеса за счет развития переработки и производства продуктов с более высокой добавленной стоимостью и переориентация рынков сбыта;</w:t>
      </w:r>
    </w:p>
    <w:p>
      <w:pPr>
        <w:pStyle w:val="Normal"/>
        <w:ind w:firstLine="567"/>
        <w:jc w:val="both"/>
        <w:rPr>
          <w:shd w:fill="auto" w:val="clear"/>
        </w:rPr>
      </w:pPr>
      <w:r>
        <w:rPr>
          <w:szCs w:val="28"/>
          <w:shd w:fill="auto" w:val="clear"/>
        </w:rPr>
        <w:tab/>
        <w:t>обеспечение животноводства достаточной кормовой базой;</w:t>
      </w:r>
    </w:p>
    <w:p>
      <w:pPr>
        <w:pStyle w:val="Normal"/>
        <w:ind w:firstLine="567"/>
        <w:jc w:val="both"/>
        <w:rPr>
          <w:shd w:fill="auto" w:val="clear"/>
        </w:rPr>
      </w:pPr>
      <w:r>
        <w:rPr>
          <w:szCs w:val="28"/>
          <w:shd w:fill="auto" w:val="clear"/>
        </w:rPr>
        <w:tab/>
        <w:t>активное продвижение продукции АПК Туркменского округа на внешние и внутренние рынки, поиск новых рынков сбыта, экспорт сельскохозяйственной продукции;</w:t>
      </w:r>
    </w:p>
    <w:p>
      <w:pPr>
        <w:pStyle w:val="Normal"/>
        <w:ind w:firstLine="567"/>
        <w:jc w:val="both"/>
        <w:rPr>
          <w:shd w:fill="auto" w:val="clear"/>
        </w:rPr>
      </w:pPr>
      <w:r>
        <w:rPr>
          <w:szCs w:val="28"/>
          <w:shd w:fill="auto" w:val="clear"/>
        </w:rPr>
        <w:tab/>
        <w:t>развитие овцеводства, в том числе племенного;</w:t>
      </w:r>
    </w:p>
    <w:p>
      <w:pPr>
        <w:pStyle w:val="Normal"/>
        <w:ind w:firstLine="567"/>
        <w:jc w:val="both"/>
        <w:rPr>
          <w:shd w:fill="auto" w:val="clear"/>
        </w:rPr>
      </w:pPr>
      <w:r>
        <w:rPr>
          <w:szCs w:val="28"/>
          <w:shd w:fill="auto" w:val="clear"/>
        </w:rPr>
        <w:tab/>
        <w:t>развитие семеноводства сельскохозяйственных культур;</w:t>
      </w:r>
    </w:p>
    <w:p>
      <w:pPr>
        <w:pStyle w:val="Normal"/>
        <w:jc w:val="both"/>
        <w:rPr>
          <w:shd w:fill="auto" w:val="clear"/>
        </w:rPr>
      </w:pPr>
      <w:r>
        <w:rPr>
          <w:szCs w:val="28"/>
          <w:shd w:fill="auto" w:val="clear"/>
        </w:rPr>
        <w:tab/>
        <w:t xml:space="preserve">в результате частичного замещения сухостепных ландшафтов полупустынными - развитие хлопководства; </w:t>
      </w:r>
    </w:p>
    <w:p>
      <w:pPr>
        <w:pStyle w:val="Normal"/>
        <w:ind w:firstLine="567"/>
        <w:jc w:val="both"/>
        <w:rPr>
          <w:shd w:fill="auto" w:val="clear"/>
        </w:rPr>
      </w:pPr>
      <w:r>
        <w:rPr>
          <w:szCs w:val="28"/>
          <w:shd w:fill="auto" w:val="clear"/>
        </w:rPr>
        <w:t xml:space="preserve"> </w:t>
      </w:r>
      <w:r>
        <w:rPr>
          <w:szCs w:val="28"/>
          <w:shd w:fill="auto" w:val="clear"/>
        </w:rPr>
        <w:t>развитие животноводческой отрасли, расширение производства овощей, плодов и винограда как отраслей, способствующих достижению самообеспечения населения Туркменского округа основными продуктами питания и повышению его занятости.</w:t>
      </w:r>
    </w:p>
    <w:p>
      <w:pPr>
        <w:pStyle w:val="Normal"/>
        <w:ind w:firstLine="567"/>
        <w:jc w:val="both"/>
        <w:rPr>
          <w:shd w:fill="auto" w:val="clear"/>
        </w:rPr>
      </w:pPr>
      <w:r>
        <w:rPr>
          <w:szCs w:val="28"/>
          <w:shd w:fill="auto" w:val="clear"/>
        </w:rPr>
        <w:tab/>
        <w:t xml:space="preserve">В рамках задачи по устойчивому развитию сельских территорий за счет </w:t>
      </w:r>
      <w:r>
        <w:rPr>
          <w:szCs w:val="28"/>
          <w:shd w:fill="auto" w:val="clear"/>
        </w:rPr>
        <w:t>повышения качества среды в сельской местности и уровня жизни населения значимыми мероприятиями являются:</w:t>
      </w:r>
    </w:p>
    <w:p>
      <w:pPr>
        <w:pStyle w:val="Normal"/>
        <w:ind w:firstLine="567"/>
        <w:jc w:val="both"/>
        <w:rPr>
          <w:highlight w:val="none"/>
          <w:shd w:fill="auto" w:val="clear"/>
        </w:rPr>
      </w:pPr>
      <w:r>
        <w:rPr>
          <w:szCs w:val="28"/>
          <w:shd w:fill="auto" w:val="clear"/>
        </w:rPr>
        <w:tab/>
        <w:t>развитие сельскохозяйственных потребительских кооперативов;</w:t>
      </w:r>
    </w:p>
    <w:p>
      <w:pPr>
        <w:pStyle w:val="Normal"/>
        <w:ind w:firstLine="567"/>
        <w:jc w:val="both"/>
        <w:rPr>
          <w:highlight w:val="none"/>
          <w:shd w:fill="auto" w:val="clear"/>
        </w:rPr>
      </w:pPr>
      <w:r>
        <w:rPr>
          <w:szCs w:val="28"/>
          <w:shd w:fill="auto" w:val="clear"/>
        </w:rPr>
        <w:tab/>
        <w:t>участие в гогпрограмме РФ «Комплексное развитие сельских территорий», которая предусматривает в себе развитие инженерной и социальной инфраструктуры, формирование позитивного имиджа сельского образа жизни и улучшение жилищных условий молодых семей и молодых специалистов;</w:t>
      </w:r>
    </w:p>
    <w:p>
      <w:pPr>
        <w:pStyle w:val="Normal"/>
        <w:ind w:firstLine="567"/>
        <w:jc w:val="both"/>
        <w:rPr>
          <w:shd w:fill="auto" w:val="clear"/>
        </w:rPr>
      </w:pPr>
      <w:r>
        <w:rPr>
          <w:szCs w:val="28"/>
          <w:shd w:fill="auto" w:val="clear"/>
        </w:rPr>
        <w:tab/>
        <w:t>определение потребностей трудовых ресурсов с учетом</w:t>
      </w:r>
      <w:r>
        <w:rPr>
          <w:szCs w:val="28"/>
          <w:shd w:fill="auto" w:val="clear"/>
        </w:rPr>
        <w:t xml:space="preserve"> приоритетов развития отрасли сельского хозяйства и реализации соответствующих инвестиционных проектов.</w:t>
      </w:r>
    </w:p>
    <w:p>
      <w:pPr>
        <w:pStyle w:val="Normal"/>
        <w:jc w:val="both"/>
        <w:rPr>
          <w:shd w:fill="auto" w:val="clear"/>
        </w:rPr>
      </w:pPr>
      <w:r>
        <w:rPr>
          <w:szCs w:val="28"/>
          <w:shd w:fill="auto" w:val="clear"/>
        </w:rPr>
        <w:tab/>
        <w:t xml:space="preserve">Стратегией социально-экономического развития Ставропольского края до 2035 года отмечено, что перспективным направлением развития Туркменского округа к 2036 году станет экологическое сельское хозяйство и овцеводство. </w:t>
      </w:r>
    </w:p>
    <w:p>
      <w:pPr>
        <w:pStyle w:val="Normal"/>
        <w:jc w:val="both"/>
        <w:rPr>
          <w:shd w:fill="auto" w:val="clear"/>
        </w:rPr>
      </w:pPr>
      <w:r>
        <w:rPr>
          <w:szCs w:val="28"/>
          <w:shd w:fill="auto" w:val="clear"/>
        </w:rPr>
        <w:tab/>
        <w:t>На период действия настоящей Стратегии прогнозируются климатические изменения, связанные с глобальным потеплением, влекущие:</w:t>
      </w:r>
    </w:p>
    <w:p>
      <w:pPr>
        <w:pStyle w:val="Normal"/>
        <w:jc w:val="both"/>
        <w:rPr>
          <w:shd w:fill="auto" w:val="clear"/>
        </w:rPr>
      </w:pPr>
      <w:r>
        <w:rPr>
          <w:szCs w:val="28"/>
          <w:shd w:fill="auto" w:val="clear"/>
        </w:rPr>
        <w:tab/>
        <w:t xml:space="preserve">расширение площади засушливых территорий края и частичное замещение сухостепных ландшафтов полупустынными. Как следствие, увеличатся площадь территории Туркменского округа, не способная давать урожай без дополнительного орошения, в связи с чем необходимо применение адаптивных научно-обоснованных систем земледелия и систем животноводства, ориентированных на изменяющиеся природные условия и риски. </w:t>
      </w:r>
    </w:p>
    <w:p>
      <w:pPr>
        <w:pStyle w:val="Normal"/>
        <w:jc w:val="both"/>
        <w:rPr>
          <w:shd w:fill="auto" w:val="clear"/>
        </w:rPr>
      </w:pPr>
      <w:r>
        <w:rPr>
          <w:szCs w:val="28"/>
          <w:shd w:fill="auto" w:val="clear"/>
        </w:rPr>
        <w:tab/>
        <w:t xml:space="preserve">В целях выполнения Национального </w:t>
      </w:r>
      <w:hyperlink w:anchor="P27" w:tgtFrame="#P27">
        <w:r>
          <w:rPr>
            <w:rStyle w:val="Style9"/>
            <w:szCs w:val="28"/>
            <w:shd w:fill="auto" w:val="clear"/>
          </w:rPr>
          <w:t>План</w:t>
        </w:r>
      </w:hyperlink>
      <w:r>
        <w:rPr>
          <w:szCs w:val="28"/>
          <w:shd w:fill="auto" w:val="clear"/>
        </w:rPr>
        <w:t>а мероприятий второго этапа адаптации к изменениям климата необходимо проведение следующих мероприятий:</w:t>
      </w:r>
    </w:p>
    <w:p>
      <w:pPr>
        <w:pStyle w:val="Normal"/>
        <w:jc w:val="both"/>
        <w:rPr>
          <w:shd w:fill="auto" w:val="clear"/>
        </w:rPr>
      </w:pPr>
      <w:r>
        <w:rPr>
          <w:szCs w:val="28"/>
          <w:shd w:fill="auto" w:val="clear"/>
        </w:rPr>
        <w:tab/>
        <w:t>внесение дополнений в муниципальную программу мероприятий, направленных на адаптацию к изменениям климата;</w:t>
      </w:r>
    </w:p>
    <w:p>
      <w:pPr>
        <w:pStyle w:val="Normal"/>
        <w:jc w:val="both"/>
        <w:rPr>
          <w:shd w:fill="auto" w:val="clear"/>
        </w:rPr>
      </w:pPr>
      <w:r>
        <w:rPr>
          <w:szCs w:val="28"/>
          <w:shd w:fill="auto" w:val="clear"/>
        </w:rPr>
        <w:tab/>
        <w:t>повышение экологической грамотности;</w:t>
      </w:r>
    </w:p>
    <w:p>
      <w:pPr>
        <w:pStyle w:val="Normal"/>
        <w:jc w:val="both"/>
        <w:rPr>
          <w:shd w:fill="auto" w:val="clear"/>
        </w:rPr>
      </w:pPr>
      <w:r>
        <w:rPr>
          <w:szCs w:val="28"/>
          <w:shd w:fill="auto" w:val="clear"/>
        </w:rPr>
        <w:tab/>
        <w:t>восстановление речных систем для увеличения емкости хранения воды;</w:t>
      </w:r>
    </w:p>
    <w:p>
      <w:pPr>
        <w:pStyle w:val="Normal"/>
        <w:jc w:val="both"/>
        <w:rPr>
          <w:shd w:fill="auto" w:val="clear"/>
        </w:rPr>
      </w:pPr>
      <w:r>
        <w:rPr>
          <w:szCs w:val="28"/>
          <w:shd w:fill="auto" w:val="clear"/>
        </w:rPr>
        <w:tab/>
        <w:t>организация страхования посевов сельскохозяйственных культур от риска гибели в связи с опасными явлениями природного характера;</w:t>
      </w:r>
    </w:p>
    <w:p>
      <w:pPr>
        <w:pStyle w:val="Normal"/>
        <w:jc w:val="both"/>
        <w:rPr>
          <w:shd w:fill="auto" w:val="clear"/>
        </w:rPr>
      </w:pPr>
      <w:r>
        <w:rPr>
          <w:szCs w:val="28"/>
          <w:shd w:fill="auto" w:val="clear"/>
        </w:rPr>
        <w:tab/>
        <w:t>побор сортов и гибридов сельскохозяйственных культур, максимально адаптированных к почвенно- климатическим условиям Туркменского округа;</w:t>
      </w:r>
    </w:p>
    <w:p>
      <w:pPr>
        <w:pStyle w:val="Normal"/>
        <w:jc w:val="both"/>
        <w:rPr>
          <w:shd w:fill="auto" w:val="clear"/>
        </w:rPr>
      </w:pPr>
      <w:r>
        <w:rPr>
          <w:szCs w:val="28"/>
          <w:shd w:fill="auto" w:val="clear"/>
        </w:rPr>
        <w:tab/>
        <w:t>организация и применение влагосберегающих технологий и системы предпосевной подготовки почвы в период ухода за посевами в целях сокращения иссушения пахотного слоя почвы;</w:t>
      </w:r>
    </w:p>
    <w:p>
      <w:pPr>
        <w:pStyle w:val="Normal"/>
        <w:jc w:val="both"/>
        <w:rPr>
          <w:shd w:fill="auto" w:val="clear"/>
        </w:rPr>
      </w:pPr>
      <w:r>
        <w:rPr>
          <w:szCs w:val="28"/>
          <w:shd w:fill="auto" w:val="clear"/>
        </w:rPr>
        <w:tab/>
        <w:t>организация и применения снегозадержания снега на полях в зимний период;</w:t>
      </w:r>
    </w:p>
    <w:p>
      <w:pPr>
        <w:pStyle w:val="Normal"/>
        <w:jc w:val="both"/>
        <w:rPr>
          <w:shd w:fill="auto" w:val="clear"/>
        </w:rPr>
      </w:pPr>
      <w:r>
        <w:rPr>
          <w:szCs w:val="28"/>
          <w:shd w:fill="auto" w:val="clear"/>
        </w:rPr>
        <w:tab/>
        <w:t xml:space="preserve">увеличение площадей полезащитных и противоэрозийных лесных насаждений в целях создания благоприятного микроклимата, регулирования водно-воздушного режима, защиты посевов сельскохозяйственных культур от суховейных явлений, защиты почв от эрозии. </w:t>
      </w:r>
    </w:p>
    <w:p>
      <w:pPr>
        <w:pStyle w:val="Normal"/>
        <w:ind w:firstLine="567"/>
        <w:jc w:val="both"/>
        <w:rPr>
          <w:i w:val="false"/>
          <w:i w:val="false"/>
          <w:iCs w:val="false"/>
        </w:rPr>
      </w:pPr>
      <w:r>
        <w:rPr>
          <w:b/>
          <w:i w:val="false"/>
          <w:iCs w:val="false"/>
          <w:szCs w:val="28"/>
          <w:shd w:fill="auto" w:val="clear"/>
        </w:rPr>
        <w:tab/>
      </w:r>
      <w:r>
        <w:rPr>
          <w:i w:val="false"/>
          <w:iCs w:val="false"/>
          <w:szCs w:val="28"/>
          <w:shd w:fill="auto" w:val="clear"/>
        </w:rPr>
        <w:t>Ожидаемые результаты:</w:t>
      </w:r>
    </w:p>
    <w:p>
      <w:pPr>
        <w:pStyle w:val="Normal"/>
        <w:ind w:firstLine="567"/>
        <w:jc w:val="both"/>
        <w:rPr>
          <w:shd w:fill="auto" w:val="clear"/>
        </w:rPr>
      </w:pPr>
      <w:r>
        <w:rPr>
          <w:szCs w:val="28"/>
          <w:shd w:fill="auto" w:val="clear"/>
        </w:rPr>
        <w:tab/>
        <w:t>увеличение производительности труда в сельском хозяйстве, в том числе повышение экономической эффективности сельскохозяйственного производства за счет внедрения инновационных технологий и сокращения потерь продукции при хранении;</w:t>
      </w:r>
    </w:p>
    <w:p>
      <w:pPr>
        <w:pStyle w:val="Normal"/>
        <w:ind w:firstLine="567"/>
        <w:jc w:val="both"/>
        <w:rPr>
          <w:shd w:fill="auto" w:val="clear"/>
        </w:rPr>
      </w:pPr>
      <w:r>
        <w:rPr>
          <w:szCs w:val="28"/>
          <w:shd w:fill="auto" w:val="clear"/>
        </w:rPr>
        <w:tab/>
        <w:t>развитие переработки продукции АПК, в том числе расширение малой переработки за счет широкого вовлечения в процесс агропромышленных хозяйств, фермеров, сельских кооперативов;</w:t>
      </w:r>
    </w:p>
    <w:p>
      <w:pPr>
        <w:pStyle w:val="Normal"/>
        <w:ind w:firstLine="567"/>
        <w:jc w:val="both"/>
        <w:rPr>
          <w:shd w:fill="auto" w:val="clear"/>
        </w:rPr>
      </w:pPr>
      <w:r>
        <w:rPr>
          <w:szCs w:val="28"/>
          <w:shd w:fill="auto" w:val="clear"/>
        </w:rPr>
        <w:tab/>
        <w:t xml:space="preserve">увеличение продукции растениеводства и животноводства и развитие овцеводства;  </w:t>
      </w:r>
    </w:p>
    <w:p>
      <w:pPr>
        <w:pStyle w:val="Normal"/>
        <w:ind w:firstLine="567"/>
        <w:jc w:val="both"/>
        <w:rPr>
          <w:shd w:fill="auto" w:val="clear"/>
        </w:rPr>
      </w:pPr>
      <w:r>
        <w:rPr>
          <w:szCs w:val="28"/>
          <w:shd w:fill="auto" w:val="clear"/>
        </w:rPr>
        <w:tab/>
        <w:t>увеличение объемов переработки сельскохозяйственной продукции;</w:t>
      </w:r>
    </w:p>
    <w:p>
      <w:pPr>
        <w:pStyle w:val="Normal"/>
        <w:ind w:firstLine="567"/>
        <w:jc w:val="both"/>
        <w:rPr>
          <w:shd w:fill="auto" w:val="clear"/>
        </w:rPr>
      </w:pPr>
      <w:r>
        <w:rPr>
          <w:szCs w:val="28"/>
          <w:shd w:fill="auto" w:val="clear"/>
        </w:rPr>
        <w:tab/>
        <w:t>увеличение числа высокопроизводительных рабочих мест в агропромышленном комплексе;</w:t>
      </w:r>
    </w:p>
    <w:p>
      <w:pPr>
        <w:pStyle w:val="Normal"/>
        <w:ind w:firstLine="567"/>
        <w:jc w:val="both"/>
        <w:rPr>
          <w:shd w:fill="auto" w:val="clear"/>
        </w:rPr>
      </w:pPr>
      <w:r>
        <w:rPr>
          <w:szCs w:val="28"/>
          <w:shd w:fill="auto" w:val="clear"/>
        </w:rPr>
        <w:tab/>
        <w:t>создание условий для улучшения качества жизни населения и повышение уровня жизни сельского населения, устойчивое экономическое развитие сельских территорий Туркменского округа.</w:t>
      </w:r>
    </w:p>
    <w:p>
      <w:pPr>
        <w:pStyle w:val="Normal"/>
        <w:ind w:firstLine="567"/>
        <w:jc w:val="both"/>
        <w:rPr>
          <w:shd w:fill="auto" w:val="clear"/>
        </w:rPr>
      </w:pPr>
      <w:r>
        <w:rPr>
          <w:shd w:fill="auto" w:val="clear"/>
        </w:rPr>
      </w:r>
    </w:p>
    <w:p>
      <w:pPr>
        <w:pStyle w:val="Normal"/>
        <w:jc w:val="center"/>
        <w:rPr>
          <w:b/>
          <w:bCs/>
        </w:rPr>
      </w:pPr>
      <w:r>
        <w:rPr>
          <w:b/>
          <w:bCs/>
          <w:szCs w:val="28"/>
          <w:shd w:fill="auto" w:val="clear"/>
        </w:rPr>
        <w:t>2.2. Развитие промышленности</w:t>
      </w:r>
    </w:p>
    <w:p>
      <w:pPr>
        <w:pStyle w:val="Normal"/>
        <w:ind w:firstLine="567"/>
        <w:jc w:val="both"/>
        <w:rPr>
          <w:highlight w:val="none"/>
          <w:shd w:fill="auto" w:val="clear"/>
        </w:rPr>
      </w:pPr>
      <w:r>
        <w:rPr>
          <w:shd w:fill="auto" w:val="clear"/>
        </w:rPr>
      </w:r>
    </w:p>
    <w:p>
      <w:pPr>
        <w:pStyle w:val="Normal"/>
        <w:ind w:firstLine="567"/>
        <w:jc w:val="both"/>
        <w:rPr>
          <w:highlight w:val="none"/>
          <w:shd w:fill="auto" w:val="clear"/>
        </w:rPr>
      </w:pPr>
      <w:r>
        <w:rPr>
          <w:i w:val="false"/>
          <w:iCs w:val="false"/>
          <w:szCs w:val="28"/>
          <w:shd w:fill="auto" w:val="clear"/>
        </w:rPr>
        <w:t>Основным направлением ра</w:t>
      </w:r>
      <w:r>
        <w:rPr>
          <w:szCs w:val="28"/>
          <w:shd w:fill="auto" w:val="clear"/>
        </w:rPr>
        <w:t>звития промышленности является создание перерабатывающей промышленности на основе производимой в Туркменском округе сельскохозяйственной продукции. «Точкой роста» может стать строительство комбикормовых цехов, цехов первичной переработки мяса,</w:t>
      </w:r>
      <w:r>
        <w:rPr>
          <w:color w:val="000000"/>
          <w:szCs w:val="28"/>
          <w:shd w:fill="auto" w:val="clear"/>
        </w:rPr>
        <w:t xml:space="preserve"> глубокая переработка зерна и масло семян. </w:t>
      </w:r>
      <w:r>
        <w:rPr>
          <w:szCs w:val="28"/>
          <w:shd w:fill="auto" w:val="clear"/>
        </w:rPr>
        <w:t xml:space="preserve">Реализация данных инвестиционных проектов создаст серьезную основу для позитивного экономического развития Туркменского округа, позволит обеспечить его устойчивое развитие. Строительство комбикормовых предприятий позволит улучшить сбыт сельскохозяйственной продукции (зерна) аграриям Туркменского округа, обеспечит кормами отрасль животноводства, в том числе все планируемые к строительству животноводческие комплексы будут обеспечены кормами собственного производства, и соответственно выращенная животноводческая продукция </w:t>
      </w:r>
      <w:r>
        <w:rPr>
          <w:szCs w:val="28"/>
          <w:shd w:fill="auto" w:val="clear"/>
          <w:lang w:eastAsia="ar-SA"/>
        </w:rPr>
        <w:t xml:space="preserve">поступит на переработку. </w:t>
      </w:r>
    </w:p>
    <w:p>
      <w:pPr>
        <w:pStyle w:val="Normal"/>
        <w:ind w:firstLine="567"/>
        <w:jc w:val="both"/>
        <w:rPr>
          <w:highlight w:val="none"/>
          <w:shd w:fill="auto" w:val="clear"/>
        </w:rPr>
      </w:pPr>
      <w:r>
        <w:rPr>
          <w:szCs w:val="28"/>
          <w:shd w:fill="auto" w:val="clear"/>
        </w:rPr>
        <w:tab/>
        <w:t>Стратегией социально-экономического развития Ставропольского края до 2035 года отмечено, что перспективным направлением развития Туркменского округа к 2036 году станет перерабатывающая промышленность.</w:t>
      </w:r>
    </w:p>
    <w:p>
      <w:pPr>
        <w:pStyle w:val="Normal"/>
        <w:ind w:firstLine="567"/>
        <w:jc w:val="both"/>
        <w:rPr>
          <w:highlight w:val="none"/>
          <w:shd w:fill="auto" w:val="clear"/>
        </w:rPr>
      </w:pPr>
      <w:r>
        <w:rPr>
          <w:szCs w:val="28"/>
          <w:shd w:fill="auto" w:val="clear"/>
        </w:rPr>
        <w:t>Основными задачами реализации Стратегии в сфере развития промышленности являются:</w:t>
      </w:r>
    </w:p>
    <w:p>
      <w:pPr>
        <w:pStyle w:val="Normal"/>
        <w:ind w:firstLine="567"/>
        <w:jc w:val="both"/>
        <w:rPr>
          <w:shd w:fill="auto" w:val="clear"/>
        </w:rPr>
      </w:pPr>
      <w:r>
        <w:rPr>
          <w:szCs w:val="28"/>
          <w:shd w:fill="auto" w:val="clear"/>
        </w:rPr>
        <w:t>увеличение доли производства промышленности в обще</w:t>
      </w:r>
      <w:r>
        <w:rPr>
          <w:szCs w:val="28"/>
          <w:shd w:fill="auto" w:val="clear"/>
        </w:rPr>
        <w:t>м объеме выпуска товаров, работ и услуг организаций, осуществляющих деятельность на территории Туркменского округа;</w:t>
      </w:r>
    </w:p>
    <w:p>
      <w:pPr>
        <w:pStyle w:val="Normal"/>
        <w:ind w:firstLine="567"/>
        <w:jc w:val="both"/>
        <w:rPr>
          <w:shd w:fill="auto" w:val="clear"/>
        </w:rPr>
      </w:pPr>
      <w:r>
        <w:rPr>
          <w:szCs w:val="28"/>
          <w:shd w:fill="auto" w:val="clear"/>
        </w:rPr>
        <w:t xml:space="preserve">создание благоприятного инвестиционного климата для проведения технического перевооружения, реконструкции и нового строительства объектов на основе инновационных технологий и ресурсосберегающего оборудования с соблюдением экологического законодательства; </w:t>
      </w:r>
    </w:p>
    <w:p>
      <w:pPr>
        <w:pStyle w:val="Normal"/>
        <w:ind w:firstLine="567"/>
        <w:jc w:val="both"/>
        <w:rPr>
          <w:shd w:fill="auto" w:val="clear"/>
        </w:rPr>
      </w:pPr>
      <w:r>
        <w:rPr>
          <w:szCs w:val="28"/>
          <w:shd w:fill="auto" w:val="clear"/>
        </w:rPr>
        <w:t>привлечение инвестиций в основной капитал предприятий промышленных видов экономической деятельности;</w:t>
      </w:r>
    </w:p>
    <w:p>
      <w:pPr>
        <w:pStyle w:val="Normal"/>
        <w:ind w:firstLine="567"/>
        <w:jc w:val="both"/>
        <w:rPr>
          <w:shd w:fill="auto" w:val="clear"/>
        </w:rPr>
      </w:pPr>
      <w:r>
        <w:rPr>
          <w:szCs w:val="28"/>
          <w:shd w:fill="auto" w:val="clear"/>
        </w:rPr>
        <w:t xml:space="preserve">внедрение муниципально-частного партнерства. </w:t>
      </w:r>
    </w:p>
    <w:p>
      <w:pPr>
        <w:pStyle w:val="Normal"/>
        <w:spacing w:before="0" w:after="0"/>
        <w:contextualSpacing/>
        <w:jc w:val="both"/>
        <w:rPr>
          <w:shd w:fill="auto" w:val="clear"/>
        </w:rPr>
      </w:pPr>
      <w:r>
        <w:rPr>
          <w:szCs w:val="28"/>
          <w:shd w:fill="auto" w:val="clear"/>
        </w:rPr>
        <w:tab/>
        <w:t>Одними из мероприятий, проводимых в рамках реализации задач, являются:</w:t>
      </w:r>
    </w:p>
    <w:p>
      <w:pPr>
        <w:pStyle w:val="Normal"/>
        <w:spacing w:before="0" w:after="0"/>
        <w:contextualSpacing/>
        <w:jc w:val="both"/>
        <w:rPr>
          <w:shd w:fill="auto" w:val="clear"/>
        </w:rPr>
      </w:pPr>
      <w:r>
        <w:rPr>
          <w:szCs w:val="28"/>
          <w:shd w:fill="auto" w:val="clear"/>
        </w:rPr>
        <w:tab/>
        <w:t xml:space="preserve">повышение доступности заемных средств для финансирования производственной деятельности промышленных предприятий (содействие </w:t>
        <w:br/>
        <w:t>в использовании инструментов поддержки общества с ограниченной ответственностью «Гарантийный фонд поддержки субъектов малого и среднего предпринимательства в Ставропольском крае», некоммерческих организаций «Фонд содействия инновационному развитию Ставропольского края» и «Фонд развития промышленности в Ставропольском крае»);</w:t>
      </w:r>
    </w:p>
    <w:p>
      <w:pPr>
        <w:pStyle w:val="Normal"/>
        <w:spacing w:before="0" w:after="0"/>
        <w:contextualSpacing/>
        <w:jc w:val="both"/>
        <w:rPr>
          <w:shd w:fill="auto" w:val="clear"/>
        </w:rPr>
      </w:pPr>
      <w:r>
        <w:rPr>
          <w:szCs w:val="28"/>
          <w:shd w:fill="auto" w:val="clear"/>
        </w:rPr>
        <w:tab/>
        <w:t xml:space="preserve">привлечение инвестиций в создание новых производств и </w:t>
      </w:r>
      <w:r>
        <w:rPr>
          <w:color w:val="000000"/>
          <w:szCs w:val="28"/>
          <w:shd w:fill="auto" w:val="clear"/>
        </w:rPr>
        <w:t>увеличение собственных инвестиций отрасли на поддержание темпов ее устойчивого развития, а также дальнейшая модернизация материально-технической базы, и сохранение высокого уровня технологии производства;</w:t>
      </w:r>
    </w:p>
    <w:p>
      <w:pPr>
        <w:pStyle w:val="Normal"/>
        <w:tabs>
          <w:tab w:val="clear" w:pos="708"/>
          <w:tab w:val="left" w:pos="426" w:leader="none"/>
          <w:tab w:val="left" w:pos="1276" w:leader="none"/>
        </w:tabs>
        <w:spacing w:before="0" w:after="0"/>
        <w:contextualSpacing/>
        <w:jc w:val="both"/>
        <w:rPr>
          <w:shd w:fill="auto" w:val="clear"/>
        </w:rPr>
      </w:pPr>
      <w:r>
        <w:rPr>
          <w:szCs w:val="28"/>
          <w:shd w:fill="auto" w:val="clear"/>
        </w:rPr>
        <w:tab/>
        <w:t xml:space="preserve">административное сопровождение проектов по предоставлению комплексной финансовой поддержки, включающей льготные займы, содействие возмещению части затрат по созданию объектов капитального строительства инженерной инфраструктуры, их подключению к инженерным </w:t>
      </w:r>
      <w:r>
        <w:rPr>
          <w:i w:val="false"/>
          <w:iCs w:val="false"/>
          <w:szCs w:val="28"/>
          <w:shd w:fill="auto" w:val="clear"/>
        </w:rPr>
        <w:t>системам электро-, газо-, водоснабжения.</w:t>
      </w:r>
    </w:p>
    <w:p>
      <w:pPr>
        <w:pStyle w:val="Normal"/>
        <w:ind w:firstLine="567"/>
        <w:jc w:val="both"/>
        <w:rPr>
          <w:i w:val="false"/>
          <w:i w:val="false"/>
          <w:iCs w:val="false"/>
        </w:rPr>
      </w:pPr>
      <w:r>
        <w:rPr>
          <w:i w:val="false"/>
          <w:iCs w:val="false"/>
          <w:szCs w:val="28"/>
          <w:shd w:fill="auto" w:val="clear"/>
        </w:rPr>
        <w:tab/>
        <w:t>Ожидаемые результаты:</w:t>
      </w:r>
    </w:p>
    <w:p>
      <w:pPr>
        <w:pStyle w:val="Normal"/>
        <w:ind w:firstLine="567"/>
        <w:jc w:val="both"/>
        <w:rPr>
          <w:shd w:fill="auto" w:val="clear"/>
        </w:rPr>
      </w:pPr>
      <w:r>
        <w:rPr>
          <w:szCs w:val="28"/>
          <w:shd w:fill="auto" w:val="clear"/>
        </w:rPr>
        <w:tab/>
        <w:t>повышение конкурентоспособности и расширение рынков сбыта пищевых продуктов, производимых в Туркменском округе.</w:t>
      </w:r>
    </w:p>
    <w:p>
      <w:pPr>
        <w:pStyle w:val="Normal"/>
        <w:ind w:firstLine="567"/>
        <w:jc w:val="both"/>
        <w:rPr>
          <w:shd w:fill="auto" w:val="clear"/>
        </w:rPr>
      </w:pPr>
      <w:r>
        <w:rPr>
          <w:szCs w:val="28"/>
          <w:shd w:fill="auto" w:val="clear"/>
        </w:rPr>
        <w:tab/>
        <w:t>увеличение доли малых и средних предприятий в реальном секторе экономики;</w:t>
      </w:r>
    </w:p>
    <w:p>
      <w:pPr>
        <w:pStyle w:val="Normal"/>
        <w:ind w:firstLine="567"/>
        <w:jc w:val="both"/>
        <w:rPr>
          <w:shd w:fill="auto" w:val="clear"/>
        </w:rPr>
      </w:pPr>
      <w:r>
        <w:rPr>
          <w:szCs w:val="28"/>
          <w:shd w:fill="auto" w:val="clear"/>
        </w:rPr>
        <w:tab/>
        <w:t>создание сельскохозяйственных потребительских кооперативов.</w:t>
      </w:r>
    </w:p>
    <w:p>
      <w:pPr>
        <w:pStyle w:val="Normal"/>
        <w:ind w:firstLine="567"/>
        <w:jc w:val="both"/>
        <w:rPr>
          <w:shd w:fill="auto" w:val="clear"/>
        </w:rPr>
      </w:pPr>
      <w:r>
        <w:rPr>
          <w:shd w:fill="auto" w:val="clear"/>
        </w:rPr>
      </w:r>
    </w:p>
    <w:p>
      <w:pPr>
        <w:pStyle w:val="Normal"/>
        <w:ind w:firstLine="567"/>
        <w:jc w:val="center"/>
        <w:rPr>
          <w:b/>
          <w:bCs/>
          <w:sz w:val="28"/>
          <w:szCs w:val="28"/>
          <w:shd w:fill="auto" w:val="clear"/>
        </w:rPr>
      </w:pPr>
      <w:r>
        <w:rPr>
          <w:b/>
          <w:bCs/>
          <w:sz w:val="28"/>
          <w:szCs w:val="28"/>
          <w:shd w:fill="auto" w:val="clear"/>
        </w:rPr>
        <w:t>2.3. Развитие внешнеэкономической деятельности</w:t>
      </w:r>
    </w:p>
    <w:p>
      <w:pPr>
        <w:pStyle w:val="ConsPlusNormal1"/>
        <w:jc w:val="both"/>
        <w:rPr>
          <w:sz w:val="28"/>
          <w:szCs w:val="28"/>
          <w:shd w:fill="auto" w:val="clear"/>
        </w:rPr>
      </w:pPr>
      <w:r>
        <w:rPr>
          <w:sz w:val="28"/>
          <w:szCs w:val="28"/>
          <w:shd w:fill="auto" w:val="clear"/>
        </w:rPr>
      </w:r>
    </w:p>
    <w:p>
      <w:pPr>
        <w:pStyle w:val="ConsPlusNormal1"/>
        <w:jc w:val="both"/>
        <w:rPr>
          <w:sz w:val="28"/>
          <w:szCs w:val="28"/>
          <w:shd w:fill="auto" w:val="clear"/>
        </w:rPr>
      </w:pPr>
      <w:r>
        <w:rPr>
          <w:sz w:val="28"/>
          <w:szCs w:val="28"/>
          <w:shd w:fill="auto" w:val="clear"/>
        </w:rPr>
        <w:tab/>
        <w:t xml:space="preserve">С целью развития внешнеэкономической деятельности необходимо создание условий для устойчивого роста экспорта. </w:t>
      </w:r>
    </w:p>
    <w:p>
      <w:pPr>
        <w:pStyle w:val="msonormalmailrucssattributepostfix"/>
        <w:shd w:val="clear" w:fill="FFFFFF"/>
        <w:spacing w:before="0" w:after="0"/>
        <w:jc w:val="both"/>
        <w:rPr>
          <w:shd w:fill="auto" w:val="clear"/>
        </w:rPr>
      </w:pPr>
      <w:r>
        <w:rPr>
          <w:sz w:val="28"/>
          <w:szCs w:val="28"/>
          <w:shd w:fill="auto" w:val="clear"/>
        </w:rPr>
        <w:tab/>
      </w:r>
      <w:r>
        <w:rPr>
          <w:sz w:val="28"/>
          <w:szCs w:val="28"/>
          <w:shd w:fill="FFFFFF" w:val="clear"/>
        </w:rPr>
        <w:t>В рамках реализации национального проекта «Международная кооперация и экспорт» зап</w:t>
      </w:r>
      <w:r>
        <w:rPr>
          <w:sz w:val="28"/>
          <w:szCs w:val="28"/>
          <w:shd w:fill="auto" w:val="clear"/>
        </w:rPr>
        <w:t>ланированы мероприятия по развитию экспорта в Туркменском округе. Экспорт продукции АПК рассматривается как основные перспективные направления увеличения российского экспорта.</w:t>
      </w:r>
    </w:p>
    <w:p>
      <w:pPr>
        <w:pStyle w:val="msonormalmailrucssattributepostfix"/>
        <w:shd w:val="clear" w:fill="FFFFFF"/>
        <w:spacing w:before="0" w:after="0"/>
        <w:jc w:val="both"/>
        <w:rPr>
          <w:shd w:fill="auto" w:val="clear"/>
        </w:rPr>
      </w:pPr>
      <w:r>
        <w:rPr>
          <w:sz w:val="28"/>
          <w:szCs w:val="28"/>
          <w:shd w:fill="auto" w:val="clear"/>
        </w:rPr>
        <w:tab/>
        <w:t>Федеральный проект «Экспорт продукции АПК» определяет в качестве</w:t>
      </w:r>
    </w:p>
    <w:p>
      <w:pPr>
        <w:pStyle w:val="msonormalmailrucssattributepostfix"/>
        <w:shd w:val="clear" w:fill="FFFFFF"/>
        <w:spacing w:before="0" w:after="0"/>
        <w:jc w:val="both"/>
        <w:rPr>
          <w:shd w:fill="auto" w:val="clear"/>
        </w:rPr>
      </w:pPr>
      <w:r>
        <w:rPr>
          <w:sz w:val="28"/>
          <w:szCs w:val="28"/>
          <w:shd w:fill="auto" w:val="clear"/>
        </w:rPr>
        <w:t xml:space="preserve">ключевых следующие виды продукции: продукция пищевой и перерабатывающей промышленности, зерновая продукция и прочее. </w:t>
      </w:r>
    </w:p>
    <w:p>
      <w:pPr>
        <w:pStyle w:val="msonormalmailrucssattributepostfix"/>
        <w:shd w:val="clear" w:fill="FFFFFF"/>
        <w:spacing w:before="0" w:after="0"/>
        <w:jc w:val="both"/>
        <w:rPr>
          <w:shd w:fill="auto" w:val="clear"/>
        </w:rPr>
      </w:pPr>
      <w:r>
        <w:rPr>
          <w:sz w:val="28"/>
          <w:szCs w:val="28"/>
          <w:shd w:fill="auto" w:val="clear"/>
        </w:rPr>
        <w:tab/>
        <w:t>В рамках реализации Указа Президента Российской Федерации от        7 мая 2024 года № 309 будет проводиться работа по поддержке экспортно ориентированных предприятий, реализующих корпоративные программы повышения международной конкурентоспособности, в целях достижения к концу 2030 года увеличения объема экспорта (в стоимостном выражении) несырьевых неэнергетических товаров не менее чем на две трети по сравнению с показателями 2023 года.</w:t>
      </w:r>
    </w:p>
    <w:p>
      <w:pPr>
        <w:pStyle w:val="msonormalmailrucssattributepostfix"/>
        <w:shd w:val="clear" w:fill="FFFFFF"/>
        <w:spacing w:before="0" w:after="0"/>
        <w:jc w:val="both"/>
        <w:rPr>
          <w:shd w:fill="auto" w:val="clear"/>
        </w:rPr>
      </w:pPr>
      <w:r>
        <w:rPr>
          <w:sz w:val="28"/>
          <w:szCs w:val="28"/>
          <w:shd w:fill="auto" w:val="clear"/>
        </w:rPr>
        <w:tab/>
        <w:t>Ключевыми драйверами экспорта в агропромышленном комплексе остаются - зерно и продукция пищевой перерабатывающей промышленности, в том числе масло подсолнечное, мясо птицы и мука.</w:t>
      </w:r>
    </w:p>
    <w:p>
      <w:pPr>
        <w:pStyle w:val="msonormalmailrucssattributepostfix"/>
        <w:shd w:val="clear" w:fill="FFFFFF"/>
        <w:spacing w:before="0" w:after="0"/>
        <w:jc w:val="both"/>
        <w:rPr>
          <w:shd w:fill="auto" w:val="clear"/>
        </w:rPr>
      </w:pPr>
      <w:r>
        <w:rPr>
          <w:sz w:val="28"/>
          <w:szCs w:val="28"/>
          <w:shd w:fill="auto" w:val="clear"/>
        </w:rPr>
        <w:tab/>
        <w:t>Основной задачей развития внешнеэкономической деятельности является содействие развитию экспортной деятельности на базе филиала акционерного общества «Российский экспортный центр» в г. Ставрополе и Центра поддержки экспорта Ставропольского края при некоммерческой организации «Фонд поддержки предпринимательства в Ставропольском крае» предприятиям, ориентированным на осуществление внешнеэкономической деятельности.</w:t>
      </w:r>
    </w:p>
    <w:p>
      <w:pPr>
        <w:pStyle w:val="msonormalmailrucssattributepostfix"/>
        <w:shd w:val="clear" w:fill="FFFFFF"/>
        <w:spacing w:before="0" w:after="0"/>
        <w:jc w:val="both"/>
        <w:rPr>
          <w:shd w:fill="auto" w:val="clear"/>
        </w:rPr>
      </w:pPr>
      <w:r>
        <w:rPr>
          <w:sz w:val="28"/>
          <w:szCs w:val="28"/>
          <w:shd w:fill="auto" w:val="clear"/>
        </w:rPr>
        <w:tab/>
        <w:t xml:space="preserve">Отдельные усилия в крае будут направлены на поддержку экспорта малых и средних предприятий, которые иногда в силу компетенций и ресурсов не могут самостоятельно развивать и поддерживать экспорт своей продукции. Для данной категории предприятий будет применяться проектный подход, при котором формируются крупные экспортные региональные и межрегиональные стратегические проекты, в которых сосредотачивается пул соисполнителей из малых и средних компаний. </w:t>
      </w:r>
    </w:p>
    <w:p>
      <w:pPr>
        <w:pStyle w:val="msonormalmailrucssattributepostfix"/>
        <w:shd w:val="clear" w:fill="FFFFFF"/>
        <w:spacing w:before="0" w:after="0"/>
        <w:jc w:val="both"/>
        <w:rPr>
          <w:shd w:fill="auto" w:val="clear"/>
        </w:rPr>
      </w:pPr>
      <w:r>
        <w:rPr>
          <w:sz w:val="28"/>
          <w:szCs w:val="28"/>
          <w:shd w:fill="auto" w:val="clear"/>
        </w:rPr>
        <w:tab/>
        <w:t>Основными мероприятиями в области развития экспорта:</w:t>
      </w:r>
    </w:p>
    <w:p>
      <w:pPr>
        <w:pStyle w:val="msonormalmailrucssattributepostfix"/>
        <w:shd w:val="clear" w:fill="FFFFFF"/>
        <w:spacing w:before="0" w:after="0"/>
        <w:jc w:val="both"/>
        <w:rPr>
          <w:shd w:fill="auto" w:val="clear"/>
        </w:rPr>
      </w:pPr>
      <w:r>
        <w:rPr>
          <w:sz w:val="28"/>
          <w:szCs w:val="28"/>
          <w:shd w:fill="auto" w:val="clear"/>
        </w:rPr>
        <w:tab/>
        <w:t>анализ состояния и динамика изменений внешних рынков сбыта продукции, реализуемой предприятиями;</w:t>
      </w:r>
    </w:p>
    <w:p>
      <w:pPr>
        <w:pStyle w:val="msonormalmailrucssattributepostfix"/>
        <w:shd w:val="clear" w:fill="FFFFFF"/>
        <w:spacing w:before="0" w:after="0"/>
        <w:ind w:firstLine="567"/>
        <w:jc w:val="both"/>
        <w:rPr>
          <w:shd w:fill="auto" w:val="clear"/>
        </w:rPr>
      </w:pPr>
      <w:r>
        <w:rPr>
          <w:sz w:val="28"/>
          <w:szCs w:val="28"/>
          <w:shd w:fill="auto" w:val="clear"/>
        </w:rPr>
        <w:tab/>
        <w:t>продвижение интересов товаропроизводителей на рынках товаров посредством административной поддержки предприятий Туркменского округа, ориентированных на осуществление внешнеэкономической деятельности; взаимодействия с министерством экономического развития Ставропольского края по вопросам продвижения предприятий - экспортеров с целью получения мер государственной поддержки экспорториентированным предприятиям;</w:t>
      </w:r>
    </w:p>
    <w:p>
      <w:pPr>
        <w:pStyle w:val="msonormalmailrucssattributepostfix"/>
        <w:shd w:val="clear" w:fill="FFFFFF"/>
        <w:spacing w:before="0" w:after="0"/>
        <w:jc w:val="both"/>
        <w:rPr>
          <w:shd w:fill="auto" w:val="clear"/>
        </w:rPr>
      </w:pPr>
      <w:r>
        <w:rPr>
          <w:sz w:val="28"/>
          <w:szCs w:val="28"/>
          <w:shd w:fill="auto" w:val="clear"/>
        </w:rPr>
        <w:tab/>
        <w:t>создание условий для привлечения инвестиций и поддержка инвестиционных проектов, направленных на производство конкурентоспособной продукции;</w:t>
      </w:r>
    </w:p>
    <w:p>
      <w:pPr>
        <w:pStyle w:val="ConsPlusNormal1"/>
        <w:jc w:val="both"/>
        <w:rPr>
          <w:shd w:fill="auto" w:val="clear"/>
        </w:rPr>
      </w:pPr>
      <w:r>
        <w:rPr>
          <w:sz w:val="28"/>
          <w:szCs w:val="28"/>
          <w:shd w:fill="auto" w:val="clear"/>
        </w:rPr>
        <w:tab/>
        <w:t>информирование субъектов малого и среднего бизнеса Туркменского округа о межрегиональных, отраслевых и проектных экспортных центрах;</w:t>
      </w:r>
    </w:p>
    <w:p>
      <w:pPr>
        <w:pStyle w:val="ConsPlusNormal1"/>
        <w:jc w:val="both"/>
        <w:rPr>
          <w:shd w:fill="auto" w:val="clear"/>
        </w:rPr>
      </w:pPr>
      <w:r>
        <w:rPr>
          <w:sz w:val="28"/>
          <w:szCs w:val="28"/>
          <w:shd w:fill="auto" w:val="clear"/>
        </w:rPr>
        <w:tab/>
        <w:t>проведение работы по вовлечению в экспортную деятельность предприятий и организаций Туркменского округа;</w:t>
      </w:r>
    </w:p>
    <w:p>
      <w:pPr>
        <w:pStyle w:val="ConsPlusNormal1"/>
        <w:jc w:val="both"/>
        <w:rPr>
          <w:shd w:fill="auto" w:val="clear"/>
        </w:rPr>
      </w:pPr>
      <w:r>
        <w:rPr>
          <w:sz w:val="28"/>
          <w:szCs w:val="28"/>
          <w:shd w:fill="auto" w:val="clear"/>
        </w:rPr>
        <w:tab/>
        <w:t>привлечение субъектов малого и среднего бизнеса Туркменского округа к участию в международных выставках и ярмарках;</w:t>
      </w:r>
    </w:p>
    <w:p>
      <w:pPr>
        <w:pStyle w:val="ConsPlusNormal1"/>
        <w:jc w:val="both"/>
        <w:rPr>
          <w:shd w:fill="auto" w:val="clear"/>
        </w:rPr>
      </w:pPr>
      <w:r>
        <w:rPr>
          <w:sz w:val="28"/>
          <w:szCs w:val="28"/>
          <w:shd w:fill="auto" w:val="clear"/>
        </w:rPr>
        <w:tab/>
        <w:t>оказание содействия в рекламно-организационной поддержке экспортеров;</w:t>
      </w:r>
    </w:p>
    <w:p>
      <w:pPr>
        <w:pStyle w:val="ConsPlusNormal1"/>
        <w:jc w:val="both"/>
        <w:rPr>
          <w:shd w:fill="auto" w:val="clear"/>
        </w:rPr>
      </w:pPr>
      <w:r>
        <w:rPr>
          <w:sz w:val="28"/>
          <w:szCs w:val="28"/>
          <w:shd w:fill="auto" w:val="clear"/>
        </w:rPr>
        <w:tab/>
        <w:t xml:space="preserve">модернизация системы поддержки экспортеров, являющихся субъектами малого и среднего предпринимательства, включая </w:t>
      </w:r>
      <w:r>
        <w:rPr>
          <w:i w:val="false"/>
          <w:iCs w:val="false"/>
          <w:sz w:val="28"/>
          <w:szCs w:val="28"/>
          <w:shd w:fill="auto" w:val="clear"/>
        </w:rPr>
        <w:t>индивидуальных предпринимателей.</w:t>
      </w:r>
    </w:p>
    <w:p>
      <w:pPr>
        <w:pStyle w:val="formattextmailrucssattributepostfix"/>
        <w:spacing w:before="0" w:after="0"/>
        <w:jc w:val="both"/>
        <w:rPr>
          <w:i w:val="false"/>
          <w:i w:val="false"/>
          <w:iCs w:val="false"/>
        </w:rPr>
      </w:pPr>
      <w:r>
        <w:rPr>
          <w:b/>
          <w:i w:val="false"/>
          <w:iCs w:val="false"/>
          <w:sz w:val="28"/>
          <w:szCs w:val="28"/>
          <w:shd w:fill="auto" w:val="clear"/>
        </w:rPr>
        <w:tab/>
      </w:r>
      <w:r>
        <w:rPr>
          <w:i w:val="false"/>
          <w:iCs w:val="false"/>
          <w:sz w:val="28"/>
          <w:szCs w:val="28"/>
          <w:shd w:fill="auto" w:val="clear"/>
        </w:rPr>
        <w:t xml:space="preserve">Ожидаемые результаты:  </w:t>
      </w:r>
    </w:p>
    <w:p>
      <w:pPr>
        <w:pStyle w:val="amailrucssattributepostfix"/>
        <w:spacing w:before="0" w:after="0"/>
        <w:jc w:val="both"/>
        <w:rPr>
          <w:shd w:fill="auto" w:val="clear"/>
        </w:rPr>
      </w:pPr>
      <w:r>
        <w:rPr>
          <w:i w:val="false"/>
          <w:iCs w:val="false"/>
          <w:sz w:val="28"/>
          <w:szCs w:val="28"/>
          <w:shd w:fill="auto" w:val="clear"/>
        </w:rPr>
        <w:tab/>
        <w:t>увеличение внешнеэкономи</w:t>
      </w:r>
      <w:r>
        <w:rPr>
          <w:sz w:val="28"/>
          <w:szCs w:val="28"/>
          <w:shd w:fill="auto" w:val="clear"/>
        </w:rPr>
        <w:t>ческой активности субъектов реального сектора экономики;</w:t>
      </w:r>
    </w:p>
    <w:p>
      <w:pPr>
        <w:pStyle w:val="amailrucssattributepostfix"/>
        <w:spacing w:before="0" w:after="0"/>
        <w:jc w:val="both"/>
        <w:rPr>
          <w:shd w:fill="auto" w:val="clear"/>
        </w:rPr>
      </w:pPr>
      <w:r>
        <w:rPr>
          <w:sz w:val="28"/>
          <w:szCs w:val="28"/>
          <w:shd w:fill="auto" w:val="clear"/>
        </w:rPr>
        <w:tab/>
        <w:t>формирование в сельском хозяйстве глобальных конкурентоспособных несырьевых секторов;</w:t>
      </w:r>
    </w:p>
    <w:p>
      <w:pPr>
        <w:pStyle w:val="formattextmailrucssattributepostfix"/>
        <w:spacing w:before="0" w:after="0"/>
        <w:jc w:val="both"/>
        <w:rPr>
          <w:shd w:fill="auto" w:val="clear"/>
        </w:rPr>
      </w:pPr>
      <w:r>
        <w:rPr>
          <w:sz w:val="28"/>
          <w:szCs w:val="28"/>
          <w:shd w:fill="auto" w:val="clear"/>
        </w:rPr>
        <w:tab/>
        <w:t>увеличение количества предприятий-экспортеров (базовый вариант до 3 единиц к 2036 году).</w:t>
      </w:r>
    </w:p>
    <w:p>
      <w:pPr>
        <w:pStyle w:val="formattextmailrucssattributepostfix"/>
        <w:spacing w:before="0" w:after="0"/>
        <w:jc w:val="both"/>
        <w:rPr>
          <w:shd w:fill="FFFF00" w:val="clear"/>
        </w:rPr>
      </w:pPr>
      <w:r>
        <w:rPr>
          <w:shd w:fill="FFFF00" w:val="clear"/>
        </w:rPr>
      </w:r>
    </w:p>
    <w:p>
      <w:pPr>
        <w:pStyle w:val="Normal"/>
        <w:jc w:val="center"/>
        <w:rPr>
          <w:b/>
          <w:bCs/>
        </w:rPr>
      </w:pPr>
      <w:r>
        <w:rPr>
          <w:b/>
          <w:bCs/>
          <w:szCs w:val="28"/>
          <w:shd w:fill="auto" w:val="clear"/>
        </w:rPr>
        <w:t>2.4. Инвестиционное и инновационное развитие</w:t>
      </w:r>
    </w:p>
    <w:p>
      <w:pPr>
        <w:pStyle w:val="Normal"/>
        <w:jc w:val="center"/>
        <w:rPr>
          <w:shd w:fill="auto" w:val="clear"/>
        </w:rPr>
      </w:pPr>
      <w:r>
        <w:rPr>
          <w:shd w:fill="auto" w:val="clear"/>
        </w:rPr>
      </w:r>
    </w:p>
    <w:p>
      <w:pPr>
        <w:pStyle w:val="Normal"/>
        <w:jc w:val="both"/>
        <w:rPr>
          <w:shd w:fill="auto" w:val="clear"/>
        </w:rPr>
      </w:pPr>
      <w:r>
        <w:rPr>
          <w:i/>
          <w:iCs/>
          <w:color w:val="000000"/>
          <w:szCs w:val="28"/>
          <w:shd w:fill="auto" w:val="clear"/>
        </w:rPr>
        <w:tab/>
      </w:r>
      <w:r>
        <w:rPr>
          <w:i w:val="false"/>
          <w:iCs w:val="false"/>
          <w:color w:val="000000"/>
          <w:szCs w:val="28"/>
          <w:shd w:fill="auto" w:val="clear"/>
        </w:rPr>
        <w:t xml:space="preserve">Стратегической целью инвестиционной политики </w:t>
      </w:r>
      <w:r>
        <w:rPr>
          <w:color w:val="000000"/>
          <w:szCs w:val="28"/>
          <w:shd w:fill="auto" w:val="clear"/>
        </w:rPr>
        <w:t>на долгосрочную перспективу является создание благоприятного инвестиционного климата, способствующего привлечению внутренних и внешних инвестиций, развитию предпринимательской активности, росту бюджетных поступлений,  повышению уровня доходов и качества жизни населения и достижение на этой основе устойчивого социально-экономического развития Туркменского округа. Инвестиционная политика Туркменского округа согласуется с развитием Туркменского округа и направлена на достижение цели настоящей Стратегии.</w:t>
      </w:r>
    </w:p>
    <w:p>
      <w:pPr>
        <w:pStyle w:val="Normal"/>
        <w:jc w:val="both"/>
        <w:rPr>
          <w:shd w:fill="auto" w:val="clear"/>
        </w:rPr>
      </w:pPr>
      <w:r>
        <w:rPr>
          <w:color w:val="000000"/>
          <w:szCs w:val="28"/>
          <w:shd w:fill="auto" w:val="clear"/>
        </w:rPr>
        <w:tab/>
        <w:t>Достижение цели инвестиционной политики возможно через:</w:t>
      </w:r>
    </w:p>
    <w:p>
      <w:pPr>
        <w:pStyle w:val="Normal"/>
        <w:jc w:val="both"/>
        <w:rPr>
          <w:shd w:fill="auto" w:val="clear"/>
        </w:rPr>
      </w:pPr>
      <w:r>
        <w:rPr>
          <w:color w:val="000000"/>
          <w:szCs w:val="28"/>
          <w:shd w:fill="auto" w:val="clear"/>
        </w:rPr>
        <w:tab/>
        <w:t>масштабное раскрытие ресурсного, аграрного и кадрового потенциала Туркменского округа;</w:t>
      </w:r>
    </w:p>
    <w:p>
      <w:pPr>
        <w:pStyle w:val="Normal"/>
        <w:ind w:firstLine="708"/>
        <w:jc w:val="both"/>
        <w:rPr>
          <w:shd w:fill="auto" w:val="clear"/>
        </w:rPr>
      </w:pPr>
      <w:r>
        <w:rPr>
          <w:color w:val="000000"/>
          <w:szCs w:val="28"/>
          <w:shd w:fill="auto" w:val="clear"/>
        </w:rPr>
        <w:t xml:space="preserve">эффективное использование транспортно-логистической системы </w:t>
        <w:br/>
        <w:t>и выгодного географического расположения Туркменского округа;</w:t>
      </w:r>
    </w:p>
    <w:p>
      <w:pPr>
        <w:pStyle w:val="Normal"/>
        <w:ind w:firstLine="708"/>
        <w:jc w:val="both"/>
        <w:rPr>
          <w:shd w:fill="auto" w:val="clear"/>
        </w:rPr>
      </w:pPr>
      <w:r>
        <w:rPr>
          <w:color w:val="000000"/>
          <w:szCs w:val="28"/>
          <w:shd w:fill="auto" w:val="clear"/>
        </w:rPr>
        <w:t>совершенствование системы привлечения инвестиций и механизмов государственной поддержки инвестиционных проектов.</w:t>
      </w:r>
    </w:p>
    <w:p>
      <w:pPr>
        <w:pStyle w:val="Normal"/>
        <w:jc w:val="both"/>
        <w:rPr>
          <w:shd w:fill="auto" w:val="clear"/>
        </w:rPr>
      </w:pPr>
      <w:r>
        <w:rPr>
          <w:szCs w:val="28"/>
          <w:shd w:fill="auto" w:val="clear"/>
        </w:rPr>
        <w:tab/>
        <w:t>Сильными сторонами инвестиционной политики Туркменского округа являются:</w:t>
      </w:r>
    </w:p>
    <w:p>
      <w:pPr>
        <w:pStyle w:val="Normal"/>
        <w:jc w:val="both"/>
        <w:rPr>
          <w:shd w:fill="auto" w:val="clear"/>
        </w:rPr>
      </w:pPr>
      <w:r>
        <w:rPr>
          <w:szCs w:val="28"/>
          <w:shd w:fill="auto" w:val="clear"/>
        </w:rPr>
        <w:tab/>
        <w:t>развитый агропромышленный комплекс и благоприятные климатические условия для сельского хозяйства, близость к рынкам сбыта товаров и услуг.</w:t>
      </w:r>
    </w:p>
    <w:p>
      <w:pPr>
        <w:pStyle w:val="Normal"/>
        <w:jc w:val="both"/>
        <w:rPr>
          <w:shd w:fill="auto" w:val="clear"/>
        </w:rPr>
      </w:pPr>
      <w:r>
        <w:rPr>
          <w:szCs w:val="28"/>
          <w:shd w:fill="auto" w:val="clear"/>
        </w:rPr>
        <w:tab/>
        <w:t>Слабыми сторонами инвестиционной политики Туркменского округа являются:</w:t>
      </w:r>
    </w:p>
    <w:p>
      <w:pPr>
        <w:pStyle w:val="Normal"/>
        <w:jc w:val="both"/>
        <w:rPr>
          <w:shd w:fill="auto" w:val="clear"/>
        </w:rPr>
      </w:pPr>
      <w:r>
        <w:rPr>
          <w:szCs w:val="28"/>
          <w:shd w:fill="auto" w:val="clear"/>
        </w:rPr>
        <w:tab/>
        <w:t xml:space="preserve">высокая стоимость энергоресурсов (электроэнергия, вода, подключение </w:t>
        <w:br/>
        <w:t>к энергосистемам);</w:t>
      </w:r>
    </w:p>
    <w:p>
      <w:pPr>
        <w:pStyle w:val="Normal"/>
        <w:jc w:val="both"/>
        <w:rPr>
          <w:shd w:fill="auto" w:val="clear"/>
        </w:rPr>
      </w:pPr>
      <w:r>
        <w:rPr>
          <w:szCs w:val="28"/>
          <w:shd w:fill="auto" w:val="clear"/>
        </w:rPr>
        <w:tab/>
        <w:t>снижение плодородия почв и низкие темпы восстановления мелиорации земель;</w:t>
      </w:r>
    </w:p>
    <w:p>
      <w:pPr>
        <w:pStyle w:val="Normal"/>
        <w:jc w:val="both"/>
        <w:rPr>
          <w:shd w:fill="auto" w:val="clear"/>
        </w:rPr>
      </w:pPr>
      <w:r>
        <w:rPr>
          <w:szCs w:val="28"/>
          <w:shd w:fill="auto" w:val="clear"/>
        </w:rPr>
        <w:tab/>
        <w:t>недостаточное развитие пищевой и перерабатывающей отраслей;</w:t>
      </w:r>
    </w:p>
    <w:p>
      <w:pPr>
        <w:pStyle w:val="Normal"/>
        <w:jc w:val="both"/>
        <w:rPr>
          <w:shd w:fill="auto" w:val="clear"/>
        </w:rPr>
      </w:pPr>
      <w:r>
        <w:rPr>
          <w:szCs w:val="28"/>
          <w:shd w:fill="auto" w:val="clear"/>
        </w:rPr>
        <w:tab/>
        <w:t>сравнительно низкий уровень производительности труда в основных отраслях экономики Туркменского округа, теневая экономика, невысокий уровень заработной платы и неэффективная структура занятости, в результате чего недостаточно привлекательные условия для жизни в Туркменском округе, естественный и миграционный отток населения;</w:t>
      </w:r>
    </w:p>
    <w:p>
      <w:pPr>
        <w:pStyle w:val="Normal"/>
        <w:jc w:val="both"/>
        <w:rPr>
          <w:shd w:fill="auto" w:val="clear"/>
        </w:rPr>
      </w:pPr>
      <w:r>
        <w:rPr>
          <w:szCs w:val="28"/>
          <w:shd w:fill="auto" w:val="clear"/>
        </w:rPr>
        <w:tab/>
        <w:t>существенный уровень износа инфраструктуры.</w:t>
      </w:r>
    </w:p>
    <w:p>
      <w:pPr>
        <w:pStyle w:val="Normal"/>
        <w:jc w:val="both"/>
        <w:rPr>
          <w:shd w:fill="auto" w:val="clear"/>
        </w:rPr>
      </w:pPr>
      <w:r>
        <w:rPr>
          <w:szCs w:val="28"/>
          <w:shd w:fill="auto" w:val="clear"/>
        </w:rPr>
        <w:tab/>
        <w:t>Возможностями инвестиционной политики Туркменского округа являются:</w:t>
      </w:r>
    </w:p>
    <w:p>
      <w:pPr>
        <w:pStyle w:val="Normal"/>
        <w:ind w:firstLine="708"/>
        <w:jc w:val="both"/>
        <w:rPr>
          <w:shd w:fill="auto" w:val="clear"/>
        </w:rPr>
      </w:pPr>
      <w:r>
        <w:rPr>
          <w:szCs w:val="28"/>
          <w:shd w:fill="auto" w:val="clear"/>
        </w:rPr>
        <w:t xml:space="preserve">создание благоприятных условий проживания для привлечения </w:t>
        <w:br/>
        <w:t>и удержания населения Туркменского округа и квалифицированных кадров;</w:t>
      </w:r>
    </w:p>
    <w:p>
      <w:pPr>
        <w:pStyle w:val="Normal"/>
        <w:ind w:firstLine="708"/>
        <w:jc w:val="both"/>
        <w:rPr>
          <w:shd w:fill="auto" w:val="clear"/>
        </w:rPr>
      </w:pPr>
      <w:r>
        <w:rPr>
          <w:szCs w:val="28"/>
          <w:shd w:fill="auto" w:val="clear"/>
        </w:rPr>
        <w:t xml:space="preserve">расширение экспорта в сфере сельского хозяйства (при государственной поддержке в рамках реализации соответствующего </w:t>
      </w:r>
      <w:r>
        <w:rPr>
          <w:szCs w:val="28"/>
          <w:shd w:fill="auto" w:val="clear"/>
        </w:rPr>
        <w:t>национального проекта);</w:t>
      </w:r>
    </w:p>
    <w:p>
      <w:pPr>
        <w:pStyle w:val="Normal"/>
        <w:ind w:firstLine="708"/>
        <w:jc w:val="both"/>
        <w:rPr>
          <w:highlight w:val="none"/>
          <w:shd w:fill="auto" w:val="clear"/>
        </w:rPr>
      </w:pPr>
      <w:r>
        <w:rPr>
          <w:szCs w:val="28"/>
          <w:shd w:fill="auto" w:val="clear"/>
        </w:rPr>
        <w:t>дальнейшее стимулирование развития МСП;</w:t>
      </w:r>
    </w:p>
    <w:p>
      <w:pPr>
        <w:pStyle w:val="Normal"/>
        <w:ind w:firstLine="708"/>
        <w:jc w:val="both"/>
        <w:rPr>
          <w:highlight w:val="none"/>
          <w:shd w:fill="auto" w:val="clear"/>
        </w:rPr>
      </w:pPr>
      <w:r>
        <w:rPr>
          <w:szCs w:val="28"/>
          <w:shd w:fill="auto" w:val="clear"/>
        </w:rPr>
        <w:t>реализация инфраструктурных проектов за счет использования механизма МЧП, с привлечением Фонда поддержки предпринимательства в Ставропольском крае и Фонда содействия инновационному развитию Ставропольского края;</w:t>
      </w:r>
    </w:p>
    <w:p>
      <w:pPr>
        <w:pStyle w:val="Normal"/>
        <w:ind w:firstLine="708"/>
        <w:jc w:val="both"/>
        <w:rPr>
          <w:shd w:fill="auto" w:val="clear"/>
        </w:rPr>
      </w:pPr>
      <w:r>
        <w:rPr>
          <w:szCs w:val="28"/>
          <w:shd w:fill="auto" w:val="clear"/>
        </w:rPr>
        <w:t>рост спроса на фермерские, органические продукты, в том числе через новые системы поставок (интернет-площадки), дающий импульс к развитию высококачественных сегментов АПК в Туркменском округе;</w:t>
      </w:r>
    </w:p>
    <w:p>
      <w:pPr>
        <w:pStyle w:val="Normal"/>
        <w:ind w:firstLine="708"/>
        <w:jc w:val="both"/>
        <w:rPr>
          <w:shd w:fill="auto" w:val="clear"/>
        </w:rPr>
      </w:pPr>
      <w:r>
        <w:rPr>
          <w:szCs w:val="28"/>
          <w:shd w:fill="auto" w:val="clear"/>
        </w:rPr>
        <w:t>рост эффективности и рентабельности сельского хозяйства за счет внедрения «умных» технологий, технологий точного земледелия;</w:t>
      </w:r>
    </w:p>
    <w:p>
      <w:pPr>
        <w:pStyle w:val="Normal"/>
        <w:ind w:firstLine="708"/>
        <w:jc w:val="both"/>
        <w:rPr>
          <w:shd w:fill="auto" w:val="clear"/>
        </w:rPr>
      </w:pPr>
      <w:r>
        <w:rPr>
          <w:szCs w:val="28"/>
          <w:shd w:fill="auto" w:val="clear"/>
        </w:rPr>
        <w:t>дополнение производственных цепочек за счет небольших производств высокорентабельной, затратной продукции (интенсивные сады, пряные травы);</w:t>
      </w:r>
    </w:p>
    <w:p>
      <w:pPr>
        <w:pStyle w:val="Normal"/>
        <w:ind w:firstLine="708"/>
        <w:jc w:val="both"/>
        <w:rPr>
          <w:shd w:fill="auto" w:val="clear"/>
        </w:rPr>
      </w:pPr>
      <w:r>
        <w:rPr>
          <w:szCs w:val="28"/>
          <w:shd w:fill="auto" w:val="clear"/>
        </w:rPr>
        <w:t>обеспечение эффективных условий хранения продукции (реализация продукции в период высоких цен, сокращение потерь при хранении);</w:t>
      </w:r>
    </w:p>
    <w:p>
      <w:pPr>
        <w:pStyle w:val="Normal"/>
        <w:widowControl/>
        <w:suppressAutoHyphens w:val="true"/>
        <w:bidi w:val="0"/>
        <w:spacing w:before="0" w:after="0"/>
        <w:ind w:firstLine="737" w:left="0" w:right="0"/>
        <w:jc w:val="both"/>
        <w:rPr>
          <w:shd w:fill="auto" w:val="clear"/>
        </w:rPr>
      </w:pPr>
      <w:r>
        <w:rPr>
          <w:szCs w:val="28"/>
          <w:shd w:fill="auto" w:val="clear"/>
        </w:rPr>
        <w:t>развитие глубокой переработки сельскохозяйственной продукции, в том числе глубокой переработки зерна.</w:t>
      </w:r>
    </w:p>
    <w:p>
      <w:pPr>
        <w:pStyle w:val="Normal"/>
        <w:ind w:firstLine="708"/>
        <w:jc w:val="both"/>
        <w:rPr>
          <w:shd w:fill="auto" w:val="clear"/>
        </w:rPr>
      </w:pPr>
      <w:r>
        <w:rPr>
          <w:szCs w:val="28"/>
          <w:shd w:fill="auto" w:val="clear"/>
        </w:rPr>
        <w:t>Угрозами реализации инвестиционной политики Туркменского округа являются:</w:t>
      </w:r>
    </w:p>
    <w:p>
      <w:pPr>
        <w:pStyle w:val="Normal"/>
        <w:ind w:firstLine="708"/>
        <w:jc w:val="both"/>
        <w:rPr>
          <w:shd w:fill="auto" w:val="clear"/>
        </w:rPr>
      </w:pPr>
      <w:r>
        <w:rPr>
          <w:szCs w:val="28"/>
          <w:shd w:fill="auto" w:val="clear"/>
        </w:rPr>
        <w:t>падение реальных доходов населения Туркменского округа, снижение покупательского спроса;</w:t>
      </w:r>
    </w:p>
    <w:p>
      <w:pPr>
        <w:pStyle w:val="Normal"/>
        <w:ind w:firstLine="708"/>
        <w:jc w:val="both"/>
        <w:rPr>
          <w:shd w:fill="auto" w:val="clear"/>
        </w:rPr>
      </w:pPr>
      <w:r>
        <w:rPr>
          <w:szCs w:val="28"/>
          <w:shd w:fill="auto" w:val="clear"/>
        </w:rPr>
        <w:t>расширение площади засушливых территорий Туркменского округа с частичным замещением сухостепных ландшафтов полупустынными и степных территорий сухостепными, влекущее увеличение территорий, не способных давать урожай без дополнительного орошения;</w:t>
      </w:r>
    </w:p>
    <w:p>
      <w:pPr>
        <w:pStyle w:val="Normal"/>
        <w:ind w:firstLine="708"/>
        <w:jc w:val="both"/>
        <w:rPr>
          <w:shd w:fill="auto" w:val="clear"/>
        </w:rPr>
      </w:pPr>
      <w:r>
        <w:rPr>
          <w:szCs w:val="28"/>
          <w:shd w:fill="auto" w:val="clear"/>
        </w:rPr>
        <w:t>отток квалифицированного трудоспособного населения.</w:t>
      </w:r>
    </w:p>
    <w:p>
      <w:pPr>
        <w:pStyle w:val="Normal"/>
        <w:ind w:firstLine="708"/>
        <w:jc w:val="both"/>
        <w:rPr>
          <w:shd w:fill="auto" w:val="clear"/>
        </w:rPr>
      </w:pPr>
      <w:r>
        <w:rPr>
          <w:i w:val="false"/>
          <w:iCs w:val="false"/>
          <w:szCs w:val="28"/>
          <w:shd w:fill="auto" w:val="clear"/>
        </w:rPr>
        <w:t>Основными направлениями, пе</w:t>
      </w:r>
      <w:r>
        <w:rPr>
          <w:szCs w:val="28"/>
          <w:shd w:fill="auto" w:val="clear"/>
        </w:rPr>
        <w:t>рспективами и приоритетами инвестиционной деятельности в Туркменском округе являются:</w:t>
      </w:r>
    </w:p>
    <w:p>
      <w:pPr>
        <w:pStyle w:val="Normal"/>
        <w:ind w:firstLine="708"/>
        <w:jc w:val="both"/>
        <w:rPr>
          <w:highlight w:val="none"/>
          <w:shd w:fill="auto" w:val="clear"/>
        </w:rPr>
      </w:pPr>
      <w:r>
        <w:rPr>
          <w:szCs w:val="28"/>
          <w:shd w:fill="auto" w:val="clear"/>
        </w:rPr>
        <w:t xml:space="preserve">улучшение организационных условий для ведения инвестиционной </w:t>
        <w:br/>
        <w:t>и предпринимательской деятельности;</w:t>
      </w:r>
    </w:p>
    <w:p>
      <w:pPr>
        <w:pStyle w:val="Normal"/>
        <w:ind w:firstLine="708"/>
        <w:jc w:val="both"/>
        <w:rPr>
          <w:highlight w:val="none"/>
          <w:shd w:fill="auto" w:val="clear"/>
        </w:rPr>
      </w:pPr>
      <w:r>
        <w:rPr>
          <w:szCs w:val="28"/>
          <w:shd w:fill="auto" w:val="clear"/>
        </w:rPr>
        <w:t>поддержка малого, среднего и инновационного предпринимательства;</w:t>
      </w:r>
    </w:p>
    <w:p>
      <w:pPr>
        <w:pStyle w:val="Normal"/>
        <w:jc w:val="both"/>
        <w:rPr>
          <w:highlight w:val="none"/>
          <w:shd w:fill="auto" w:val="clear"/>
        </w:rPr>
      </w:pPr>
      <w:r>
        <w:rPr>
          <w:szCs w:val="28"/>
          <w:shd w:fill="auto" w:val="clear"/>
        </w:rPr>
        <w:t>развитие механизма МЧП;</w:t>
      </w:r>
    </w:p>
    <w:p>
      <w:pPr>
        <w:pStyle w:val="Normal"/>
        <w:ind w:firstLine="708"/>
        <w:jc w:val="both"/>
        <w:rPr>
          <w:highlight w:val="none"/>
          <w:shd w:fill="auto" w:val="clear"/>
        </w:rPr>
      </w:pPr>
      <w:r>
        <w:rPr>
          <w:szCs w:val="28"/>
          <w:shd w:fill="auto" w:val="clear"/>
        </w:rPr>
        <w:t>обеспечение инфраструктурой новых инвестиционных площадок;</w:t>
      </w:r>
    </w:p>
    <w:p>
      <w:pPr>
        <w:pStyle w:val="Normal"/>
        <w:ind w:firstLine="708"/>
        <w:jc w:val="both"/>
        <w:rPr>
          <w:shd w:fill="auto" w:val="clear"/>
        </w:rPr>
      </w:pPr>
      <w:r>
        <w:rPr>
          <w:szCs w:val="28"/>
          <w:shd w:fill="auto" w:val="clear"/>
        </w:rPr>
        <w:t>создание благоприятного инвестиционного климата для реализации инвестиционных проектов на территории</w:t>
      </w:r>
      <w:r>
        <w:rPr>
          <w:szCs w:val="28"/>
          <w:shd w:fill="auto" w:val="clear"/>
        </w:rPr>
        <w:t xml:space="preserve"> Туркменского округа, их административной поддержки и обеспечения беспрепятственного прохождения согласительных и разрешительных процедур при подготовке и реализации инвестиционных проектов.</w:t>
      </w:r>
    </w:p>
    <w:p>
      <w:pPr>
        <w:pStyle w:val="Normal"/>
        <w:jc w:val="both"/>
        <w:rPr>
          <w:shd w:fill="auto" w:val="clear"/>
        </w:rPr>
      </w:pPr>
      <w:r>
        <w:rPr>
          <w:bCs/>
          <w:i/>
          <w:iCs/>
          <w:szCs w:val="28"/>
          <w:shd w:fill="auto" w:val="clear"/>
        </w:rPr>
        <w:tab/>
      </w:r>
      <w:r>
        <w:rPr>
          <w:szCs w:val="28"/>
          <w:shd w:fill="auto" w:val="clear"/>
        </w:rPr>
        <w:t xml:space="preserve"> Для достижения поставленных стратегических целей необходимо решение следующих задач:</w:t>
      </w:r>
    </w:p>
    <w:p>
      <w:pPr>
        <w:pStyle w:val="Normal"/>
        <w:jc w:val="both"/>
        <w:rPr>
          <w:shd w:fill="auto" w:val="clear"/>
        </w:rPr>
      </w:pPr>
      <w:r>
        <w:rPr>
          <w:color w:val="000000"/>
          <w:szCs w:val="28"/>
          <w:shd w:fill="auto" w:val="clear"/>
        </w:rPr>
        <w:tab/>
        <w:t>развитие малого и среднего предпринимательства, создание новых производств на территории Туркменского округа;</w:t>
      </w:r>
    </w:p>
    <w:p>
      <w:pPr>
        <w:pStyle w:val="user2"/>
        <w:spacing w:before="0" w:after="0"/>
        <w:ind w:firstLine="708"/>
        <w:jc w:val="both"/>
        <w:rPr>
          <w:shd w:fill="auto" w:val="clear"/>
        </w:rPr>
      </w:pPr>
      <w:r>
        <w:rPr>
          <w:color w:val="000000"/>
          <w:sz w:val="28"/>
          <w:szCs w:val="28"/>
          <w:shd w:fill="auto" w:val="clear"/>
        </w:rPr>
        <w:t>развитие инфраструктуры Туркменского округа;</w:t>
      </w:r>
    </w:p>
    <w:p>
      <w:pPr>
        <w:pStyle w:val="Normal"/>
        <w:jc w:val="both"/>
        <w:rPr>
          <w:shd w:fill="auto" w:val="clear"/>
        </w:rPr>
      </w:pPr>
      <w:r>
        <w:rPr>
          <w:szCs w:val="28"/>
          <w:shd w:fill="auto" w:val="clear"/>
        </w:rPr>
        <w:tab/>
        <w:t xml:space="preserve">оказание содействия реализации приоритетных инвестиционных </w:t>
        <w:br/>
        <w:t>и инновационных проектов по принципу «одного окна»;</w:t>
      </w:r>
    </w:p>
    <w:p>
      <w:pPr>
        <w:pStyle w:val="Normal"/>
        <w:jc w:val="both"/>
        <w:rPr>
          <w:shd w:fill="auto" w:val="clear"/>
        </w:rPr>
      </w:pPr>
      <w:r>
        <w:rPr>
          <w:szCs w:val="28"/>
          <w:shd w:fill="auto" w:val="clear"/>
        </w:rPr>
        <w:tab/>
        <w:t>создание благоприятных условий для модернизации основных производственных фондов и диверсификации экономики Туркменского округа;</w:t>
      </w:r>
    </w:p>
    <w:p>
      <w:pPr>
        <w:pStyle w:val="Normal"/>
        <w:jc w:val="both"/>
        <w:rPr>
          <w:shd w:fill="auto" w:val="clear"/>
        </w:rPr>
      </w:pPr>
      <w:r>
        <w:rPr>
          <w:szCs w:val="28"/>
          <w:shd w:fill="auto" w:val="clear"/>
        </w:rPr>
        <w:tab/>
        <w:t>развитие системы взаимодействия органов местного самоуправления Туркменского округа с частными партнерами и экспертным сообществом по вопросам реализации инвестиционных проектов, в том числе проектов муниципально-частного партнерства и концессионных соглашений;</w:t>
      </w:r>
    </w:p>
    <w:p>
      <w:pPr>
        <w:pStyle w:val="Normal"/>
        <w:jc w:val="both"/>
        <w:rPr>
          <w:shd w:fill="auto" w:val="clear"/>
        </w:rPr>
      </w:pPr>
      <w:r>
        <w:rPr>
          <w:szCs w:val="28"/>
          <w:shd w:fill="auto" w:val="clear"/>
        </w:rPr>
        <w:tab/>
        <w:t>содействие в привлечении финансовых ресурсов для реализации инвестиционных проектов на территории Туркменского округа, развитие деловых контактов с финансово-кредитными институтами и институтами развития;</w:t>
      </w:r>
    </w:p>
    <w:p>
      <w:pPr>
        <w:pStyle w:val="Normal"/>
        <w:jc w:val="both"/>
        <w:rPr>
          <w:shd w:fill="auto" w:val="clear"/>
        </w:rPr>
      </w:pPr>
      <w:r>
        <w:rPr>
          <w:szCs w:val="28"/>
          <w:shd w:fill="auto" w:val="clear"/>
        </w:rPr>
        <w:tab/>
        <w:t>создание позитивного инвестиционного имиджа</w:t>
      </w:r>
      <w:r>
        <w:rPr>
          <w:color w:val="000000"/>
          <w:szCs w:val="28"/>
          <w:shd w:fill="auto" w:val="clear"/>
        </w:rPr>
        <w:t xml:space="preserve"> Туркменского округа;</w:t>
      </w:r>
    </w:p>
    <w:p>
      <w:pPr>
        <w:pStyle w:val="Normal"/>
        <w:widowControl/>
        <w:suppressAutoHyphens w:val="true"/>
        <w:bidi w:val="0"/>
        <w:spacing w:before="0" w:after="0"/>
        <w:ind w:firstLine="737" w:left="0" w:right="0"/>
        <w:jc w:val="both"/>
        <w:rPr>
          <w:shd w:fill="auto" w:val="clear"/>
        </w:rPr>
      </w:pPr>
      <w:r>
        <w:rPr>
          <w:szCs w:val="28"/>
          <w:shd w:fill="auto" w:val="clear"/>
        </w:rPr>
        <w:t>целевого позиционирования инвестиционного потенциала Туркменского округа, в том числе посредством участия в инвестиционных форумах, выставках, ярмарках и иных мероприятиях.</w:t>
      </w:r>
    </w:p>
    <w:p>
      <w:pPr>
        <w:pStyle w:val="Normal"/>
        <w:jc w:val="both"/>
        <w:rPr>
          <w:shd w:fill="auto" w:val="clear"/>
        </w:rPr>
      </w:pPr>
      <w:r>
        <w:rPr>
          <w:szCs w:val="28"/>
          <w:shd w:fill="auto" w:val="clear"/>
        </w:rPr>
        <w:tab/>
        <w:t>В области р</w:t>
      </w:r>
      <w:r>
        <w:rPr>
          <w:color w:val="000000"/>
          <w:szCs w:val="28"/>
          <w:shd w:fill="auto" w:val="clear"/>
        </w:rPr>
        <w:t>азвития малого и среднего предпринимательства, создания новых производств на территории Туркменского округа планируется:</w:t>
      </w:r>
      <w:r>
        <w:rPr>
          <w:szCs w:val="28"/>
          <w:shd w:fill="auto" w:val="clear"/>
        </w:rPr>
        <w:t>.</w:t>
      </w:r>
    </w:p>
    <w:p>
      <w:pPr>
        <w:pStyle w:val="Normal"/>
        <w:jc w:val="both"/>
        <w:rPr>
          <w:shd w:fill="auto" w:val="clear"/>
        </w:rPr>
      </w:pPr>
      <w:r>
        <w:rPr>
          <w:szCs w:val="28"/>
          <w:shd w:fill="auto" w:val="clear"/>
        </w:rPr>
        <w:tab/>
        <w:t>совершенствование нормативной правовой базы, регулирующей инвестиционную деятельность;</w:t>
      </w:r>
    </w:p>
    <w:p>
      <w:pPr>
        <w:pStyle w:val="Normal"/>
        <w:jc w:val="both"/>
        <w:rPr>
          <w:shd w:fill="auto" w:val="clear"/>
        </w:rPr>
      </w:pPr>
      <w:r>
        <w:rPr>
          <w:szCs w:val="28"/>
          <w:shd w:fill="auto" w:val="clear"/>
        </w:rPr>
        <w:tab/>
        <w:t>совершенствование антикоррупционной деятельности, включая повышение прозрачности административных процедур по сопровождению бизнеса, общее снижение числа процедур;</w:t>
      </w:r>
    </w:p>
    <w:p>
      <w:pPr>
        <w:pStyle w:val="user2"/>
        <w:tabs>
          <w:tab w:val="clear" w:pos="708"/>
          <w:tab w:val="left" w:pos="630" w:leader="none"/>
        </w:tabs>
        <w:spacing w:before="0" w:after="0"/>
        <w:jc w:val="both"/>
        <w:rPr>
          <w:shd w:fill="auto" w:val="clear"/>
        </w:rPr>
      </w:pPr>
      <w:r>
        <w:rPr>
          <w:color w:val="000000"/>
          <w:sz w:val="28"/>
          <w:szCs w:val="28"/>
          <w:shd w:fill="auto" w:val="clear"/>
        </w:rPr>
        <w:tab/>
        <w:t>совершенствование системы льгот и муниципальной поддержки инвестиционной деятельности;</w:t>
      </w:r>
    </w:p>
    <w:p>
      <w:pPr>
        <w:pStyle w:val="user2"/>
        <w:spacing w:before="0" w:after="0"/>
        <w:jc w:val="both"/>
        <w:rPr>
          <w:shd w:fill="auto" w:val="clear"/>
        </w:rPr>
      </w:pPr>
      <w:r>
        <w:rPr>
          <w:color w:val="000000"/>
          <w:sz w:val="28"/>
          <w:szCs w:val="28"/>
          <w:shd w:fill="auto" w:val="clear"/>
        </w:rPr>
        <w:tab/>
        <w:t xml:space="preserve">повышение эффективности деятельности органов местного самоуправления и </w:t>
      </w:r>
      <w:r>
        <w:rPr>
          <w:sz w:val="28"/>
          <w:szCs w:val="28"/>
          <w:shd w:fill="auto" w:val="clear"/>
        </w:rPr>
        <w:t>оказание содействия в реализации инвестиционных проектов на территории Туркменского округа и привлечение новых инвесторов;</w:t>
      </w:r>
    </w:p>
    <w:p>
      <w:pPr>
        <w:pStyle w:val="user2"/>
        <w:spacing w:before="0" w:after="0"/>
        <w:jc w:val="both"/>
        <w:rPr>
          <w:shd w:fill="auto" w:val="clear"/>
        </w:rPr>
      </w:pPr>
      <w:r>
        <w:rPr>
          <w:sz w:val="28"/>
          <w:szCs w:val="28"/>
          <w:shd w:fill="auto" w:val="clear"/>
        </w:rPr>
        <w:tab/>
        <w:t>упрощение процедур, связанных с получением разрешений в сфере строительства, регистрацией собственности, технологическим подключением электроэнергии и газа.</w:t>
      </w:r>
    </w:p>
    <w:p>
      <w:pPr>
        <w:pStyle w:val="user2"/>
        <w:spacing w:before="0" w:after="0"/>
        <w:jc w:val="both"/>
        <w:rPr>
          <w:shd w:fill="auto" w:val="clear"/>
        </w:rPr>
      </w:pPr>
      <w:r>
        <w:rPr>
          <w:sz w:val="28"/>
          <w:szCs w:val="28"/>
          <w:shd w:fill="auto" w:val="clear"/>
        </w:rPr>
        <w:tab/>
        <w:t>В области р</w:t>
      </w:r>
      <w:r>
        <w:rPr>
          <w:color w:val="000000"/>
          <w:sz w:val="28"/>
          <w:szCs w:val="28"/>
          <w:shd w:fill="auto" w:val="clear"/>
        </w:rPr>
        <w:t>азвития инфраструктуры Туркменского округа планируется:</w:t>
      </w:r>
    </w:p>
    <w:p>
      <w:pPr>
        <w:pStyle w:val="user2"/>
        <w:spacing w:before="0" w:after="0"/>
        <w:jc w:val="both"/>
        <w:rPr>
          <w:shd w:fill="auto" w:val="clear"/>
        </w:rPr>
      </w:pPr>
      <w:r>
        <w:rPr>
          <w:sz w:val="28"/>
          <w:szCs w:val="28"/>
          <w:shd w:fill="auto" w:val="clear"/>
        </w:rPr>
        <w:tab/>
      </w:r>
      <w:r>
        <w:rPr>
          <w:color w:val="000000"/>
          <w:sz w:val="28"/>
          <w:szCs w:val="28"/>
          <w:shd w:fill="auto" w:val="clear"/>
        </w:rPr>
        <w:t>обеспечение инвесторов доступной инфраструктурой, необходимой для осуществления инвестиционных проектов;</w:t>
      </w:r>
    </w:p>
    <w:p>
      <w:pPr>
        <w:pStyle w:val="user2"/>
        <w:spacing w:before="0" w:after="0"/>
        <w:jc w:val="both"/>
        <w:rPr>
          <w:shd w:fill="auto" w:val="clear"/>
        </w:rPr>
      </w:pPr>
      <w:r>
        <w:rPr>
          <w:color w:val="000000"/>
          <w:sz w:val="28"/>
          <w:szCs w:val="28"/>
          <w:shd w:fill="auto" w:val="clear"/>
        </w:rPr>
        <w:tab/>
        <w:t xml:space="preserve">создание конкурентоспособной транспортной инфраструктуры; </w:t>
        <w:tab/>
        <w:t>модернизация жилищно-коммунальной инфраструктуры и повышение качества жилищно-коммунальных услуг.</w:t>
      </w:r>
    </w:p>
    <w:p>
      <w:pPr>
        <w:pStyle w:val="user2"/>
        <w:spacing w:before="0" w:after="0"/>
        <w:jc w:val="both"/>
        <w:rPr>
          <w:shd w:fill="auto" w:val="clear"/>
        </w:rPr>
      </w:pPr>
      <w:r>
        <w:rPr>
          <w:sz w:val="28"/>
          <w:szCs w:val="28"/>
          <w:shd w:fill="auto" w:val="clear"/>
        </w:rPr>
        <w:tab/>
        <w:t xml:space="preserve">В области оказания содействию реализации приоритетных инвестиционных и инновационных проектов по принципу «одного окна» </w:t>
        <w:br/>
        <w:t>в Туркменском округе планируется:</w:t>
      </w:r>
    </w:p>
    <w:p>
      <w:pPr>
        <w:pStyle w:val="user2"/>
        <w:spacing w:lineRule="auto" w:line="240" w:before="0" w:after="0"/>
        <w:jc w:val="both"/>
        <w:rPr/>
      </w:pPr>
      <w:r>
        <w:rPr>
          <w:sz w:val="28"/>
          <w:szCs w:val="28"/>
          <w:shd w:fill="auto" w:val="clear"/>
        </w:rPr>
        <w:tab/>
        <w:t>поддержка в актуальном состоянии базы данных инвестиционных предложений, проектов, реализуемых и (или) планируемых к реализации на территории Туркменского округа и инвестиционных площадок;</w:t>
        <w:br/>
        <w:tab/>
        <w:t>мониторинг инвестиционных средств, освоенных субъектами малого и среднего предпринимательства на территории Туркменского округа;</w:t>
      </w:r>
      <w:r>
        <w:rPr>
          <w:shd w:fill="auto" w:val="clear"/>
        </w:rPr>
        <w:t xml:space="preserve"> </w:t>
        <w:br/>
      </w:r>
      <w:r>
        <w:rPr>
          <w:sz w:val="28"/>
          <w:szCs w:val="28"/>
          <w:shd w:fill="auto" w:val="clear"/>
        </w:rPr>
        <w:tab/>
        <w:t xml:space="preserve">организация системы информирования потенциальных инвесторов </w:t>
        <w:br/>
        <w:t>о возможностях получения конкретных преференций при направлении инвестиций на территории Туркменского округа, существующих мерах государственной и муниципальной поддержки, программах льготного кредитования, в том числе посредством размещения соответствующей информации на официальном сайте администрации округа и проведения обучающих семинаров;</w:t>
      </w:r>
    </w:p>
    <w:p>
      <w:pPr>
        <w:pStyle w:val="Normal"/>
        <w:spacing w:lineRule="auto" w:line="240"/>
        <w:jc w:val="both"/>
        <w:rPr>
          <w:shd w:fill="auto" w:val="clear"/>
        </w:rPr>
      </w:pPr>
      <w:r>
        <w:rPr>
          <w:szCs w:val="28"/>
          <w:shd w:fill="auto" w:val="clear"/>
        </w:rPr>
        <w:tab/>
        <w:t>обеспечение административного сопровождения реализации инвестиционных проектов по принципу «одного окна»;</w:t>
      </w:r>
    </w:p>
    <w:p>
      <w:pPr>
        <w:pStyle w:val="Normal"/>
        <w:ind w:firstLine="708"/>
        <w:jc w:val="both"/>
        <w:rPr>
          <w:shd w:fill="auto" w:val="clear"/>
        </w:rPr>
      </w:pPr>
      <w:r>
        <w:rPr>
          <w:szCs w:val="28"/>
          <w:shd w:fill="auto" w:val="clear"/>
        </w:rPr>
        <w:t>оказание методической и консультационной помощи по вопросам осуществления инвестиционной деятельности;</w:t>
      </w:r>
    </w:p>
    <w:p>
      <w:pPr>
        <w:pStyle w:val="Normal"/>
        <w:ind w:firstLine="708"/>
        <w:jc w:val="both"/>
        <w:rPr>
          <w:shd w:fill="auto" w:val="clear"/>
        </w:rPr>
      </w:pPr>
      <w:r>
        <w:rPr>
          <w:szCs w:val="28"/>
          <w:shd w:fill="auto" w:val="clear"/>
        </w:rPr>
        <w:t>организация продвижения положительного опыта инвестиционной деятельности на территории туркменского округа.</w:t>
      </w:r>
    </w:p>
    <w:p>
      <w:pPr>
        <w:pStyle w:val="Normal"/>
        <w:ind w:firstLine="708"/>
        <w:jc w:val="both"/>
        <w:rPr>
          <w:shd w:fill="auto" w:val="clear"/>
        </w:rPr>
      </w:pPr>
      <w:r>
        <w:rPr>
          <w:szCs w:val="28"/>
          <w:shd w:fill="auto" w:val="clear"/>
        </w:rPr>
        <w:t>В области создания благоприятных условий для модернизации основных производственных фондов и диверсификации экономики Туркменского округа планируется:</w:t>
      </w:r>
    </w:p>
    <w:p>
      <w:pPr>
        <w:pStyle w:val="Normal"/>
        <w:jc w:val="both"/>
        <w:rPr>
          <w:shd w:fill="auto" w:val="clear"/>
        </w:rPr>
      </w:pPr>
      <w:r>
        <w:rPr>
          <w:szCs w:val="28"/>
          <w:shd w:fill="auto" w:val="clear"/>
        </w:rPr>
        <w:t xml:space="preserve"> </w:t>
      </w:r>
      <w:r>
        <w:rPr>
          <w:szCs w:val="28"/>
          <w:shd w:fill="auto" w:val="clear"/>
        </w:rPr>
        <w:tab/>
        <w:t>проведение комплексных исследований состояния конкурентной среды по основным направлениям экономики Туркменского округа;</w:t>
      </w:r>
    </w:p>
    <w:p>
      <w:pPr>
        <w:pStyle w:val="Normal"/>
        <w:ind w:firstLine="708"/>
        <w:jc w:val="both"/>
        <w:rPr>
          <w:shd w:fill="auto" w:val="clear"/>
        </w:rPr>
      </w:pPr>
      <w:r>
        <w:rPr>
          <w:szCs w:val="28"/>
          <w:shd w:fill="auto" w:val="clear"/>
        </w:rPr>
        <w:t xml:space="preserve">оказание содействия в привлечении целевых инвестиционных кредитов; </w:t>
      </w:r>
    </w:p>
    <w:p>
      <w:pPr>
        <w:pStyle w:val="Normal"/>
        <w:ind w:firstLine="708"/>
        <w:jc w:val="both"/>
        <w:rPr>
          <w:shd w:fill="auto" w:val="clear"/>
        </w:rPr>
      </w:pPr>
      <w:r>
        <w:rPr>
          <w:szCs w:val="28"/>
          <w:shd w:fill="auto" w:val="clear"/>
        </w:rPr>
        <w:t>организация взаимодействия с администраторами внебюджетных финансовых источников;</w:t>
      </w:r>
    </w:p>
    <w:p>
      <w:pPr>
        <w:pStyle w:val="Normal"/>
        <w:ind w:firstLine="708"/>
        <w:jc w:val="both"/>
        <w:rPr>
          <w:shd w:fill="auto" w:val="clear"/>
        </w:rPr>
      </w:pPr>
      <w:r>
        <w:rPr>
          <w:szCs w:val="28"/>
          <w:shd w:fill="auto" w:val="clear"/>
        </w:rPr>
        <w:t>сопровождение участия предприятий на территории Туркменского округа в реализации механизмов государственной поддержки субъектов инвестиционной деятельности на региональном уровне;</w:t>
      </w:r>
    </w:p>
    <w:p>
      <w:pPr>
        <w:pStyle w:val="Normal"/>
        <w:ind w:firstLine="708"/>
        <w:jc w:val="both"/>
        <w:rPr>
          <w:shd w:fill="auto" w:val="clear"/>
        </w:rPr>
      </w:pPr>
      <w:r>
        <w:rPr>
          <w:szCs w:val="28"/>
          <w:shd w:fill="auto" w:val="clear"/>
        </w:rPr>
        <w:t>содействие в реализации новых инвестиционных проектов с учетом особенностей ресурсной базы и сформировавшихся производственных мощностей.</w:t>
      </w:r>
    </w:p>
    <w:p>
      <w:pPr>
        <w:pStyle w:val="Normal"/>
        <w:ind w:firstLine="708"/>
        <w:jc w:val="both"/>
        <w:rPr>
          <w:shd w:fill="auto" w:val="clear"/>
        </w:rPr>
      </w:pPr>
      <w:r>
        <w:rPr>
          <w:szCs w:val="28"/>
          <w:shd w:fill="auto" w:val="clear"/>
        </w:rPr>
        <w:t>В области развития системы взаимодействия органов местного самоуправления Туркменского округа с частными партнерами и экспертным сообществом по вопросам реализации инвестиционных проектов, в том числе проектов муниципально-частного партнерства и концессионных соглашений планируется:</w:t>
      </w:r>
    </w:p>
    <w:p>
      <w:pPr>
        <w:pStyle w:val="Normal"/>
        <w:ind w:firstLine="708"/>
        <w:jc w:val="both"/>
        <w:rPr>
          <w:shd w:fill="auto" w:val="clear"/>
        </w:rPr>
      </w:pPr>
      <w:r>
        <w:rPr>
          <w:szCs w:val="28"/>
          <w:shd w:fill="auto" w:val="clear"/>
        </w:rPr>
        <w:t xml:space="preserve">организация взаимодействия с участниками соглашений </w:t>
        <w:br/>
        <w:t>о муниципально-частном партнерстве и экспертами в данной области;</w:t>
      </w:r>
    </w:p>
    <w:p>
      <w:pPr>
        <w:pStyle w:val="Normal"/>
        <w:ind w:firstLine="708"/>
        <w:jc w:val="both"/>
        <w:rPr>
          <w:shd w:fill="auto" w:val="clear"/>
        </w:rPr>
      </w:pPr>
      <w:r>
        <w:rPr>
          <w:szCs w:val="28"/>
          <w:shd w:fill="auto" w:val="clear"/>
        </w:rPr>
        <w:t>обучение сотрудников органов местного самоуправления Туркменского округа, ответственных за развитие сферы инвестиционной деятельности;</w:t>
      </w:r>
    </w:p>
    <w:p>
      <w:pPr>
        <w:pStyle w:val="Normal"/>
        <w:ind w:firstLine="708"/>
        <w:jc w:val="both"/>
        <w:rPr>
          <w:shd w:fill="auto" w:val="clear"/>
        </w:rPr>
      </w:pPr>
      <w:r>
        <w:rPr>
          <w:szCs w:val="28"/>
          <w:shd w:fill="auto" w:val="clear"/>
        </w:rPr>
        <w:t>проведение локальных конференций и круглых столов для обсуждения проблемных вопросов.</w:t>
      </w:r>
    </w:p>
    <w:p>
      <w:pPr>
        <w:pStyle w:val="Normal"/>
        <w:ind w:firstLine="708"/>
        <w:jc w:val="both"/>
        <w:rPr>
          <w:szCs w:val="28"/>
          <w:shd w:fill="auto" w:val="clear"/>
        </w:rPr>
      </w:pPr>
      <w:r>
        <w:rPr>
          <w:szCs w:val="28"/>
          <w:shd w:fill="auto" w:val="clear"/>
        </w:rPr>
        <w:t>В области содействия в привлечении финансовых ресурсов для реализации инвестиционных проектов на территории Туркменского округа, развитие деловых контактов с финансово-кредитными институтами и институтами развития планируется подготовка предложений в адрес кредитных организаций о развитии механизмов проектного финансирования, в том числе связанных с разработкой дополнительных программ и инструментов и установление  деловых контактов с организациями, относящимся к инфраструктуре  поддержки.</w:t>
      </w:r>
    </w:p>
    <w:p>
      <w:pPr>
        <w:pStyle w:val="Normal"/>
        <w:ind w:firstLine="708"/>
        <w:jc w:val="both"/>
        <w:rPr>
          <w:shd w:fill="auto" w:val="clear"/>
        </w:rPr>
      </w:pPr>
      <w:r>
        <w:rPr>
          <w:szCs w:val="28"/>
          <w:shd w:fill="auto" w:val="clear"/>
        </w:rPr>
        <w:t>В рамках создания позитивного инвестиционного имиджа,</w:t>
      </w:r>
      <w:r>
        <w:rPr>
          <w:color w:val="000000"/>
          <w:szCs w:val="28"/>
          <w:shd w:fill="auto" w:val="clear"/>
        </w:rPr>
        <w:t xml:space="preserve"> ц</w:t>
      </w:r>
      <w:r>
        <w:rPr>
          <w:szCs w:val="28"/>
          <w:shd w:fill="auto" w:val="clear"/>
        </w:rPr>
        <w:t>елевого позиционирования инвестиционного потенциала Туркменского округа, в том числе посредством участия в инвестиционных форумах, выставках, ярмарках и иных мероприятиях, планируется:</w:t>
      </w:r>
    </w:p>
    <w:p>
      <w:pPr>
        <w:pStyle w:val="Normal"/>
        <w:ind w:firstLine="708"/>
        <w:jc w:val="both"/>
        <w:rPr>
          <w:shd w:fill="auto" w:val="clear"/>
        </w:rPr>
      </w:pPr>
      <w:r>
        <w:rPr>
          <w:szCs w:val="28"/>
          <w:shd w:fill="auto" w:val="clear"/>
        </w:rPr>
        <w:t>содействие в обеспечении работы специализированного интернет-портала для продвижения материалов об инвестиционном потенциале Туркменского округа;</w:t>
      </w:r>
    </w:p>
    <w:p>
      <w:pPr>
        <w:pStyle w:val="Normal"/>
        <w:ind w:firstLine="708"/>
        <w:jc w:val="both"/>
        <w:rPr>
          <w:shd w:fill="auto" w:val="clear"/>
        </w:rPr>
      </w:pPr>
      <w:r>
        <w:rPr>
          <w:szCs w:val="28"/>
          <w:shd w:fill="auto" w:val="clear"/>
        </w:rPr>
        <w:t xml:space="preserve">содействие в подготовке и обучении специалистов, ответственных </w:t>
        <w:br/>
        <w:t>за развитие инвестиционной деятельности в Туркменском округе;</w:t>
      </w:r>
    </w:p>
    <w:p>
      <w:pPr>
        <w:pStyle w:val="Normal"/>
        <w:ind w:firstLine="708"/>
        <w:jc w:val="both"/>
        <w:rPr>
          <w:shd w:fill="auto" w:val="clear"/>
        </w:rPr>
      </w:pPr>
      <w:r>
        <w:rPr>
          <w:szCs w:val="28"/>
          <w:shd w:fill="auto" w:val="clear"/>
        </w:rPr>
        <w:t>организация работы по разработке единого бренда Туркменского округа;</w:t>
      </w:r>
    </w:p>
    <w:p>
      <w:pPr>
        <w:pStyle w:val="Normal"/>
        <w:ind w:firstLine="708"/>
        <w:jc w:val="both"/>
        <w:rPr>
          <w:shd w:fill="auto" w:val="clear"/>
        </w:rPr>
      </w:pPr>
      <w:r>
        <w:rPr>
          <w:szCs w:val="28"/>
          <w:shd w:fill="auto" w:val="clear"/>
        </w:rPr>
        <w:t xml:space="preserve">привлечение предпринимателей, осуществляющих деятельность </w:t>
        <w:br/>
        <w:t>на территории Туркменского округа, для участия в инвестиционных форумах, выставках, ярмарках и других аналогичных мероприятиях различных уровней;</w:t>
      </w:r>
    </w:p>
    <w:p>
      <w:pPr>
        <w:pStyle w:val="Normal"/>
        <w:ind w:firstLine="708"/>
        <w:jc w:val="both"/>
        <w:rPr>
          <w:shd w:fill="auto" w:val="clear"/>
        </w:rPr>
      </w:pPr>
      <w:r>
        <w:rPr>
          <w:szCs w:val="28"/>
          <w:shd w:fill="auto" w:val="clear"/>
        </w:rPr>
        <w:t>проведение презентаций конкурентных преимуществ Туркменского округа среди потенциальных инвесторов.</w:t>
      </w:r>
    </w:p>
    <w:p>
      <w:pPr>
        <w:pStyle w:val="Normal"/>
        <w:jc w:val="both"/>
        <w:rPr>
          <w:shd w:fill="auto" w:val="clear"/>
        </w:rPr>
      </w:pPr>
      <w:r>
        <w:rPr>
          <w:szCs w:val="28"/>
          <w:shd w:fill="auto" w:val="clear"/>
        </w:rPr>
        <w:tab/>
        <w:t xml:space="preserve">Для инвесторов, планирующих расширение или модернизацию существующего производства, целесообразно оказание поддержки </w:t>
        <w:br/>
        <w:t xml:space="preserve">с использованием механизма специального инвестиционного контракта </w:t>
      </w:r>
      <w:r>
        <w:rPr>
          <w:szCs w:val="28"/>
          <w:shd w:fill="FFFFFF" w:val="clear"/>
        </w:rPr>
        <w:t>(Постановление Правительства РФ от 16 июля 2015 г. № 708 «О сп</w:t>
      </w:r>
      <w:r>
        <w:rPr>
          <w:szCs w:val="28"/>
          <w:shd w:fill="auto" w:val="clear"/>
        </w:rPr>
        <w:t xml:space="preserve">ециальных инвестиционных контрактах для отдельных отраслей промышленности»), </w:t>
        <w:br/>
        <w:t>в рамках которого заключается соглашение о выполнении инвестором определенных обязательств в обмен на предоставление государственной поддержки и обеспечение стабильности налоговой системы и регулятивных требований.</w:t>
      </w:r>
    </w:p>
    <w:p>
      <w:pPr>
        <w:pStyle w:val="Normal"/>
        <w:jc w:val="both"/>
        <w:rPr>
          <w:color w:val="000000"/>
        </w:rPr>
      </w:pPr>
      <w:r>
        <w:rPr>
          <w:color w:val="000000"/>
          <w:szCs w:val="28"/>
          <w:shd w:fill="auto" w:val="clear"/>
        </w:rPr>
        <w:tab/>
        <w:t xml:space="preserve">Реализация стратегического направления, установленного Указом Президента Российской Федерации от 07 мая 2024 года № 309 в рамках национальной цели «Устойчивая и динамичная экономика» направлена на достижение следующего показателя: </w:t>
      </w:r>
    </w:p>
    <w:p>
      <w:pPr>
        <w:pStyle w:val="Normal"/>
        <w:jc w:val="both"/>
        <w:rPr>
          <w:color w:val="000000"/>
        </w:rPr>
      </w:pPr>
      <w:r>
        <w:rPr>
          <w:color w:val="000000"/>
          <w:szCs w:val="28"/>
          <w:shd w:fill="auto" w:val="clear"/>
        </w:rPr>
        <w:tab/>
      </w:r>
      <w:r>
        <w:rPr>
          <w:color w:val="000000"/>
          <w:szCs w:val="28"/>
          <w:shd w:fill="FFFFFF" w:val="clear"/>
        </w:rPr>
        <w:t>увеличение к 2030 году объема инвестиций в основной капитал не менее чем на 60 процентов по сравнению с уровнем 2020 года за счет постоянного улучшения инвестиционного климата.</w:t>
      </w:r>
    </w:p>
    <w:p>
      <w:pPr>
        <w:pStyle w:val="Normal"/>
        <w:jc w:val="both"/>
        <w:rPr>
          <w:shd w:fill="auto" w:val="clear"/>
        </w:rPr>
      </w:pPr>
      <w:r>
        <w:rPr>
          <w:color w:val="000000"/>
          <w:szCs w:val="28"/>
          <w:shd w:fill="auto" w:val="clear"/>
        </w:rPr>
        <w:tab/>
        <w:t xml:space="preserve">Реализация </w:t>
      </w:r>
      <w:r>
        <w:rPr>
          <w:szCs w:val="28"/>
          <w:shd w:fill="auto" w:val="clear"/>
        </w:rPr>
        <w:t>инвестиционной политики Туркменского округа осуществляется посредством Инвестиционной стратегии Туркменского муниципального округа Ставропольского края до 2035 года, утвержденной постановлением администрации Туркменского муниципального округа Ставропольского края от 19 мая 2022 г. № 419, государственных программ Ставропольского края и муниципальной программы Туркменского округа «Экономическое развитие и улучшение инвестиционного климата» и состоит из нескольких этапов, в течение которых будут реализованы следующие мероприятия:</w:t>
      </w:r>
    </w:p>
    <w:p>
      <w:pPr>
        <w:pStyle w:val="Normal"/>
        <w:jc w:val="both"/>
        <w:rPr>
          <w:shd w:fill="auto" w:val="clear"/>
        </w:rPr>
      </w:pPr>
      <w:r>
        <w:rPr>
          <w:sz w:val="28"/>
          <w:szCs w:val="28"/>
          <w:shd w:fill="auto" w:val="clear"/>
        </w:rPr>
        <w:tab/>
        <w:t>создание условий, необходимых для улучшения инвестиционного климата и обеспечения развития Туркменского округа;</w:t>
      </w:r>
    </w:p>
    <w:p>
      <w:pPr>
        <w:pStyle w:val="Normal"/>
        <w:jc w:val="both"/>
        <w:rPr>
          <w:shd w:fill="auto" w:val="clear"/>
        </w:rPr>
      </w:pPr>
      <w:r>
        <w:rPr>
          <w:sz w:val="28"/>
          <w:szCs w:val="28"/>
          <w:shd w:fill="auto" w:val="clear"/>
        </w:rPr>
        <w:tab/>
        <w:t>повышение эффективности работы органа местного самоуправления Туркменского округа и завершение формирования системной работы по сопровождению инвестиционных проектов в Туркменском округе с учетом внедрения системы поддержки новых инвестиционных проектов («Региональный инвестиционный стандарт») и создания в Туркменском округе благоприятных условий для развития инвестиционной деятельности, осуществляемой в форме капитальных вложений;</w:t>
      </w:r>
    </w:p>
    <w:p>
      <w:pPr>
        <w:pStyle w:val="ConsPlusNormal1"/>
        <w:jc w:val="both"/>
        <w:rPr>
          <w:shd w:fill="auto" w:val="clear"/>
        </w:rPr>
      </w:pPr>
      <w:r>
        <w:rPr>
          <w:sz w:val="28"/>
          <w:szCs w:val="28"/>
          <w:shd w:fill="auto" w:val="clear"/>
        </w:rPr>
        <w:tab/>
        <w:t xml:space="preserve">активизация работы по инвестиционному развитию и обеспечение </w:t>
        <w:br/>
        <w:t>в своей деятельности приоритетов целей и задач по привлечению инвестиций в соответствии с «Региональным инвестиционным стандартом»;</w:t>
      </w:r>
    </w:p>
    <w:p>
      <w:pPr>
        <w:pStyle w:val="Normal"/>
        <w:jc w:val="both"/>
        <w:rPr>
          <w:shd w:fill="auto" w:val="clear"/>
        </w:rPr>
      </w:pPr>
      <w:r>
        <w:rPr>
          <w:szCs w:val="28"/>
          <w:shd w:fill="auto" w:val="clear"/>
        </w:rPr>
        <w:tab/>
        <w:t>содействие в осуществлении строительства и обновлении основных производственных фондов и коммунальной инфраструктуры;</w:t>
      </w:r>
    </w:p>
    <w:p>
      <w:pPr>
        <w:pStyle w:val="ConsPlusNormal1"/>
        <w:ind w:firstLine="709"/>
        <w:jc w:val="both"/>
        <w:rPr>
          <w:shd w:fill="auto" w:val="clear"/>
        </w:rPr>
      </w:pPr>
      <w:r>
        <w:rPr>
          <w:sz w:val="28"/>
          <w:szCs w:val="28"/>
          <w:shd w:fill="auto" w:val="clear"/>
        </w:rPr>
        <w:t>осуществление интенсивной реализации крупных инвестиционных проектов в различных сферах деятельности;</w:t>
      </w:r>
    </w:p>
    <w:p>
      <w:pPr>
        <w:pStyle w:val="ConsPlusNormal1"/>
        <w:ind w:firstLine="709"/>
        <w:jc w:val="both"/>
        <w:rPr>
          <w:shd w:fill="auto" w:val="clear"/>
        </w:rPr>
      </w:pPr>
      <w:r>
        <w:rPr>
          <w:sz w:val="28"/>
          <w:szCs w:val="28"/>
          <w:shd w:fill="auto" w:val="clear"/>
        </w:rPr>
        <w:t xml:space="preserve">содействие в развитии новых видов экономической деятельности </w:t>
        <w:br/>
        <w:t>и создании условий для модернизации, существующих в приоритетных секторах экономики;</w:t>
      </w:r>
    </w:p>
    <w:p>
      <w:pPr>
        <w:pStyle w:val="ConsPlusNormal1"/>
        <w:ind w:firstLine="709"/>
        <w:jc w:val="both"/>
        <w:rPr>
          <w:shd w:fill="auto" w:val="clear"/>
        </w:rPr>
      </w:pPr>
      <w:r>
        <w:rPr>
          <w:sz w:val="28"/>
          <w:szCs w:val="28"/>
          <w:shd w:fill="auto" w:val="clear"/>
        </w:rPr>
        <w:t>улучшение позиции Туркменского округа в рейтингах инвестиционной активности и рейтингах качества жизни;</w:t>
      </w:r>
    </w:p>
    <w:p>
      <w:pPr>
        <w:pStyle w:val="ConsPlusNormal1"/>
        <w:ind w:firstLine="709"/>
        <w:jc w:val="both"/>
        <w:rPr>
          <w:shd w:fill="auto" w:val="clear"/>
        </w:rPr>
      </w:pPr>
      <w:r>
        <w:rPr>
          <w:sz w:val="28"/>
          <w:szCs w:val="28"/>
          <w:shd w:fill="auto" w:val="clear"/>
        </w:rPr>
        <w:t>содействие в создании передовых производственных технологий и высокопроизводительных рабочих мест в приоритетных секторах экономики, в создании инновационной инфраструктуры для развития бизнеса;</w:t>
      </w:r>
    </w:p>
    <w:p>
      <w:pPr>
        <w:pStyle w:val="ConsPlusNormal1"/>
        <w:ind w:firstLine="709"/>
        <w:jc w:val="both"/>
        <w:rPr>
          <w:shd w:fill="auto" w:val="clear"/>
        </w:rPr>
      </w:pPr>
      <w:r>
        <w:rPr>
          <w:sz w:val="28"/>
          <w:szCs w:val="28"/>
          <w:shd w:fill="auto" w:val="clear"/>
        </w:rPr>
        <w:t>продолжение реализации инвестиционных и инновационных проектов;</w:t>
      </w:r>
    </w:p>
    <w:p>
      <w:pPr>
        <w:pStyle w:val="Normal"/>
        <w:ind w:firstLine="708"/>
        <w:jc w:val="both"/>
        <w:rPr>
          <w:shd w:fill="auto" w:val="clear"/>
        </w:rPr>
      </w:pPr>
      <w:r>
        <w:rPr>
          <w:szCs w:val="28"/>
          <w:shd w:fill="auto" w:val="clear"/>
        </w:rPr>
        <w:t>формирование устойчивой и сбалансированной инфраструктуры, позволяющей обеспечить высокий уровень качества жизни и ускоренное развитие экономики Туркменского округа.</w:t>
      </w:r>
    </w:p>
    <w:p>
      <w:pPr>
        <w:pStyle w:val="Normal"/>
        <w:jc w:val="both"/>
        <w:rPr>
          <w:shd w:fill="auto" w:val="clear"/>
        </w:rPr>
      </w:pPr>
      <w:r>
        <w:rPr>
          <w:bCs/>
          <w:iCs/>
          <w:color w:themeColor="dark1" w:val="000000"/>
          <w:szCs w:val="28"/>
          <w:shd w:fill="auto" w:val="clear"/>
        </w:rPr>
        <w:tab/>
      </w:r>
      <w:r>
        <w:rPr>
          <w:sz w:val="28"/>
          <w:szCs w:val="28"/>
          <w:shd w:fill="auto" w:val="clear"/>
        </w:rPr>
        <w:t>Основными мерами, способствующими росту и эффективности производства с/х продукции и ее переработки, могут быть в перспективе: эксплуатация 4-ой очереди Большог</w:t>
      </w:r>
      <w:r>
        <w:rPr>
          <w:color w:themeColor="dark1" w:val="000000"/>
          <w:sz w:val="28"/>
          <w:szCs w:val="28"/>
          <w:shd w:fill="auto" w:val="clear"/>
        </w:rPr>
        <w:t xml:space="preserve">о Ставропольского канала, развитие орошаемых земель и диверсификация отрасли растениеводства. </w:t>
      </w:r>
      <w:r>
        <w:rPr>
          <w:bCs/>
          <w:iCs/>
          <w:color w:themeColor="dark1" w:val="000000"/>
          <w:sz w:val="28"/>
          <w:szCs w:val="28"/>
          <w:shd w:fill="auto" w:val="clear"/>
        </w:rPr>
        <w:t xml:space="preserve">Также подбираются площадки под размещение других производств АПК и их ресурсных баз, </w:t>
      </w:r>
      <w:r>
        <w:rPr>
          <w:iCs/>
          <w:color w:themeColor="dark1" w:val="000000"/>
          <w:sz w:val="28"/>
          <w:szCs w:val="28"/>
          <w:shd w:fill="auto" w:val="clear"/>
        </w:rPr>
        <w:t>в частности Туркменский округ заинтересован в развитии предприятий по переработке сельскохозяйственной продукции.</w:t>
      </w:r>
    </w:p>
    <w:p>
      <w:pPr>
        <w:pStyle w:val="Normal"/>
        <w:jc w:val="both"/>
        <w:rPr>
          <w:shd w:fill="auto" w:val="clear"/>
        </w:rPr>
      </w:pPr>
      <w:r>
        <w:rPr>
          <w:i w:val="false"/>
          <w:iCs w:val="false"/>
          <w:szCs w:val="28"/>
          <w:shd w:fill="auto" w:val="clear"/>
        </w:rPr>
        <w:tab/>
        <w:t>Ожидаемыми результатами реализ</w:t>
      </w:r>
      <w:r>
        <w:rPr>
          <w:szCs w:val="28"/>
          <w:shd w:fill="auto" w:val="clear"/>
        </w:rPr>
        <w:t xml:space="preserve">ации настоящей Стратегии </w:t>
        <w:br/>
        <w:t>к 2036 году являются:</w:t>
      </w:r>
    </w:p>
    <w:p>
      <w:pPr>
        <w:pStyle w:val="ConsPlusNormal1"/>
        <w:ind w:firstLine="709"/>
        <w:jc w:val="both"/>
        <w:rPr>
          <w:shd w:fill="auto" w:val="clear"/>
        </w:rPr>
      </w:pPr>
      <w:r>
        <w:rPr>
          <w:sz w:val="28"/>
          <w:szCs w:val="28"/>
          <w:shd w:fill="auto" w:val="clear"/>
        </w:rPr>
        <w:t xml:space="preserve">улучшение условий для ведения инвестиционной, инновационной </w:t>
        <w:br/>
        <w:t>и предпринимательской деятельности;</w:t>
      </w:r>
    </w:p>
    <w:p>
      <w:pPr>
        <w:pStyle w:val="ConsPlusNormal1"/>
        <w:ind w:firstLine="709"/>
        <w:jc w:val="both"/>
        <w:rPr>
          <w:shd w:fill="auto" w:val="clear"/>
        </w:rPr>
      </w:pPr>
      <w:r>
        <w:rPr>
          <w:i w:val="false"/>
          <w:iCs w:val="false"/>
          <w:sz w:val="28"/>
          <w:szCs w:val="28"/>
          <w:shd w:fill="auto" w:val="clear"/>
        </w:rPr>
        <w:t>увеличение ч</w:t>
      </w:r>
      <w:r>
        <w:rPr>
          <w:sz w:val="28"/>
          <w:szCs w:val="28"/>
          <w:shd w:fill="auto" w:val="clear"/>
        </w:rPr>
        <w:t>исленности населения Туркменского округа, занятого в сфере малого, среднего предпринимательства, включая самозанятых, до 2734 человек;</w:t>
      </w:r>
    </w:p>
    <w:p>
      <w:pPr>
        <w:pStyle w:val="ConsPlusNormal1"/>
        <w:ind w:firstLine="709"/>
        <w:jc w:val="both"/>
        <w:rPr>
          <w:shd w:fill="auto" w:val="clear"/>
        </w:rPr>
      </w:pPr>
      <w:r>
        <w:rPr>
          <w:sz w:val="28"/>
          <w:szCs w:val="28"/>
          <w:shd w:fill="auto" w:val="clear"/>
        </w:rPr>
        <w:t>увеличения темпов роста объемов инвестиций в экономику Туркменского округа путем активизации работы с органами исполнительной власти Ставропольского края, инвестиционными фондами, инвесторами, в том числе с применением механизмов МЧП;</w:t>
      </w:r>
    </w:p>
    <w:p>
      <w:pPr>
        <w:pStyle w:val="ConsPlusNormal1"/>
        <w:ind w:firstLine="709"/>
        <w:jc w:val="both"/>
        <w:rPr>
          <w:shd w:fill="auto" w:val="clear"/>
        </w:rPr>
      </w:pPr>
      <w:r>
        <w:rPr>
          <w:sz w:val="28"/>
          <w:szCs w:val="28"/>
          <w:shd w:fill="auto" w:val="clear"/>
        </w:rPr>
        <w:t>развитие экспорта товаров и услуг;</w:t>
      </w:r>
    </w:p>
    <w:p>
      <w:pPr>
        <w:pStyle w:val="Normal"/>
        <w:jc w:val="both"/>
        <w:rPr>
          <w:shd w:fill="auto" w:val="clear"/>
        </w:rPr>
      </w:pPr>
      <w:r>
        <w:rPr>
          <w:szCs w:val="28"/>
          <w:shd w:fill="auto" w:val="clear"/>
        </w:rPr>
        <w:tab/>
        <w:t>внедрение цифровых технологий во всех сферах экономики Туркменского округа для уменьшения издержек в процессах взаимодействия населения Туркменского округа, бизнеса и власти, повышение производительности труда;</w:t>
      </w:r>
    </w:p>
    <w:p>
      <w:pPr>
        <w:pStyle w:val="Normal"/>
        <w:jc w:val="both"/>
        <w:rPr>
          <w:shd w:fill="auto" w:val="clear"/>
        </w:rPr>
      </w:pPr>
      <w:r>
        <w:rPr>
          <w:szCs w:val="28"/>
          <w:shd w:fill="auto" w:val="clear"/>
        </w:rPr>
        <w:tab/>
        <w:t xml:space="preserve">наличие благоприятного инвестиционного климата, создающего условия для сбалансированного социально-экономического развития Туркменского округа; </w:t>
        <w:tab/>
      </w:r>
    </w:p>
    <w:p>
      <w:pPr>
        <w:pStyle w:val="Normal"/>
        <w:rPr>
          <w:shd w:fill="auto" w:val="clear"/>
        </w:rPr>
      </w:pPr>
      <w:r>
        <w:rPr>
          <w:szCs w:val="28"/>
          <w:shd w:fill="auto" w:val="clear"/>
        </w:rPr>
        <w:tab/>
        <w:t>увеличение количества рабочих мест;</w:t>
      </w:r>
    </w:p>
    <w:p>
      <w:pPr>
        <w:pStyle w:val="Normal"/>
        <w:rPr>
          <w:shd w:fill="auto" w:val="clear"/>
        </w:rPr>
      </w:pPr>
      <w:r>
        <w:rPr>
          <w:szCs w:val="28"/>
          <w:shd w:fill="auto" w:val="clear"/>
        </w:rPr>
        <w:tab/>
        <w:t xml:space="preserve">увеличение объемов промышленного производства; </w:t>
      </w:r>
    </w:p>
    <w:p>
      <w:pPr>
        <w:pStyle w:val="Normal"/>
        <w:rPr>
          <w:shd w:fill="auto" w:val="clear"/>
        </w:rPr>
      </w:pPr>
      <w:r>
        <w:rPr>
          <w:szCs w:val="28"/>
          <w:shd w:fill="auto" w:val="clear"/>
        </w:rPr>
        <w:tab/>
        <w:t xml:space="preserve">повышение уровня жизни населения Туркменского округа. </w:t>
      </w:r>
    </w:p>
    <w:p>
      <w:pPr>
        <w:pStyle w:val="Normal"/>
        <w:ind w:firstLine="540"/>
        <w:jc w:val="both"/>
        <w:rPr>
          <w:szCs w:val="28"/>
          <w:shd w:fill="auto" w:val="clear"/>
        </w:rPr>
      </w:pPr>
      <w:r>
        <w:rPr>
          <w:szCs w:val="28"/>
          <w:shd w:fill="auto" w:val="clear"/>
        </w:rPr>
      </w:r>
    </w:p>
    <w:p>
      <w:pPr>
        <w:pStyle w:val="Normal"/>
        <w:jc w:val="center"/>
        <w:rPr>
          <w:b/>
          <w:bCs/>
        </w:rPr>
      </w:pPr>
      <w:r>
        <w:rPr>
          <w:b/>
          <w:bCs/>
          <w:szCs w:val="28"/>
          <w:shd w:fill="auto" w:val="clear"/>
        </w:rPr>
        <w:t>2.5. Креативная экономика</w:t>
      </w:r>
    </w:p>
    <w:p>
      <w:pPr>
        <w:pStyle w:val="Normal"/>
        <w:jc w:val="center"/>
        <w:rPr>
          <w:b/>
          <w:bCs/>
        </w:rPr>
      </w:pPr>
      <w:r>
        <w:rPr>
          <w:b/>
          <w:bCs/>
        </w:rPr>
      </w:r>
    </w:p>
    <w:p>
      <w:pPr>
        <w:pStyle w:val="Normal"/>
        <w:jc w:val="both"/>
        <w:rPr>
          <w:b w:val="false"/>
          <w:bCs w:val="false"/>
        </w:rPr>
      </w:pPr>
      <w:r>
        <w:rPr>
          <w:b w:val="false"/>
          <w:bCs w:val="false"/>
          <w:szCs w:val="28"/>
          <w:shd w:fill="auto" w:val="clear"/>
        </w:rPr>
        <w:tab/>
        <w:t>В Туркменском округе действует более 800 субъектов малого и среднего предпринимательства. 1,3 процента предпринимателей имеют основной вид экономической деятельности, связанный с креативными (творческими) индустриями (далее - креативные индустрии). Данное направление экономики не развито в Туркменском округе.</w:t>
      </w:r>
    </w:p>
    <w:p>
      <w:pPr>
        <w:pStyle w:val="Normal"/>
        <w:jc w:val="both"/>
        <w:rPr>
          <w:b w:val="false"/>
          <w:bCs w:val="false"/>
        </w:rPr>
      </w:pPr>
      <w:r>
        <w:rPr>
          <w:b w:val="false"/>
          <w:bCs w:val="false"/>
          <w:szCs w:val="28"/>
          <w:shd w:fill="auto" w:val="clear"/>
        </w:rPr>
        <w:tab/>
        <w:t>Основные проблемы, с которыми сталкиваются креативные индустрии: защита интеллектуальной собственности;</w:t>
      </w:r>
    </w:p>
    <w:p>
      <w:pPr>
        <w:pStyle w:val="Normal"/>
        <w:jc w:val="both"/>
        <w:rPr>
          <w:b w:val="false"/>
          <w:bCs w:val="false"/>
        </w:rPr>
      </w:pPr>
      <w:r>
        <w:rPr>
          <w:b w:val="false"/>
          <w:bCs w:val="false"/>
          <w:szCs w:val="28"/>
          <w:shd w:fill="auto" w:val="clear"/>
        </w:rPr>
        <w:t>недостаточность квалифицированных кадров в сфере креативных индустрий;</w:t>
      </w:r>
    </w:p>
    <w:p>
      <w:pPr>
        <w:pStyle w:val="Normal"/>
        <w:jc w:val="both"/>
        <w:rPr>
          <w:b w:val="false"/>
          <w:bCs w:val="false"/>
        </w:rPr>
      </w:pPr>
      <w:r>
        <w:rPr>
          <w:b w:val="false"/>
          <w:bCs w:val="false"/>
          <w:szCs w:val="28"/>
          <w:shd w:fill="auto" w:val="clear"/>
        </w:rPr>
        <w:t>недостаточность мер государственной поддержки проектов в сфере креативных индустрий.</w:t>
      </w:r>
    </w:p>
    <w:p>
      <w:pPr>
        <w:pStyle w:val="Normal"/>
        <w:jc w:val="both"/>
        <w:rPr>
          <w:b w:val="false"/>
          <w:bCs w:val="false"/>
        </w:rPr>
      </w:pPr>
      <w:r>
        <w:rPr>
          <w:b w:val="false"/>
          <w:bCs w:val="false"/>
          <w:szCs w:val="28"/>
          <w:shd w:fill="auto" w:val="clear"/>
        </w:rPr>
        <w:tab/>
        <w:t>Основными приоритетными направлениями развития креативных индустрий являются:</w:t>
      </w:r>
    </w:p>
    <w:p>
      <w:pPr>
        <w:pStyle w:val="Normal"/>
        <w:jc w:val="both"/>
        <w:rPr>
          <w:b w:val="false"/>
          <w:bCs w:val="false"/>
        </w:rPr>
      </w:pPr>
      <w:r>
        <w:rPr>
          <w:b w:val="false"/>
          <w:bCs w:val="false"/>
          <w:szCs w:val="28"/>
          <w:shd w:fill="auto" w:val="clear"/>
        </w:rPr>
        <w:t>создание благоприятных условий, способствующих возникновению новых идей и (или) знаний, расширению возможностей для самореализации населения Туркменского округа;</w:t>
      </w:r>
    </w:p>
    <w:p>
      <w:pPr>
        <w:pStyle w:val="Normal"/>
        <w:jc w:val="both"/>
        <w:rPr>
          <w:b w:val="false"/>
          <w:bCs w:val="false"/>
        </w:rPr>
      </w:pPr>
      <w:r>
        <w:rPr>
          <w:b w:val="false"/>
          <w:bCs w:val="false"/>
          <w:szCs w:val="28"/>
          <w:shd w:fill="auto" w:val="clear"/>
        </w:rPr>
        <w:t>устранение административных барьеров в развитии творческих способностей субъектов креативных индустрий;</w:t>
      </w:r>
    </w:p>
    <w:p>
      <w:pPr>
        <w:pStyle w:val="Normal"/>
        <w:jc w:val="both"/>
        <w:rPr>
          <w:b w:val="false"/>
          <w:bCs w:val="false"/>
        </w:rPr>
      </w:pPr>
      <w:r>
        <w:rPr>
          <w:b w:val="false"/>
          <w:bCs w:val="false"/>
          <w:szCs w:val="28"/>
          <w:shd w:fill="auto" w:val="clear"/>
        </w:rPr>
        <w:t>создание условий для подготовки кадров для креативных индустрий, в том числе их самообразования и саморазвития, внедрение инновационных образовательных программ;</w:t>
      </w:r>
    </w:p>
    <w:p>
      <w:pPr>
        <w:pStyle w:val="Normal"/>
        <w:jc w:val="both"/>
        <w:rPr>
          <w:b w:val="false"/>
          <w:bCs w:val="false"/>
        </w:rPr>
      </w:pPr>
      <w:r>
        <w:rPr>
          <w:b w:val="false"/>
          <w:bCs w:val="false"/>
          <w:szCs w:val="28"/>
          <w:shd w:fill="auto" w:val="clear"/>
        </w:rPr>
        <w:t>формирование инфраструктуры поддержки креативных индустрий.</w:t>
      </w:r>
    </w:p>
    <w:p>
      <w:pPr>
        <w:pStyle w:val="Normal"/>
        <w:jc w:val="both"/>
        <w:rPr>
          <w:b w:val="false"/>
          <w:bCs w:val="false"/>
        </w:rPr>
      </w:pPr>
      <w:r>
        <w:rPr>
          <w:b w:val="false"/>
          <w:bCs w:val="false"/>
          <w:i/>
          <w:iCs/>
          <w:szCs w:val="28"/>
          <w:shd w:fill="auto" w:val="clear"/>
        </w:rPr>
        <w:tab/>
      </w:r>
      <w:r>
        <w:rPr>
          <w:b w:val="false"/>
          <w:bCs w:val="false"/>
          <w:i w:val="false"/>
          <w:iCs w:val="false"/>
          <w:szCs w:val="28"/>
          <w:shd w:fill="auto" w:val="clear"/>
        </w:rPr>
        <w:t>Ожидаемые результаты разв</w:t>
      </w:r>
      <w:r>
        <w:rPr>
          <w:b w:val="false"/>
          <w:bCs w:val="false"/>
          <w:szCs w:val="28"/>
          <w:shd w:fill="auto" w:val="clear"/>
        </w:rPr>
        <w:t>ития креативных индустрий в Туркменском округе можно разделить на несколько ключевых категорий:</w:t>
      </w:r>
    </w:p>
    <w:p>
      <w:pPr>
        <w:pStyle w:val="Normal"/>
        <w:jc w:val="both"/>
        <w:rPr>
          <w:b w:val="false"/>
          <w:bCs w:val="false"/>
        </w:rPr>
      </w:pPr>
      <w:r>
        <w:rPr>
          <w:b w:val="false"/>
          <w:bCs w:val="false"/>
          <w:szCs w:val="28"/>
          <w:shd w:fill="auto" w:val="clear"/>
        </w:rPr>
        <w:t>развитие и рост креативного сектора экономики Туркменского округа;</w:t>
      </w:r>
    </w:p>
    <w:p>
      <w:pPr>
        <w:pStyle w:val="Normal"/>
        <w:jc w:val="both"/>
        <w:rPr>
          <w:b w:val="false"/>
          <w:bCs w:val="false"/>
        </w:rPr>
      </w:pPr>
      <w:r>
        <w:rPr>
          <w:b w:val="false"/>
          <w:bCs w:val="false"/>
          <w:szCs w:val="28"/>
          <w:shd w:fill="auto" w:val="clear"/>
        </w:rPr>
        <w:t>сохранение и укрепление культурной идентичности;</w:t>
      </w:r>
    </w:p>
    <w:p>
      <w:pPr>
        <w:pStyle w:val="Normal"/>
        <w:jc w:val="both"/>
        <w:rPr>
          <w:b w:val="false"/>
          <w:bCs w:val="false"/>
        </w:rPr>
      </w:pPr>
      <w:r>
        <w:rPr>
          <w:b w:val="false"/>
          <w:bCs w:val="false"/>
          <w:szCs w:val="28"/>
          <w:shd w:fill="auto" w:val="clear"/>
        </w:rPr>
        <w:t>повышение уровня образования в сфере креативных индустрий, социальной вовлеченности населения в креативные проекты, и как результат рост уровня средней заработной платы в Туркменском округе;</w:t>
      </w:r>
    </w:p>
    <w:p>
      <w:pPr>
        <w:pStyle w:val="Normal"/>
        <w:jc w:val="both"/>
        <w:rPr>
          <w:b w:val="false"/>
          <w:bCs w:val="false"/>
        </w:rPr>
      </w:pPr>
      <w:r>
        <w:rPr>
          <w:b w:val="false"/>
          <w:bCs w:val="false"/>
          <w:szCs w:val="28"/>
          <w:shd w:fill="auto" w:val="clear"/>
        </w:rPr>
        <w:t>культурные результаты творческих индустрий в Туркменском округе будут способствовать разнообразию культурной жизни;</w:t>
      </w:r>
    </w:p>
    <w:p>
      <w:pPr>
        <w:pStyle w:val="Normal"/>
        <w:jc w:val="both"/>
        <w:rPr>
          <w:b w:val="false"/>
          <w:bCs w:val="false"/>
          <w:szCs w:val="28"/>
          <w:shd w:fill="auto" w:val="clear"/>
        </w:rPr>
      </w:pPr>
      <w:r>
        <w:rPr>
          <w:b w:val="false"/>
          <w:bCs w:val="false"/>
          <w:szCs w:val="28"/>
          <w:shd w:fill="auto" w:val="clear"/>
        </w:rPr>
        <w:t>инфраструктурные результаты проявятся в создании и развитии специализированных пространств, таких как креативные кластеры, арт-пространства, галереи и культурные учреждения, которые станут центрами притяжения для творческих людей и предпринимателей, а также обычных людей.</w:t>
      </w:r>
    </w:p>
    <w:p>
      <w:pPr>
        <w:pStyle w:val="Normal"/>
        <w:jc w:val="both"/>
        <w:rPr>
          <w:b w:val="false"/>
          <w:bCs w:val="false"/>
          <w:szCs w:val="28"/>
          <w:shd w:fill="auto" w:val="clear"/>
        </w:rPr>
      </w:pPr>
      <w:r>
        <w:rPr>
          <w:b w:val="false"/>
          <w:bCs w:val="false"/>
          <w:szCs w:val="28"/>
          <w:shd w:fill="auto" w:val="clear"/>
        </w:rPr>
      </w:r>
    </w:p>
    <w:p>
      <w:pPr>
        <w:pStyle w:val="Normal"/>
        <w:jc w:val="center"/>
        <w:rPr>
          <w:b/>
          <w:bCs/>
        </w:rPr>
      </w:pPr>
      <w:r>
        <w:rPr>
          <w:b/>
          <w:bCs/>
          <w:szCs w:val="28"/>
          <w:shd w:fill="auto" w:val="clear"/>
        </w:rPr>
        <w:t>2.6. Развитие малого и среднего предпринимательства</w:t>
      </w:r>
    </w:p>
    <w:p>
      <w:pPr>
        <w:pStyle w:val="Normal"/>
        <w:ind w:firstLine="709"/>
        <w:jc w:val="center"/>
        <w:rPr>
          <w:szCs w:val="28"/>
          <w:shd w:fill="auto" w:val="clear"/>
        </w:rPr>
      </w:pPr>
      <w:r>
        <w:rPr>
          <w:szCs w:val="28"/>
          <w:shd w:fill="auto" w:val="clear"/>
        </w:rPr>
      </w:r>
    </w:p>
    <w:p>
      <w:pPr>
        <w:pStyle w:val="ConsPlusNormal1"/>
        <w:jc w:val="both"/>
        <w:rPr/>
      </w:pPr>
      <w:r>
        <w:rPr>
          <w:color w:val="000000"/>
          <w:sz w:val="28"/>
          <w:szCs w:val="28"/>
          <w:shd w:fill="auto" w:val="clear"/>
        </w:rPr>
        <w:tab/>
        <w:t xml:space="preserve">Национальной целью развития Российской Федерации на период до 2030 года и на перспективу до 2036 года, определенной </w:t>
      </w:r>
      <w:hyperlink r:id="rId20" w:tgtFrame="consultantplus://offline/ref=5F49E891FE5702455DBB8A87C794F62AADA1E95BDA7BA160825B008C7A29E5F2A2F5D4164FCBF503D60112CB80kFF4O">
        <w:r>
          <w:rPr>
            <w:rStyle w:val="Style9"/>
            <w:color w:val="000000"/>
            <w:sz w:val="28"/>
            <w:szCs w:val="28"/>
            <w:shd w:fill="auto" w:val="clear"/>
          </w:rPr>
          <w:t>Указ</w:t>
        </w:r>
      </w:hyperlink>
      <w:r>
        <w:rPr>
          <w:color w:val="000000"/>
          <w:sz w:val="28"/>
          <w:szCs w:val="28"/>
          <w:shd w:fill="auto" w:val="clear"/>
        </w:rPr>
        <w:t>ом Президента Российской Федерации от 07 мая 2024 года № 309, основываясь на на честной конкуренции, предпринимательстве и частной инициативе является  развитие устойчивой и динамичной экономики путем создания благоприятных условий для развития малого и среднего предпринимательства.</w:t>
      </w:r>
    </w:p>
    <w:p>
      <w:pPr>
        <w:pStyle w:val="Normal"/>
        <w:jc w:val="both"/>
        <w:rPr/>
      </w:pPr>
      <w:r>
        <w:rPr>
          <w:color w:val="C9211E"/>
          <w:szCs w:val="28"/>
          <w:shd w:fill="auto" w:val="clear"/>
        </w:rPr>
        <w:tab/>
      </w:r>
      <w:r>
        <w:rPr>
          <w:iCs/>
          <w:szCs w:val="28"/>
          <w:shd w:fill="auto" w:val="clear"/>
        </w:rPr>
        <w:t xml:space="preserve">Отраслевые приоритеты для малого и среднего предпринимательства Туркменского округа - агропромышленный комплекс, перерабатывающая промышленность, розничная торговля, производство строительных материалов и платные виды услуг. В перспективе малый бизнес может сыграть значительную роль в развитии информационно-телекоммуникационного сектора экономики. </w:t>
        <w:tab/>
      </w:r>
      <w:r>
        <w:rPr>
          <w:iCs/>
          <w:sz w:val="28"/>
          <w:szCs w:val="28"/>
          <w:shd w:fill="auto" w:val="clear"/>
        </w:rPr>
        <w:t>Обеспечение доступности товаров для населения, формирование конкурентной среды для граждан и субъектов предпринимательской деятельности и соблюдение прав и законных интересов юридических лиц, индивидуальных предпринимателей, осуществляющих торговую деятельность, является основным направлением политики развития потребительского рынка</w:t>
      </w:r>
      <w:r>
        <w:rPr>
          <w:iCs/>
          <w:szCs w:val="28"/>
          <w:shd w:fill="auto" w:val="clear"/>
        </w:rPr>
        <w:t xml:space="preserve">. </w:t>
      </w:r>
    </w:p>
    <w:p>
      <w:pPr>
        <w:pStyle w:val="Normal"/>
        <w:jc w:val="both"/>
        <w:rPr>
          <w:sz w:val="28"/>
          <w:szCs w:val="28"/>
        </w:rPr>
      </w:pPr>
      <w:r>
        <w:rPr>
          <w:i/>
          <w:iCs/>
          <w:sz w:val="28"/>
          <w:szCs w:val="28"/>
          <w:shd w:fill="auto" w:val="clear"/>
        </w:rPr>
        <w:tab/>
      </w:r>
      <w:r>
        <w:rPr>
          <w:sz w:val="28"/>
          <w:szCs w:val="28"/>
          <w:shd w:fill="auto" w:val="clear"/>
        </w:rPr>
        <w:t>Для достижения указанной цели необходимо решение следующих задач:</w:t>
      </w:r>
    </w:p>
    <w:p>
      <w:pPr>
        <w:pStyle w:val="Normal"/>
        <w:ind w:firstLine="567"/>
        <w:jc w:val="both"/>
        <w:rPr>
          <w:sz w:val="28"/>
          <w:szCs w:val="28"/>
        </w:rPr>
      </w:pPr>
      <w:r>
        <w:rPr>
          <w:sz w:val="28"/>
          <w:szCs w:val="28"/>
          <w:shd w:fill="auto" w:val="clear"/>
        </w:rPr>
        <w:tab/>
        <w:t>содействие активизации предпринимательской деятельности, самозанятости населения;</w:t>
      </w:r>
    </w:p>
    <w:p>
      <w:pPr>
        <w:pStyle w:val="Normal"/>
        <w:ind w:firstLine="567"/>
        <w:jc w:val="both"/>
        <w:rPr>
          <w:sz w:val="28"/>
          <w:szCs w:val="28"/>
        </w:rPr>
      </w:pPr>
      <w:r>
        <w:rPr>
          <w:sz w:val="28"/>
          <w:szCs w:val="28"/>
          <w:shd w:fill="auto" w:val="clear"/>
        </w:rPr>
        <w:tab/>
        <w:t xml:space="preserve">стимулирование развития малого и среднего предпринимательства </w:t>
        <w:br/>
        <w:t xml:space="preserve">в сфере производства товаров и оказания услуг, вовлечение молодых людей </w:t>
        <w:br/>
        <w:t>в предпринимательскую деятельность;</w:t>
      </w:r>
    </w:p>
    <w:p>
      <w:pPr>
        <w:pStyle w:val="Normal"/>
        <w:ind w:hanging="0"/>
        <w:jc w:val="both"/>
        <w:rPr>
          <w:shd w:fill="auto" w:val="clear"/>
        </w:rPr>
      </w:pPr>
      <w:r>
        <w:rPr>
          <w:sz w:val="28"/>
          <w:szCs w:val="28"/>
          <w:shd w:fill="auto" w:val="clear"/>
        </w:rPr>
        <w:tab/>
        <w:t>формирования добросовестной конкуренции на потребительском рынке.</w:t>
      </w:r>
    </w:p>
    <w:p>
      <w:pPr>
        <w:pStyle w:val="Normal"/>
        <w:ind w:firstLine="567"/>
        <w:jc w:val="both"/>
        <w:rPr>
          <w:sz w:val="28"/>
          <w:szCs w:val="28"/>
        </w:rPr>
      </w:pPr>
      <w:r>
        <w:rPr>
          <w:sz w:val="28"/>
          <w:szCs w:val="28"/>
          <w:shd w:fill="auto" w:val="clear"/>
        </w:rPr>
        <w:tab/>
        <w:t>В рамках содействия активизации предпринимательской деятельности, самозанятости населения планируется</w:t>
      </w:r>
      <w:r>
        <w:rPr>
          <w:szCs w:val="28"/>
          <w:shd w:fill="auto" w:val="clear"/>
        </w:rPr>
        <w:t>:</w:t>
      </w:r>
    </w:p>
    <w:p>
      <w:pPr>
        <w:pStyle w:val="Normal"/>
        <w:ind w:firstLine="567"/>
        <w:jc w:val="both"/>
        <w:rPr>
          <w:shd w:fill="auto" w:val="clear"/>
        </w:rPr>
      </w:pPr>
      <w:r>
        <w:rPr>
          <w:szCs w:val="28"/>
          <w:shd w:fill="auto" w:val="clear"/>
        </w:rPr>
        <w:tab/>
        <w:t xml:space="preserve">проведение оценки регулирующего воздействия проектов муниципальных нормативных правовых актов Туркменского округа по вопросам предпринимательской и инвестиционной деятельности и их экспертизы; </w:t>
      </w:r>
    </w:p>
    <w:p>
      <w:pPr>
        <w:pStyle w:val="Normal"/>
        <w:jc w:val="both"/>
        <w:rPr>
          <w:shd w:fill="auto" w:val="clear"/>
        </w:rPr>
      </w:pPr>
      <w:r>
        <w:rPr>
          <w:szCs w:val="28"/>
          <w:shd w:fill="auto" w:val="clear"/>
        </w:rPr>
        <w:tab/>
        <w:t>обеспечение сотрудничества предпринимательства с инфраструктурой поддержки субъектов малого и среднего предпринимательства края;</w:t>
      </w:r>
    </w:p>
    <w:p>
      <w:pPr>
        <w:pStyle w:val="Normal"/>
        <w:ind w:firstLine="567"/>
        <w:jc w:val="both"/>
        <w:rPr>
          <w:shd w:fill="auto" w:val="clear"/>
        </w:rPr>
      </w:pPr>
      <w:r>
        <w:rPr>
          <w:szCs w:val="28"/>
          <w:shd w:fill="auto" w:val="clear"/>
        </w:rPr>
        <w:tab/>
        <w:t>предоставление государственных и муниципальных услуг для бизнеса на базе МФЦ;</w:t>
      </w:r>
    </w:p>
    <w:p>
      <w:pPr>
        <w:pStyle w:val="Normal"/>
        <w:jc w:val="both"/>
        <w:rPr>
          <w:shd w:fill="auto" w:val="clear"/>
        </w:rPr>
      </w:pPr>
      <w:r>
        <w:rPr>
          <w:szCs w:val="28"/>
          <w:shd w:fill="auto" w:val="clear"/>
        </w:rPr>
        <w:tab/>
        <w:t xml:space="preserve">обеспечение благоприятных условий осуществления деятельности самозанятыми гражданами посредством создания нового режима налогообложения, предусматривающего передачу информации о продажах </w:t>
        <w:br/>
        <w:t>в налоговые органы Российской Федерации в автоматическом режиме, освобождение от обязанности представлять отчетность, а также уплату единого платежа с выручки, включающего в себя страховые взносы;</w:t>
      </w:r>
    </w:p>
    <w:p>
      <w:pPr>
        <w:pStyle w:val="Normal"/>
        <w:ind w:firstLine="539"/>
        <w:jc w:val="both"/>
        <w:rPr>
          <w:shd w:fill="auto" w:val="clear"/>
        </w:rPr>
      </w:pPr>
      <w:r>
        <w:rPr>
          <w:szCs w:val="28"/>
          <w:shd w:fill="auto" w:val="clear"/>
        </w:rPr>
        <w:tab/>
        <w:t xml:space="preserve">совершенствование системы закупок, осуществляемых заказчиками </w:t>
        <w:br/>
        <w:t>у субъектов малого и среднего предпринимательства, включая индивидуальных предпринимателей;</w:t>
      </w:r>
    </w:p>
    <w:p>
      <w:pPr>
        <w:pStyle w:val="Normal"/>
        <w:ind w:firstLine="567"/>
        <w:jc w:val="both"/>
        <w:rPr>
          <w:shd w:fill="auto" w:val="clear"/>
        </w:rPr>
      </w:pPr>
      <w:r>
        <w:rPr>
          <w:szCs w:val="28"/>
          <w:shd w:fill="auto" w:val="clear"/>
        </w:rPr>
        <w:tab/>
        <w:t>популяризация предпринимательской деятельности;</w:t>
      </w:r>
    </w:p>
    <w:p>
      <w:pPr>
        <w:pStyle w:val="Normal"/>
        <w:ind w:firstLine="567"/>
        <w:jc w:val="both"/>
        <w:rPr>
          <w:shd w:fill="auto" w:val="clear"/>
        </w:rPr>
      </w:pPr>
      <w:r>
        <w:rPr>
          <w:szCs w:val="28"/>
          <w:shd w:fill="auto" w:val="clear"/>
        </w:rPr>
        <w:tab/>
        <w:t xml:space="preserve">повышение уровня участия субъектов малого и среднего предпринимательства в конкурсных процедурах по получению мер государственной и муниципальной поддержки, в том числе </w:t>
        <w:br/>
        <w:t>и имущественной;</w:t>
      </w:r>
    </w:p>
    <w:p>
      <w:pPr>
        <w:pStyle w:val="Normal"/>
        <w:ind w:firstLine="539"/>
        <w:jc w:val="both"/>
        <w:rPr>
          <w:shd w:fill="auto" w:val="clear"/>
        </w:rPr>
      </w:pPr>
      <w:r>
        <w:rPr>
          <w:szCs w:val="28"/>
          <w:shd w:fill="auto" w:val="clear"/>
        </w:rPr>
        <w:t>создание цифровой платформы, ориентированной на поддержку производственной и сбытовой деятельности субъектов малого и среднего предпринимательства, включая индивидуальных предпринимателей;</w:t>
      </w:r>
    </w:p>
    <w:p>
      <w:pPr>
        <w:pStyle w:val="Normal"/>
        <w:ind w:firstLine="539"/>
        <w:jc w:val="both"/>
        <w:rPr>
          <w:shd w:fill="auto" w:val="clear"/>
        </w:rPr>
      </w:pPr>
      <w:r>
        <w:rPr>
          <w:szCs w:val="28"/>
          <w:shd w:fill="auto" w:val="clear"/>
        </w:rPr>
        <w:t>улучшение условий ведения предпринимательской деятельности, включая упрощение налоговой отчетности для предпринимателей, применяющих контрольно-кассовую технику.</w:t>
      </w:r>
    </w:p>
    <w:p>
      <w:pPr>
        <w:pStyle w:val="Normal"/>
        <w:ind w:firstLine="567"/>
        <w:jc w:val="both"/>
        <w:rPr>
          <w:shd w:fill="auto" w:val="clear"/>
        </w:rPr>
      </w:pPr>
      <w:r>
        <w:rPr>
          <w:szCs w:val="28"/>
          <w:shd w:fill="auto" w:val="clear"/>
        </w:rPr>
        <w:tab/>
        <w:t>В области стимулирования развития малого и среднего предпринимательства в сфере производства товаров и оказания услуг, вовлечения молодых людей в предпринимательскую деятельность планируется:</w:t>
      </w:r>
    </w:p>
    <w:p>
      <w:pPr>
        <w:pStyle w:val="Normal"/>
        <w:ind w:firstLine="539"/>
        <w:jc w:val="both"/>
        <w:rPr>
          <w:shd w:fill="auto" w:val="clear"/>
        </w:rPr>
      </w:pPr>
      <w:r>
        <w:rPr>
          <w:szCs w:val="28"/>
          <w:shd w:fill="auto" w:val="clear"/>
        </w:rPr>
        <w:t>создание системы поддержки фермеров и развитие сельской кооперации;</w:t>
      </w:r>
    </w:p>
    <w:p>
      <w:pPr>
        <w:pStyle w:val="Normal"/>
        <w:widowControl/>
        <w:suppressAutoHyphens w:val="true"/>
        <w:bidi w:val="0"/>
        <w:spacing w:before="0" w:after="0"/>
        <w:ind w:firstLine="624" w:left="0" w:right="0"/>
        <w:jc w:val="both"/>
        <w:rPr>
          <w:shd w:fill="auto" w:val="clear"/>
        </w:rPr>
      </w:pPr>
      <w:r>
        <w:rPr>
          <w:szCs w:val="28"/>
          <w:shd w:fill="auto" w:val="clear"/>
        </w:rPr>
        <w:t>упрощение доступа к льготному финансированию, в том числе ежегодное увеличение объема льготных кредитов, выдаваемых субъектам малого и среднего предпринимательства, включая индивидуальных предпринимателей;</w:t>
      </w:r>
    </w:p>
    <w:p>
      <w:pPr>
        <w:pStyle w:val="Normal"/>
        <w:ind w:firstLine="708"/>
        <w:jc w:val="both"/>
        <w:rPr>
          <w:shd w:fill="auto" w:val="clear"/>
        </w:rPr>
      </w:pPr>
      <w:r>
        <w:rPr>
          <w:szCs w:val="28"/>
          <w:shd w:fill="auto" w:val="clear"/>
        </w:rPr>
        <w:t>реализация муниципальных программ Туркменского округа, предусматривающих поддержку субъектов малого и среднего предпринимательства;</w:t>
      </w:r>
    </w:p>
    <w:p>
      <w:pPr>
        <w:pStyle w:val="Normal"/>
        <w:ind w:firstLine="567"/>
        <w:jc w:val="both"/>
        <w:rPr>
          <w:shd w:fill="auto" w:val="clear"/>
        </w:rPr>
      </w:pPr>
      <w:r>
        <w:rPr>
          <w:szCs w:val="28"/>
          <w:shd w:fill="auto" w:val="clear"/>
        </w:rPr>
        <w:tab/>
        <w:t>обеспечение доступности финансовой и имущественной поддержки, прежде всего, для субъектов малого и среднего предпринимательства, осуществляющих деятельность в приоритетных отраслях экономики Туркменского округа;</w:t>
      </w:r>
    </w:p>
    <w:p>
      <w:pPr>
        <w:pStyle w:val="Normal"/>
        <w:ind w:firstLine="708"/>
        <w:jc w:val="both"/>
        <w:rPr>
          <w:shd w:fill="auto" w:val="clear"/>
        </w:rPr>
      </w:pPr>
      <w:r>
        <w:rPr>
          <w:szCs w:val="28"/>
          <w:shd w:fill="auto" w:val="clear"/>
        </w:rPr>
        <w:t xml:space="preserve">вовлечение населения в систему самозанятости; </w:t>
      </w:r>
    </w:p>
    <w:p>
      <w:pPr>
        <w:pStyle w:val="Normal"/>
        <w:ind w:firstLine="708"/>
        <w:jc w:val="both"/>
        <w:rPr>
          <w:shd w:fill="auto" w:val="clear"/>
        </w:rPr>
      </w:pPr>
      <w:r>
        <w:rPr>
          <w:szCs w:val="28"/>
          <w:shd w:fill="auto" w:val="clear"/>
        </w:rPr>
        <w:t xml:space="preserve">участие молодых людей в обучающих тренингах, проводимых </w:t>
        <w:br/>
        <w:t>на территории края;</w:t>
      </w:r>
    </w:p>
    <w:p>
      <w:pPr>
        <w:pStyle w:val="Normal"/>
        <w:ind w:firstLine="709"/>
        <w:jc w:val="both"/>
        <w:rPr>
          <w:shd w:fill="auto" w:val="clear"/>
        </w:rPr>
      </w:pPr>
      <w:r>
        <w:rPr>
          <w:szCs w:val="28"/>
          <w:shd w:fill="auto" w:val="clear"/>
        </w:rPr>
        <w:t>создание системы акселерации субъектов малого и среднего предпринимательства, включая индивидуальных предпринимателей, в том числе инфраструктуры и сервисов поддержки, а также их ускоренное развитие в таких областях, как благоустройство городской среды, социальная сфера и экология.</w:t>
      </w:r>
    </w:p>
    <w:p>
      <w:pPr>
        <w:pStyle w:val="Normal"/>
        <w:ind w:hanging="0"/>
        <w:jc w:val="both"/>
        <w:rPr>
          <w:shd w:fill="auto" w:val="clear"/>
        </w:rPr>
      </w:pPr>
      <w:r>
        <w:rPr>
          <w:szCs w:val="28"/>
          <w:shd w:fill="auto" w:val="clear"/>
        </w:rPr>
        <w:tab/>
        <w:t>В рамках формирования добросовестной конкуренции на потребительском рынке:</w:t>
      </w:r>
    </w:p>
    <w:p>
      <w:pPr>
        <w:pStyle w:val="Normal"/>
        <w:ind w:firstLine="567"/>
        <w:jc w:val="both"/>
        <w:rPr>
          <w:shd w:fill="auto" w:val="clear"/>
        </w:rPr>
      </w:pPr>
      <w:r>
        <w:rPr>
          <w:szCs w:val="28"/>
          <w:shd w:fill="auto" w:val="clear"/>
        </w:rPr>
        <w:t>развитие нестационарных торговых объектов социально-значимой (приоритетной) специализации товаров: продовольственных товаров, сельскохозяйственной продукции, печатной продукции;</w:t>
      </w:r>
    </w:p>
    <w:p>
      <w:pPr>
        <w:pStyle w:val="Normal"/>
        <w:ind w:firstLine="567"/>
        <w:jc w:val="both"/>
        <w:rPr>
          <w:shd w:fill="auto" w:val="clear"/>
        </w:rPr>
      </w:pPr>
      <w:r>
        <w:rPr>
          <w:szCs w:val="28"/>
          <w:shd w:fill="auto" w:val="clear"/>
        </w:rPr>
        <w:t>развитие общедоступной сети предприятий общественного питания;</w:t>
      </w:r>
    </w:p>
    <w:p>
      <w:pPr>
        <w:pStyle w:val="Normal"/>
        <w:ind w:firstLine="567"/>
        <w:jc w:val="both"/>
        <w:rPr>
          <w:shd w:fill="auto" w:val="clear"/>
        </w:rPr>
      </w:pPr>
      <w:r>
        <w:rPr>
          <w:rFonts w:eastAsia="Times New Roman"/>
          <w:szCs w:val="28"/>
          <w:shd w:fill="auto" w:val="clear"/>
        </w:rPr>
        <w:t xml:space="preserve">обеспечение населения качественными и безопасными товарами </w:t>
        <w:br/>
        <w:t>и услугами за счёт активного внедрения цифровых технологий и развития Интернет-торговли</w:t>
      </w:r>
      <w:r>
        <w:rPr>
          <w:szCs w:val="28"/>
          <w:shd w:fill="auto" w:val="clear"/>
        </w:rPr>
        <w:t>, использование торговых точек в населенных пункта, где отсутствуют банкоматы, для оплаты жилищно-коммунальных услуг и выдачи наличных денег;</w:t>
      </w:r>
    </w:p>
    <w:p>
      <w:pPr>
        <w:pStyle w:val="Normal"/>
        <w:ind w:firstLine="567"/>
        <w:jc w:val="both"/>
        <w:rPr>
          <w:shd w:fill="auto" w:val="clear"/>
        </w:rPr>
      </w:pPr>
      <w:r>
        <w:rPr>
          <w:szCs w:val="28"/>
          <w:shd w:fill="auto" w:val="clear"/>
        </w:rPr>
        <w:t>реализация проекта «Покупай ставропольское!», расширение рынка сбыта для отечественных производителей и продвижение брендов экологической чистой продукции Ставропольского края;</w:t>
      </w:r>
    </w:p>
    <w:p>
      <w:pPr>
        <w:pStyle w:val="Normal"/>
        <w:ind w:firstLine="567"/>
        <w:jc w:val="both"/>
        <w:rPr>
          <w:shd w:fill="auto" w:val="clear"/>
        </w:rPr>
      </w:pPr>
      <w:r>
        <w:rPr>
          <w:szCs w:val="28"/>
          <w:shd w:fill="auto" w:val="clear"/>
        </w:rPr>
        <w:t>содействие в организации участия работников сферы потребительского рынка в конкурсах профессионального мастерства, семинарах, практикумах, конференциях, мастер-классах.</w:t>
      </w:r>
    </w:p>
    <w:p>
      <w:pPr>
        <w:pStyle w:val="Normal"/>
        <w:jc w:val="both"/>
        <w:rPr/>
      </w:pPr>
      <w:r>
        <w:rPr>
          <w:szCs w:val="28"/>
          <w:shd w:fill="auto" w:val="clear"/>
        </w:rPr>
        <w:tab/>
      </w:r>
      <w:r>
        <w:rPr>
          <w:szCs w:val="28"/>
          <w:shd w:fill="FFFFFF" w:val="clear"/>
        </w:rPr>
        <w:t xml:space="preserve">Кроме указанных мер необходимо продолжить реализацию </w:t>
        <w:br/>
        <w:t>на территории Туркменского округа национальных проектов Российской Федерации, направленных на развитие малого и среднего предпринимательства: «Эффективная и конкурентная экономика» и «Международная кооперация и экспорт»</w:t>
      </w:r>
      <w:r>
        <w:rPr>
          <w:color w:val="000000"/>
          <w:szCs w:val="28"/>
          <w:shd w:fill="FFFFFF" w:val="clear"/>
        </w:rPr>
        <w:t>.</w:t>
      </w:r>
    </w:p>
    <w:p>
      <w:pPr>
        <w:pStyle w:val="Normal"/>
        <w:spacing w:before="0" w:after="0"/>
        <w:ind w:hanging="0"/>
        <w:jc w:val="both"/>
        <w:rPr/>
      </w:pPr>
      <w:r>
        <w:rPr>
          <w:color w:val="000000"/>
          <w:szCs w:val="28"/>
          <w:shd w:fill="FFFFFF" w:val="clear"/>
        </w:rPr>
        <w:tab/>
        <w:t>Реализация мер по добровольной легализации бизнес</w:t>
      </w:r>
      <w:r>
        <w:rPr>
          <w:color w:val="000000"/>
          <w:szCs w:val="28"/>
          <w:shd w:fill="auto" w:val="clear"/>
        </w:rPr>
        <w:t xml:space="preserve">а и развитию малого и среднего предпринимательства станет основой достижения </w:t>
      </w:r>
      <w:r>
        <w:rPr>
          <w:color w:val="000000"/>
          <w:sz w:val="28"/>
          <w:szCs w:val="28"/>
          <w:shd w:fill="auto" w:val="clear"/>
        </w:rPr>
        <w:t xml:space="preserve"> целевых показателей Единого </w:t>
      </w:r>
      <w:hyperlink r:id="rId21" w:tgtFrame="consultantplus://offline/ref=5F49E891FE5702455DBB8A87C794F62AADADE652D979A160825B008C7A29E5F2A2F5D4164FCBF503D60112CB80kFF4O">
        <w:r>
          <w:rPr>
            <w:rStyle w:val="Style9"/>
            <w:color w:val="000000"/>
            <w:sz w:val="28"/>
            <w:szCs w:val="28"/>
            <w:shd w:fill="auto" w:val="clear"/>
          </w:rPr>
          <w:t>плана</w:t>
        </w:r>
      </w:hyperlink>
      <w:r>
        <w:rPr>
          <w:color w:val="000000"/>
          <w:sz w:val="28"/>
          <w:szCs w:val="28"/>
          <w:shd w:fill="auto" w:val="clear"/>
        </w:rPr>
        <w:t xml:space="preserve"> по достижению национальных целей развития Российской Федерации по сниж</w:t>
      </w:r>
      <w:r>
        <w:rPr>
          <w:i w:val="false"/>
          <w:iCs w:val="false"/>
          <w:color w:val="000000"/>
          <w:sz w:val="28"/>
          <w:szCs w:val="28"/>
          <w:shd w:fill="auto" w:val="clear"/>
        </w:rPr>
        <w:t>ению уровня бедности на территории Ставропольского края и Туркменского округа.</w:t>
      </w:r>
    </w:p>
    <w:p>
      <w:pPr>
        <w:pStyle w:val="Normal"/>
        <w:spacing w:before="0" w:after="0"/>
        <w:ind w:hanging="0"/>
        <w:jc w:val="both"/>
        <w:rPr>
          <w:i w:val="false"/>
          <w:i w:val="false"/>
          <w:iCs w:val="false"/>
        </w:rPr>
      </w:pPr>
      <w:r>
        <w:rPr>
          <w:i w:val="false"/>
          <w:iCs w:val="false"/>
          <w:color w:val="000000"/>
          <w:sz w:val="28"/>
          <w:szCs w:val="28"/>
          <w:shd w:fill="auto" w:val="clear"/>
        </w:rPr>
        <w:tab/>
        <w:t>Ожидаемые результаты:</w:t>
      </w:r>
    </w:p>
    <w:p>
      <w:pPr>
        <w:pStyle w:val="BodyText"/>
        <w:spacing w:lineRule="auto" w:line="240" w:before="0" w:after="0"/>
        <w:ind w:hanging="0" w:left="0" w:right="0"/>
        <w:rPr>
          <w:color w:val="000000"/>
        </w:rPr>
      </w:pPr>
      <w:r>
        <w:rPr>
          <w:i w:val="false"/>
          <w:iCs w:val="false"/>
          <w:color w:val="000000"/>
          <w:sz w:val="28"/>
          <w:szCs w:val="28"/>
        </w:rPr>
        <w:tab/>
      </w:r>
      <w:r>
        <w:rPr>
          <w:i w:val="false"/>
          <w:iCs w:val="false"/>
          <w:color w:val="000000"/>
          <w:sz w:val="28"/>
          <w:szCs w:val="28"/>
          <w:shd w:fill="auto" w:val="clear"/>
        </w:rPr>
        <w:t xml:space="preserve">увеличение численности занятых в сфере малого и среднего предпринимательства, включая индивидуальных предпринимателей </w:t>
        <w:br/>
        <w:t>и самозанятых;</w:t>
      </w:r>
    </w:p>
    <w:p>
      <w:pPr>
        <w:pStyle w:val="Normal"/>
        <w:spacing w:before="0" w:after="0"/>
        <w:ind w:hanging="0"/>
        <w:jc w:val="both"/>
        <w:rPr>
          <w:shd w:fill="auto" w:val="clear"/>
        </w:rPr>
      </w:pPr>
      <w:r>
        <w:rPr>
          <w:sz w:val="28"/>
          <w:szCs w:val="28"/>
          <w:shd w:fill="auto" w:val="clear"/>
        </w:rPr>
        <w:tab/>
        <w:t>увеличение доли среднесписочной численности работников (без внешних совместителей) субъектов малого и с</w:t>
      </w:r>
      <w:r>
        <w:rPr>
          <w:szCs w:val="28"/>
          <w:shd w:fill="auto" w:val="clear"/>
        </w:rPr>
        <w:t>реднего предпринимательства в среднесписочной численности работников (без внешних совместителей) всех предприятий и организаций;</w:t>
      </w:r>
    </w:p>
    <w:p>
      <w:pPr>
        <w:pStyle w:val="Normal"/>
        <w:jc w:val="both"/>
        <w:rPr>
          <w:shd w:fill="auto" w:val="clear"/>
        </w:rPr>
      </w:pPr>
      <w:r>
        <w:rPr>
          <w:szCs w:val="28"/>
          <w:shd w:fill="auto" w:val="clear"/>
        </w:rPr>
        <w:tab/>
        <w:t>повышение финансовой и юридической грамотности субъектов малого и среднего предпринимательства.</w:t>
      </w:r>
    </w:p>
    <w:p>
      <w:pPr>
        <w:pStyle w:val="Normal"/>
        <w:ind w:firstLine="539"/>
        <w:jc w:val="both"/>
        <w:rPr>
          <w:shd w:fill="auto" w:val="clear"/>
        </w:rPr>
      </w:pPr>
      <w:r>
        <w:rPr>
          <w:color w:val="000000"/>
          <w:sz w:val="28"/>
          <w:szCs w:val="28"/>
          <w:shd w:fill="auto" w:val="clear"/>
        </w:rPr>
        <w:t xml:space="preserve"> </w:t>
      </w:r>
      <w:r>
        <w:rPr>
          <w:color w:val="000000"/>
          <w:sz w:val="28"/>
          <w:szCs w:val="28"/>
          <w:shd w:fill="auto" w:val="clear"/>
        </w:rPr>
        <w:t>увеличение товарооборота к 2036 году в 2,6 раза по отношению</w:t>
        <w:br/>
        <w:t>к 2024 году;</w:t>
      </w:r>
    </w:p>
    <w:p>
      <w:pPr>
        <w:pStyle w:val="ConsPlusNormal1"/>
        <w:ind w:firstLine="709"/>
        <w:jc w:val="both"/>
        <w:rPr>
          <w:color w:val="000000"/>
          <w:shd w:fill="auto" w:val="clear"/>
        </w:rPr>
      </w:pPr>
      <w:r>
        <w:rPr>
          <w:color w:val="000000"/>
          <w:sz w:val="28"/>
          <w:szCs w:val="28"/>
          <w:shd w:fill="auto" w:val="clear"/>
        </w:rPr>
        <w:t>увеличение обеспеченности населения площадью торговых объектов;</w:t>
      </w:r>
    </w:p>
    <w:p>
      <w:pPr>
        <w:pStyle w:val="ConsPlusNormal1"/>
        <w:ind w:firstLine="709"/>
        <w:jc w:val="both"/>
        <w:rPr>
          <w:shd w:fill="auto" w:val="clear"/>
        </w:rPr>
      </w:pPr>
      <w:r>
        <w:rPr>
          <w:color w:val="000000"/>
          <w:sz w:val="28"/>
          <w:szCs w:val="28"/>
          <w:shd w:fill="auto" w:val="clear"/>
        </w:rPr>
        <w:t>создание услови</w:t>
      </w:r>
      <w:r>
        <w:rPr>
          <w:sz w:val="28"/>
          <w:szCs w:val="28"/>
          <w:shd w:fill="auto" w:val="clear"/>
        </w:rPr>
        <w:t>й для максимально полного удовлетворения спроса населения на качественные и безопасные товары по доступным ценам;</w:t>
      </w:r>
    </w:p>
    <w:p>
      <w:pPr>
        <w:pStyle w:val="ConsPlusNormal1"/>
        <w:ind w:firstLine="709"/>
        <w:jc w:val="both"/>
        <w:rPr>
          <w:shd w:fill="auto" w:val="clear"/>
        </w:rPr>
      </w:pPr>
      <w:r>
        <w:rPr>
          <w:sz w:val="28"/>
        </w:rPr>
        <w:t>улучшение качества услуг общественного питания и бытовых услуг населению, повышение культуры и качества обслуживания потребителей товаров и услуг.</w:t>
      </w:r>
    </w:p>
    <w:p>
      <w:pPr>
        <w:pStyle w:val="ConsPlusNormal1"/>
        <w:ind w:firstLine="709"/>
        <w:jc w:val="both"/>
        <w:rPr>
          <w:shd w:fill="auto" w:val="clear"/>
        </w:rPr>
      </w:pPr>
      <w:r>
        <w:rPr>
          <w:shd w:fill="auto" w:val="clear"/>
        </w:rPr>
      </w:r>
    </w:p>
    <w:p>
      <w:pPr>
        <w:pStyle w:val="Normal"/>
        <w:jc w:val="center"/>
        <w:rPr>
          <w:b/>
          <w:bCs/>
        </w:rPr>
      </w:pPr>
      <w:r>
        <w:rPr>
          <w:b/>
          <w:bCs/>
          <w:szCs w:val="28"/>
          <w:shd w:fill="auto" w:val="clear"/>
        </w:rPr>
        <w:t>2.7. Укрепление трудового и кадрового потенциала</w:t>
      </w:r>
    </w:p>
    <w:p>
      <w:pPr>
        <w:pStyle w:val="Normal"/>
        <w:ind w:firstLine="709"/>
        <w:jc w:val="both"/>
        <w:rPr>
          <w:b/>
          <w:szCs w:val="28"/>
          <w:shd w:fill="auto" w:val="clear"/>
        </w:rPr>
      </w:pPr>
      <w:r>
        <w:rPr>
          <w:b/>
          <w:szCs w:val="28"/>
          <w:shd w:fill="auto" w:val="clear"/>
        </w:rPr>
      </w:r>
    </w:p>
    <w:p>
      <w:pPr>
        <w:pStyle w:val="Normal"/>
        <w:jc w:val="both"/>
        <w:rPr>
          <w:shd w:fill="auto" w:val="clear"/>
        </w:rPr>
      </w:pPr>
      <w:r>
        <w:rPr>
          <w:szCs w:val="28"/>
          <w:shd w:fill="auto" w:val="clear"/>
        </w:rPr>
        <w:tab/>
        <w:t>Система развития кадрового потенциала - является необходимым условием роста конкурентоспособности Туркменского округа, способствует экономическому росту, воздействуя на уровень жизни населения Туркменского округа.</w:t>
      </w:r>
    </w:p>
    <w:p>
      <w:pPr>
        <w:pStyle w:val="Normal"/>
        <w:jc w:val="both"/>
        <w:rPr>
          <w:shd w:fill="auto" w:val="clear"/>
        </w:rPr>
      </w:pPr>
      <w:r>
        <w:rPr>
          <w:szCs w:val="28"/>
          <w:shd w:fill="auto" w:val="clear"/>
        </w:rPr>
        <w:tab/>
        <w:t xml:space="preserve">Рынку труда Туркменского округа присущи следующие характеристики: дисбаланс спроса и предложения; снижение численности населения в трудоспособном возрасте; низкая квалификация граждан, ищущих работу; недостаточная привлекательность предлагаемых рабочих мест для высококвалифицированных специалистов по уровню оплаты и условиям труда, социально-бытовым условиям. </w:t>
      </w:r>
      <w:r>
        <w:rPr>
          <w:rFonts w:eastAsia="MS Mincho"/>
          <w:sz w:val="28"/>
          <w:shd w:fill="auto" w:val="clear"/>
          <w:lang w:val="ru-RU"/>
        </w:rPr>
        <w:t xml:space="preserve">Ощущается значительный разрыв между программами подготовки выпускников школ, учреждений среднего профессионального и высшего образования с одной стороны, и текущими потребностями предприятий с другой стороны. </w:t>
      </w:r>
    </w:p>
    <w:p>
      <w:pPr>
        <w:pStyle w:val="Style44"/>
        <w:spacing w:lineRule="auto" w:line="240"/>
        <w:rPr>
          <w:shd w:fill="auto" w:val="clear"/>
        </w:rPr>
      </w:pPr>
      <w:r>
        <w:rPr>
          <w:rFonts w:eastAsia="MS Mincho"/>
          <w:sz w:val="28"/>
          <w:shd w:fill="auto" w:val="clear"/>
          <w:lang w:val="ru-RU"/>
        </w:rPr>
        <w:t>Решением данной проблемы является создание многоуровневого механизма интеграции подготовки кадров и требований работодателей и развития кадрового потенциала, предлагаемый в Стратегии социально-экономического развития Ставропольского края до 2035 года.</w:t>
      </w:r>
    </w:p>
    <w:p>
      <w:pPr>
        <w:pStyle w:val="Style44"/>
        <w:spacing w:lineRule="auto" w:line="240"/>
        <w:rPr>
          <w:shd w:fill="auto" w:val="clear"/>
        </w:rPr>
      </w:pPr>
      <w:r>
        <w:rPr>
          <w:rFonts w:eastAsia="MS Mincho"/>
          <w:sz w:val="28"/>
          <w:shd w:fill="auto" w:val="clear"/>
          <w:lang w:val="ru-RU"/>
        </w:rPr>
        <w:t>Кроме того, в крае приступили к внедрению регионального стандарта кадрового обеспечения промышленного роста агентства стратегических инициатив, который включает в себя:</w:t>
      </w:r>
    </w:p>
    <w:p>
      <w:pPr>
        <w:pStyle w:val="Style44"/>
        <w:spacing w:lineRule="auto" w:line="240"/>
        <w:rPr>
          <w:shd w:fill="auto" w:val="clear"/>
        </w:rPr>
      </w:pPr>
      <w:r>
        <w:rPr>
          <w:sz w:val="28"/>
          <w:shd w:fill="auto" w:val="clear"/>
          <w:lang w:val="ru-RU"/>
        </w:rPr>
        <w:t>принятие нормативно-правовой базы, определение стратегических целей, задач и приоритетов развития, контроль и координацию работ по кадровому обеспечению</w:t>
      </w:r>
      <w:bookmarkStart w:id="15" w:name="_Hlk525857495"/>
      <w:r>
        <w:rPr>
          <w:sz w:val="28"/>
          <w:shd w:fill="auto" w:val="clear"/>
          <w:lang w:val="ru-RU"/>
        </w:rPr>
        <w:t>;</w:t>
      </w:r>
    </w:p>
    <w:p>
      <w:pPr>
        <w:pStyle w:val="Style44"/>
        <w:spacing w:lineRule="auto" w:line="240"/>
        <w:rPr>
          <w:shd w:fill="auto" w:val="clear"/>
        </w:rPr>
      </w:pPr>
      <w:r>
        <w:rPr>
          <w:rFonts w:eastAsia="MS Mincho"/>
          <w:sz w:val="28"/>
          <w:shd w:fill="auto" w:val="clear"/>
          <w:lang w:val="ru-RU"/>
        </w:rPr>
        <w:t>навигацию по востребованным и перспективным профессиям и реализацию практико-ориентированной модели</w:t>
      </w:r>
      <w:r>
        <w:rPr>
          <w:sz w:val="28"/>
          <w:shd w:fill="auto" w:val="clear"/>
          <w:lang w:val="ru-RU"/>
        </w:rPr>
        <w:t xml:space="preserve"> подготовки отдельных групп работников</w:t>
      </w:r>
      <w:bookmarkEnd w:id="15"/>
      <w:r>
        <w:rPr>
          <w:sz w:val="28"/>
          <w:shd w:fill="auto" w:val="clear"/>
          <w:lang w:val="ru-RU"/>
        </w:rPr>
        <w:t>: высококвалифицированных инженерных и рабочих кадров, педагогических кадров</w:t>
      </w:r>
      <w:bookmarkStart w:id="16" w:name="_Hlk525857709"/>
      <w:r>
        <w:rPr>
          <w:sz w:val="28"/>
          <w:shd w:fill="auto" w:val="clear"/>
          <w:lang w:val="ru-RU"/>
        </w:rPr>
        <w:t xml:space="preserve">, специалистов в области </w:t>
      </w:r>
      <w:r>
        <w:rPr>
          <w:sz w:val="28"/>
          <w:shd w:fill="auto" w:val="clear"/>
        </w:rPr>
        <w:t>IT</w:t>
      </w:r>
      <w:r>
        <w:rPr>
          <w:sz w:val="28"/>
          <w:shd w:fill="auto" w:val="clear"/>
          <w:lang w:val="ru-RU"/>
        </w:rPr>
        <w:t>-сферы;</w:t>
      </w:r>
      <w:bookmarkEnd w:id="16"/>
    </w:p>
    <w:p>
      <w:pPr>
        <w:pStyle w:val="Style44"/>
        <w:spacing w:lineRule="auto" w:line="240"/>
        <w:rPr>
          <w:shd w:fill="auto" w:val="clear"/>
        </w:rPr>
      </w:pPr>
      <w:r>
        <w:rPr>
          <w:sz w:val="28"/>
          <w:shd w:fill="auto" w:val="clear"/>
          <w:lang w:val="ru-RU"/>
        </w:rPr>
        <w:t>независимую оценку качества подготовки;</w:t>
      </w:r>
    </w:p>
    <w:p>
      <w:pPr>
        <w:pStyle w:val="Style44"/>
        <w:spacing w:lineRule="auto" w:line="240"/>
        <w:rPr>
          <w:shd w:fill="auto" w:val="clear"/>
        </w:rPr>
      </w:pPr>
      <w:r>
        <w:rPr>
          <w:sz w:val="28"/>
          <w:shd w:fill="auto" w:val="clear"/>
          <w:lang w:val="ru-RU"/>
        </w:rPr>
        <w:t>монит</w:t>
      </w:r>
      <w:r>
        <w:rPr>
          <w:color w:val="000000"/>
          <w:sz w:val="28"/>
          <w:shd w:fill="auto" w:val="clear"/>
          <w:lang w:val="ru-RU"/>
        </w:rPr>
        <w:t>оринг кадрового обеспечения и обеспечение прозрачности региональной модели кадрового обеспечения, в том числе информационной.</w:t>
      </w:r>
    </w:p>
    <w:p>
      <w:pPr>
        <w:pStyle w:val="Normal"/>
        <w:jc w:val="both"/>
        <w:rPr/>
      </w:pPr>
      <w:r>
        <w:rPr>
          <w:color w:val="000000"/>
          <w:sz w:val="28"/>
          <w:szCs w:val="28"/>
          <w:shd w:fill="auto" w:val="clear"/>
        </w:rPr>
        <w:tab/>
      </w:r>
      <w:r>
        <w:rPr>
          <w:szCs w:val="28"/>
          <w:shd w:fill="auto" w:val="clear"/>
        </w:rPr>
        <w:t>Задачами в сфере у</w:t>
      </w:r>
      <w:r>
        <w:rPr>
          <w:b w:val="false"/>
          <w:bCs w:val="false"/>
          <w:szCs w:val="28"/>
          <w:shd w:fill="auto" w:val="clear"/>
        </w:rPr>
        <w:t>крепления трудового и кадрового потенциала населения являются:</w:t>
      </w:r>
    </w:p>
    <w:p>
      <w:pPr>
        <w:pStyle w:val="Normal"/>
        <w:ind w:firstLine="709"/>
        <w:jc w:val="both"/>
        <w:rPr>
          <w:shd w:fill="auto" w:val="clear"/>
        </w:rPr>
      </w:pPr>
      <w:r>
        <w:rPr>
          <w:szCs w:val="28"/>
          <w:shd w:fill="auto" w:val="clear"/>
        </w:rPr>
        <w:t xml:space="preserve"> </w:t>
      </w:r>
      <w:r>
        <w:rPr>
          <w:szCs w:val="28"/>
          <w:shd w:fill="auto" w:val="clear"/>
        </w:rPr>
        <w:t>создание гибкого рынка труда, обеспечивающего максимально полное и эффективное использование трудового потенциала;</w:t>
      </w:r>
    </w:p>
    <w:p>
      <w:pPr>
        <w:pStyle w:val="Normal"/>
        <w:ind w:firstLine="709"/>
        <w:jc w:val="both"/>
        <w:rPr>
          <w:shd w:fill="auto" w:val="clear"/>
        </w:rPr>
      </w:pPr>
      <w:r>
        <w:rPr>
          <w:szCs w:val="28"/>
          <w:shd w:fill="auto" w:val="clear"/>
        </w:rPr>
        <w:t xml:space="preserve">обеспечение трудовой занятости и доходов трудоспособного населения в соответствии с профессиональным образованием и уровнем квалификации. </w:t>
      </w:r>
    </w:p>
    <w:p>
      <w:pPr>
        <w:pStyle w:val="Web1Web11Web112111"/>
        <w:spacing w:before="0" w:after="0"/>
        <w:ind w:firstLine="567"/>
        <w:jc w:val="both"/>
        <w:rPr>
          <w:shd w:fill="auto" w:val="clear"/>
        </w:rPr>
      </w:pPr>
      <w:r>
        <w:rPr>
          <w:i/>
          <w:sz w:val="28"/>
          <w:szCs w:val="28"/>
          <w:shd w:fill="auto" w:val="clear"/>
          <w:lang w:val="ru-RU"/>
        </w:rPr>
        <w:tab/>
      </w:r>
      <w:r>
        <w:rPr>
          <w:i w:val="false"/>
          <w:iCs w:val="false"/>
          <w:sz w:val="28"/>
          <w:szCs w:val="28"/>
          <w:shd w:fill="auto" w:val="clear"/>
          <w:lang w:val="ru-RU"/>
        </w:rPr>
        <w:t>В рамках созд</w:t>
      </w:r>
      <w:r>
        <w:rPr>
          <w:sz w:val="28"/>
          <w:szCs w:val="28"/>
          <w:shd w:fill="auto" w:val="clear"/>
          <w:lang w:val="ru-RU"/>
        </w:rPr>
        <w:t>ания гибкого рынка труда, обеспечивающего максимально полное и эффективное использование трудового потенциала планируются следующие мероприятия:</w:t>
      </w:r>
    </w:p>
    <w:p>
      <w:pPr>
        <w:pStyle w:val="Normal"/>
        <w:ind w:firstLine="709"/>
        <w:jc w:val="both"/>
        <w:rPr>
          <w:shd w:fill="auto" w:val="clear"/>
        </w:rPr>
      </w:pPr>
      <w:r>
        <w:rPr>
          <w:szCs w:val="28"/>
          <w:shd w:fill="auto" w:val="clear"/>
        </w:rPr>
        <w:t xml:space="preserve">повышение сбалансированности рынка труда, использование трудового потенциала всех категорий населения; </w:t>
      </w:r>
    </w:p>
    <w:p>
      <w:pPr>
        <w:pStyle w:val="Normal"/>
        <w:ind w:firstLine="709"/>
        <w:jc w:val="both"/>
        <w:rPr>
          <w:shd w:fill="auto" w:val="clear"/>
        </w:rPr>
      </w:pPr>
      <w:r>
        <w:rPr>
          <w:szCs w:val="28"/>
          <w:shd w:fill="auto" w:val="clear"/>
        </w:rPr>
        <w:t xml:space="preserve">сохранение трудоспособности экономически активного населения и повышение у работающих удовлетворенности трудом посредством улучшения условий труда, повышения заработной платы, обеспечения социальной защищенности работающих и безработных; </w:t>
      </w:r>
    </w:p>
    <w:p>
      <w:pPr>
        <w:pStyle w:val="Normal"/>
        <w:ind w:firstLine="709"/>
        <w:jc w:val="both"/>
        <w:rPr>
          <w:shd w:fill="auto" w:val="clear"/>
        </w:rPr>
      </w:pPr>
      <w:r>
        <w:rPr>
          <w:szCs w:val="28"/>
          <w:shd w:fill="auto" w:val="clear"/>
        </w:rPr>
        <w:t xml:space="preserve">развитие малого и среднего предпринимательства, обеспечивающего занятость и доходы населения; </w:t>
      </w:r>
    </w:p>
    <w:p>
      <w:pPr>
        <w:pStyle w:val="Normal"/>
        <w:ind w:firstLine="567"/>
        <w:jc w:val="both"/>
        <w:rPr>
          <w:shd w:fill="auto" w:val="clear"/>
        </w:rPr>
      </w:pPr>
      <w:r>
        <w:rPr>
          <w:szCs w:val="28"/>
          <w:shd w:fill="auto" w:val="clear"/>
        </w:rPr>
        <w:tab/>
        <w:t xml:space="preserve">повышение уровня занятости сельского населения через создание новых рабочих мест, в том числе в приоритетных направлениях, включающих производство и переработку сельскохозяйственной продукции, жилищное строительство, а также обеспечение самозанятости через развитие малых форм хозяйствования – личных подсобных хозяйств, крестьянских (фермерских) хозяйств, создание рабочих мест для инвалидов. </w:t>
      </w:r>
    </w:p>
    <w:p>
      <w:pPr>
        <w:pStyle w:val="Normal"/>
        <w:ind w:firstLine="709"/>
        <w:jc w:val="both"/>
        <w:rPr>
          <w:shd w:fill="auto" w:val="clear"/>
        </w:rPr>
      </w:pPr>
      <w:r>
        <w:rPr>
          <w:szCs w:val="28"/>
          <w:shd w:fill="FFFFFF" w:val="clear"/>
        </w:rPr>
        <w:t>В рамках обес</w:t>
      </w:r>
      <w:r>
        <w:rPr>
          <w:szCs w:val="28"/>
          <w:shd w:fill="auto" w:val="clear"/>
        </w:rPr>
        <w:t>печения трудовой занятости и доходов трудоспособного населения в соответствии с профессиональным образованием и уровнем квалификации планируются м</w:t>
      </w:r>
      <w:r>
        <w:rPr>
          <w:sz w:val="28"/>
          <w:shd w:fill="auto" w:val="clear"/>
          <w:lang w:val="ru-RU"/>
        </w:rPr>
        <w:t>ероприятия:</w:t>
      </w:r>
    </w:p>
    <w:p>
      <w:pPr>
        <w:pStyle w:val="Style40"/>
        <w:spacing w:lineRule="auto" w:line="240"/>
        <w:rPr>
          <w:shd w:fill="auto" w:val="clear"/>
        </w:rPr>
      </w:pPr>
      <w:r>
        <w:rPr>
          <w:rFonts w:eastAsia="MS Mincho"/>
          <w:sz w:val="28"/>
          <w:szCs w:val="28"/>
          <w:shd w:fill="auto" w:val="clear"/>
        </w:rPr>
        <w:t>проведение анализа текущей ситуации на рынке труда, обсуждение ключевых приоритетов и разработка схем взаимодействия между органами местного самоуправления, органами исполнительной власти, региональными институтами развития, образовательными организациями, предприятиями-работодателями;</w:t>
      </w:r>
    </w:p>
    <w:p>
      <w:pPr>
        <w:pStyle w:val="Normal"/>
        <w:ind w:firstLine="709"/>
        <w:jc w:val="both"/>
        <w:rPr>
          <w:shd w:fill="auto" w:val="clear"/>
        </w:rPr>
      </w:pPr>
      <w:r>
        <w:rPr>
          <w:szCs w:val="28"/>
          <w:shd w:fill="auto" w:val="clear"/>
        </w:rPr>
        <w:t xml:space="preserve">разработка прогноза потребности в кадрах по перспективным </w:t>
        <w:br/>
        <w:t>и востребованным профессиям;</w:t>
      </w:r>
    </w:p>
    <w:p>
      <w:pPr>
        <w:pStyle w:val="Normal"/>
        <w:ind w:firstLine="709"/>
        <w:jc w:val="both"/>
        <w:rPr>
          <w:shd w:fill="auto" w:val="clear"/>
        </w:rPr>
      </w:pPr>
      <w:r>
        <w:rPr>
          <w:szCs w:val="28"/>
          <w:shd w:fill="auto" w:val="clear"/>
        </w:rPr>
        <w:t>реализация механизмов обеспечения кадровой потребности посредством дополнительной подготовки и переподготовки кадров, р</w:t>
      </w:r>
      <w:r>
        <w:rPr>
          <w:i w:val="false"/>
          <w:iCs w:val="false"/>
          <w:szCs w:val="28"/>
          <w:shd w:fill="auto" w:val="clear"/>
        </w:rPr>
        <w:t>егулирования рынка труда и занятости.</w:t>
      </w:r>
    </w:p>
    <w:p>
      <w:pPr>
        <w:pStyle w:val="Style40"/>
        <w:spacing w:lineRule="auto" w:line="240"/>
        <w:rPr>
          <w:shd w:fill="auto" w:val="clear"/>
        </w:rPr>
      </w:pPr>
      <w:r>
        <w:rPr>
          <w:i w:val="false"/>
          <w:iCs w:val="false"/>
          <w:sz w:val="28"/>
          <w:szCs w:val="28"/>
          <w:shd w:fill="auto" w:val="clear"/>
        </w:rPr>
        <w:t>Ожидаемыми результатами реализации настоящей Стратегии к 2036 году являются:</w:t>
      </w:r>
    </w:p>
    <w:p>
      <w:pPr>
        <w:pStyle w:val="Normal"/>
        <w:numPr>
          <w:ilvl w:val="0"/>
          <w:numId w:val="0"/>
        </w:numPr>
        <w:ind w:hanging="0" w:left="0"/>
        <w:jc w:val="both"/>
        <w:outlineLvl w:val="0"/>
        <w:rPr>
          <w:shd w:fill="auto" w:val="clear"/>
        </w:rPr>
      </w:pPr>
      <w:r>
        <w:rPr>
          <w:szCs w:val="28"/>
          <w:shd w:fill="auto" w:val="clear"/>
        </w:rPr>
        <w:tab/>
        <w:t>обеспечение темпа устойчивого роста доходов населения и уровня пенсионного обеспечения не ниже инфляции;</w:t>
      </w:r>
    </w:p>
    <w:p>
      <w:pPr>
        <w:pStyle w:val="Style40"/>
        <w:spacing w:lineRule="auto" w:line="240"/>
        <w:rPr>
          <w:shd w:fill="auto" w:val="clear"/>
        </w:rPr>
      </w:pPr>
      <w:r>
        <w:rPr>
          <w:rFonts w:eastAsia="MS Mincho"/>
          <w:sz w:val="28"/>
          <w:szCs w:val="28"/>
          <w:shd w:fill="auto" w:val="clear"/>
        </w:rPr>
        <w:t>создание условий внедрения новых стандартов кадрового обеспечения;</w:t>
      </w:r>
    </w:p>
    <w:p>
      <w:pPr>
        <w:pStyle w:val="Style40"/>
        <w:spacing w:lineRule="auto" w:line="240"/>
        <w:rPr>
          <w:shd w:fill="auto" w:val="clear"/>
        </w:rPr>
      </w:pPr>
      <w:r>
        <w:rPr>
          <w:rFonts w:eastAsia="MS Mincho"/>
          <w:sz w:val="28"/>
          <w:szCs w:val="28"/>
          <w:shd w:fill="auto" w:val="clear"/>
        </w:rPr>
        <w:t>создание условий для эффективного взаимодействия органов местного самоуправления Туркменского округа, службы занятости, работодателей по обеспечению кадровой потребности через привлечение, дополнительную подготовку и переподготовку граждан по приоритетным сегментам экономики</w:t>
      </w:r>
      <w:r>
        <w:rPr>
          <w:rFonts w:eastAsia="MS Mincho"/>
          <w:i/>
          <w:sz w:val="28"/>
          <w:szCs w:val="28"/>
          <w:shd w:fill="auto" w:val="clear"/>
        </w:rPr>
        <w:t>;</w:t>
      </w:r>
    </w:p>
    <w:p>
      <w:pPr>
        <w:pStyle w:val="Style40"/>
        <w:spacing w:lineRule="auto" w:line="240"/>
        <w:rPr>
          <w:shd w:fill="auto" w:val="clear"/>
        </w:rPr>
      </w:pPr>
      <w:r>
        <w:rPr>
          <w:rFonts w:eastAsia="MS Mincho"/>
          <w:sz w:val="28"/>
          <w:szCs w:val="28"/>
          <w:shd w:fill="auto" w:val="clear"/>
        </w:rPr>
        <w:t>обеспечение непрерывного повышения уровня профессионального мастерства в различных сферах экономики в соответствии с современными технологиями в профессиональной сфере деятельности;</w:t>
      </w:r>
    </w:p>
    <w:p>
      <w:pPr>
        <w:pStyle w:val="Normal"/>
        <w:ind w:firstLine="567"/>
        <w:jc w:val="both"/>
        <w:rPr>
          <w:shd w:fill="FFFFFF" w:val="clear"/>
        </w:rPr>
      </w:pPr>
      <w:r>
        <w:rPr>
          <w:szCs w:val="28"/>
          <w:shd w:fill="FFFFFF" w:val="clear"/>
        </w:rPr>
        <w:t>наличие актуализированного прогноза потребности в кадрах на долго- срочную перспективу на основе прогноза социально-экономического развития Туркменского округа;</w:t>
      </w:r>
    </w:p>
    <w:p>
      <w:pPr>
        <w:pStyle w:val="Normal"/>
        <w:ind w:firstLine="567"/>
        <w:jc w:val="both"/>
        <w:rPr>
          <w:shd w:fill="auto" w:val="clear"/>
        </w:rPr>
      </w:pPr>
      <w:r>
        <w:rPr>
          <w:szCs w:val="28"/>
          <w:shd w:fill="auto" w:val="clear"/>
        </w:rPr>
        <w:tab/>
        <w:t>повышение уровня сбалансированности спроса и предложения на рынке труда;</w:t>
      </w:r>
    </w:p>
    <w:p>
      <w:pPr>
        <w:pStyle w:val="Normal"/>
        <w:ind w:firstLine="567"/>
        <w:jc w:val="both"/>
        <w:rPr>
          <w:color w:val="000000"/>
          <w:shd w:fill="auto" w:val="clear"/>
        </w:rPr>
      </w:pPr>
      <w:r>
        <w:rPr>
          <w:color w:val="000000"/>
          <w:szCs w:val="28"/>
          <w:shd w:fill="auto" w:val="clear"/>
        </w:rPr>
        <w:tab/>
        <w:t>достижение соответствия объемов и качества предложения рабочей силы на рынке труда потребностям экономики Туркменского округа;</w:t>
      </w:r>
    </w:p>
    <w:p>
      <w:pPr>
        <w:pStyle w:val="Normal"/>
        <w:ind w:firstLine="567"/>
        <w:jc w:val="both"/>
        <w:rPr>
          <w:color w:val="000000"/>
          <w:shd w:fill="auto" w:val="clear"/>
        </w:rPr>
      </w:pPr>
      <w:r>
        <w:rPr>
          <w:color w:val="000000"/>
          <w:szCs w:val="28"/>
          <w:shd w:fill="auto" w:val="clear"/>
        </w:rPr>
        <w:tab/>
        <w:t>увеличение доли квалифицированных рабочих в общем количестве рабочих массовых профессий;</w:t>
      </w:r>
    </w:p>
    <w:p>
      <w:pPr>
        <w:pStyle w:val="Normal"/>
        <w:ind w:firstLine="567"/>
        <w:jc w:val="both"/>
        <w:rPr>
          <w:color w:val="000000"/>
          <w:shd w:fill="auto" w:val="clear"/>
        </w:rPr>
      </w:pPr>
      <w:r>
        <w:rPr>
          <w:color w:val="000000"/>
          <w:szCs w:val="28"/>
          <w:shd w:fill="auto" w:val="clear"/>
        </w:rPr>
        <w:t>обеспечение свободного и удобного доступа к информации о процессах и итогах кадрового обеспечения.</w:t>
      </w:r>
    </w:p>
    <w:p>
      <w:pPr>
        <w:pStyle w:val="Normal"/>
        <w:ind w:firstLine="567"/>
        <w:jc w:val="both"/>
        <w:rPr>
          <w:color w:val="000000"/>
          <w:shd w:fill="auto" w:val="clear"/>
        </w:rPr>
      </w:pPr>
      <w:r>
        <w:rPr>
          <w:color w:val="000000"/>
          <w:shd w:fill="auto" w:val="clear"/>
        </w:rPr>
      </w:r>
    </w:p>
    <w:p>
      <w:pPr>
        <w:pStyle w:val="Normal"/>
        <w:jc w:val="center"/>
        <w:rPr>
          <w:b/>
          <w:szCs w:val="28"/>
        </w:rPr>
      </w:pPr>
      <w:r>
        <w:rPr>
          <w:b/>
          <w:szCs w:val="28"/>
        </w:rPr>
        <w:t xml:space="preserve">3. Формирование комфортной среды для проживания </w:t>
      </w:r>
    </w:p>
    <w:p>
      <w:pPr>
        <w:pStyle w:val="Normal"/>
        <w:jc w:val="center"/>
        <w:rPr>
          <w:shd w:fill="auto" w:val="clear"/>
        </w:rPr>
      </w:pPr>
      <w:r>
        <w:rPr>
          <w:b/>
          <w:szCs w:val="28"/>
          <w:shd w:fill="auto" w:val="clear"/>
        </w:rPr>
        <w:t>и ведения бизнеса</w:t>
      </w:r>
    </w:p>
    <w:p>
      <w:pPr>
        <w:pStyle w:val="Normal"/>
        <w:rPr>
          <w:szCs w:val="28"/>
          <w:shd w:fill="auto" w:val="clear"/>
        </w:rPr>
      </w:pPr>
      <w:r>
        <w:rPr>
          <w:szCs w:val="28"/>
          <w:shd w:fill="auto" w:val="clear"/>
        </w:rPr>
      </w:r>
    </w:p>
    <w:p>
      <w:pPr>
        <w:pStyle w:val="Normal"/>
        <w:jc w:val="both"/>
        <w:rPr>
          <w:color w:val="000000"/>
        </w:rPr>
      </w:pPr>
      <w:r>
        <w:rPr>
          <w:color w:val="000000"/>
          <w:szCs w:val="28"/>
          <w:shd w:fill="auto" w:val="clear"/>
        </w:rPr>
        <w:tab/>
        <w:t>Реализацией стратегического направления, установленного Указом Президента Российской Федерации от 07 мая 2024 года № 309 определена национальная цель: комфортная и безопасная среда для жизни.</w:t>
      </w:r>
    </w:p>
    <w:p>
      <w:pPr>
        <w:pStyle w:val="Normal"/>
        <w:jc w:val="both"/>
        <w:rPr>
          <w:shd w:fill="auto" w:val="clear"/>
        </w:rPr>
      </w:pPr>
      <w:r>
        <w:rPr>
          <w:szCs w:val="28"/>
          <w:shd w:fill="auto" w:val="clear"/>
        </w:rPr>
        <w:tab/>
        <w:t>Формирование комфортной среды для проживания и ведения бизнеса предполагается осуществлять по следующим направлениям:</w:t>
      </w:r>
    </w:p>
    <w:p>
      <w:pPr>
        <w:pStyle w:val="Normal"/>
        <w:ind w:firstLine="567"/>
        <w:jc w:val="both"/>
        <w:rPr>
          <w:shd w:fill="auto" w:val="clear"/>
        </w:rPr>
      </w:pPr>
      <w:r>
        <w:rPr>
          <w:szCs w:val="28"/>
          <w:shd w:fill="auto" w:val="clear"/>
        </w:rPr>
        <w:tab/>
        <w:t>развитие строительства, архитектуры и градостроительства;</w:t>
      </w:r>
    </w:p>
    <w:p>
      <w:pPr>
        <w:pStyle w:val="Normal"/>
        <w:ind w:firstLine="567"/>
        <w:jc w:val="both"/>
        <w:rPr>
          <w:shd w:fill="auto" w:val="clear"/>
        </w:rPr>
      </w:pPr>
      <w:r>
        <w:rPr>
          <w:szCs w:val="28"/>
          <w:shd w:fill="auto" w:val="clear"/>
        </w:rPr>
        <w:tab/>
        <w:t>рациональное управление и распоряжение муниципальным имуществом и земельными участками;</w:t>
      </w:r>
    </w:p>
    <w:p>
      <w:pPr>
        <w:pStyle w:val="Normal"/>
        <w:ind w:firstLine="567"/>
        <w:jc w:val="both"/>
        <w:rPr>
          <w:shd w:fill="auto" w:val="clear"/>
        </w:rPr>
      </w:pPr>
      <w:r>
        <w:rPr>
          <w:szCs w:val="28"/>
          <w:shd w:fill="auto" w:val="clear"/>
        </w:rPr>
        <w:tab/>
        <w:t>жилищно-коммунальное хозяйство;</w:t>
      </w:r>
    </w:p>
    <w:p>
      <w:pPr>
        <w:pStyle w:val="Normal"/>
        <w:jc w:val="both"/>
        <w:rPr>
          <w:shd w:fill="auto" w:val="clear"/>
        </w:rPr>
      </w:pPr>
      <w:r>
        <w:rPr>
          <w:szCs w:val="28"/>
          <w:shd w:fill="auto" w:val="clear"/>
        </w:rPr>
        <w:tab/>
        <w:t>осуществление дорожной деятельности и обеспечение безопасности дорожного движения;</w:t>
      </w:r>
    </w:p>
    <w:p>
      <w:pPr>
        <w:pStyle w:val="ConsPlusTitle"/>
        <w:numPr>
          <w:ilvl w:val="0"/>
          <w:numId w:val="0"/>
        </w:numPr>
        <w:ind w:hanging="0" w:left="0"/>
        <w:jc w:val="both"/>
        <w:outlineLvl w:val="1"/>
        <w:rPr>
          <w:shd w:fill="auto" w:val="clear"/>
        </w:rPr>
      </w:pPr>
      <w:r>
        <w:rPr>
          <w:rFonts w:cs="Times New Roman" w:ascii="Times New Roman" w:hAnsi="Times New Roman"/>
          <w:b w:val="false"/>
          <w:sz w:val="28"/>
          <w:szCs w:val="28"/>
          <w:shd w:fill="auto" w:val="clear"/>
        </w:rPr>
        <w:tab/>
        <w:t>основные направления рационального природопользования и обеспечения экологической безопасности;</w:t>
      </w:r>
    </w:p>
    <w:p>
      <w:pPr>
        <w:pStyle w:val="Normal"/>
        <w:ind w:firstLine="567"/>
        <w:jc w:val="both"/>
        <w:rPr>
          <w:shd w:fill="auto" w:val="clear"/>
        </w:rPr>
      </w:pPr>
      <w:r>
        <w:rPr>
          <w:szCs w:val="28"/>
          <w:shd w:fill="auto" w:val="clear"/>
        </w:rPr>
        <w:tab/>
        <w:t>национальная политика и общественная безопасность.</w:t>
      </w:r>
    </w:p>
    <w:p>
      <w:pPr>
        <w:pStyle w:val="Normal"/>
        <w:ind w:firstLine="567"/>
        <w:jc w:val="both"/>
        <w:rPr>
          <w:szCs w:val="28"/>
          <w:shd w:fill="auto" w:val="clear"/>
        </w:rPr>
      </w:pPr>
      <w:r>
        <w:rPr>
          <w:szCs w:val="28"/>
          <w:shd w:fill="auto" w:val="clear"/>
        </w:rPr>
      </w:r>
    </w:p>
    <w:p>
      <w:pPr>
        <w:pStyle w:val="Normal"/>
        <w:jc w:val="center"/>
        <w:rPr>
          <w:shd w:fill="auto" w:val="clear"/>
        </w:rPr>
      </w:pPr>
      <w:r>
        <w:rPr>
          <w:b/>
          <w:bCs/>
          <w:szCs w:val="28"/>
          <w:shd w:fill="auto" w:val="clear"/>
        </w:rPr>
        <w:t xml:space="preserve">  </w:t>
      </w:r>
      <w:r>
        <w:rPr>
          <w:b/>
          <w:bCs/>
          <w:szCs w:val="28"/>
          <w:shd w:fill="auto" w:val="clear"/>
        </w:rPr>
        <w:t>3.1. Развитие строительства, архитектуры и градостроительства</w:t>
      </w:r>
    </w:p>
    <w:p>
      <w:pPr>
        <w:pStyle w:val="Normal"/>
        <w:ind w:firstLine="567"/>
        <w:jc w:val="both"/>
        <w:rPr>
          <w:szCs w:val="28"/>
          <w:shd w:fill="auto" w:val="clear"/>
        </w:rPr>
      </w:pPr>
      <w:r>
        <w:rPr>
          <w:szCs w:val="28"/>
          <w:shd w:fill="auto" w:val="clear"/>
        </w:rPr>
      </w:r>
    </w:p>
    <w:p>
      <w:pPr>
        <w:pStyle w:val="Normal"/>
        <w:ind w:firstLine="540"/>
        <w:jc w:val="both"/>
        <w:rPr/>
      </w:pPr>
      <w:r>
        <w:rPr>
          <w:szCs w:val="28"/>
          <w:shd w:fill="auto" w:val="clear"/>
        </w:rPr>
        <w:tab/>
        <w:t>Основной целью Стратегии является обеспечение достижения</w:t>
        <w:br/>
        <w:t>к 2030 году и на период до 2036 года национальных целей и стратегических задач, определенных Ук</w:t>
      </w:r>
      <w:r>
        <w:rPr>
          <w:color w:val="000000"/>
          <w:szCs w:val="28"/>
          <w:shd w:fill="auto" w:val="clear"/>
        </w:rPr>
        <w:t xml:space="preserve">азом Президента Российской Федерации 07 мая 2024 года </w:t>
      </w:r>
      <w:hyperlink r:id="rId22" w:tgtFrame="consultantplus://offline/ref=3741A84B72544F81B308F5B2F41CE3898AF8BCA097492D0D5A42D0FF5FBD507140BA31A56C1A23BD21E940E024fFGAO">
        <w:r>
          <w:rPr>
            <w:rStyle w:val="Style9"/>
            <w:color w:val="000000"/>
            <w:szCs w:val="28"/>
            <w:shd w:fill="auto" w:val="clear"/>
          </w:rPr>
          <w:t xml:space="preserve">№ </w:t>
        </w:r>
      </w:hyperlink>
      <w:r>
        <w:rPr>
          <w:color w:val="000000"/>
          <w:szCs w:val="28"/>
          <w:shd w:fill="auto" w:val="clear"/>
        </w:rPr>
        <w:t>309, в том числе национальных целей: комфортная и безопасная среда для жизни и цифровая трансформация государственного и муниципального управления, экономики и социальной сферы.</w:t>
      </w:r>
    </w:p>
    <w:p>
      <w:pPr>
        <w:pStyle w:val="Normal"/>
        <w:ind w:firstLine="709"/>
        <w:jc w:val="both"/>
        <w:rPr>
          <w:shd w:fill="auto" w:val="clear"/>
        </w:rPr>
      </w:pPr>
      <w:r>
        <w:rPr>
          <w:szCs w:val="28"/>
          <w:shd w:fill="auto" w:val="clear"/>
        </w:rPr>
        <w:t>Ежегодно в Туркменском округе в эксплуатацию вводится порядка пяти тысяч квадратных метров жилья по данным статистики, при этом строительство жилья ведется только индивидуальными застройщиками.</w:t>
      </w:r>
    </w:p>
    <w:p>
      <w:pPr>
        <w:pStyle w:val="Normal"/>
        <w:jc w:val="both"/>
        <w:rPr>
          <w:shd w:fill="auto" w:val="clear"/>
        </w:rPr>
      </w:pPr>
      <w:r>
        <w:rPr>
          <w:szCs w:val="28"/>
          <w:shd w:fill="auto" w:val="clear"/>
        </w:rPr>
        <w:tab/>
        <w:t>Задачами в области строительства для достижения указанной цели являются:</w:t>
      </w:r>
    </w:p>
    <w:p>
      <w:pPr>
        <w:pStyle w:val="ConsPlusNormal1"/>
        <w:jc w:val="both"/>
        <w:rPr>
          <w:shd w:fill="auto" w:val="clear"/>
        </w:rPr>
      </w:pPr>
      <w:r>
        <w:rPr>
          <w:sz w:val="28"/>
          <w:szCs w:val="28"/>
          <w:shd w:fill="auto" w:val="clear"/>
        </w:rPr>
        <w:tab/>
        <w:t>обеспечение жителей Туркменского округа доступным и комфортным жильем, улучшение качества городской среды;</w:t>
      </w:r>
    </w:p>
    <w:p>
      <w:pPr>
        <w:pStyle w:val="Normal"/>
        <w:ind w:firstLine="539"/>
        <w:jc w:val="both"/>
        <w:rPr>
          <w:shd w:fill="auto" w:val="clear"/>
        </w:rPr>
      </w:pPr>
      <w:r>
        <w:rPr>
          <w:szCs w:val="28"/>
          <w:shd w:fill="auto" w:val="clear"/>
        </w:rPr>
        <w:t>повышение энергоэффективности строящихся и существующих объектов капитального строительства и коммунальных систем;</w:t>
      </w:r>
    </w:p>
    <w:p>
      <w:pPr>
        <w:pStyle w:val="Normal"/>
        <w:ind w:firstLine="539"/>
        <w:jc w:val="both"/>
        <w:rPr>
          <w:shd w:fill="auto" w:val="clear"/>
        </w:rPr>
      </w:pPr>
      <w:r>
        <w:rPr>
          <w:szCs w:val="28"/>
          <w:shd w:fill="auto" w:val="clear"/>
        </w:rPr>
        <w:t>вовлечение в хозяйственный оборот ранее не задействованных для строительства земельных участков, повышение эффективности использования земельных участков, предназначенных для строительства;</w:t>
      </w:r>
    </w:p>
    <w:p>
      <w:pPr>
        <w:pStyle w:val="ConsPlusNormal1"/>
        <w:jc w:val="both"/>
        <w:rPr>
          <w:shd w:fill="auto" w:val="clear"/>
        </w:rPr>
      </w:pPr>
      <w:r>
        <w:rPr>
          <w:sz w:val="28"/>
          <w:szCs w:val="28"/>
          <w:shd w:fill="auto" w:val="clear"/>
        </w:rPr>
        <w:tab/>
        <w:t>увеличение объемов жилищного строительства;</w:t>
      </w:r>
    </w:p>
    <w:p>
      <w:pPr>
        <w:pStyle w:val="ConsPlusNormal1"/>
        <w:ind w:firstLine="708"/>
        <w:jc w:val="both"/>
        <w:rPr>
          <w:shd w:fill="auto" w:val="clear"/>
        </w:rPr>
      </w:pPr>
      <w:r>
        <w:rPr>
          <w:sz w:val="28"/>
          <w:szCs w:val="28"/>
          <w:shd w:fill="auto" w:val="clear"/>
        </w:rPr>
        <w:t xml:space="preserve">развитие производства стройматериалов, в том числе за счет привлечения инвестиций и инноваций в создание новых предприятий, обеспечивающих использование энергосберегающих и экологичных </w:t>
      </w:r>
      <w:r>
        <w:rPr>
          <w:i w:val="false"/>
          <w:iCs w:val="false"/>
          <w:sz w:val="28"/>
          <w:szCs w:val="28"/>
          <w:shd w:fill="auto" w:val="clear"/>
        </w:rPr>
        <w:t>технологий.</w:t>
      </w:r>
    </w:p>
    <w:p>
      <w:pPr>
        <w:pStyle w:val="ConsPlusNormal1"/>
        <w:ind w:firstLine="709"/>
        <w:jc w:val="both"/>
        <w:rPr>
          <w:shd w:fill="auto" w:val="clear"/>
        </w:rPr>
      </w:pPr>
      <w:r>
        <w:rPr>
          <w:i w:val="false"/>
          <w:iCs w:val="false"/>
          <w:sz w:val="28"/>
          <w:szCs w:val="28"/>
          <w:shd w:fill="auto" w:val="clear"/>
        </w:rPr>
        <w:t>Основным направлением гр</w:t>
      </w:r>
      <w:r>
        <w:rPr>
          <w:sz w:val="28"/>
          <w:szCs w:val="28"/>
          <w:shd w:fill="auto" w:val="clear"/>
        </w:rPr>
        <w:t>адостроительства является обеспечение устойчивого развития территории Туркменского округа и привлечение инвестиций на основе документов территориального планирования, упорядочение градостроительной деятельности с соблюдением технических регламентов.</w:t>
      </w:r>
    </w:p>
    <w:p>
      <w:pPr>
        <w:pStyle w:val="ConsPlusNormal1"/>
        <w:ind w:firstLine="709"/>
        <w:jc w:val="both"/>
        <w:rPr>
          <w:shd w:fill="auto" w:val="clear"/>
        </w:rPr>
      </w:pPr>
      <w:r>
        <w:rPr>
          <w:sz w:val="28"/>
          <w:szCs w:val="28"/>
          <w:shd w:fill="auto" w:val="clear"/>
        </w:rPr>
        <w:t>Администрацией округа будет продолжена работа по разработке документации по планировке территории Туркменского округа в целях выявления границ незастроенных земельных участков, планируемых для предоставления физическим и юридическим лицам для строительства, а также границ земельных участков, предназначенных для размещения объектов капитального строительства различного назначения. Разработка проектов планировок территории Туркменского округа особенно важна для обеспечения благоприятных условий жизнедеятельности населения, формирования архитектурного облика Туркменского округа.</w:t>
      </w:r>
    </w:p>
    <w:p>
      <w:pPr>
        <w:pStyle w:val="ConsPlusNormal1"/>
        <w:jc w:val="both"/>
        <w:rPr>
          <w:shd w:fill="auto" w:val="clear"/>
        </w:rPr>
      </w:pPr>
      <w:r>
        <w:rPr>
          <w:sz w:val="28"/>
          <w:szCs w:val="28"/>
          <w:shd w:fill="auto" w:val="clear"/>
        </w:rPr>
        <w:tab/>
        <w:t>Основные задачи:</w:t>
      </w:r>
    </w:p>
    <w:p>
      <w:pPr>
        <w:pStyle w:val="ConsPlusNormal1"/>
        <w:ind w:firstLine="709"/>
        <w:jc w:val="both"/>
        <w:rPr>
          <w:shd w:fill="auto" w:val="clear"/>
        </w:rPr>
      </w:pPr>
      <w:r>
        <w:rPr>
          <w:sz w:val="28"/>
          <w:szCs w:val="28"/>
          <w:shd w:fill="auto" w:val="clear"/>
        </w:rPr>
        <w:t>обеспечение комплексного развития окружающей среды, характеризующегося высоким уровнем благоустройства, развитием объектов социальной, коммунальной и транспортной инфраструктур;</w:t>
      </w:r>
    </w:p>
    <w:p>
      <w:pPr>
        <w:pStyle w:val="ConsPlusNormal1"/>
        <w:ind w:firstLine="709"/>
        <w:jc w:val="both"/>
        <w:rPr>
          <w:shd w:fill="auto" w:val="clear"/>
        </w:rPr>
      </w:pPr>
      <w:r>
        <w:rPr>
          <w:sz w:val="28"/>
          <w:szCs w:val="28"/>
          <w:shd w:fill="auto" w:val="clear"/>
        </w:rPr>
        <w:t>разработка документов для внесения в Единый государственный реестр недвижимости сведений о границах муниципального образования и границах территориальных зон;</w:t>
      </w:r>
    </w:p>
    <w:p>
      <w:pPr>
        <w:pStyle w:val="ConsPlusNormal1"/>
        <w:ind w:firstLine="709"/>
        <w:jc w:val="both"/>
        <w:rPr>
          <w:shd w:fill="auto" w:val="clear"/>
        </w:rPr>
      </w:pPr>
      <w:r>
        <w:rPr>
          <w:sz w:val="28"/>
          <w:szCs w:val="28"/>
          <w:shd w:fill="auto" w:val="clear"/>
        </w:rPr>
        <w:t xml:space="preserve">проведение кадастровых, топографических, геодезических работ </w:t>
        <w:br/>
        <w:t>с целью обеспечения наличия достоверных сведений, необходимых для осуществления градостроительной, инвестиционной и иной хозяйственной деятельности;</w:t>
      </w:r>
    </w:p>
    <w:p>
      <w:pPr>
        <w:pStyle w:val="ConsPlusNormal1"/>
        <w:ind w:firstLine="709"/>
        <w:jc w:val="both"/>
        <w:rPr>
          <w:shd w:fill="auto" w:val="clear"/>
        </w:rPr>
      </w:pPr>
      <w:r>
        <w:rPr>
          <w:sz w:val="28"/>
          <w:szCs w:val="28"/>
          <w:shd w:fill="auto" w:val="clear"/>
        </w:rPr>
        <w:t>совершенствование системы правовых актов, регулирующих правоотношения в области землепользования и застройки;</w:t>
      </w:r>
    </w:p>
    <w:p>
      <w:pPr>
        <w:pStyle w:val="ConsPlusNormal1"/>
        <w:ind w:firstLine="709"/>
        <w:jc w:val="both"/>
        <w:rPr>
          <w:shd w:fill="auto" w:val="clear"/>
        </w:rPr>
      </w:pPr>
      <w:r>
        <w:rPr>
          <w:sz w:val="28"/>
          <w:szCs w:val="28"/>
          <w:shd w:fill="auto" w:val="clear"/>
        </w:rPr>
        <w:t xml:space="preserve">внедрение современных энергосберегающих технологий </w:t>
        <w:br/>
        <w:t>в градостроительстве, проектировании и строительстве объектов капитального строительства в Туркменском округе;</w:t>
      </w:r>
    </w:p>
    <w:p>
      <w:pPr>
        <w:pStyle w:val="Normal"/>
        <w:ind w:firstLine="708"/>
        <w:jc w:val="both"/>
        <w:rPr>
          <w:shd w:fill="auto" w:val="clear"/>
        </w:rPr>
      </w:pPr>
      <w:r>
        <w:rPr>
          <w:szCs w:val="28"/>
          <w:shd w:fill="auto" w:val="clear"/>
        </w:rPr>
        <w:t>Градостроительство является основой территориального планирования, составной частью процесса управления развитием территории Туркменского округа и должна обеспечить устойчивое его развитие, безопасные и благоприятные условия жизнедеятельности населения, ограничение негативного воздействия хозяйственной и иной деятельности на окружающую среду, охрану и рациональное использование природных ресурсов.</w:t>
      </w:r>
    </w:p>
    <w:p>
      <w:pPr>
        <w:pStyle w:val="Normal"/>
        <w:ind w:firstLine="567"/>
        <w:jc w:val="both"/>
        <w:rPr>
          <w:shd w:fill="auto" w:val="clear"/>
        </w:rPr>
      </w:pPr>
      <w:r>
        <w:rPr>
          <w:i w:val="false"/>
          <w:iCs w:val="false"/>
          <w:szCs w:val="28"/>
          <w:shd w:fill="auto" w:val="clear"/>
        </w:rPr>
        <w:tab/>
        <w:t>Стратегической целью яв</w:t>
      </w:r>
      <w:r>
        <w:rPr>
          <w:szCs w:val="28"/>
          <w:shd w:fill="auto" w:val="clear"/>
        </w:rPr>
        <w:t xml:space="preserve">ляется улучшение градостроительной ситуации, оптимизация планировочной структуры и функционального зонирования, совершенствовании системы расселения, в соответствии </w:t>
        <w:br/>
        <w:t xml:space="preserve">с упорядочением и развитием территории. </w:t>
      </w:r>
    </w:p>
    <w:p>
      <w:pPr>
        <w:pStyle w:val="Normal"/>
        <w:jc w:val="both"/>
        <w:rPr>
          <w:shd w:fill="auto" w:val="clear"/>
        </w:rPr>
      </w:pPr>
      <w:r>
        <w:rPr>
          <w:szCs w:val="28"/>
          <w:shd w:fill="auto" w:val="clear"/>
        </w:rPr>
        <w:tab/>
        <w:t>Основными принципами развития архитектуры и градостроительства являются:</w:t>
      </w:r>
    </w:p>
    <w:p>
      <w:pPr>
        <w:pStyle w:val="Normal"/>
        <w:ind w:firstLine="567"/>
        <w:jc w:val="both"/>
        <w:rPr>
          <w:shd w:fill="auto" w:val="clear"/>
        </w:rPr>
      </w:pPr>
      <w:r>
        <w:rPr>
          <w:szCs w:val="28"/>
          <w:shd w:fill="auto" w:val="clear"/>
        </w:rPr>
        <w:t>единство архитектурно-градостроительной концепции;</w:t>
      </w:r>
    </w:p>
    <w:p>
      <w:pPr>
        <w:pStyle w:val="Normal"/>
        <w:ind w:firstLine="567"/>
        <w:jc w:val="both"/>
        <w:rPr>
          <w:shd w:fill="auto" w:val="clear"/>
        </w:rPr>
      </w:pPr>
      <w:r>
        <w:rPr>
          <w:szCs w:val="28"/>
          <w:shd w:fill="auto" w:val="clear"/>
        </w:rPr>
        <w:t>разработка документов для внесения в Единый государственный реестр недвижимости сведений в границах населенных пунктов и границах территориальных зон;</w:t>
      </w:r>
    </w:p>
    <w:p>
      <w:pPr>
        <w:pStyle w:val="Normal"/>
        <w:ind w:firstLine="567"/>
        <w:jc w:val="both"/>
        <w:rPr>
          <w:shd w:fill="auto" w:val="clear"/>
        </w:rPr>
      </w:pPr>
      <w:r>
        <w:rPr>
          <w:szCs w:val="28"/>
          <w:shd w:fill="auto" w:val="clear"/>
        </w:rPr>
        <w:t xml:space="preserve">проведение кадастровых, топографических, геодезических работ </w:t>
        <w:br/>
        <w:t>с целью обеспечения наличия достоверных сведений, необходимых для осуществления градостроительной, инвестиционной и иной хозяйственной деятельности;</w:t>
      </w:r>
    </w:p>
    <w:p>
      <w:pPr>
        <w:pStyle w:val="Normal"/>
        <w:ind w:firstLine="567"/>
        <w:jc w:val="both"/>
        <w:rPr>
          <w:shd w:fill="auto" w:val="clear"/>
        </w:rPr>
      </w:pPr>
      <w:r>
        <w:rPr>
          <w:szCs w:val="28"/>
          <w:shd w:fill="auto" w:val="clear"/>
        </w:rPr>
        <w:t>ведение государственной информационной системы обеспечения градостроительной деятельности;</w:t>
      </w:r>
    </w:p>
    <w:p>
      <w:pPr>
        <w:pStyle w:val="Normal"/>
        <w:ind w:firstLine="567"/>
        <w:jc w:val="both"/>
        <w:rPr>
          <w:shd w:fill="auto" w:val="clear"/>
        </w:rPr>
      </w:pPr>
      <w:r>
        <w:rPr>
          <w:szCs w:val="28"/>
          <w:shd w:fill="auto" w:val="clear"/>
        </w:rPr>
        <w:t>внедрение на селе стандартов «городского образа жизни», оптимизация «зеленых зон»;</w:t>
      </w:r>
    </w:p>
    <w:p>
      <w:pPr>
        <w:pStyle w:val="Normal"/>
        <w:ind w:firstLine="567"/>
        <w:jc w:val="both"/>
        <w:rPr>
          <w:shd w:fill="auto" w:val="clear"/>
        </w:rPr>
      </w:pPr>
      <w:r>
        <w:rPr>
          <w:szCs w:val="28"/>
          <w:shd w:fill="auto" w:val="clear"/>
        </w:rPr>
        <w:t xml:space="preserve">использование энерго- и ресурсосберегающих технологий, </w:t>
        <w:br/>
        <w:t>и конструкций;</w:t>
      </w:r>
    </w:p>
    <w:p>
      <w:pPr>
        <w:pStyle w:val="Normal"/>
        <w:ind w:firstLine="567"/>
        <w:jc w:val="both"/>
        <w:rPr>
          <w:shd w:fill="auto" w:val="clear"/>
        </w:rPr>
      </w:pPr>
      <w:r>
        <w:rPr>
          <w:szCs w:val="28"/>
          <w:shd w:fill="auto" w:val="clear"/>
        </w:rPr>
        <w:t xml:space="preserve">учет интересов и потребностей различных социальных групп людей </w:t>
        <w:br/>
        <w:t>в зависимости от уровня доходов, образа жизни, возраста;</w:t>
      </w:r>
    </w:p>
    <w:p>
      <w:pPr>
        <w:pStyle w:val="Normal"/>
        <w:ind w:firstLine="567"/>
        <w:jc w:val="both"/>
        <w:rPr>
          <w:shd w:fill="auto" w:val="clear"/>
        </w:rPr>
      </w:pPr>
      <w:r>
        <w:rPr>
          <w:szCs w:val="28"/>
          <w:shd w:fill="auto" w:val="clear"/>
        </w:rPr>
        <w:t>формирование разных типов жилья, универсальной системы культурно-бытового обслуживания;</w:t>
      </w:r>
    </w:p>
    <w:p>
      <w:pPr>
        <w:pStyle w:val="Normal"/>
        <w:ind w:firstLine="567"/>
        <w:jc w:val="both"/>
        <w:rPr>
          <w:shd w:fill="auto" w:val="clear"/>
        </w:rPr>
      </w:pPr>
      <w:r>
        <w:rPr>
          <w:color w:val="000000"/>
          <w:szCs w:val="28"/>
          <w:shd w:fill="auto" w:val="clear"/>
        </w:rPr>
        <w:t xml:space="preserve">создание особых условий для общения людей (выделение зон отдыха, развитие средств связи и коммуникаций).  </w:t>
      </w:r>
    </w:p>
    <w:p>
      <w:pPr>
        <w:pStyle w:val="Normal"/>
        <w:ind w:firstLine="567"/>
        <w:jc w:val="both"/>
        <w:rPr>
          <w:shd w:fill="auto" w:val="clear"/>
        </w:rPr>
      </w:pPr>
      <w:r>
        <w:rPr>
          <w:szCs w:val="28"/>
          <w:shd w:fill="auto" w:val="clear"/>
        </w:rPr>
        <w:t xml:space="preserve">Реализацией стратегического направления в области архитектуры </w:t>
        <w:br/>
        <w:t>и градостроительства планируется:</w:t>
      </w:r>
    </w:p>
    <w:p>
      <w:pPr>
        <w:pStyle w:val="Normal"/>
        <w:tabs>
          <w:tab w:val="clear" w:pos="708"/>
          <w:tab w:val="left" w:pos="1440" w:leader="none"/>
        </w:tabs>
        <w:ind w:firstLine="567"/>
        <w:jc w:val="both"/>
        <w:rPr>
          <w:shd w:fill="auto" w:val="clear"/>
        </w:rPr>
      </w:pPr>
      <w:r>
        <w:rPr>
          <w:szCs w:val="28"/>
          <w:shd w:fill="auto" w:val="clear"/>
        </w:rPr>
        <w:t>сохранение и рациональное использование природного комплекса;</w:t>
      </w:r>
    </w:p>
    <w:p>
      <w:pPr>
        <w:pStyle w:val="Normal"/>
        <w:tabs>
          <w:tab w:val="clear" w:pos="708"/>
          <w:tab w:val="left" w:pos="1440" w:leader="none"/>
        </w:tabs>
        <w:ind w:firstLine="567"/>
        <w:jc w:val="both"/>
        <w:rPr>
          <w:shd w:fill="auto" w:val="clear"/>
        </w:rPr>
      </w:pPr>
      <w:r>
        <w:rPr>
          <w:szCs w:val="28"/>
          <w:shd w:fill="auto" w:val="clear"/>
        </w:rPr>
        <w:t>обеспечение взаимной увязки документов территориального планирования всех уровней на основе Стратегии; обеспечение реализации генеральных планов застройки;</w:t>
      </w:r>
    </w:p>
    <w:p>
      <w:pPr>
        <w:pStyle w:val="Normal"/>
        <w:tabs>
          <w:tab w:val="clear" w:pos="708"/>
          <w:tab w:val="left" w:pos="1440" w:leader="none"/>
        </w:tabs>
        <w:ind w:firstLine="567"/>
        <w:jc w:val="both"/>
        <w:rPr>
          <w:shd w:fill="auto" w:val="clear"/>
        </w:rPr>
      </w:pPr>
      <w:r>
        <w:rPr>
          <w:szCs w:val="28"/>
          <w:shd w:fill="auto" w:val="clear"/>
        </w:rPr>
        <w:t xml:space="preserve">создание градостроительной основы инвестиционных площадок </w:t>
        <w:br/>
        <w:t>и площадок массового жилищного строительства;</w:t>
      </w:r>
    </w:p>
    <w:p>
      <w:pPr>
        <w:pStyle w:val="Normal"/>
        <w:tabs>
          <w:tab w:val="clear" w:pos="708"/>
          <w:tab w:val="left" w:pos="1440" w:leader="none"/>
        </w:tabs>
        <w:ind w:firstLine="567"/>
        <w:jc w:val="both"/>
        <w:rPr>
          <w:shd w:fill="auto" w:val="clear"/>
        </w:rPr>
      </w:pPr>
      <w:r>
        <w:rPr>
          <w:szCs w:val="28"/>
          <w:shd w:fill="auto" w:val="clear"/>
        </w:rPr>
        <w:t>обеспечение строительства на основе документов территориального планирования и документов градостроительного зонирования.</w:t>
      </w:r>
    </w:p>
    <w:p>
      <w:pPr>
        <w:pStyle w:val="Normal"/>
        <w:ind w:firstLine="567"/>
        <w:jc w:val="both"/>
        <w:rPr>
          <w:shd w:fill="auto" w:val="clear"/>
        </w:rPr>
      </w:pPr>
      <w:r>
        <w:rPr>
          <w:szCs w:val="28"/>
          <w:shd w:fill="auto" w:val="clear"/>
        </w:rPr>
        <w:tab/>
        <w:t>Для достижения указанной цели необходимо решение следующих задач:</w:t>
      </w:r>
    </w:p>
    <w:p>
      <w:pPr>
        <w:pStyle w:val="Normal"/>
        <w:ind w:firstLine="567"/>
        <w:jc w:val="both"/>
        <w:rPr>
          <w:shd w:fill="auto" w:val="clear"/>
        </w:rPr>
      </w:pPr>
      <w:r>
        <w:rPr>
          <w:szCs w:val="28"/>
          <w:shd w:fill="auto" w:val="clear"/>
        </w:rPr>
        <w:tab/>
        <w:t>разработка единой градостроительной концепции пространственного развития и территориального планирования, создание системы нормативно-правового регулирования градостроительной деятельности в Туркменском округе;</w:t>
      </w:r>
    </w:p>
    <w:p>
      <w:pPr>
        <w:pStyle w:val="Normal"/>
        <w:ind w:firstLine="567"/>
        <w:jc w:val="both"/>
        <w:rPr>
          <w:shd w:fill="auto" w:val="clear"/>
        </w:rPr>
      </w:pPr>
      <w:r>
        <w:rPr>
          <w:szCs w:val="28"/>
          <w:shd w:fill="auto" w:val="clear"/>
        </w:rPr>
        <w:tab/>
        <w:t>совершенствование системы правовых актов, регулирующих правоотношения в области землепользования и застройки;</w:t>
      </w:r>
    </w:p>
    <w:p>
      <w:pPr>
        <w:pStyle w:val="Normal"/>
        <w:ind w:firstLine="567"/>
        <w:jc w:val="both"/>
        <w:rPr>
          <w:shd w:fill="auto" w:val="clear"/>
        </w:rPr>
      </w:pPr>
      <w:r>
        <w:rPr>
          <w:szCs w:val="28"/>
          <w:shd w:fill="auto" w:val="clear"/>
        </w:rPr>
        <w:tab/>
        <w:t xml:space="preserve">внедрение современных энергосберегающих технологий </w:t>
      </w:r>
      <w:r>
        <w:rPr/>
        <w:br w:type="textWrapping" w:clear="all"/>
      </w:r>
      <w:r>
        <w:rPr>
          <w:szCs w:val="28"/>
          <w:shd w:fill="auto" w:val="clear"/>
        </w:rPr>
        <w:t>в градостроительстве, проектировании и строительстве объектов капитального строительства.</w:t>
      </w:r>
    </w:p>
    <w:p>
      <w:pPr>
        <w:pStyle w:val="Normal"/>
        <w:ind w:firstLine="567"/>
        <w:jc w:val="both"/>
        <w:rPr>
          <w:shd w:fill="auto" w:val="clear"/>
        </w:rPr>
      </w:pPr>
      <w:r>
        <w:rPr>
          <w:szCs w:val="28"/>
          <w:shd w:fill="auto" w:val="clear"/>
        </w:rPr>
        <w:tab/>
        <w:t>В рамках задачи по разработка единой градостроительной концепции пространственного развития и территориального планирования, создание системы нормативно-правового регулирования градостроительной деятельности в Туркменском округе планируются мероприятия:</w:t>
      </w:r>
    </w:p>
    <w:p>
      <w:pPr>
        <w:pStyle w:val="Normal"/>
        <w:ind w:firstLine="567"/>
        <w:jc w:val="both"/>
        <w:rPr>
          <w:shd w:fill="auto" w:val="clear"/>
        </w:rPr>
      </w:pPr>
      <w:r>
        <w:rPr>
          <w:szCs w:val="28"/>
          <w:shd w:fill="auto" w:val="clear"/>
        </w:rPr>
        <w:tab/>
        <w:t xml:space="preserve">актуализация основных документов территориального планирования </w:t>
        <w:br/>
        <w:t>и градостроительного зонирования;</w:t>
      </w:r>
    </w:p>
    <w:p>
      <w:pPr>
        <w:pStyle w:val="Normal"/>
        <w:ind w:firstLine="567"/>
        <w:jc w:val="both"/>
        <w:rPr>
          <w:shd w:fill="auto" w:val="clear"/>
        </w:rPr>
      </w:pPr>
      <w:r>
        <w:rPr>
          <w:szCs w:val="28"/>
          <w:shd w:fill="auto" w:val="clear"/>
        </w:rPr>
        <w:tab/>
        <w:t>разработка и утверждение документации по планировке территории;</w:t>
      </w:r>
    </w:p>
    <w:p>
      <w:pPr>
        <w:pStyle w:val="Normal"/>
        <w:ind w:firstLine="567"/>
        <w:jc w:val="both"/>
        <w:rPr>
          <w:shd w:fill="auto" w:val="clear"/>
        </w:rPr>
      </w:pPr>
      <w:r>
        <w:rPr>
          <w:szCs w:val="28"/>
          <w:shd w:fill="auto" w:val="clear"/>
        </w:rPr>
        <w:tab/>
        <w:t>развитие застроенных территорий;</w:t>
      </w:r>
    </w:p>
    <w:p>
      <w:pPr>
        <w:pStyle w:val="Normal"/>
        <w:ind w:firstLine="567"/>
        <w:jc w:val="both"/>
        <w:rPr>
          <w:shd w:fill="auto" w:val="clear"/>
        </w:rPr>
      </w:pPr>
      <w:r>
        <w:rPr>
          <w:szCs w:val="28"/>
          <w:shd w:fill="auto" w:val="clear"/>
        </w:rPr>
        <w:tab/>
        <w:t>разработка схем коммунального и транспортного обеспечения Туркменского округа на основании программ комплексного развития коммунальной и транспортной инфраструктур;</w:t>
      </w:r>
    </w:p>
    <w:p>
      <w:pPr>
        <w:pStyle w:val="Normal"/>
        <w:ind w:firstLine="567"/>
        <w:jc w:val="both"/>
        <w:rPr>
          <w:shd w:fill="auto" w:val="clear"/>
        </w:rPr>
      </w:pPr>
      <w:r>
        <w:rPr>
          <w:szCs w:val="28"/>
          <w:shd w:fill="auto" w:val="clear"/>
        </w:rPr>
        <w:tab/>
        <w:t>предупреждение и пресечение самовольного строительства;</w:t>
      </w:r>
    </w:p>
    <w:p>
      <w:pPr>
        <w:pStyle w:val="Normal"/>
        <w:ind w:firstLine="567"/>
        <w:jc w:val="both"/>
        <w:rPr>
          <w:shd w:fill="auto" w:val="clear"/>
        </w:rPr>
      </w:pPr>
      <w:r>
        <w:rPr>
          <w:szCs w:val="28"/>
          <w:shd w:fill="auto" w:val="clear"/>
        </w:rPr>
        <w:tab/>
        <w:t>разработка проектов комплексного благоустройства территории Туркменского округа;</w:t>
      </w:r>
    </w:p>
    <w:p>
      <w:pPr>
        <w:pStyle w:val="Normal"/>
        <w:ind w:firstLine="567"/>
        <w:jc w:val="both"/>
        <w:rPr>
          <w:shd w:fill="auto" w:val="clear"/>
        </w:rPr>
      </w:pPr>
      <w:r>
        <w:rPr>
          <w:szCs w:val="28"/>
          <w:shd w:fill="auto" w:val="clear"/>
        </w:rPr>
        <w:tab/>
        <w:t>реализация архитектурных и градостроительных проектов с условием создания безбарьерной среды для маломобильных групп населения;</w:t>
      </w:r>
    </w:p>
    <w:p>
      <w:pPr>
        <w:pStyle w:val="Normal"/>
        <w:ind w:firstLine="567"/>
        <w:jc w:val="both"/>
        <w:rPr>
          <w:shd w:fill="auto" w:val="clear"/>
        </w:rPr>
      </w:pPr>
      <w:r>
        <w:rPr>
          <w:szCs w:val="28"/>
          <w:shd w:fill="auto" w:val="clear"/>
        </w:rPr>
        <w:tab/>
        <w:t>обеспечение соблюдения нормативов градостроительного проектирования.</w:t>
      </w:r>
    </w:p>
    <w:p>
      <w:pPr>
        <w:pStyle w:val="Normal"/>
        <w:ind w:firstLine="567"/>
        <w:jc w:val="both"/>
        <w:rPr>
          <w:shd w:fill="auto" w:val="clear"/>
        </w:rPr>
      </w:pPr>
      <w:r>
        <w:rPr>
          <w:szCs w:val="28"/>
          <w:shd w:fill="auto" w:val="clear"/>
        </w:rPr>
        <w:tab/>
        <w:t>В рамках задачи по совершенствованию системы правовых актов, регулирующих правоотношения в области землепользования и застройки планируются мероприятия:</w:t>
      </w:r>
    </w:p>
    <w:p>
      <w:pPr>
        <w:pStyle w:val="Normal"/>
        <w:ind w:firstLine="567"/>
        <w:jc w:val="both"/>
        <w:rPr>
          <w:shd w:fill="auto" w:val="clear"/>
        </w:rPr>
      </w:pPr>
      <w:r>
        <w:rPr>
          <w:szCs w:val="28"/>
          <w:shd w:fill="auto" w:val="clear"/>
        </w:rPr>
        <w:tab/>
        <w:t>мониторинг Правил землепользования и застройки Туркменского округа;</w:t>
      </w:r>
    </w:p>
    <w:p>
      <w:pPr>
        <w:pStyle w:val="Normal"/>
        <w:ind w:firstLine="567"/>
        <w:jc w:val="both"/>
        <w:rPr>
          <w:shd w:fill="auto" w:val="clear"/>
        </w:rPr>
      </w:pPr>
      <w:r>
        <w:rPr>
          <w:szCs w:val="28"/>
          <w:shd w:fill="auto" w:val="clear"/>
        </w:rPr>
        <w:tab/>
        <w:t>размещение в информационно-телекоммуникационной сети «Интернет» и опубликование в средствах массовой информации муниципальных правовых актов Туркменского округа в области градостроительства;</w:t>
      </w:r>
    </w:p>
    <w:p>
      <w:pPr>
        <w:pStyle w:val="Normal"/>
        <w:ind w:firstLine="567"/>
        <w:jc w:val="both"/>
        <w:rPr>
          <w:shd w:fill="auto" w:val="clear"/>
        </w:rPr>
      </w:pPr>
      <w:r>
        <w:rPr>
          <w:szCs w:val="28"/>
          <w:shd w:fill="auto" w:val="clear"/>
        </w:rPr>
        <w:tab/>
        <w:t>наполнение информационной системы обеспечения градостроительной деятельности, доступной для пользователей в информационно-телекоммуникационной сети «Интернет», необходимыми сведениями, документами и материалами.</w:t>
      </w:r>
    </w:p>
    <w:p>
      <w:pPr>
        <w:pStyle w:val="Normal"/>
        <w:ind w:firstLine="567"/>
        <w:jc w:val="both"/>
        <w:rPr>
          <w:shd w:fill="auto" w:val="clear"/>
        </w:rPr>
      </w:pPr>
      <w:r>
        <w:rPr>
          <w:szCs w:val="28"/>
          <w:shd w:fill="auto" w:val="clear"/>
        </w:rPr>
        <w:tab/>
        <w:t>В рамках задачи по внедрению современных энергосберегающих технологий в градостроительстве, проектировании и строительстве объектов капитального строительства проводятся мероприятия:</w:t>
      </w:r>
    </w:p>
    <w:p>
      <w:pPr>
        <w:pStyle w:val="Normal"/>
        <w:ind w:firstLine="567"/>
        <w:jc w:val="both"/>
        <w:rPr>
          <w:shd w:fill="auto" w:val="clear"/>
        </w:rPr>
      </w:pPr>
      <w:r>
        <w:rPr>
          <w:szCs w:val="28"/>
          <w:shd w:fill="auto" w:val="clear"/>
        </w:rPr>
        <w:tab/>
        <w:t xml:space="preserve">разработка градостроительной и проектной документации в условиях дефицита территории для застройки, снижение потребности </w:t>
        <w:br/>
        <w:t xml:space="preserve">в коммунальных, транспортных коммуникациях, материальных ресурсах </w:t>
        <w:br/>
        <w:t>и энергопотреблении;</w:t>
      </w:r>
    </w:p>
    <w:p>
      <w:pPr>
        <w:pStyle w:val="Normal"/>
        <w:ind w:firstLine="567"/>
        <w:jc w:val="both"/>
        <w:rPr>
          <w:shd w:fill="auto" w:val="clear"/>
        </w:rPr>
      </w:pPr>
      <w:r>
        <w:rPr>
          <w:szCs w:val="28"/>
          <w:shd w:fill="auto" w:val="clear"/>
        </w:rPr>
        <w:tab/>
        <w:t>применение долговечных, высокоэффективных материалов, приборов учета используемых энергетических ресурсов, технологии «умный дом»;</w:t>
      </w:r>
    </w:p>
    <w:p>
      <w:pPr>
        <w:pStyle w:val="Normal"/>
        <w:ind w:firstLine="567"/>
        <w:jc w:val="both"/>
        <w:rPr>
          <w:shd w:fill="auto" w:val="clear"/>
        </w:rPr>
      </w:pPr>
      <w:r>
        <w:rPr>
          <w:szCs w:val="28"/>
          <w:shd w:fill="auto" w:val="clear"/>
        </w:rPr>
        <w:tab/>
        <w:t>применение экологически безопасных, энергосберегающих технологий при реконструкции объектов общественного, жилого и производственного назначений в рамках исполнения Федерального закона от 23 ноября 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pPr>
        <w:pStyle w:val="Normal"/>
        <w:ind w:firstLine="567"/>
        <w:jc w:val="both"/>
        <w:rPr>
          <w:shd w:fill="auto" w:val="clear"/>
        </w:rPr>
      </w:pPr>
      <w:r>
        <w:rPr>
          <w:szCs w:val="28"/>
          <w:shd w:fill="auto" w:val="clear"/>
        </w:rPr>
        <w:tab/>
        <w:t xml:space="preserve">разработка раздела проектной документации «Мероприятия </w:t>
        <w:br/>
        <w:t xml:space="preserve">по обеспечению соблюдения требований энергетической эффективности </w:t>
        <w:br/>
        <w:t xml:space="preserve">и требований оснащенности зданий, строений, сооружений приборами учета </w:t>
      </w:r>
      <w:r>
        <w:rPr>
          <w:i w:val="false"/>
          <w:iCs w:val="false"/>
          <w:szCs w:val="28"/>
          <w:shd w:fill="auto" w:val="clear"/>
        </w:rPr>
        <w:t>используемых энергетических ресурсов».</w:t>
      </w:r>
    </w:p>
    <w:p>
      <w:pPr>
        <w:pStyle w:val="Normal"/>
        <w:ind w:firstLine="567"/>
        <w:jc w:val="both"/>
        <w:rPr>
          <w:i w:val="false"/>
          <w:i w:val="false"/>
          <w:iCs w:val="false"/>
        </w:rPr>
      </w:pPr>
      <w:r>
        <w:rPr>
          <w:i w:val="false"/>
          <w:iCs w:val="false"/>
          <w:szCs w:val="28"/>
          <w:shd w:fill="auto" w:val="clear"/>
        </w:rPr>
        <w:tab/>
        <w:t>Ожидаемые результаты:</w:t>
      </w:r>
    </w:p>
    <w:p>
      <w:pPr>
        <w:pStyle w:val="Normal"/>
        <w:ind w:firstLine="708"/>
        <w:jc w:val="both"/>
        <w:rPr>
          <w:color w:val="000000"/>
        </w:rPr>
      </w:pPr>
      <w:r>
        <w:rPr>
          <w:color w:val="000000"/>
          <w:szCs w:val="28"/>
          <w:shd w:fill="auto" w:val="clear"/>
        </w:rPr>
        <w:t xml:space="preserve">улучшение жилищных условий семей; </w:t>
      </w:r>
    </w:p>
    <w:p>
      <w:pPr>
        <w:pStyle w:val="Normal"/>
        <w:ind w:firstLine="708"/>
        <w:jc w:val="both"/>
        <w:rPr>
          <w:shd w:fill="auto" w:val="clear"/>
        </w:rPr>
      </w:pPr>
      <w:r>
        <w:rPr>
          <w:color w:val="000000"/>
          <w:szCs w:val="28"/>
          <w:shd w:fill="auto" w:val="clear"/>
        </w:rPr>
        <w:t>увеличение объема жилищного строительства не менее чем 2,5 тыс. кв. метров в год;</w:t>
      </w:r>
    </w:p>
    <w:p>
      <w:pPr>
        <w:pStyle w:val="ConsPlusNormal1"/>
        <w:ind w:firstLine="708"/>
        <w:jc w:val="both"/>
        <w:rPr>
          <w:shd w:fill="auto" w:val="clear"/>
        </w:rPr>
      </w:pPr>
      <w:r>
        <w:rPr>
          <w:color w:val="000000"/>
          <w:sz w:val="28"/>
          <w:szCs w:val="28"/>
          <w:shd w:fill="auto" w:val="clear"/>
        </w:rPr>
        <w:t>обеспечение граждан жильем общей площадью не менее 28 кв. метров на человека к 2030 году и не менее 33 кв. метров к 2036 году;</w:t>
      </w:r>
    </w:p>
    <w:p>
      <w:pPr>
        <w:pStyle w:val="ConsPlusNormal1"/>
        <w:ind w:firstLine="709"/>
        <w:jc w:val="both"/>
        <w:rPr>
          <w:color w:val="000000"/>
        </w:rPr>
      </w:pPr>
      <w:r>
        <w:rPr>
          <w:color w:val="000000"/>
          <w:sz w:val="28"/>
          <w:szCs w:val="28"/>
          <w:shd w:fill="auto" w:val="clear"/>
        </w:rPr>
        <w:t xml:space="preserve">проведение кадастровых, топографических, геодезических работ </w:t>
        <w:br/>
        <w:t>с целью обеспечения наличия достоверных сведений, необходимых для осуществления градостроительной, инвестиционной и иной хозяйственной деятельности;</w:t>
      </w:r>
    </w:p>
    <w:p>
      <w:pPr>
        <w:pStyle w:val="Normal"/>
        <w:ind w:firstLine="709"/>
        <w:jc w:val="both"/>
        <w:rPr>
          <w:shd w:fill="auto" w:val="clear"/>
        </w:rPr>
      </w:pPr>
      <w:r>
        <w:rPr>
          <w:szCs w:val="28"/>
          <w:shd w:fill="auto" w:val="clear"/>
        </w:rPr>
        <w:t>устойчивое развитие территории Туркменского округа;</w:t>
      </w:r>
    </w:p>
    <w:p>
      <w:pPr>
        <w:pStyle w:val="Normal"/>
        <w:ind w:firstLine="709"/>
        <w:jc w:val="both"/>
        <w:rPr>
          <w:shd w:fill="auto" w:val="clear"/>
        </w:rPr>
      </w:pPr>
      <w:r>
        <w:rPr>
          <w:szCs w:val="28"/>
          <w:shd w:fill="auto" w:val="clear"/>
        </w:rPr>
        <w:t>развитие коммунальной, транспортной и социальной инфраструктур;</w:t>
      </w:r>
    </w:p>
    <w:p>
      <w:pPr>
        <w:pStyle w:val="Normal"/>
        <w:jc w:val="both"/>
        <w:rPr>
          <w:shd w:fill="auto" w:val="clear"/>
        </w:rPr>
      </w:pPr>
      <w:r>
        <w:rPr>
          <w:szCs w:val="28"/>
          <w:shd w:fill="auto" w:val="clear"/>
        </w:rPr>
        <w:tab/>
        <w:t>разработка программ комплексного развития коммунальной, транспортной и социальной инфраструктур, направленных на создание благоприятных условий жизнедеятельности населения;</w:t>
      </w:r>
    </w:p>
    <w:p>
      <w:pPr>
        <w:pStyle w:val="Normal"/>
        <w:ind w:firstLine="709"/>
        <w:jc w:val="both"/>
        <w:rPr>
          <w:shd w:fill="auto" w:val="clear"/>
        </w:rPr>
      </w:pPr>
      <w:r>
        <w:rPr>
          <w:szCs w:val="28"/>
          <w:shd w:fill="auto" w:val="clear"/>
        </w:rPr>
        <w:t>увеличение площади территории Туркменского округа, обеспеченной проектами комплексного благоустройства территории.</w:t>
      </w:r>
    </w:p>
    <w:p>
      <w:pPr>
        <w:pStyle w:val="Normal"/>
        <w:ind w:firstLine="567"/>
        <w:jc w:val="both"/>
        <w:rPr>
          <w:shd w:fill="auto" w:val="clear"/>
        </w:rPr>
      </w:pPr>
      <w:r>
        <w:rPr>
          <w:szCs w:val="28"/>
          <w:shd w:fill="auto" w:val="clear"/>
        </w:rPr>
        <w:t xml:space="preserve">обеспечение граждан жилыми помещениями в соответствии </w:t>
        <w:br/>
        <w:t>с законодательством Российской Федерации и Ставропольского края.</w:t>
      </w:r>
    </w:p>
    <w:p>
      <w:pPr>
        <w:pStyle w:val="Normal"/>
        <w:ind w:firstLine="567"/>
        <w:jc w:val="both"/>
        <w:rPr>
          <w:shd w:fill="auto" w:val="clear"/>
        </w:rPr>
      </w:pPr>
      <w:r>
        <w:rPr>
          <w:shd w:fill="auto" w:val="clear"/>
        </w:rPr>
      </w:r>
    </w:p>
    <w:p>
      <w:pPr>
        <w:pStyle w:val="Normal"/>
        <w:jc w:val="center"/>
        <w:rPr>
          <w:b/>
          <w:bCs/>
        </w:rPr>
      </w:pPr>
      <w:bookmarkStart w:id="17" w:name="_Toc277249067"/>
      <w:bookmarkEnd w:id="17"/>
      <w:r>
        <w:rPr>
          <w:b/>
          <w:bCs/>
          <w:szCs w:val="28"/>
          <w:shd w:fill="auto" w:val="clear"/>
        </w:rPr>
        <w:t>3.2. Рациональное управление и распоряжение муниципальным имуществом и земельными участками</w:t>
      </w:r>
    </w:p>
    <w:p>
      <w:pPr>
        <w:pStyle w:val="Normal"/>
        <w:ind w:firstLine="709"/>
        <w:jc w:val="both"/>
        <w:rPr>
          <w:i/>
          <w:i/>
          <w:iCs/>
          <w:szCs w:val="28"/>
          <w:shd w:fill="auto" w:val="clear"/>
        </w:rPr>
      </w:pPr>
      <w:r>
        <w:rPr>
          <w:i/>
          <w:iCs/>
          <w:szCs w:val="28"/>
          <w:shd w:fill="auto" w:val="clear"/>
        </w:rPr>
      </w:r>
    </w:p>
    <w:p>
      <w:pPr>
        <w:pStyle w:val="Normal"/>
        <w:ind w:firstLine="426"/>
        <w:jc w:val="both"/>
        <w:rPr>
          <w:shd w:fill="auto" w:val="clear"/>
        </w:rPr>
      </w:pPr>
      <w:r>
        <w:rPr>
          <w:i w:val="false"/>
          <w:iCs w:val="false"/>
          <w:szCs w:val="28"/>
          <w:shd w:fill="auto" w:val="clear"/>
        </w:rPr>
        <w:tab/>
        <w:t xml:space="preserve">Стратегической целью </w:t>
      </w:r>
      <w:r>
        <w:rPr>
          <w:szCs w:val="28"/>
          <w:shd w:fill="auto" w:val="clear"/>
        </w:rPr>
        <w:t>является эффективное использование муниципального имущества Туркменского округа и наполнение местного бюджета налоговыми поступлениями.</w:t>
      </w:r>
    </w:p>
    <w:p>
      <w:pPr>
        <w:pStyle w:val="Normal"/>
        <w:jc w:val="both"/>
        <w:rPr>
          <w:shd w:fill="auto" w:val="clear"/>
        </w:rPr>
      </w:pPr>
      <w:r>
        <w:rPr>
          <w:szCs w:val="28"/>
          <w:shd w:fill="auto" w:val="clear"/>
        </w:rPr>
        <w:tab/>
        <w:t>Повышение эффективности использования земельных участков за счет вовлечения в хозяйственный оборот свободных земель, проведение инвентаризации земель с целью выявления неиспользуемых, нерационально используемых или неиспользуемых по целевому назначению земельных участков, играет весомую роль в пополнении местного бюджета. Наличие достоверной информации о земельных участках позволит принимать более эффективные решения, что также важно для пополнения местного бюджета.</w:t>
      </w:r>
    </w:p>
    <w:p>
      <w:pPr>
        <w:pStyle w:val="Normal"/>
        <w:ind w:firstLine="567"/>
        <w:jc w:val="both"/>
        <w:rPr>
          <w:shd w:fill="auto" w:val="clear"/>
        </w:rPr>
      </w:pPr>
      <w:r>
        <w:rPr>
          <w:szCs w:val="28"/>
          <w:shd w:fill="auto" w:val="clear"/>
        </w:rPr>
        <w:tab/>
        <w:t>Улучшение жилищных условий граждан Туркменского округа осуществляется путем предоставления в установленном порядке жилых помещений по договорам социального найма или договорам найма жилых помещений муниципального жилищного фонда, а также путем предоставления в установленном порядке субсидий, социальных выплат для приобретения или строительства жилых помещений.</w:t>
      </w:r>
    </w:p>
    <w:p>
      <w:pPr>
        <w:pStyle w:val="Normal"/>
        <w:ind w:firstLine="567"/>
        <w:jc w:val="both"/>
        <w:rPr>
          <w:shd w:fill="auto" w:val="clear"/>
        </w:rPr>
      </w:pPr>
      <w:r>
        <w:rPr>
          <w:szCs w:val="28"/>
          <w:shd w:fill="auto" w:val="clear"/>
        </w:rPr>
        <w:tab/>
        <w:t>Для управления и распоряжения муниципальным имуществом Туркменского округа и земельными участками необходимо решение следующих задач:</w:t>
      </w:r>
    </w:p>
    <w:p>
      <w:pPr>
        <w:pStyle w:val="Normal"/>
        <w:ind w:firstLine="567"/>
        <w:jc w:val="both"/>
        <w:rPr>
          <w:shd w:fill="auto" w:val="clear"/>
        </w:rPr>
      </w:pPr>
      <w:r>
        <w:rPr>
          <w:szCs w:val="28"/>
          <w:shd w:fill="auto" w:val="clear"/>
        </w:rPr>
        <w:tab/>
        <w:t>повышение эффективности использования земельных участков;</w:t>
      </w:r>
    </w:p>
    <w:p>
      <w:pPr>
        <w:pStyle w:val="Normal"/>
        <w:ind w:firstLine="567"/>
        <w:jc w:val="both"/>
        <w:rPr>
          <w:shd w:fill="auto" w:val="clear"/>
        </w:rPr>
      </w:pPr>
      <w:r>
        <w:rPr>
          <w:szCs w:val="28"/>
          <w:shd w:fill="auto" w:val="clear"/>
        </w:rPr>
        <w:t xml:space="preserve">  </w:t>
      </w:r>
      <w:r>
        <w:rPr>
          <w:szCs w:val="28"/>
          <w:shd w:fill="auto" w:val="clear"/>
        </w:rPr>
        <w:t>повышение эффективности использования муниципального имущества;</w:t>
      </w:r>
    </w:p>
    <w:p>
      <w:pPr>
        <w:pStyle w:val="Normal"/>
        <w:ind w:firstLine="567"/>
        <w:jc w:val="both"/>
        <w:rPr>
          <w:shd w:fill="auto" w:val="clear"/>
        </w:rPr>
      </w:pPr>
      <w:r>
        <w:rPr>
          <w:szCs w:val="28"/>
          <w:shd w:fill="auto" w:val="clear"/>
        </w:rPr>
        <w:tab/>
        <w:t>совершенствование системы управления муниципальными унитарными предприятиями Туркменского округа.</w:t>
      </w:r>
    </w:p>
    <w:p>
      <w:pPr>
        <w:pStyle w:val="Normal"/>
        <w:ind w:firstLine="567"/>
        <w:jc w:val="both"/>
        <w:rPr>
          <w:shd w:fill="auto" w:val="clear"/>
        </w:rPr>
      </w:pPr>
      <w:r>
        <w:rPr>
          <w:szCs w:val="28"/>
          <w:shd w:fill="auto" w:val="clear"/>
        </w:rPr>
        <w:tab/>
        <w:t>В рамках задачи по повышению эффективности использования земельных участков планируются  мероприятия:</w:t>
      </w:r>
    </w:p>
    <w:p>
      <w:pPr>
        <w:pStyle w:val="Normal"/>
        <w:ind w:firstLine="567"/>
        <w:jc w:val="both"/>
        <w:rPr>
          <w:shd w:fill="auto" w:val="clear"/>
        </w:rPr>
      </w:pPr>
      <w:r>
        <w:rPr>
          <w:szCs w:val="28"/>
          <w:shd w:fill="auto" w:val="clear"/>
        </w:rPr>
        <w:tab/>
        <w:t>осуществление муниципального земельного контроля;</w:t>
      </w:r>
    </w:p>
    <w:p>
      <w:pPr>
        <w:pStyle w:val="Normal"/>
        <w:ind w:firstLine="567"/>
        <w:jc w:val="both"/>
        <w:rPr>
          <w:shd w:fill="auto" w:val="clear"/>
        </w:rPr>
      </w:pPr>
      <w:r>
        <w:rPr>
          <w:szCs w:val="28"/>
          <w:shd w:fill="auto" w:val="clear"/>
        </w:rPr>
        <w:tab/>
        <w:t xml:space="preserve">проведение инвентаризации земель с целью выявления свободных земельных участков; </w:t>
      </w:r>
    </w:p>
    <w:p>
      <w:pPr>
        <w:pStyle w:val="Normal"/>
        <w:ind w:firstLine="567"/>
        <w:jc w:val="both"/>
        <w:rPr>
          <w:shd w:fill="auto" w:val="clear"/>
        </w:rPr>
      </w:pPr>
      <w:r>
        <w:rPr>
          <w:szCs w:val="28"/>
          <w:shd w:fill="auto" w:val="clear"/>
        </w:rPr>
        <w:tab/>
        <w:t>вовлечение в оборот земельных участков в случае выявления неосвоенных земель;</w:t>
      </w:r>
    </w:p>
    <w:p>
      <w:pPr>
        <w:pStyle w:val="Normal"/>
        <w:ind w:firstLine="567"/>
        <w:jc w:val="both"/>
        <w:rPr>
          <w:shd w:fill="auto" w:val="clear"/>
        </w:rPr>
      </w:pPr>
      <w:r>
        <w:rPr>
          <w:szCs w:val="28"/>
          <w:shd w:fill="auto" w:val="clear"/>
        </w:rPr>
        <w:tab/>
        <w:t>реализация права на заключение договоров аренды земельных участков путем проведения торгов (конкурсов, аукционов).</w:t>
      </w:r>
    </w:p>
    <w:p>
      <w:pPr>
        <w:pStyle w:val="Normal"/>
        <w:ind w:firstLine="567"/>
        <w:jc w:val="both"/>
        <w:rPr>
          <w:shd w:fill="auto" w:val="clear"/>
        </w:rPr>
      </w:pPr>
      <w:r>
        <w:rPr>
          <w:szCs w:val="28"/>
          <w:shd w:fill="auto" w:val="clear"/>
        </w:rPr>
        <w:tab/>
        <w:t>В рамках задачи по повышению эффективности использования муниципального имущества планируются мероприятия:</w:t>
      </w:r>
    </w:p>
    <w:p>
      <w:pPr>
        <w:pStyle w:val="Normal"/>
        <w:ind w:firstLine="567"/>
        <w:jc w:val="both"/>
        <w:rPr>
          <w:shd w:fill="auto" w:val="clear"/>
        </w:rPr>
      </w:pPr>
      <w:r>
        <w:rPr>
          <w:szCs w:val="28"/>
          <w:shd w:fill="auto" w:val="clear"/>
        </w:rPr>
        <w:tab/>
        <w:t>исполнение Прогнозного плана (программы) приватизации муниципального имущества;</w:t>
      </w:r>
    </w:p>
    <w:p>
      <w:pPr>
        <w:pStyle w:val="Normal"/>
        <w:ind w:firstLine="567"/>
        <w:jc w:val="both"/>
        <w:rPr>
          <w:shd w:fill="auto" w:val="clear"/>
        </w:rPr>
      </w:pPr>
      <w:r>
        <w:rPr>
          <w:szCs w:val="28"/>
          <w:shd w:fill="auto" w:val="clear"/>
        </w:rPr>
        <w:tab/>
        <w:t>реализация права на заключение договоров аренды нежилых помещений путем проведения торгов (конкурсов, аукционов);</w:t>
      </w:r>
    </w:p>
    <w:p>
      <w:pPr>
        <w:pStyle w:val="Normal"/>
        <w:ind w:firstLine="567"/>
        <w:jc w:val="both"/>
        <w:rPr>
          <w:shd w:fill="auto" w:val="clear"/>
        </w:rPr>
      </w:pPr>
      <w:r>
        <w:rPr>
          <w:szCs w:val="28"/>
          <w:shd w:fill="auto" w:val="clear"/>
        </w:rPr>
        <w:tab/>
        <w:t>увеличение поступлений в местный бюджет от использования муниципального имущества, составляющего муниципальную казну Туркменского округа, за счет уменьшения количества пустующих помещений путем вовлечения их в хозяйственный оборот;</w:t>
      </w:r>
    </w:p>
    <w:p>
      <w:pPr>
        <w:pStyle w:val="Normal"/>
        <w:ind w:firstLine="567"/>
        <w:jc w:val="both"/>
        <w:rPr>
          <w:shd w:fill="auto" w:val="clear"/>
        </w:rPr>
      </w:pPr>
      <w:r>
        <w:rPr>
          <w:szCs w:val="28"/>
          <w:shd w:fill="auto" w:val="clear"/>
        </w:rPr>
        <w:tab/>
        <w:t xml:space="preserve">организация предпродажной подготовки объектов муниципального имущества; </w:t>
      </w:r>
    </w:p>
    <w:p>
      <w:pPr>
        <w:pStyle w:val="Normal"/>
        <w:ind w:firstLine="567"/>
        <w:jc w:val="both"/>
        <w:rPr>
          <w:shd w:fill="auto" w:val="clear"/>
        </w:rPr>
      </w:pPr>
      <w:r>
        <w:rPr>
          <w:szCs w:val="28"/>
          <w:shd w:fill="auto" w:val="clear"/>
        </w:rPr>
        <w:tab/>
        <w:t>увеличение перечня муниципального имущества, предназначенного для предоставления в долгосрочную аренду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pPr>
        <w:pStyle w:val="Normal"/>
        <w:ind w:firstLine="567"/>
        <w:jc w:val="both"/>
        <w:rPr>
          <w:i w:val="false"/>
          <w:i w:val="false"/>
          <w:iCs w:val="false"/>
        </w:rPr>
      </w:pPr>
      <w:r>
        <w:rPr>
          <w:i w:val="false"/>
          <w:iCs w:val="false"/>
          <w:szCs w:val="28"/>
          <w:shd w:fill="auto" w:val="clear"/>
        </w:rPr>
        <w:tab/>
        <w:t>Ожидаемые результаты:</w:t>
      </w:r>
    </w:p>
    <w:p>
      <w:pPr>
        <w:pStyle w:val="Normal"/>
        <w:ind w:firstLine="567"/>
        <w:jc w:val="both"/>
        <w:rPr>
          <w:shd w:fill="auto" w:val="clear"/>
        </w:rPr>
      </w:pPr>
      <w:r>
        <w:rPr>
          <w:szCs w:val="28"/>
          <w:shd w:fill="auto" w:val="clear"/>
        </w:rPr>
        <w:tab/>
        <w:t>оптимизация состава и структуры имущества, находящегося в муниципальной собственности;</w:t>
      </w:r>
    </w:p>
    <w:p>
      <w:pPr>
        <w:pStyle w:val="Normal"/>
        <w:ind w:firstLine="567"/>
        <w:jc w:val="both"/>
        <w:rPr>
          <w:shd w:fill="auto" w:val="clear"/>
        </w:rPr>
      </w:pPr>
      <w:r>
        <w:rPr>
          <w:szCs w:val="28"/>
          <w:shd w:fill="auto" w:val="clear"/>
        </w:rPr>
        <w:tab/>
        <w:t>повышение эффективности использования земельных участков;</w:t>
      </w:r>
    </w:p>
    <w:p>
      <w:pPr>
        <w:pStyle w:val="Normal"/>
        <w:ind w:firstLine="567"/>
        <w:jc w:val="both"/>
        <w:rPr>
          <w:shd w:fill="auto" w:val="clear"/>
        </w:rPr>
      </w:pPr>
      <w:r>
        <w:rPr>
          <w:szCs w:val="28"/>
          <w:shd w:fill="auto" w:val="clear"/>
        </w:rPr>
        <w:tab/>
        <w:t>вовлечение пустующих и неиспользуемых свободных земельных участков в хозяйственный оборот.</w:t>
      </w:r>
    </w:p>
    <w:p>
      <w:pPr>
        <w:pStyle w:val="Normal"/>
        <w:ind w:firstLine="567"/>
        <w:jc w:val="both"/>
        <w:rPr>
          <w:shd w:fill="auto" w:val="clear"/>
        </w:rPr>
      </w:pPr>
      <w:r>
        <w:rPr>
          <w:shd w:fill="auto" w:val="clear"/>
        </w:rPr>
      </w:r>
    </w:p>
    <w:p>
      <w:pPr>
        <w:pStyle w:val="Normal"/>
        <w:jc w:val="center"/>
        <w:rPr>
          <w:b/>
          <w:bCs/>
        </w:rPr>
      </w:pPr>
      <w:r>
        <w:rPr>
          <w:b/>
          <w:bCs/>
          <w:szCs w:val="28"/>
          <w:shd w:fill="auto" w:val="clear"/>
        </w:rPr>
        <w:t>3.3. Жилищно-коммунальное хозяйство</w:t>
      </w:r>
    </w:p>
    <w:p>
      <w:pPr>
        <w:pStyle w:val="Normal"/>
        <w:jc w:val="both"/>
        <w:rPr>
          <w:szCs w:val="28"/>
          <w:shd w:fill="auto" w:val="clear"/>
        </w:rPr>
      </w:pPr>
      <w:r>
        <w:rPr>
          <w:szCs w:val="28"/>
          <w:shd w:fill="auto" w:val="clear"/>
        </w:rPr>
      </w:r>
      <w:bookmarkStart w:id="18" w:name="_Toc277249067_Копия_1"/>
      <w:bookmarkStart w:id="19" w:name="_Toc277249067_Копия_1"/>
      <w:bookmarkEnd w:id="19"/>
    </w:p>
    <w:p>
      <w:pPr>
        <w:pStyle w:val="Normal"/>
        <w:ind w:firstLine="567"/>
        <w:jc w:val="both"/>
        <w:rPr/>
      </w:pPr>
      <w:r>
        <w:rPr>
          <w:szCs w:val="28"/>
          <w:shd w:fill="auto" w:val="clear"/>
        </w:rPr>
        <w:tab/>
      </w:r>
      <w:r>
        <w:rPr>
          <w:i w:val="false"/>
          <w:iCs w:val="false"/>
          <w:szCs w:val="28"/>
          <w:shd w:fill="auto" w:val="clear"/>
        </w:rPr>
        <w:t xml:space="preserve">В целях повышения уровня жизни граждан основной целью  Стратегии является обеспечение достижения к 2030 году и на период до 2036 года  национальных целей и стратегических задач, определенных Указом Президента Российской Федерации от 07 мая 2024 года </w:t>
      </w:r>
      <w:hyperlink r:id="rId23" w:tgtFrame="consultantplus://offline/ref=3741A84B72544F81B308F5B2F41CE3898AF8BCA097492D0D5A42D0FF5FBD507140BA31A56C1A23BD21E940E024fFGAO">
        <w:r>
          <w:rPr>
            <w:rStyle w:val="Style9"/>
            <w:i w:val="false"/>
            <w:iCs w:val="false"/>
            <w:szCs w:val="28"/>
            <w:shd w:fill="auto" w:val="clear"/>
          </w:rPr>
          <w:t xml:space="preserve">№ </w:t>
        </w:r>
      </w:hyperlink>
      <w:r>
        <w:rPr>
          <w:i w:val="false"/>
          <w:iCs w:val="false"/>
          <w:szCs w:val="28"/>
          <w:shd w:fill="auto" w:val="clear"/>
        </w:rPr>
        <w:t xml:space="preserve">309, в том числе национальной цели: комфортная и безопасная среда для жизни. </w:t>
      </w:r>
    </w:p>
    <w:p>
      <w:pPr>
        <w:pStyle w:val="Normal"/>
        <w:jc w:val="both"/>
        <w:rPr>
          <w:shd w:fill="auto" w:val="clear"/>
        </w:rPr>
      </w:pPr>
      <w:r>
        <w:rPr>
          <w:i/>
          <w:iCs/>
          <w:szCs w:val="28"/>
          <w:shd w:fill="auto" w:val="clear"/>
        </w:rPr>
        <w:tab/>
      </w:r>
      <w:r>
        <w:rPr>
          <w:i w:val="false"/>
          <w:iCs w:val="false"/>
          <w:szCs w:val="28"/>
          <w:shd w:fill="auto" w:val="clear"/>
        </w:rPr>
        <w:t xml:space="preserve">Приоритетными направлениями </w:t>
      </w:r>
      <w:r>
        <w:rPr>
          <w:szCs w:val="28"/>
          <w:shd w:fill="auto" w:val="clear"/>
        </w:rPr>
        <w:t xml:space="preserve">развития жилищно-коммунального хозяйства на территории Туркменского округа являются: </w:t>
      </w:r>
    </w:p>
    <w:p>
      <w:pPr>
        <w:pStyle w:val="Normal"/>
        <w:ind w:firstLine="567"/>
        <w:jc w:val="both"/>
        <w:rPr>
          <w:shd w:fill="auto" w:val="clear"/>
        </w:rPr>
      </w:pPr>
      <w:r>
        <w:rPr>
          <w:szCs w:val="28"/>
          <w:shd w:fill="auto" w:val="clear"/>
        </w:rPr>
        <w:tab/>
        <w:t>создание условий для формирования современной и эффективной системы оказания жилищно-коммунальных услуг населению;</w:t>
      </w:r>
    </w:p>
    <w:p>
      <w:pPr>
        <w:pStyle w:val="Normal"/>
        <w:ind w:firstLine="539"/>
        <w:jc w:val="both"/>
        <w:rPr>
          <w:shd w:fill="auto" w:val="clear"/>
        </w:rPr>
      </w:pPr>
      <w:r>
        <w:rPr>
          <w:szCs w:val="28"/>
          <w:shd w:fill="auto" w:val="clear"/>
        </w:rPr>
        <w:tab/>
        <w:t>формирование комфортной городской среды для проживания населения и высокотехнологичных, конкурентоспособных отраслей жилищно-коммунального хозяйства;</w:t>
      </w:r>
    </w:p>
    <w:p>
      <w:pPr>
        <w:pStyle w:val="Normal"/>
        <w:ind w:firstLine="539"/>
        <w:jc w:val="both"/>
        <w:rPr>
          <w:shd w:fill="auto" w:val="clear"/>
        </w:rPr>
      </w:pPr>
      <w:r>
        <w:rPr>
          <w:szCs w:val="28"/>
          <w:shd w:fill="auto" w:val="clear"/>
        </w:rPr>
        <w:t>минимизация негативного воздействия жилищно-коммунального хозяйства на окружающую среду.</w:t>
      </w:r>
    </w:p>
    <w:p>
      <w:pPr>
        <w:pStyle w:val="Normal"/>
        <w:ind w:firstLine="567"/>
        <w:jc w:val="both"/>
        <w:rPr>
          <w:shd w:fill="auto" w:val="clear"/>
        </w:rPr>
      </w:pPr>
      <w:r>
        <w:rPr>
          <w:szCs w:val="28"/>
          <w:shd w:fill="auto" w:val="clear"/>
        </w:rPr>
        <w:tab/>
        <w:t>Для достижения указанных целей необходимо решение следующих задач:</w:t>
      </w:r>
    </w:p>
    <w:p>
      <w:pPr>
        <w:pStyle w:val="Normal"/>
        <w:ind w:firstLine="567"/>
        <w:jc w:val="both"/>
        <w:rPr>
          <w:shd w:fill="auto" w:val="clear"/>
        </w:rPr>
      </w:pPr>
      <w:r>
        <w:rPr>
          <w:szCs w:val="28"/>
          <w:shd w:fill="auto" w:val="clear"/>
        </w:rPr>
        <w:t xml:space="preserve">создание условий для формирования современной и эффективной системы оказания жилищно-коммунальных услуг населению </w:t>
        <w:br/>
        <w:t>и формирование высокотехнологичных, конкурентоспособных отраслей жилищно-коммунального хозяйства;</w:t>
      </w:r>
    </w:p>
    <w:p>
      <w:pPr>
        <w:pStyle w:val="Normal"/>
        <w:ind w:firstLine="567"/>
        <w:jc w:val="both"/>
        <w:rPr>
          <w:shd w:fill="auto" w:val="clear"/>
        </w:rPr>
      </w:pPr>
      <w:r>
        <w:rPr>
          <w:szCs w:val="28"/>
          <w:shd w:fill="auto" w:val="clear"/>
        </w:rPr>
        <w:t xml:space="preserve">организация обеспечения надежного теплоснабжения потребителей на территории Туркменского округа в пределах полномочий, установленных законодательством Российской Федерации; </w:t>
      </w:r>
    </w:p>
    <w:p>
      <w:pPr>
        <w:pStyle w:val="Normal"/>
        <w:ind w:firstLine="567"/>
        <w:jc w:val="both"/>
        <w:rPr>
          <w:shd w:fill="auto" w:val="clear"/>
        </w:rPr>
      </w:pPr>
      <w:r>
        <w:rPr>
          <w:szCs w:val="28"/>
          <w:shd w:fill="auto" w:val="clear"/>
        </w:rPr>
        <w:tab/>
        <w:t xml:space="preserve">В рамках задачи по созданию условий для формирования современной </w:t>
        <w:br/>
        <w:t>и эффективной системы оказания жилищно-коммунальных услуг населению и формированию высокотехнологичных, конкурентоспособных отраслей жилищно-коммунального хозяйства планируются мероприятия:</w:t>
      </w:r>
    </w:p>
    <w:p>
      <w:pPr>
        <w:pStyle w:val="Normal"/>
        <w:ind w:firstLine="567"/>
        <w:jc w:val="both"/>
        <w:rPr>
          <w:shd w:fill="auto" w:val="clear"/>
        </w:rPr>
      </w:pPr>
      <w:r>
        <w:rPr>
          <w:szCs w:val="28"/>
          <w:shd w:fill="auto" w:val="clear"/>
        </w:rPr>
        <w:tab/>
        <w:t>использование единой системы учета информации о жилищном фонде в государственной информационной системе жилищно-коммунального хозяйства;</w:t>
      </w:r>
    </w:p>
    <w:p>
      <w:pPr>
        <w:pStyle w:val="Normal"/>
        <w:jc w:val="both"/>
        <w:rPr>
          <w:shd w:fill="auto" w:val="clear"/>
        </w:rPr>
      </w:pPr>
      <w:r>
        <w:rPr>
          <w:szCs w:val="28"/>
          <w:shd w:fill="auto" w:val="clear"/>
        </w:rPr>
        <w:tab/>
        <w:t>содействие в создании высокотехнологичных, конкурентоспособных отраслей жилищно-коммунального хозяйства.</w:t>
      </w:r>
    </w:p>
    <w:p>
      <w:pPr>
        <w:pStyle w:val="Normal"/>
        <w:ind w:firstLine="567"/>
        <w:jc w:val="both"/>
        <w:rPr>
          <w:shd w:fill="auto" w:val="clear"/>
        </w:rPr>
      </w:pPr>
      <w:r>
        <w:rPr>
          <w:szCs w:val="28"/>
          <w:shd w:fill="auto" w:val="clear"/>
        </w:rPr>
        <w:tab/>
        <w:t>В рамках задачи по организации обеспечения надежного теплоснабжения потребителей на территории Туркменского округа в пределах полномочий, установленных законодательством Российской Федерации планируются мероприятия:</w:t>
      </w:r>
    </w:p>
    <w:p>
      <w:pPr>
        <w:pStyle w:val="Normal"/>
        <w:ind w:firstLine="567"/>
        <w:jc w:val="both"/>
        <w:rPr>
          <w:shd w:fill="auto" w:val="clear"/>
        </w:rPr>
      </w:pPr>
      <w:r>
        <w:rPr>
          <w:szCs w:val="28"/>
          <w:shd w:fill="auto" w:val="clear"/>
        </w:rPr>
        <w:tab/>
        <w:t>реконструкция и модернизация котельных с установкой современных высокопроизводительных котлов и котельного оборудования;</w:t>
      </w:r>
    </w:p>
    <w:p>
      <w:pPr>
        <w:pStyle w:val="Normal"/>
        <w:ind w:firstLine="567"/>
        <w:jc w:val="both"/>
        <w:rPr>
          <w:shd w:fill="auto" w:val="clear"/>
        </w:rPr>
      </w:pPr>
      <w:r>
        <w:rPr>
          <w:szCs w:val="28"/>
          <w:shd w:fill="auto" w:val="clear"/>
        </w:rPr>
        <w:tab/>
        <w:t>реконструкция существующих тепловых сетей.</w:t>
      </w:r>
    </w:p>
    <w:p>
      <w:pPr>
        <w:pStyle w:val="Normal"/>
        <w:ind w:firstLine="567"/>
        <w:jc w:val="both"/>
        <w:rPr>
          <w:shd w:fill="auto" w:val="clear"/>
        </w:rPr>
      </w:pPr>
      <w:r>
        <w:rPr>
          <w:i w:val="false"/>
          <w:iCs w:val="false"/>
          <w:szCs w:val="28"/>
          <w:shd w:fill="auto" w:val="clear"/>
        </w:rPr>
        <w:tab/>
        <w:t>Благоустройство. Ре</w:t>
      </w:r>
      <w:r>
        <w:rPr>
          <w:szCs w:val="28"/>
          <w:shd w:fill="auto" w:val="clear"/>
        </w:rPr>
        <w:t>ализация мероприятий в приведенной сфере направлена на достижение цели - улучшение эстетического облика населенных пунктов Туркменского округа и формирование комфортной городской среды для проживания населения.</w:t>
      </w:r>
    </w:p>
    <w:p>
      <w:pPr>
        <w:pStyle w:val="Normal"/>
        <w:ind w:firstLine="567"/>
        <w:jc w:val="both"/>
        <w:rPr>
          <w:shd w:fill="auto" w:val="clear"/>
        </w:rPr>
      </w:pPr>
      <w:r>
        <w:rPr>
          <w:szCs w:val="28"/>
          <w:shd w:fill="auto" w:val="clear"/>
        </w:rPr>
        <w:tab/>
        <w:t xml:space="preserve">Для достижения указанной цели необходимо решить задачу </w:t>
        <w:br/>
        <w:t>по организации благоустройства территории Туркменского округа в рамках следующий мероприятий:</w:t>
      </w:r>
    </w:p>
    <w:p>
      <w:pPr>
        <w:pStyle w:val="Normal"/>
        <w:ind w:firstLine="567"/>
        <w:jc w:val="both"/>
        <w:rPr>
          <w:shd w:fill="auto" w:val="clear"/>
        </w:rPr>
      </w:pPr>
      <w:r>
        <w:rPr>
          <w:szCs w:val="28"/>
          <w:shd w:fill="auto" w:val="clear"/>
        </w:rPr>
        <w:tab/>
        <w:t>благоустройство дворовых территорий, общественных территорий;</w:t>
      </w:r>
    </w:p>
    <w:p>
      <w:pPr>
        <w:pStyle w:val="Normal"/>
        <w:ind w:firstLine="567"/>
        <w:jc w:val="both"/>
        <w:rPr>
          <w:shd w:fill="auto" w:val="clear"/>
        </w:rPr>
      </w:pPr>
      <w:r>
        <w:rPr>
          <w:szCs w:val="28"/>
          <w:shd w:fill="auto" w:val="clear"/>
        </w:rPr>
        <w:tab/>
        <w:t>сохранение архитектурно-градостроительного облика зданий, строений, сооружений;</w:t>
      </w:r>
    </w:p>
    <w:p>
      <w:pPr>
        <w:pStyle w:val="Normal"/>
        <w:ind w:firstLine="567"/>
        <w:jc w:val="both"/>
        <w:rPr>
          <w:shd w:fill="auto" w:val="clear"/>
        </w:rPr>
      </w:pPr>
      <w:r>
        <w:rPr>
          <w:szCs w:val="28"/>
          <w:shd w:fill="auto" w:val="clear"/>
        </w:rPr>
        <w:tab/>
        <w:t>обеспечение уличного освещения населенных пунктов;</w:t>
      </w:r>
    </w:p>
    <w:p>
      <w:pPr>
        <w:pStyle w:val="Normal"/>
        <w:ind w:firstLine="567"/>
        <w:jc w:val="both"/>
        <w:rPr>
          <w:shd w:fill="auto" w:val="clear"/>
        </w:rPr>
      </w:pPr>
      <w:r>
        <w:rPr>
          <w:szCs w:val="28"/>
          <w:shd w:fill="auto" w:val="clear"/>
        </w:rPr>
        <w:tab/>
        <w:t>участие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 на территории Туркменского округа;</w:t>
      </w:r>
    </w:p>
    <w:p>
      <w:pPr>
        <w:pStyle w:val="Normal"/>
        <w:ind w:firstLine="567"/>
        <w:jc w:val="both"/>
        <w:rPr>
          <w:shd w:fill="auto" w:val="clear"/>
        </w:rPr>
      </w:pPr>
      <w:r>
        <w:rPr>
          <w:szCs w:val="28"/>
          <w:shd w:fill="auto" w:val="clear"/>
        </w:rPr>
        <w:tab/>
        <w:t xml:space="preserve">создание условий и поэтапное внедрение в Туркменском округе раздельного сбора твердых коммунальных отходов; </w:t>
      </w:r>
    </w:p>
    <w:p>
      <w:pPr>
        <w:pStyle w:val="Normal"/>
        <w:ind w:firstLine="567"/>
        <w:jc w:val="both"/>
        <w:rPr>
          <w:shd w:fill="auto" w:val="clear"/>
        </w:rPr>
      </w:pPr>
      <w:r>
        <w:rPr>
          <w:szCs w:val="28"/>
          <w:shd w:fill="auto" w:val="clear"/>
        </w:rPr>
        <w:tab/>
        <w:t>организация мероприятий по охране окружающей среды на территории Туркменского округа.</w:t>
      </w:r>
    </w:p>
    <w:p>
      <w:pPr>
        <w:pStyle w:val="ConsPlusNormal1"/>
        <w:jc w:val="both"/>
        <w:rPr>
          <w:shd w:fill="auto" w:val="clear"/>
        </w:rPr>
      </w:pPr>
      <w:r>
        <w:rPr>
          <w:i w:val="false"/>
          <w:iCs w:val="false"/>
          <w:sz w:val="28"/>
          <w:szCs w:val="28"/>
          <w:shd w:fill="auto" w:val="clear"/>
        </w:rPr>
        <w:tab/>
        <w:t>Водоснабжение. В</w:t>
      </w:r>
      <w:r>
        <w:rPr>
          <w:sz w:val="28"/>
          <w:szCs w:val="28"/>
          <w:shd w:fill="auto" w:val="clear"/>
        </w:rPr>
        <w:t>ажными задачами развития в сфере ЖКХ является обеспечение населения Туркменского округа качественной питьевой водой и бесперебойное функционирование системы централизованного водоснабжения.</w:t>
      </w:r>
    </w:p>
    <w:p>
      <w:pPr>
        <w:pStyle w:val="ConsPlusNormal1"/>
        <w:jc w:val="both"/>
        <w:rPr>
          <w:shd w:fill="auto" w:val="clear"/>
        </w:rPr>
      </w:pPr>
      <w:r>
        <w:rPr>
          <w:sz w:val="28"/>
          <w:szCs w:val="28"/>
          <w:shd w:fill="auto" w:val="clear"/>
        </w:rPr>
        <w:tab/>
        <w:t>Наиболее значимыми мероприятиями в части развития водоснабжения Туркменского округа являются:</w:t>
      </w:r>
    </w:p>
    <w:p>
      <w:pPr>
        <w:pStyle w:val="ConsPlusNormal1"/>
        <w:jc w:val="both"/>
        <w:rPr>
          <w:shd w:fill="auto" w:val="clear"/>
        </w:rPr>
      </w:pPr>
      <w:r>
        <w:rPr>
          <w:sz w:val="28"/>
          <w:szCs w:val="28"/>
          <w:shd w:fill="auto" w:val="clear"/>
        </w:rPr>
        <w:tab/>
        <w:t>модернизация системы водоснабжения государственного унитарного предприятия «Ставрополькрайводоканал», введение технологий бережливого производства»;</w:t>
      </w:r>
    </w:p>
    <w:p>
      <w:pPr>
        <w:pStyle w:val="ConsPlusNormal1"/>
        <w:jc w:val="both"/>
        <w:rPr>
          <w:shd w:fill="auto" w:val="clear"/>
        </w:rPr>
      </w:pPr>
      <w:r>
        <w:rPr>
          <w:sz w:val="28"/>
          <w:szCs w:val="28"/>
          <w:shd w:fill="auto" w:val="clear"/>
        </w:rPr>
        <w:tab/>
        <w:t>реконструкция системы водоснабжения;</w:t>
      </w:r>
    </w:p>
    <w:p>
      <w:pPr>
        <w:pStyle w:val="ConsPlusNormal1"/>
        <w:jc w:val="both"/>
        <w:rPr>
          <w:shd w:fill="auto" w:val="clear"/>
        </w:rPr>
      </w:pPr>
      <w:r>
        <w:rPr>
          <w:sz w:val="28"/>
          <w:szCs w:val="28"/>
          <w:shd w:fill="auto" w:val="clear"/>
        </w:rPr>
        <w:tab/>
        <w:t>развитие системы ливневой канализации и системы водоотведения в  населенных пунктах Туркменского округа.</w:t>
      </w:r>
    </w:p>
    <w:p>
      <w:pPr>
        <w:pStyle w:val="ConsPlusNormal1"/>
        <w:jc w:val="both"/>
        <w:rPr>
          <w:shd w:fill="auto" w:val="clear"/>
        </w:rPr>
      </w:pPr>
      <w:r>
        <w:rPr>
          <w:sz w:val="28"/>
          <w:szCs w:val="28"/>
          <w:shd w:fill="auto" w:val="clear"/>
        </w:rPr>
        <w:tab/>
        <w:t>Ожидаемыми результатами реализации настоящей Стратегии к          2036 году являются:</w:t>
      </w:r>
    </w:p>
    <w:p>
      <w:pPr>
        <w:pStyle w:val="ConsPlusNormal1"/>
        <w:jc w:val="both"/>
        <w:rPr>
          <w:shd w:fill="auto" w:val="clear"/>
        </w:rPr>
      </w:pPr>
      <w:r>
        <w:rPr>
          <w:sz w:val="28"/>
          <w:szCs w:val="28"/>
          <w:shd w:fill="auto" w:val="clear"/>
        </w:rPr>
        <w:tab/>
        <w:t>повышение качества питьевой воды и качества управления предприятиями округа;</w:t>
      </w:r>
    </w:p>
    <w:p>
      <w:pPr>
        <w:pStyle w:val="ConsPlusNormal1"/>
        <w:jc w:val="both"/>
        <w:rPr>
          <w:shd w:fill="auto" w:val="clear"/>
        </w:rPr>
      </w:pPr>
      <w:r>
        <w:rPr>
          <w:sz w:val="28"/>
          <w:szCs w:val="28"/>
          <w:shd w:fill="auto" w:val="clear"/>
        </w:rPr>
        <w:tab/>
        <w:t>повышение уровня обеспеченности населения Туркменского округа услугами водоснабжения, центральной и ливневой канализации;</w:t>
      </w:r>
    </w:p>
    <w:p>
      <w:pPr>
        <w:pStyle w:val="ConsPlusNormal1"/>
        <w:jc w:val="both"/>
        <w:rPr>
          <w:shd w:fill="auto" w:val="clear"/>
        </w:rPr>
      </w:pPr>
      <w:r>
        <w:rPr>
          <w:sz w:val="28"/>
          <w:szCs w:val="28"/>
          <w:shd w:fill="auto" w:val="clear"/>
        </w:rPr>
        <w:tab/>
        <w:t>снижение технологических и коммерческих потерь воды.</w:t>
      </w:r>
    </w:p>
    <w:p>
      <w:pPr>
        <w:pStyle w:val="ConsPlusNormal1"/>
        <w:jc w:val="both"/>
        <w:rPr>
          <w:shd w:fill="auto" w:val="clear"/>
        </w:rPr>
      </w:pPr>
      <w:r>
        <w:rPr>
          <w:sz w:val="28"/>
          <w:szCs w:val="28"/>
          <w:shd w:fill="auto" w:val="clear"/>
        </w:rPr>
        <w:tab/>
      </w:r>
    </w:p>
    <w:p>
      <w:pPr>
        <w:pStyle w:val="Normal"/>
        <w:jc w:val="both"/>
        <w:rPr>
          <w:shd w:fill="auto" w:val="clear"/>
        </w:rPr>
      </w:pPr>
      <w:r>
        <w:rPr>
          <w:i w:val="false"/>
          <w:iCs w:val="false"/>
          <w:szCs w:val="28"/>
          <w:shd w:fill="auto" w:val="clear"/>
        </w:rPr>
        <w:tab/>
        <w:t>Энергосбережение и повышение энергетической эффективности.</w:t>
        <w:tab/>
        <w:t>Направлениями повышения энергетической эффективности в сфере</w:t>
      </w:r>
      <w:r>
        <w:rPr>
          <w:szCs w:val="28"/>
          <w:shd w:fill="auto" w:val="clear"/>
        </w:rPr>
        <w:t xml:space="preserve"> жилищно-коммунального хозяйства будут являться мероприятия по модернизации и повышению эффективности объектов и систем коммунальной инфраструктуры.</w:t>
      </w:r>
    </w:p>
    <w:p>
      <w:pPr>
        <w:pStyle w:val="Normal"/>
        <w:jc w:val="both"/>
        <w:rPr>
          <w:shd w:fill="auto" w:val="clear"/>
        </w:rPr>
      </w:pPr>
      <w:r>
        <w:rPr>
          <w:szCs w:val="28"/>
          <w:shd w:fill="auto" w:val="clear"/>
        </w:rPr>
        <w:tab/>
        <w:t xml:space="preserve">Реализация мероприятий по энергосбережению и повышению энергетической эффективности направлена на достижение цели </w:t>
        <w:br/>
        <w:t>по обеспечению эффективного и рационального использования энергетических ресурсов.</w:t>
      </w:r>
    </w:p>
    <w:p>
      <w:pPr>
        <w:pStyle w:val="Normal"/>
        <w:jc w:val="both"/>
        <w:rPr>
          <w:shd w:fill="auto" w:val="clear"/>
        </w:rPr>
      </w:pPr>
      <w:r>
        <w:rPr>
          <w:szCs w:val="28"/>
          <w:shd w:fill="auto" w:val="clear"/>
        </w:rPr>
        <w:tab/>
        <w:t>Для достижения указанной цели необходимо решение задачи, направленной на проведение мероприятий по энергосбережению и повышению энергетической эффективности муниципальных учреждений посредством реализации соответствующей муниципальной программы с помощью следующих  мероприятий:</w:t>
      </w:r>
    </w:p>
    <w:p>
      <w:pPr>
        <w:pStyle w:val="Normal"/>
        <w:ind w:firstLine="567"/>
        <w:jc w:val="both"/>
        <w:rPr>
          <w:shd w:fill="auto" w:val="clear"/>
        </w:rPr>
      </w:pPr>
      <w:r>
        <w:rPr>
          <w:szCs w:val="28"/>
          <w:shd w:fill="auto" w:val="clear"/>
        </w:rPr>
        <w:tab/>
        <w:t>обеспечение учета объема потребляемых энергетических ресурсов;</w:t>
      </w:r>
    </w:p>
    <w:p>
      <w:pPr>
        <w:pStyle w:val="Normal"/>
        <w:ind w:firstLine="567"/>
        <w:jc w:val="both"/>
        <w:rPr>
          <w:shd w:fill="auto" w:val="clear"/>
        </w:rPr>
      </w:pPr>
      <w:r>
        <w:rPr>
          <w:szCs w:val="28"/>
          <w:shd w:fill="auto" w:val="clear"/>
        </w:rPr>
        <w:tab/>
        <w:t>снижение расходов местного бюджета на оплату за потребленные энергетические ресурсы за счет повышения эффективности потребления энергетических ресурсов путем внедрения современных энергосберегающих технологий и оборудования в бюджетном секторе, а также установка приборов учета тепловой энергии в муниципальных учреждениях;</w:t>
      </w:r>
    </w:p>
    <w:p>
      <w:pPr>
        <w:pStyle w:val="Normal"/>
        <w:jc w:val="both"/>
        <w:rPr>
          <w:shd w:fill="auto" w:val="clear"/>
        </w:rPr>
      </w:pPr>
      <w:r>
        <w:rPr>
          <w:szCs w:val="28"/>
          <w:shd w:fill="auto" w:val="clear"/>
        </w:rPr>
        <w:tab/>
        <w:t>повышение энергоэффективности строящихся и существующих объектов капитального строительства и коммунальных систем.</w:t>
      </w:r>
    </w:p>
    <w:p>
      <w:pPr>
        <w:pStyle w:val="Normal"/>
        <w:jc w:val="both"/>
        <w:rPr>
          <w:shd w:fill="auto" w:val="clear"/>
        </w:rPr>
      </w:pPr>
      <w:r>
        <w:rPr>
          <w:szCs w:val="28"/>
          <w:shd w:fill="auto" w:val="clear"/>
        </w:rPr>
        <w:tab/>
        <w:t xml:space="preserve">Стратегическими целями развития муниципального хозяйства в Туркменском округе являются: </w:t>
      </w:r>
    </w:p>
    <w:p>
      <w:pPr>
        <w:pStyle w:val="Normal"/>
        <w:ind w:firstLine="567"/>
        <w:jc w:val="both"/>
        <w:rPr>
          <w:shd w:fill="auto" w:val="clear"/>
        </w:rPr>
      </w:pPr>
      <w:r>
        <w:rPr>
          <w:szCs w:val="28"/>
          <w:shd w:fill="auto" w:val="clear"/>
        </w:rPr>
        <w:tab/>
        <w:t xml:space="preserve">улучшение эстетического облика территории Туркменского округа и формирование комфортной среды для проживания населения; </w:t>
      </w:r>
    </w:p>
    <w:p>
      <w:pPr>
        <w:pStyle w:val="Normal"/>
        <w:ind w:firstLine="567"/>
        <w:jc w:val="both"/>
        <w:rPr>
          <w:shd w:fill="auto" w:val="clear"/>
        </w:rPr>
      </w:pPr>
      <w:r>
        <w:rPr>
          <w:szCs w:val="28"/>
          <w:shd w:fill="auto" w:val="clear"/>
        </w:rPr>
        <w:tab/>
        <w:t>создание условий для развития жилищно-коммунального хозяйства;</w:t>
      </w:r>
    </w:p>
    <w:p>
      <w:pPr>
        <w:pStyle w:val="Normal"/>
        <w:ind w:firstLine="567"/>
        <w:jc w:val="both"/>
        <w:rPr>
          <w:shd w:fill="auto" w:val="clear"/>
        </w:rPr>
      </w:pPr>
      <w:r>
        <w:rPr>
          <w:szCs w:val="28"/>
          <w:shd w:fill="auto" w:val="clear"/>
        </w:rPr>
        <w:tab/>
        <w:t xml:space="preserve">повышение качества оказания жилищно-коммунальных услуг населению; </w:t>
      </w:r>
    </w:p>
    <w:p>
      <w:pPr>
        <w:pStyle w:val="Normal"/>
        <w:ind w:firstLine="567"/>
        <w:jc w:val="both"/>
        <w:rPr>
          <w:shd w:fill="auto" w:val="clear"/>
        </w:rPr>
      </w:pPr>
      <w:r>
        <w:rPr>
          <w:szCs w:val="28"/>
          <w:shd w:fill="auto" w:val="clear"/>
        </w:rPr>
        <w:tab/>
        <w:t>обеспечение эффективного использования энергетических ресурсов</w:t>
        <w:br/>
        <w:t>за счет реализации мероприятий по энергосбережению и повышению энергетической эффективности на территории Туркменского округа;</w:t>
      </w:r>
    </w:p>
    <w:p>
      <w:pPr>
        <w:pStyle w:val="Normal"/>
        <w:ind w:firstLine="567"/>
        <w:jc w:val="both"/>
        <w:rPr>
          <w:shd w:fill="auto" w:val="clear"/>
        </w:rPr>
      </w:pPr>
      <w:r>
        <w:rPr>
          <w:szCs w:val="28"/>
          <w:shd w:fill="auto" w:val="clear"/>
        </w:rPr>
        <w:tab/>
        <w:t>организация транспортного обслуживания населения.</w:t>
      </w:r>
    </w:p>
    <w:p>
      <w:pPr>
        <w:pStyle w:val="Normal"/>
        <w:ind w:firstLine="567"/>
        <w:jc w:val="both"/>
        <w:rPr>
          <w:shd w:fill="auto" w:val="clear"/>
        </w:rPr>
      </w:pPr>
      <w:r>
        <w:rPr>
          <w:szCs w:val="28"/>
          <w:shd w:fill="auto" w:val="clear"/>
        </w:rPr>
        <w:tab/>
        <w:t>Достижение указанных целей будет осуществляться по следующим направлениям:</w:t>
      </w:r>
    </w:p>
    <w:p>
      <w:pPr>
        <w:pStyle w:val="Normal"/>
        <w:ind w:firstLine="567"/>
        <w:jc w:val="both"/>
        <w:rPr>
          <w:shd w:fill="auto" w:val="clear"/>
        </w:rPr>
      </w:pPr>
      <w:r>
        <w:rPr>
          <w:szCs w:val="28"/>
          <w:shd w:fill="auto" w:val="clear"/>
        </w:rPr>
        <w:tab/>
        <w:t xml:space="preserve">развитие жилищно-коммунального хозяйства на территории Туркменского округа; </w:t>
      </w:r>
    </w:p>
    <w:p>
      <w:pPr>
        <w:pStyle w:val="Normal"/>
        <w:ind w:firstLine="567"/>
        <w:jc w:val="both"/>
        <w:rPr>
          <w:shd w:fill="auto" w:val="clear"/>
        </w:rPr>
      </w:pPr>
      <w:r>
        <w:rPr>
          <w:szCs w:val="28"/>
          <w:shd w:fill="auto" w:val="clear"/>
        </w:rPr>
        <w:tab/>
        <w:t>благоустройство территории Туркменского округа;</w:t>
      </w:r>
    </w:p>
    <w:p>
      <w:pPr>
        <w:pStyle w:val="Normal"/>
        <w:ind w:firstLine="567"/>
        <w:jc w:val="both"/>
        <w:rPr>
          <w:shd w:fill="auto" w:val="clear"/>
        </w:rPr>
      </w:pPr>
      <w:r>
        <w:rPr>
          <w:szCs w:val="28"/>
          <w:shd w:fill="auto" w:val="clear"/>
        </w:rPr>
        <w:tab/>
        <w:t>создание условий для предоставления транспортных услуг населению и организация транспортного обслуживания населения;</w:t>
      </w:r>
    </w:p>
    <w:p>
      <w:pPr>
        <w:pStyle w:val="Normal"/>
        <w:ind w:firstLine="567"/>
        <w:jc w:val="both"/>
        <w:rPr>
          <w:color w:val="000000"/>
        </w:rPr>
      </w:pPr>
      <w:bookmarkStart w:id="20" w:name="_Toc275941638"/>
      <w:r>
        <w:rPr>
          <w:color w:val="000000"/>
          <w:szCs w:val="28"/>
          <w:shd w:fill="auto" w:val="clear"/>
        </w:rPr>
        <w:tab/>
        <w:t>энергосбережение и повышение энергетической эффективности.</w:t>
      </w:r>
      <w:bookmarkEnd w:id="20"/>
    </w:p>
    <w:p>
      <w:pPr>
        <w:pStyle w:val="Normal"/>
        <w:spacing w:lineRule="auto" w:line="240" w:before="0" w:after="0"/>
        <w:ind w:hanging="0"/>
        <w:jc w:val="both"/>
        <w:rPr>
          <w:color w:val="000000"/>
        </w:rPr>
      </w:pPr>
      <w:r>
        <w:rPr>
          <w:color w:val="000000"/>
          <w:sz w:val="28"/>
          <w:szCs w:val="28"/>
          <w:shd w:fill="auto" w:val="clear"/>
        </w:rPr>
        <w:tab/>
        <w:t xml:space="preserve">Реализация стратегического направления, установленного Указом Президента Российской Федерации от 07 мая 2024 года № 309, в рамках национальной цели «Комфортная и безопасная среда для жизни» направлена на достижение следующего показателя:  </w:t>
      </w:r>
    </w:p>
    <w:p>
      <w:pPr>
        <w:pStyle w:val="BodyText"/>
        <w:spacing w:lineRule="auto" w:line="240" w:before="0" w:after="0"/>
        <w:ind w:hanging="0" w:left="0" w:right="0"/>
        <w:rPr>
          <w:color w:val="000000"/>
        </w:rPr>
      </w:pPr>
      <w:r>
        <w:rPr>
          <w:color w:val="000000"/>
          <w:sz w:val="28"/>
          <w:szCs w:val="28"/>
          <w:shd w:fill="auto" w:val="clear"/>
        </w:rPr>
        <w:tab/>
      </w:r>
      <w:r>
        <w:rPr>
          <w:color w:val="000000"/>
          <w:sz w:val="28"/>
          <w:szCs w:val="28"/>
        </w:rPr>
        <w:t>обеспечение значимого роста энергетической и ресурсной эффективности в жилищно-коммунальном хозяйстве, промышленном и инфраструктурном строительстве.</w:t>
      </w:r>
      <w:r>
        <w:rPr>
          <w:color w:val="000000"/>
          <w:sz w:val="28"/>
          <w:szCs w:val="28"/>
          <w:shd w:fill="auto" w:val="clear"/>
        </w:rPr>
        <w:t xml:space="preserve">   </w:t>
      </w:r>
    </w:p>
    <w:p>
      <w:pPr>
        <w:pStyle w:val="BodyText"/>
        <w:spacing w:lineRule="auto" w:line="240" w:before="0" w:after="0"/>
        <w:ind w:hanging="0" w:left="0" w:right="0"/>
        <w:rPr>
          <w:color w:val="000000"/>
        </w:rPr>
      </w:pPr>
      <w:r>
        <w:rPr>
          <w:color w:val="000000"/>
        </w:rPr>
      </w:r>
    </w:p>
    <w:p>
      <w:pPr>
        <w:pStyle w:val="Normal"/>
        <w:jc w:val="center"/>
        <w:rPr>
          <w:b/>
          <w:bCs/>
        </w:rPr>
      </w:pPr>
      <w:r>
        <w:rPr>
          <w:b/>
          <w:bCs/>
          <w:szCs w:val="28"/>
          <w:shd w:fill="auto" w:val="clear"/>
        </w:rPr>
        <w:t xml:space="preserve">3.4. Осуществление дорожной деятельности </w:t>
      </w:r>
    </w:p>
    <w:p>
      <w:pPr>
        <w:pStyle w:val="Normal"/>
        <w:jc w:val="center"/>
        <w:rPr>
          <w:b/>
          <w:bCs/>
        </w:rPr>
      </w:pPr>
      <w:r>
        <w:rPr>
          <w:b/>
          <w:bCs/>
          <w:szCs w:val="28"/>
          <w:shd w:fill="auto" w:val="clear"/>
        </w:rPr>
        <w:t>и обеспечение безопасности дорожного движения</w:t>
      </w:r>
    </w:p>
    <w:p>
      <w:pPr>
        <w:pStyle w:val="Normal"/>
        <w:ind w:firstLine="567"/>
        <w:jc w:val="both"/>
        <w:rPr>
          <w:szCs w:val="28"/>
          <w:shd w:fill="auto" w:val="clear"/>
        </w:rPr>
      </w:pPr>
      <w:r>
        <w:rPr>
          <w:szCs w:val="28"/>
          <w:shd w:fill="auto" w:val="clear"/>
        </w:rPr>
      </w:r>
    </w:p>
    <w:p>
      <w:pPr>
        <w:pStyle w:val="Normal"/>
        <w:ind w:firstLine="540"/>
        <w:jc w:val="both"/>
        <w:rPr>
          <w:shd w:fill="auto" w:val="clear"/>
        </w:rPr>
      </w:pPr>
      <w:r>
        <w:rPr>
          <w:szCs w:val="28"/>
          <w:shd w:fill="auto" w:val="clear"/>
        </w:rPr>
        <w:tab/>
        <w:t>Повышение качества жизни граждан, удовлетворение растущих потребностей населения и бизнеса, укрепление территориальной целостности и обеспечение доступности территорий существенно зависят не только от развития транспортной инфраструктуры, но и от формирования устойчивых сбалансированных систем транспортного обслуживания населения.</w:t>
      </w:r>
    </w:p>
    <w:p>
      <w:pPr>
        <w:pStyle w:val="Normal"/>
        <w:jc w:val="both"/>
        <w:rPr>
          <w:szCs w:val="28"/>
          <w:shd w:fill="auto" w:val="clear"/>
        </w:rPr>
      </w:pPr>
      <w:r>
        <w:rPr>
          <w:szCs w:val="28"/>
          <w:shd w:fill="auto" w:val="clear"/>
        </w:rPr>
        <w:tab/>
        <w:t>Приоритетными направлениями дальнейшего развития  являются:</w:t>
      </w:r>
    </w:p>
    <w:p>
      <w:pPr>
        <w:pStyle w:val="ConsPlusNormal1"/>
        <w:jc w:val="both"/>
        <w:rPr>
          <w:shd w:fill="auto" w:val="clear"/>
        </w:rPr>
      </w:pPr>
      <w:r>
        <w:rPr>
          <w:sz w:val="28"/>
          <w:szCs w:val="28"/>
          <w:shd w:fill="auto" w:val="clear"/>
        </w:rPr>
        <w:tab/>
        <w:t>повышение внутренней связности Туркменского округа с другими округами края;</w:t>
      </w:r>
    </w:p>
    <w:p>
      <w:pPr>
        <w:pStyle w:val="ConsPlusNormal1"/>
        <w:jc w:val="both"/>
        <w:rPr>
          <w:shd w:fill="auto" w:val="clear"/>
        </w:rPr>
      </w:pPr>
      <w:r>
        <w:rPr>
          <w:sz w:val="28"/>
          <w:szCs w:val="28"/>
          <w:shd w:fill="auto" w:val="clear"/>
        </w:rPr>
        <w:tab/>
        <w:t>поддержание состояния существующей транспортной инфраструктуры на высоком уровне;</w:t>
      </w:r>
    </w:p>
    <w:p>
      <w:pPr>
        <w:pStyle w:val="ConsPlusNormal1"/>
        <w:jc w:val="both"/>
        <w:rPr>
          <w:shd w:fill="auto" w:val="clear"/>
        </w:rPr>
      </w:pPr>
      <w:r>
        <w:rPr>
          <w:sz w:val="28"/>
          <w:szCs w:val="28"/>
          <w:shd w:fill="auto" w:val="clear"/>
        </w:rPr>
        <w:tab/>
        <w:t>повышение транспортной безопасности.</w:t>
      </w:r>
    </w:p>
    <w:p>
      <w:pPr>
        <w:pStyle w:val="ConsPlusNormal1"/>
        <w:ind w:firstLine="539"/>
        <w:jc w:val="both"/>
        <w:rPr>
          <w:shd w:fill="auto" w:val="clear"/>
        </w:rPr>
      </w:pPr>
      <w:r>
        <w:rPr>
          <w:sz w:val="28"/>
          <w:szCs w:val="28"/>
          <w:shd w:fill="auto" w:val="clear"/>
        </w:rPr>
        <w:tab/>
        <w:t>Основные задачи:</w:t>
      </w:r>
    </w:p>
    <w:p>
      <w:pPr>
        <w:pStyle w:val="ConsPlusNormal1"/>
        <w:jc w:val="both"/>
        <w:rPr>
          <w:shd w:fill="auto" w:val="clear"/>
        </w:rPr>
      </w:pPr>
      <w:r>
        <w:rPr>
          <w:sz w:val="28"/>
          <w:szCs w:val="28"/>
          <w:shd w:fill="auto" w:val="clear"/>
        </w:rPr>
        <w:tab/>
        <w:t>предоставление качественных транспортных услуг;</w:t>
      </w:r>
    </w:p>
    <w:p>
      <w:pPr>
        <w:pStyle w:val="ConsPlusNormal1"/>
        <w:jc w:val="both"/>
        <w:rPr>
          <w:shd w:fill="auto" w:val="clear"/>
        </w:rPr>
      </w:pPr>
      <w:r>
        <w:rPr>
          <w:sz w:val="28"/>
          <w:szCs w:val="28"/>
          <w:shd w:fill="auto" w:val="clear"/>
        </w:rPr>
        <w:tab/>
        <w:t xml:space="preserve">осуществление реконструкции (модернизации) действующих </w:t>
        <w:br/>
        <w:t>и строительство новых объектов транспортной инфраструктуры (автодорог</w:t>
        <w:br/>
        <w:t xml:space="preserve"> и т.д.);</w:t>
      </w:r>
    </w:p>
    <w:p>
      <w:pPr>
        <w:pStyle w:val="ConsPlusNormal1"/>
        <w:jc w:val="both"/>
        <w:rPr>
          <w:shd w:fill="auto" w:val="clear"/>
        </w:rPr>
      </w:pPr>
      <w:r>
        <w:rPr>
          <w:sz w:val="28"/>
          <w:szCs w:val="28"/>
          <w:shd w:fill="auto" w:val="clear"/>
        </w:rPr>
        <w:tab/>
        <w:t>организация регулярных перевозок пассажиров и багажа транспортными средствами общего пользования на территории Туркменского округа;</w:t>
      </w:r>
    </w:p>
    <w:p>
      <w:pPr>
        <w:pStyle w:val="ConsPlusNormal1"/>
        <w:jc w:val="both"/>
        <w:rPr>
          <w:shd w:fill="auto" w:val="clear"/>
        </w:rPr>
      </w:pPr>
      <w:r>
        <w:rPr>
          <w:sz w:val="28"/>
          <w:szCs w:val="28"/>
          <w:shd w:fill="auto" w:val="clear"/>
        </w:rPr>
        <w:tab/>
        <w:t xml:space="preserve">содействие внедрению перспективных технологий и стандартов </w:t>
        <w:br/>
        <w:t>в области дорожной деятельности;</w:t>
      </w:r>
    </w:p>
    <w:p>
      <w:pPr>
        <w:pStyle w:val="ConsPlusNormal1"/>
        <w:jc w:val="both"/>
        <w:rPr>
          <w:shd w:fill="auto" w:val="clear"/>
        </w:rPr>
      </w:pPr>
      <w:r>
        <w:rPr>
          <w:sz w:val="28"/>
          <w:szCs w:val="28"/>
          <w:shd w:fill="auto" w:val="clear"/>
        </w:rPr>
        <w:tab/>
        <w:t>обеспечение эффективной и добросовестной конкуренции на рынке работ и услуг при осуществлении дорожной деятельности;</w:t>
      </w:r>
    </w:p>
    <w:p>
      <w:pPr>
        <w:pStyle w:val="ConsPlusNormal1"/>
        <w:jc w:val="both"/>
        <w:rPr>
          <w:shd w:fill="auto" w:val="clear"/>
        </w:rPr>
      </w:pPr>
      <w:r>
        <w:rPr>
          <w:sz w:val="28"/>
          <w:szCs w:val="28"/>
          <w:shd w:fill="auto" w:val="clear"/>
        </w:rPr>
        <w:tab/>
        <w:t>улучшение качества автомобильных дорог, создание парковок (парковочных мест);</w:t>
      </w:r>
    </w:p>
    <w:p>
      <w:pPr>
        <w:pStyle w:val="ConsPlusNormal1"/>
        <w:jc w:val="both"/>
        <w:rPr>
          <w:shd w:fill="auto" w:val="clear"/>
        </w:rPr>
      </w:pPr>
      <w:r>
        <w:rPr>
          <w:sz w:val="28"/>
          <w:szCs w:val="28"/>
          <w:shd w:fill="auto" w:val="clear"/>
        </w:rPr>
        <w:tab/>
        <w:t>приведение транспортно-эксплуатационных характеристик автомобильных дорог местного значения в соответствие с требованиями технических регламентов.</w:t>
      </w:r>
    </w:p>
    <w:p>
      <w:pPr>
        <w:pStyle w:val="ConsPlusNormal1"/>
        <w:jc w:val="both"/>
        <w:rPr>
          <w:shd w:fill="auto" w:val="clear"/>
        </w:rPr>
      </w:pPr>
      <w:r>
        <w:rPr>
          <w:sz w:val="28"/>
          <w:szCs w:val="28"/>
          <w:shd w:fill="auto" w:val="clear"/>
        </w:rPr>
        <w:tab/>
        <w:t>Основные мероприятия:</w:t>
      </w:r>
    </w:p>
    <w:p>
      <w:pPr>
        <w:pStyle w:val="ConsPlusNormal1"/>
        <w:jc w:val="both"/>
        <w:rPr>
          <w:shd w:fill="auto" w:val="clear"/>
        </w:rPr>
      </w:pPr>
      <w:r>
        <w:rPr>
          <w:sz w:val="28"/>
          <w:szCs w:val="28"/>
          <w:shd w:fill="auto" w:val="clear"/>
        </w:rPr>
        <w:tab/>
        <w:t>реконструкция и развитие автодорожной сети;</w:t>
      </w:r>
    </w:p>
    <w:p>
      <w:pPr>
        <w:pStyle w:val="ConsPlusNormal1"/>
        <w:jc w:val="both"/>
        <w:rPr>
          <w:shd w:fill="auto" w:val="clear"/>
        </w:rPr>
      </w:pPr>
      <w:r>
        <w:rPr>
          <w:sz w:val="28"/>
          <w:szCs w:val="28"/>
          <w:shd w:fill="auto" w:val="clear"/>
        </w:rPr>
        <w:tab/>
        <w:t>улучшение качества автомобильных дорог общего пользования местного значения и их транспортно-эксплуатационных показателей;</w:t>
      </w:r>
    </w:p>
    <w:p>
      <w:pPr>
        <w:pStyle w:val="Normal"/>
        <w:jc w:val="both"/>
        <w:rPr>
          <w:shd w:fill="auto" w:val="clear"/>
        </w:rPr>
      </w:pPr>
      <w:r>
        <w:rPr>
          <w:szCs w:val="28"/>
          <w:shd w:fill="auto" w:val="clear"/>
        </w:rPr>
        <w:tab/>
        <w:t>регулярный мониторинг пассажиропотоков и оптимизация расписания на ключевых муниципальных маршрутах регулярных перевозок;</w:t>
      </w:r>
    </w:p>
    <w:p>
      <w:pPr>
        <w:pStyle w:val="Normal"/>
        <w:ind w:firstLine="708"/>
        <w:jc w:val="both"/>
        <w:rPr>
          <w:shd w:fill="auto" w:val="clear"/>
        </w:rPr>
      </w:pPr>
      <w:r>
        <w:rPr>
          <w:szCs w:val="28"/>
          <w:shd w:fill="auto" w:val="clear"/>
        </w:rPr>
        <w:t xml:space="preserve">обеспечение населения информацией о муниципальных маршрутах регулярных перевозок; </w:t>
      </w:r>
    </w:p>
    <w:p>
      <w:pPr>
        <w:pStyle w:val="ConsPlusNormal1"/>
        <w:jc w:val="both"/>
        <w:rPr>
          <w:shd w:fill="auto" w:val="clear"/>
        </w:rPr>
      </w:pPr>
      <w:r>
        <w:rPr>
          <w:sz w:val="28"/>
          <w:szCs w:val="28"/>
          <w:shd w:fill="auto" w:val="clear"/>
        </w:rPr>
        <w:tab/>
        <w:t>поэтапная оптимизация маршрутов регулярных перевозок на территории Туркменского округа;</w:t>
      </w:r>
    </w:p>
    <w:p>
      <w:pPr>
        <w:pStyle w:val="ConsPlusNormal1"/>
        <w:jc w:val="both"/>
        <w:rPr>
          <w:shd w:fill="auto" w:val="clear"/>
        </w:rPr>
      </w:pPr>
      <w:r>
        <w:rPr>
          <w:sz w:val="28"/>
          <w:szCs w:val="28"/>
          <w:shd w:fill="auto" w:val="clear"/>
        </w:rPr>
        <w:tab/>
        <w:t>регулярный мониторинг пассажиропотоков и оптимизация расписания на ключевых маршрутах регулярных перевозок;</w:t>
      </w:r>
    </w:p>
    <w:p>
      <w:pPr>
        <w:pStyle w:val="ConsPlusNormal1"/>
        <w:jc w:val="both"/>
        <w:rPr>
          <w:shd w:fill="auto" w:val="clear"/>
        </w:rPr>
      </w:pPr>
      <w:r>
        <w:rPr>
          <w:sz w:val="28"/>
          <w:szCs w:val="28"/>
          <w:shd w:fill="auto" w:val="clear"/>
        </w:rPr>
        <w:tab/>
        <w:t>обеспечение населения информацией о маршрутах регулярных перевозок;</w:t>
      </w:r>
    </w:p>
    <w:p>
      <w:pPr>
        <w:pStyle w:val="ConsPlusNormal1"/>
        <w:jc w:val="both"/>
        <w:rPr>
          <w:shd w:fill="auto" w:val="clear"/>
        </w:rPr>
      </w:pPr>
      <w:r>
        <w:rPr>
          <w:sz w:val="28"/>
          <w:szCs w:val="28"/>
          <w:shd w:fill="auto" w:val="clear"/>
        </w:rPr>
        <w:tab/>
        <w:t>реализация комплекса мероприятий по повышению безопасности дорожного движения вблизи образовательных организаций;</w:t>
      </w:r>
    </w:p>
    <w:p>
      <w:pPr>
        <w:pStyle w:val="ConsPlusNormal1"/>
        <w:jc w:val="both"/>
        <w:rPr>
          <w:shd w:fill="auto" w:val="clear"/>
        </w:rPr>
      </w:pPr>
      <w:r>
        <w:rPr>
          <w:sz w:val="28"/>
          <w:szCs w:val="28"/>
          <w:shd w:fill="auto" w:val="clear"/>
        </w:rPr>
        <w:tab/>
        <w:t>создание и развитие придорожного сервиса на территории Туркменского округа;</w:t>
      </w:r>
    </w:p>
    <w:p>
      <w:pPr>
        <w:pStyle w:val="Normal"/>
        <w:jc w:val="both"/>
        <w:rPr>
          <w:shd w:fill="auto" w:val="clear"/>
        </w:rPr>
      </w:pPr>
      <w:r>
        <w:rPr>
          <w:szCs w:val="28"/>
          <w:shd w:fill="auto" w:val="clear"/>
        </w:rPr>
        <w:tab/>
        <w:t>реконструкция автогужевых мостов.</w:t>
      </w:r>
    </w:p>
    <w:p>
      <w:pPr>
        <w:pStyle w:val="Normal"/>
        <w:jc w:val="both"/>
        <w:rPr>
          <w:i w:val="false"/>
          <w:i w:val="false"/>
          <w:iCs w:val="false"/>
        </w:rPr>
      </w:pPr>
      <w:r>
        <w:rPr>
          <w:i w:val="false"/>
          <w:iCs w:val="false"/>
          <w:szCs w:val="28"/>
          <w:shd w:fill="auto" w:val="clear"/>
        </w:rPr>
        <w:tab/>
        <w:t>Ожидаемые результаты:</w:t>
      </w:r>
    </w:p>
    <w:p>
      <w:pPr>
        <w:pStyle w:val="Normal"/>
        <w:jc w:val="both"/>
        <w:rPr>
          <w:shd w:fill="auto" w:val="clear"/>
        </w:rPr>
      </w:pPr>
      <w:r>
        <w:rPr>
          <w:szCs w:val="28"/>
          <w:shd w:fill="auto" w:val="clear"/>
        </w:rPr>
        <w:tab/>
        <w:t>приведение автомобильных дорог в соответствие с требованиями технических регламентов;</w:t>
      </w:r>
    </w:p>
    <w:p>
      <w:pPr>
        <w:pStyle w:val="ConsPlusNormal1"/>
        <w:jc w:val="both"/>
        <w:rPr>
          <w:shd w:fill="auto" w:val="clear"/>
        </w:rPr>
      </w:pPr>
      <w:r>
        <w:rPr>
          <w:sz w:val="28"/>
          <w:szCs w:val="28"/>
          <w:shd w:fill="auto" w:val="clear"/>
        </w:rPr>
        <w:tab/>
        <w:t>увеличение удельного веса площади автомобильных дорог, соответствующих нормативным требованиям, в общей площади дорог;</w:t>
      </w:r>
    </w:p>
    <w:p>
      <w:pPr>
        <w:pStyle w:val="ConsPlusNormal1"/>
        <w:jc w:val="both"/>
        <w:rPr>
          <w:shd w:fill="auto" w:val="clear"/>
        </w:rPr>
      </w:pPr>
      <w:r>
        <w:rPr>
          <w:sz w:val="28"/>
          <w:szCs w:val="28"/>
          <w:shd w:fill="auto" w:val="clear"/>
        </w:rPr>
        <w:tab/>
        <w:t>увеличение удельного веса протяженности освещенных улиц к общей протяженности улично-дорожной сети Туркменского округа;</w:t>
      </w:r>
    </w:p>
    <w:p>
      <w:pPr>
        <w:pStyle w:val="ConsPlusNormal1"/>
        <w:jc w:val="both"/>
        <w:rPr>
          <w:shd w:fill="auto" w:val="clear"/>
        </w:rPr>
      </w:pPr>
      <w:r>
        <w:rPr>
          <w:sz w:val="28"/>
          <w:szCs w:val="28"/>
          <w:shd w:fill="auto" w:val="clear"/>
        </w:rPr>
        <w:tab/>
        <w:t>предотвращение подтопления дождевыми водами территории Туркменского округа, обеспечение сохранности дорожного покрытия автомобильных дорог;</w:t>
      </w:r>
    </w:p>
    <w:p>
      <w:pPr>
        <w:pStyle w:val="Normal"/>
        <w:jc w:val="both"/>
        <w:rPr>
          <w:shd w:fill="auto" w:val="clear"/>
        </w:rPr>
      </w:pPr>
      <w:r>
        <w:rPr>
          <w:szCs w:val="28"/>
          <w:shd w:fill="auto" w:val="clear"/>
        </w:rPr>
        <w:tab/>
        <w:t>повышение безопасности дорожного движения на автомобильных дорогах;</w:t>
      </w:r>
    </w:p>
    <w:p>
      <w:pPr>
        <w:pStyle w:val="Normal"/>
        <w:jc w:val="both"/>
        <w:rPr>
          <w:shd w:fill="auto" w:val="clear"/>
        </w:rPr>
      </w:pPr>
      <w:r>
        <w:rPr>
          <w:szCs w:val="28"/>
          <w:shd w:fill="auto" w:val="clear"/>
        </w:rPr>
        <w:tab/>
        <w:t>обеспечение качественного предоставления транспортных услуг населению Туркменского округа.</w:t>
      </w:r>
    </w:p>
    <w:p>
      <w:pPr>
        <w:pStyle w:val="Normal"/>
        <w:spacing w:lineRule="auto" w:line="240" w:before="0" w:after="0"/>
        <w:ind w:hanging="0"/>
        <w:jc w:val="both"/>
        <w:rPr>
          <w:shd w:fill="auto" w:val="clear"/>
        </w:rPr>
      </w:pPr>
      <w:r>
        <w:rPr>
          <w:color w:val="C9211E"/>
          <w:sz w:val="28"/>
          <w:szCs w:val="28"/>
          <w:shd w:fill="auto" w:val="clear"/>
        </w:rPr>
        <w:tab/>
      </w:r>
      <w:r>
        <w:rPr>
          <w:color w:val="000000"/>
          <w:sz w:val="28"/>
          <w:szCs w:val="28"/>
          <w:shd w:fill="auto" w:val="clear"/>
        </w:rPr>
        <w:t xml:space="preserve">Реализация стратегического направления, установленного Указом Президента Российской Федерации от 07 мая 2024 года № 309, в рамках национальной цели «Комфортная и безопасная среда для жизни» направлена на достижение следующего показателя:  </w:t>
      </w:r>
    </w:p>
    <w:p>
      <w:pPr>
        <w:pStyle w:val="BodyText"/>
        <w:spacing w:lineRule="auto" w:line="240" w:before="0" w:after="0"/>
        <w:ind w:hanging="0" w:left="0" w:right="0"/>
        <w:rPr>
          <w:shd w:fill="auto" w:val="clear"/>
        </w:rPr>
      </w:pPr>
      <w:r>
        <w:rPr>
          <w:color w:val="000000"/>
          <w:sz w:val="28"/>
          <w:szCs w:val="28"/>
          <w:shd w:fill="auto" w:val="clear"/>
        </w:rPr>
        <w:tab/>
        <w:t>увеличение к 2036 году доли соответствующих нормативным требованиям автомобильных дорог регионального или межмуниципального значения - не менее чем до 60 процентов.</w:t>
      </w:r>
    </w:p>
    <w:p>
      <w:pPr>
        <w:pStyle w:val="BodyText"/>
        <w:spacing w:lineRule="auto" w:line="240" w:before="0" w:after="0"/>
        <w:ind w:hanging="0" w:left="0" w:right="0"/>
        <w:rPr>
          <w:shd w:fill="auto" w:val="clear"/>
        </w:rPr>
      </w:pPr>
      <w:r>
        <w:rPr>
          <w:shd w:fill="auto" w:val="clear"/>
        </w:rPr>
      </w:r>
    </w:p>
    <w:p>
      <w:pPr>
        <w:pStyle w:val="ConsPlusTitle"/>
        <w:numPr>
          <w:ilvl w:val="0"/>
          <w:numId w:val="0"/>
        </w:numPr>
        <w:ind w:hanging="0" w:left="0"/>
        <w:jc w:val="center"/>
        <w:outlineLvl w:val="1"/>
        <w:rPr>
          <w:b/>
          <w:bCs/>
        </w:rPr>
      </w:pPr>
      <w:r>
        <w:rPr>
          <w:rFonts w:cs="Times New Roman" w:ascii="Times New Roman" w:hAnsi="Times New Roman"/>
          <w:b/>
          <w:bCs/>
          <w:sz w:val="28"/>
          <w:szCs w:val="28"/>
          <w:shd w:fill="auto" w:val="clear"/>
        </w:rPr>
        <w:t xml:space="preserve"> </w:t>
      </w:r>
      <w:r>
        <w:rPr>
          <w:rFonts w:cs="Times New Roman" w:ascii="Times New Roman" w:hAnsi="Times New Roman"/>
          <w:b/>
          <w:bCs/>
          <w:sz w:val="28"/>
          <w:szCs w:val="28"/>
          <w:shd w:fill="auto" w:val="clear"/>
        </w:rPr>
        <w:t xml:space="preserve">3.5. Основные направления рационального природопользования </w:t>
      </w:r>
      <w:r>
        <w:rPr>
          <w:rFonts w:ascii="Times New Roman" w:hAnsi="Times New Roman"/>
          <w:b/>
          <w:bCs/>
          <w:sz w:val="28"/>
          <w:szCs w:val="28"/>
          <w:shd w:fill="auto" w:val="clear"/>
        </w:rPr>
        <w:t>и обе</w:t>
      </w:r>
      <w:r>
        <w:rPr>
          <w:rFonts w:ascii="Times New Roman" w:hAnsi="Times New Roman"/>
          <w:b/>
          <w:bCs/>
          <w:sz w:val="28"/>
          <w:szCs w:val="28"/>
        </w:rPr>
        <w:t>спечения экологической безопасности</w:t>
      </w:r>
    </w:p>
    <w:p>
      <w:pPr>
        <w:pStyle w:val="Normal"/>
        <w:numPr>
          <w:ilvl w:val="0"/>
          <w:numId w:val="0"/>
        </w:numPr>
        <w:ind w:hanging="0" w:left="0"/>
        <w:jc w:val="center"/>
        <w:outlineLvl w:val="0"/>
        <w:rPr>
          <w:szCs w:val="28"/>
        </w:rPr>
      </w:pPr>
      <w:r>
        <w:rPr>
          <w:szCs w:val="28"/>
        </w:rPr>
      </w:r>
    </w:p>
    <w:p>
      <w:pPr>
        <w:pStyle w:val="ConsPlusNormal1"/>
        <w:jc w:val="both"/>
        <w:rPr>
          <w:color w:val="000000"/>
        </w:rPr>
      </w:pPr>
      <w:r>
        <w:rPr>
          <w:i/>
          <w:iCs/>
          <w:color w:val="000000"/>
          <w:sz w:val="28"/>
          <w:szCs w:val="28"/>
          <w:shd w:fill="auto" w:val="clear"/>
        </w:rPr>
        <w:tab/>
      </w:r>
      <w:r>
        <w:rPr>
          <w:i w:val="false"/>
          <w:iCs w:val="false"/>
          <w:color w:val="000000"/>
          <w:sz w:val="28"/>
          <w:szCs w:val="28"/>
          <w:shd w:fill="auto" w:val="clear"/>
        </w:rPr>
        <w:t>Реализацией стратегического направления, установленного Указом Президента Российской Федерации от 07 мая 2024 года № 309 определена национальная цель: экологическое благополучие.</w:t>
      </w:r>
      <w:r>
        <w:rPr>
          <w:i w:val="false"/>
          <w:iCs w:val="false"/>
          <w:color w:val="000000"/>
          <w:sz w:val="28"/>
          <w:szCs w:val="28"/>
        </w:rPr>
        <w:tab/>
      </w:r>
    </w:p>
    <w:p>
      <w:pPr>
        <w:pStyle w:val="ConsPlusNormal1"/>
        <w:jc w:val="both"/>
        <w:rPr>
          <w:sz w:val="28"/>
          <w:szCs w:val="28"/>
        </w:rPr>
      </w:pPr>
      <w:r>
        <w:rPr>
          <w:i w:val="false"/>
          <w:iCs w:val="false"/>
          <w:sz w:val="28"/>
          <w:szCs w:val="28"/>
          <w:shd w:fill="auto" w:val="clear"/>
        </w:rPr>
        <w:tab/>
        <w:t>Приоритетными направлениями рацио</w:t>
      </w:r>
      <w:r>
        <w:rPr>
          <w:sz w:val="28"/>
          <w:szCs w:val="28"/>
          <w:shd w:fill="auto" w:val="clear"/>
        </w:rPr>
        <w:t>нального природопользования и обеспечения экологической безопасности являются:</w:t>
      </w:r>
    </w:p>
    <w:p>
      <w:pPr>
        <w:pStyle w:val="ConsPlusNormal1"/>
        <w:ind w:firstLine="539"/>
        <w:jc w:val="both"/>
        <w:rPr>
          <w:shd w:fill="auto" w:val="clear"/>
        </w:rPr>
      </w:pPr>
      <w:r>
        <w:rPr>
          <w:sz w:val="28"/>
          <w:szCs w:val="28"/>
          <w:shd w:fill="auto" w:val="clear"/>
        </w:rPr>
        <w:t>сокращение объемов выбросов в атмосферу;</w:t>
      </w:r>
    </w:p>
    <w:p>
      <w:pPr>
        <w:pStyle w:val="ConsPlusNormal1"/>
        <w:ind w:firstLine="539"/>
        <w:jc w:val="both"/>
        <w:rPr>
          <w:shd w:fill="auto" w:val="clear"/>
        </w:rPr>
      </w:pPr>
      <w:r>
        <w:rPr>
          <w:sz w:val="28"/>
          <w:szCs w:val="28"/>
          <w:shd w:fill="auto" w:val="clear"/>
        </w:rPr>
        <w:t>сокращение воздействия на водные объекты;</w:t>
      </w:r>
    </w:p>
    <w:p>
      <w:pPr>
        <w:pStyle w:val="ConsPlusNormal1"/>
        <w:ind w:firstLine="539"/>
        <w:jc w:val="both"/>
        <w:rPr>
          <w:shd w:fill="auto" w:val="clear"/>
        </w:rPr>
      </w:pPr>
      <w:r>
        <w:rPr>
          <w:sz w:val="28"/>
          <w:szCs w:val="28"/>
          <w:shd w:fill="auto" w:val="clear"/>
        </w:rPr>
        <w:t>снижение аграрной нагрузки и предотвращение деградации земель;</w:t>
      </w:r>
    </w:p>
    <w:p>
      <w:pPr>
        <w:pStyle w:val="ConsPlusNormal1"/>
        <w:ind w:firstLine="539"/>
        <w:jc w:val="both"/>
        <w:rPr>
          <w:color w:val="auto"/>
          <w:shd w:fill="auto" w:val="clear"/>
        </w:rPr>
      </w:pPr>
      <w:r>
        <w:rPr>
          <w:color w:val="000000"/>
          <w:sz w:val="28"/>
          <w:szCs w:val="28"/>
          <w:shd w:fill="auto" w:val="clear"/>
        </w:rPr>
        <w:t>организация налаженной системы мониторинга выбросов и стоков;</w:t>
      </w:r>
    </w:p>
    <w:p>
      <w:pPr>
        <w:pStyle w:val="Normal"/>
        <w:spacing w:lineRule="auto" w:line="240" w:before="0" w:after="0"/>
        <w:jc w:val="both"/>
        <w:rPr>
          <w:sz w:val="28"/>
          <w:szCs w:val="28"/>
        </w:rPr>
      </w:pPr>
      <w:r>
        <w:rPr>
          <w:sz w:val="28"/>
          <w:szCs w:val="28"/>
        </w:rPr>
        <w:tab/>
        <w:t>Наиболее значимыми мероприятиями в части сокращения объемов выброса в атмосферу являются:</w:t>
      </w:r>
    </w:p>
    <w:p>
      <w:pPr>
        <w:pStyle w:val="Normal"/>
        <w:spacing w:lineRule="auto" w:line="240" w:before="0" w:after="0"/>
        <w:jc w:val="both"/>
        <w:rPr>
          <w:sz w:val="28"/>
          <w:szCs w:val="28"/>
        </w:rPr>
      </w:pPr>
      <w:r>
        <w:rPr>
          <w:sz w:val="28"/>
          <w:szCs w:val="28"/>
        </w:rPr>
        <w:tab/>
        <w:t>озеленение придорожных полос, организация защитных зеленых полос из газоустойчивых насаждений вдоль автомобильных дорог;</w:t>
      </w:r>
    </w:p>
    <w:p>
      <w:pPr>
        <w:pStyle w:val="Normal"/>
        <w:spacing w:lineRule="auto" w:line="240" w:before="0" w:after="0"/>
        <w:jc w:val="both"/>
        <w:rPr>
          <w:sz w:val="28"/>
          <w:szCs w:val="28"/>
        </w:rPr>
      </w:pPr>
      <w:r>
        <w:rPr>
          <w:sz w:val="28"/>
          <w:szCs w:val="28"/>
        </w:rPr>
        <w:tab/>
        <w:t>восстановление и улучшение лесополос;</w:t>
      </w:r>
    </w:p>
    <w:p>
      <w:pPr>
        <w:pStyle w:val="Normal"/>
        <w:spacing w:lineRule="auto" w:line="240" w:before="0" w:after="0"/>
        <w:jc w:val="both"/>
        <w:rPr>
          <w:sz w:val="28"/>
          <w:szCs w:val="28"/>
        </w:rPr>
      </w:pPr>
      <w:r>
        <w:rPr>
          <w:sz w:val="28"/>
          <w:szCs w:val="28"/>
        </w:rPr>
        <w:tab/>
        <w:t>рассмотрение возможности установки электрозаправочных станций;</w:t>
      </w:r>
    </w:p>
    <w:p>
      <w:pPr>
        <w:pStyle w:val="Normal"/>
        <w:spacing w:lineRule="auto" w:line="240" w:before="0" w:after="0"/>
        <w:jc w:val="both"/>
        <w:rPr>
          <w:sz w:val="28"/>
          <w:szCs w:val="28"/>
        </w:rPr>
      </w:pPr>
      <w:r>
        <w:rPr>
          <w:sz w:val="28"/>
          <w:szCs w:val="28"/>
        </w:rPr>
        <w:tab/>
        <w:t>развитие транспортной сети объездных дорог, исключающих движение</w:t>
      </w:r>
    </w:p>
    <w:p>
      <w:pPr>
        <w:pStyle w:val="Normal"/>
        <w:spacing w:lineRule="auto" w:line="240" w:before="0" w:after="0"/>
        <w:jc w:val="both"/>
        <w:rPr>
          <w:sz w:val="28"/>
          <w:szCs w:val="28"/>
        </w:rPr>
      </w:pPr>
      <w:r>
        <w:rPr>
          <w:sz w:val="28"/>
          <w:szCs w:val="28"/>
        </w:rPr>
        <w:t>через крупные населенные пункты транзитного транспорта.</w:t>
      </w:r>
    </w:p>
    <w:p>
      <w:pPr>
        <w:pStyle w:val="Normal"/>
        <w:spacing w:lineRule="auto" w:line="240" w:before="0" w:after="0"/>
        <w:jc w:val="both"/>
        <w:rPr>
          <w:sz w:val="28"/>
          <w:szCs w:val="28"/>
        </w:rPr>
      </w:pPr>
      <w:r>
        <w:rPr>
          <w:sz w:val="28"/>
          <w:szCs w:val="28"/>
        </w:rPr>
        <w:tab/>
        <w:t>Наиболее значимыми мероприятиями в части сокращения воздействия на водные ресурсы являются:</w:t>
      </w:r>
    </w:p>
    <w:p>
      <w:pPr>
        <w:pStyle w:val="Normal"/>
        <w:spacing w:lineRule="auto" w:line="240" w:before="0" w:after="0"/>
        <w:jc w:val="both"/>
        <w:rPr>
          <w:sz w:val="28"/>
          <w:szCs w:val="28"/>
        </w:rPr>
      </w:pPr>
      <w:r>
        <w:rPr>
          <w:sz w:val="28"/>
          <w:szCs w:val="28"/>
        </w:rPr>
        <w:tab/>
        <w:t xml:space="preserve">снижение водоемкости ВРП края в сфере растениеводства и хозяйственного водопотребления для нужд населения Туркменского округа; </w:t>
      </w:r>
    </w:p>
    <w:p>
      <w:pPr>
        <w:pStyle w:val="Normal"/>
        <w:spacing w:lineRule="auto" w:line="240" w:before="0" w:after="0"/>
        <w:jc w:val="both"/>
        <w:rPr>
          <w:sz w:val="28"/>
          <w:szCs w:val="28"/>
        </w:rPr>
      </w:pPr>
      <w:r>
        <w:rPr>
          <w:sz w:val="28"/>
          <w:szCs w:val="28"/>
        </w:rPr>
        <w:tab/>
        <w:t>введение системы мониторинга уровня осадков с помощью датчиков измерения осадков на орошаемых полях (данные мероприятия могут стать основой жизнеспособности сельскохозяйственных угодий восточных районов края);</w:t>
      </w:r>
    </w:p>
    <w:p>
      <w:pPr>
        <w:pStyle w:val="Normal"/>
        <w:spacing w:lineRule="auto" w:line="240" w:before="0" w:after="0"/>
        <w:jc w:val="both"/>
        <w:rPr>
          <w:rFonts w:ascii="Times New Roman" w:hAnsi="Times New Roman"/>
          <w:sz w:val="28"/>
          <w:szCs w:val="28"/>
        </w:rPr>
      </w:pPr>
      <w:r>
        <w:rPr>
          <w:sz w:val="28"/>
          <w:szCs w:val="28"/>
        </w:rPr>
        <w:tab/>
        <w:t xml:space="preserve">проведение работ по установлению границ прибрежных защитных </w:t>
      </w:r>
      <w:r>
        <w:rPr>
          <w:sz w:val="28"/>
          <w:szCs w:val="28"/>
          <w:shd w:fill="auto" w:val="clear"/>
        </w:rPr>
        <w:t>полос водных объектов и внесение сведений о них в государственный кадастр недвижимости.</w:t>
      </w:r>
    </w:p>
    <w:p>
      <w:pPr>
        <w:pStyle w:val="ConsPlusNormal1"/>
        <w:ind w:firstLine="539"/>
        <w:jc w:val="both"/>
        <w:rPr>
          <w:i w:val="false"/>
          <w:i w:val="false"/>
          <w:iCs w:val="false"/>
        </w:rPr>
      </w:pPr>
      <w:r>
        <w:rPr>
          <w:i w:val="false"/>
          <w:iCs w:val="false"/>
          <w:sz w:val="28"/>
          <w:szCs w:val="28"/>
          <w:shd w:fill="auto" w:val="clear"/>
        </w:rPr>
        <w:t>Основные мероприятия:</w:t>
      </w:r>
    </w:p>
    <w:p>
      <w:pPr>
        <w:pStyle w:val="ConsPlusNormal1"/>
        <w:ind w:firstLine="539"/>
        <w:jc w:val="both"/>
        <w:rPr>
          <w:shd w:fill="auto" w:val="clear"/>
        </w:rPr>
      </w:pPr>
      <w:r>
        <w:rPr>
          <w:sz w:val="28"/>
          <w:szCs w:val="28"/>
          <w:shd w:fill="auto" w:val="clear"/>
        </w:rPr>
        <w:t>очистка сточных вод, как хозяйственно-бытового, так и промышленного происхождения;</w:t>
      </w:r>
    </w:p>
    <w:p>
      <w:pPr>
        <w:pStyle w:val="ConsPlusNormal1"/>
        <w:ind w:firstLine="539"/>
        <w:jc w:val="both"/>
        <w:rPr>
          <w:shd w:fill="auto" w:val="clear"/>
        </w:rPr>
      </w:pPr>
      <w:r>
        <w:rPr>
          <w:sz w:val="28"/>
          <w:szCs w:val="28"/>
          <w:shd w:fill="auto" w:val="clear"/>
        </w:rPr>
        <w:t>проведение работ по установлению границ прибрежных защитных полос водных объектов и внесение сведений о них в государственный кадастр недвижимости.</w:t>
      </w:r>
    </w:p>
    <w:p>
      <w:pPr>
        <w:pStyle w:val="ConsPlusNormal1"/>
        <w:jc w:val="both"/>
        <w:rPr>
          <w:shd w:fill="auto" w:val="clear"/>
        </w:rPr>
      </w:pPr>
      <w:r>
        <w:rPr>
          <w:sz w:val="28"/>
          <w:szCs w:val="28"/>
          <w:shd w:fill="auto" w:val="clear"/>
        </w:rPr>
        <w:tab/>
        <w:t>Сокращение нагрузки твердыми коммунальными отходами (ТКО). Для снижения нагрузки на земельные ресурсы планируется:</w:t>
      </w:r>
    </w:p>
    <w:p>
      <w:pPr>
        <w:pStyle w:val="ConsPlusNormal1"/>
        <w:jc w:val="both"/>
        <w:rPr>
          <w:shd w:fill="auto" w:val="clear"/>
        </w:rPr>
      </w:pPr>
      <w:r>
        <w:rPr>
          <w:sz w:val="28"/>
          <w:szCs w:val="28"/>
          <w:shd w:fill="auto" w:val="clear"/>
        </w:rPr>
        <w:tab/>
        <w:t xml:space="preserve">ликвидация несанкционированных свалок и рекультивация земель </w:t>
        <w:br/>
        <w:t>и полигонов ТКО, согласно современным стандартам захоронения отходов, исходя из площади складирования;</w:t>
      </w:r>
    </w:p>
    <w:p>
      <w:pPr>
        <w:pStyle w:val="ConsPlusNormal1"/>
        <w:jc w:val="both"/>
        <w:rPr>
          <w:shd w:fill="auto" w:val="clear"/>
        </w:rPr>
      </w:pPr>
      <w:r>
        <w:rPr>
          <w:sz w:val="28"/>
          <w:szCs w:val="28"/>
          <w:shd w:fill="auto" w:val="clear"/>
        </w:rPr>
        <w:tab/>
        <w:t>селективный сбор отходов;</w:t>
      </w:r>
    </w:p>
    <w:p>
      <w:pPr>
        <w:pStyle w:val="ConsPlusNormal1"/>
        <w:jc w:val="both"/>
        <w:rPr>
          <w:shd w:fill="auto" w:val="clear"/>
        </w:rPr>
      </w:pPr>
      <w:r>
        <w:rPr>
          <w:sz w:val="28"/>
          <w:szCs w:val="28"/>
          <w:shd w:fill="auto" w:val="clear"/>
        </w:rPr>
        <w:tab/>
        <w:t>создание системы экологического воспитания населения Туркменского округа по вопросам обращения с отходами.</w:t>
      </w:r>
    </w:p>
    <w:p>
      <w:pPr>
        <w:pStyle w:val="Normal"/>
        <w:ind w:firstLine="567"/>
        <w:jc w:val="both"/>
        <w:rPr>
          <w:i w:val="false"/>
          <w:i w:val="false"/>
          <w:iCs w:val="false"/>
          <w:shd w:fill="auto" w:val="clear"/>
        </w:rPr>
      </w:pPr>
      <w:r>
        <w:rPr>
          <w:i w:val="false"/>
          <w:iCs w:val="false"/>
          <w:szCs w:val="28"/>
          <w:shd w:fill="auto" w:val="clear"/>
        </w:rPr>
        <w:t>Для формирования сбалансированной экологически ориентированной модели развития экономики и экологизации производства предполагается реализация следующих задач по направлениям развития отрасли природопользования и охраны окружающей среды:</w:t>
      </w:r>
    </w:p>
    <w:p>
      <w:pPr>
        <w:pStyle w:val="Normal"/>
        <w:ind w:firstLine="567"/>
        <w:jc w:val="both"/>
        <w:rPr>
          <w:i w:val="false"/>
          <w:i w:val="false"/>
          <w:iCs w:val="false"/>
          <w:shd w:fill="auto" w:val="clear"/>
        </w:rPr>
      </w:pPr>
      <w:r>
        <w:rPr>
          <w:i w:val="false"/>
          <w:iCs w:val="false"/>
          <w:szCs w:val="28"/>
          <w:shd w:fill="auto" w:val="clear"/>
        </w:rPr>
        <w:tab/>
        <w:t>1. В области анализа состояния окружающей среды и экологической безопасности:</w:t>
      </w:r>
    </w:p>
    <w:p>
      <w:pPr>
        <w:pStyle w:val="Normal"/>
        <w:ind w:firstLine="567"/>
        <w:jc w:val="both"/>
        <w:rPr>
          <w:i w:val="false"/>
          <w:i w:val="false"/>
          <w:iCs w:val="false"/>
          <w:shd w:fill="auto" w:val="clear"/>
        </w:rPr>
      </w:pPr>
      <w:r>
        <w:rPr>
          <w:i w:val="false"/>
          <w:iCs w:val="false"/>
          <w:szCs w:val="28"/>
          <w:shd w:fill="auto" w:val="clear"/>
        </w:rPr>
        <w:tab/>
        <w:t xml:space="preserve">установка метеорологических стационарных постов наблюдения </w:t>
        <w:br/>
        <w:t>за состоянием атмосферного воздуха, водных объектов;</w:t>
      </w:r>
    </w:p>
    <w:p>
      <w:pPr>
        <w:pStyle w:val="Normal"/>
        <w:ind w:firstLine="567"/>
        <w:jc w:val="both"/>
        <w:rPr>
          <w:i w:val="false"/>
          <w:i w:val="false"/>
          <w:iCs w:val="false"/>
          <w:shd w:fill="auto" w:val="clear"/>
        </w:rPr>
      </w:pPr>
      <w:r>
        <w:rPr>
          <w:i w:val="false"/>
          <w:iCs w:val="false"/>
          <w:szCs w:val="28"/>
          <w:shd w:fill="auto" w:val="clear"/>
        </w:rPr>
        <w:tab/>
        <w:t xml:space="preserve">внедрение ресурсосберегающих технологий во всех сферах хозяйственной деятельности, технологическое перевооружение и вывод </w:t>
        <w:br/>
        <w:t>из эксплуатации устаревшего оборудования и автотранспорта;</w:t>
      </w:r>
    </w:p>
    <w:p>
      <w:pPr>
        <w:pStyle w:val="Normal"/>
        <w:ind w:firstLine="567"/>
        <w:jc w:val="both"/>
        <w:rPr>
          <w:i w:val="false"/>
          <w:i w:val="false"/>
          <w:iCs w:val="false"/>
          <w:shd w:fill="auto" w:val="clear"/>
        </w:rPr>
      </w:pPr>
      <w:r>
        <w:rPr>
          <w:i w:val="false"/>
          <w:iCs w:val="false"/>
          <w:szCs w:val="28"/>
          <w:shd w:fill="auto" w:val="clear"/>
        </w:rPr>
        <w:tab/>
        <w:t>широкое привлечение населения к участию в ежегодной экологической акции «Сохраним природу Ставрополья».</w:t>
      </w:r>
    </w:p>
    <w:p>
      <w:pPr>
        <w:pStyle w:val="Normal"/>
        <w:ind w:firstLine="567"/>
        <w:jc w:val="both"/>
        <w:rPr>
          <w:i w:val="false"/>
          <w:i w:val="false"/>
          <w:iCs w:val="false"/>
          <w:shd w:fill="auto" w:val="clear"/>
        </w:rPr>
      </w:pPr>
      <w:r>
        <w:rPr>
          <w:i w:val="false"/>
          <w:iCs w:val="false"/>
          <w:szCs w:val="28"/>
          <w:shd w:fill="auto" w:val="clear"/>
        </w:rPr>
        <w:tab/>
        <w:t>2. В области использования и охраны недр:</w:t>
      </w:r>
    </w:p>
    <w:p>
      <w:pPr>
        <w:pStyle w:val="Normal"/>
        <w:ind w:firstLine="567"/>
        <w:jc w:val="both"/>
        <w:rPr>
          <w:i w:val="false"/>
          <w:i w:val="false"/>
          <w:iCs w:val="false"/>
          <w:shd w:fill="auto" w:val="clear"/>
        </w:rPr>
      </w:pPr>
      <w:r>
        <w:rPr>
          <w:i w:val="false"/>
          <w:iCs w:val="false"/>
          <w:szCs w:val="28"/>
          <w:shd w:fill="auto" w:val="clear"/>
        </w:rPr>
        <w:tab/>
        <w:t>оценка минерально-сырьевого потенциала Туркменского округа и возможностей его эффективного использования.</w:t>
      </w:r>
    </w:p>
    <w:p>
      <w:pPr>
        <w:pStyle w:val="Normal"/>
        <w:ind w:firstLine="567"/>
        <w:jc w:val="both"/>
        <w:rPr>
          <w:i w:val="false"/>
          <w:i w:val="false"/>
          <w:iCs w:val="false"/>
          <w:shd w:fill="auto" w:val="clear"/>
        </w:rPr>
      </w:pPr>
      <w:r>
        <w:rPr>
          <w:i w:val="false"/>
          <w:iCs w:val="false"/>
          <w:szCs w:val="28"/>
          <w:shd w:fill="auto" w:val="clear"/>
        </w:rPr>
        <w:tab/>
        <w:t xml:space="preserve">3. В области охраны за использованием объектов животного </w:t>
        <w:br/>
        <w:t>и растительного мира:</w:t>
      </w:r>
    </w:p>
    <w:p>
      <w:pPr>
        <w:pStyle w:val="Normal"/>
        <w:ind w:firstLine="567"/>
        <w:jc w:val="both"/>
        <w:rPr>
          <w:i w:val="false"/>
          <w:i w:val="false"/>
          <w:iCs w:val="false"/>
          <w:shd w:fill="auto" w:val="clear"/>
        </w:rPr>
      </w:pPr>
      <w:r>
        <w:rPr>
          <w:i w:val="false"/>
          <w:iCs w:val="false"/>
          <w:szCs w:val="28"/>
          <w:shd w:fill="auto" w:val="clear"/>
        </w:rPr>
        <w:tab/>
        <w:t xml:space="preserve">сохранение объектов животного и растительного мира и среды </w:t>
        <w:br/>
        <w:t>их обитания, водных биологических ресурсов;</w:t>
      </w:r>
    </w:p>
    <w:p>
      <w:pPr>
        <w:pStyle w:val="Normal"/>
        <w:ind w:firstLine="567"/>
        <w:jc w:val="both"/>
        <w:rPr>
          <w:i w:val="false"/>
          <w:i w:val="false"/>
          <w:iCs w:val="false"/>
          <w:shd w:fill="auto" w:val="clear"/>
        </w:rPr>
      </w:pPr>
      <w:r>
        <w:rPr>
          <w:i w:val="false"/>
          <w:iCs w:val="false"/>
          <w:szCs w:val="28"/>
          <w:shd w:fill="auto" w:val="clear"/>
        </w:rPr>
        <w:tab/>
        <w:t>привлечение инвесторов в развитие охотничьей инфраструктуры;</w:t>
      </w:r>
    </w:p>
    <w:p>
      <w:pPr>
        <w:pStyle w:val="Normal"/>
        <w:ind w:firstLine="567"/>
        <w:jc w:val="both"/>
        <w:rPr>
          <w:i w:val="false"/>
          <w:i w:val="false"/>
          <w:iCs w:val="false"/>
          <w:shd w:fill="auto" w:val="clear"/>
        </w:rPr>
      </w:pPr>
      <w:r>
        <w:rPr>
          <w:i w:val="false"/>
          <w:iCs w:val="false"/>
          <w:szCs w:val="28"/>
          <w:shd w:fill="auto" w:val="clear"/>
        </w:rPr>
        <w:tab/>
        <w:t>сотрудничество с научно-исследовательскими организациями, использование рекомендаций для охраны растительного и животного мира, водных биологических ресурсов;</w:t>
      </w:r>
    </w:p>
    <w:p>
      <w:pPr>
        <w:pStyle w:val="Normal"/>
        <w:ind w:firstLine="567"/>
        <w:jc w:val="both"/>
        <w:rPr>
          <w:i w:val="false"/>
          <w:i w:val="false"/>
          <w:iCs w:val="false"/>
          <w:shd w:fill="auto" w:val="clear"/>
        </w:rPr>
      </w:pPr>
      <w:r>
        <w:rPr>
          <w:i w:val="false"/>
          <w:iCs w:val="false"/>
          <w:szCs w:val="28"/>
          <w:shd w:fill="auto" w:val="clear"/>
        </w:rPr>
        <w:tab/>
        <w:t>ведение экологического мониторинга.</w:t>
      </w:r>
    </w:p>
    <w:p>
      <w:pPr>
        <w:pStyle w:val="Normal"/>
        <w:ind w:firstLine="567"/>
        <w:jc w:val="both"/>
        <w:rPr>
          <w:i w:val="false"/>
          <w:i w:val="false"/>
          <w:iCs w:val="false"/>
          <w:shd w:fill="auto" w:val="clear"/>
        </w:rPr>
      </w:pPr>
      <w:r>
        <w:rPr>
          <w:i w:val="false"/>
          <w:iCs w:val="false"/>
          <w:szCs w:val="28"/>
          <w:shd w:fill="auto" w:val="clear"/>
        </w:rPr>
        <w:tab/>
        <w:t>4. В области нормирования воздействия на окружающую среду:</w:t>
      </w:r>
    </w:p>
    <w:p>
      <w:pPr>
        <w:pStyle w:val="Normal"/>
        <w:ind w:firstLine="567"/>
        <w:jc w:val="both"/>
        <w:rPr>
          <w:i w:val="false"/>
          <w:i w:val="false"/>
          <w:iCs w:val="false"/>
          <w:shd w:fill="auto" w:val="clear"/>
        </w:rPr>
      </w:pPr>
      <w:r>
        <w:rPr>
          <w:i w:val="false"/>
          <w:iCs w:val="false"/>
          <w:szCs w:val="28"/>
          <w:shd w:fill="auto" w:val="clear"/>
        </w:rPr>
        <w:tab/>
        <w:t xml:space="preserve">увеличение зарегистрированных в министерстве природных ресурсов и охраны окружающей среды Ставропольского края объектов и источников негативного воздействия. </w:t>
      </w:r>
    </w:p>
    <w:p>
      <w:pPr>
        <w:pStyle w:val="Normal"/>
        <w:ind w:firstLine="567"/>
        <w:jc w:val="both"/>
        <w:rPr>
          <w:i w:val="false"/>
          <w:i w:val="false"/>
          <w:iCs w:val="false"/>
          <w:shd w:fill="auto" w:val="clear"/>
        </w:rPr>
      </w:pPr>
      <w:r>
        <w:rPr>
          <w:i w:val="false"/>
          <w:iCs w:val="false"/>
          <w:szCs w:val="28"/>
          <w:shd w:fill="auto" w:val="clear"/>
        </w:rPr>
        <w:tab/>
        <w:t>5. В области организации, охраны и использования особо охраняемых природных территорий:</w:t>
      </w:r>
    </w:p>
    <w:p>
      <w:pPr>
        <w:pStyle w:val="Normal"/>
        <w:ind w:firstLine="567"/>
        <w:jc w:val="both"/>
        <w:rPr>
          <w:i w:val="false"/>
          <w:i w:val="false"/>
          <w:iCs w:val="false"/>
          <w:shd w:fill="auto" w:val="clear"/>
        </w:rPr>
      </w:pPr>
      <w:r>
        <w:rPr>
          <w:i w:val="false"/>
          <w:iCs w:val="false"/>
          <w:szCs w:val="28"/>
          <w:shd w:fill="auto" w:val="clear"/>
        </w:rPr>
        <w:tab/>
        <w:t>организация экологического просвещения и экологического туризма, разработка комплекса экскурсионных программ для различных категорий посетителей, обустройство экологических троп на особо охраняемых природных территориях.</w:t>
      </w:r>
    </w:p>
    <w:p>
      <w:pPr>
        <w:pStyle w:val="Normal"/>
        <w:ind w:firstLine="567"/>
        <w:jc w:val="both"/>
        <w:rPr>
          <w:i w:val="false"/>
          <w:i w:val="false"/>
          <w:iCs w:val="false"/>
          <w:shd w:fill="auto" w:val="clear"/>
        </w:rPr>
      </w:pPr>
      <w:r>
        <w:rPr>
          <w:i w:val="false"/>
          <w:iCs w:val="false"/>
          <w:szCs w:val="28"/>
          <w:shd w:fill="auto" w:val="clear"/>
        </w:rPr>
        <w:tab/>
        <w:t>6. В области водопользования и охраны водных ресурсов:</w:t>
      </w:r>
    </w:p>
    <w:p>
      <w:pPr>
        <w:pStyle w:val="Normal"/>
        <w:ind w:firstLine="567"/>
        <w:jc w:val="both"/>
        <w:rPr>
          <w:i w:val="false"/>
          <w:i w:val="false"/>
          <w:iCs w:val="false"/>
          <w:shd w:fill="auto" w:val="clear"/>
        </w:rPr>
      </w:pPr>
      <w:r>
        <w:rPr>
          <w:i w:val="false"/>
          <w:iCs w:val="false"/>
          <w:szCs w:val="28"/>
          <w:shd w:fill="auto" w:val="clear"/>
        </w:rPr>
        <w:tab/>
        <w:t>обеспечение безопасности гидротехнических сооружений, реконструкция и модернизация объектов водной инфраструктуры;</w:t>
      </w:r>
    </w:p>
    <w:p>
      <w:pPr>
        <w:pStyle w:val="Normal"/>
        <w:ind w:firstLine="567"/>
        <w:jc w:val="both"/>
        <w:rPr>
          <w:i w:val="false"/>
          <w:i w:val="false"/>
          <w:iCs w:val="false"/>
          <w:shd w:fill="auto" w:val="clear"/>
        </w:rPr>
      </w:pPr>
      <w:r>
        <w:rPr>
          <w:i w:val="false"/>
          <w:iCs w:val="false"/>
          <w:szCs w:val="28"/>
          <w:shd w:fill="auto" w:val="clear"/>
        </w:rPr>
        <w:tab/>
        <w:t>обеспечение надлежащего технического обслуживания объектов водохозяйственного комплекса;</w:t>
      </w:r>
    </w:p>
    <w:p>
      <w:pPr>
        <w:pStyle w:val="Normal"/>
        <w:ind w:firstLine="567"/>
        <w:jc w:val="both"/>
        <w:rPr>
          <w:i w:val="false"/>
          <w:i w:val="false"/>
          <w:iCs w:val="false"/>
          <w:shd w:fill="auto" w:val="clear"/>
        </w:rPr>
      </w:pPr>
      <w:r>
        <w:rPr>
          <w:i w:val="false"/>
          <w:iCs w:val="false"/>
          <w:szCs w:val="28"/>
          <w:shd w:fill="auto" w:val="clear"/>
        </w:rPr>
        <w:tab/>
        <w:t xml:space="preserve">повышение эффективности использования водных ресурсов </w:t>
        <w:br/>
        <w:t>в агропромышленном комплексе за счет внедрения водосберегающих технологий и реконструкции оросительных систем.</w:t>
      </w:r>
    </w:p>
    <w:p>
      <w:pPr>
        <w:pStyle w:val="Normal"/>
        <w:jc w:val="both"/>
        <w:rPr>
          <w:color w:val="000000"/>
        </w:rPr>
      </w:pPr>
      <w:r>
        <w:rPr>
          <w:color w:val="000000"/>
          <w:sz w:val="28"/>
          <w:szCs w:val="28"/>
          <w:shd w:fill="auto" w:val="clear"/>
        </w:rPr>
        <w:tab/>
        <w:t xml:space="preserve">Реализация стратегического направления, установленного Указом Президента Российской Федерации от 07 мая 2024 года № 309, в рамках национальной цели «Экологическое благополучие» направлена на достижение следующего показателя: </w:t>
      </w:r>
    </w:p>
    <w:p>
      <w:pPr>
        <w:pStyle w:val="ConsPlusNormal1"/>
        <w:jc w:val="both"/>
        <w:rPr>
          <w:color w:val="000000"/>
        </w:rPr>
      </w:pPr>
      <w:r>
        <w:rPr>
          <w:color w:val="000000"/>
          <w:sz w:val="28"/>
          <w:szCs w:val="28"/>
          <w:shd w:fill="auto" w:val="clear"/>
        </w:rPr>
        <w:tab/>
        <w:t>формирование экономики замкнутого цикла, обеспечивающей к 2030 году сортировку 100 процентов объема ежегодно образуемых твердых коммунальных отходов, захоронение не более чем 50 процентов таких отходов и вовлечение в хозяйственный оборот не менее чем 25 процентов отходов производства и потребления в качестве вторичных ресурсов и сырья.</w:t>
      </w:r>
    </w:p>
    <w:p>
      <w:pPr>
        <w:pStyle w:val="ConsPlusNormal1"/>
        <w:jc w:val="both"/>
        <w:rPr>
          <w:sz w:val="28"/>
          <w:szCs w:val="28"/>
        </w:rPr>
      </w:pPr>
      <w:r>
        <w:rPr>
          <w:i/>
          <w:color w:val="C9211E"/>
          <w:sz w:val="28"/>
          <w:szCs w:val="28"/>
          <w:shd w:fill="auto" w:val="clear"/>
        </w:rPr>
        <w:t xml:space="preserve">  </w:t>
      </w:r>
      <w:r>
        <w:rPr>
          <w:i w:val="false"/>
          <w:iCs w:val="false"/>
          <w:sz w:val="28"/>
          <w:szCs w:val="28"/>
          <w:shd w:fill="auto" w:val="clear"/>
        </w:rPr>
        <w:t>Организация налаженной системы мониторинга выбросов и стоков позволит: выявить локальные экологические проблемы; сократить водопотребление и снизить затраты на сброс сточных вод.</w:t>
      </w:r>
    </w:p>
    <w:p>
      <w:pPr>
        <w:pStyle w:val="ConsPlusNormal1"/>
        <w:jc w:val="both"/>
        <w:rPr>
          <w:i w:val="false"/>
          <w:i w:val="false"/>
          <w:iCs w:val="false"/>
        </w:rPr>
      </w:pPr>
      <w:r>
        <w:rPr>
          <w:i w:val="false"/>
          <w:iCs w:val="false"/>
          <w:sz w:val="28"/>
          <w:szCs w:val="28"/>
          <w:shd w:fill="auto" w:val="clear"/>
        </w:rPr>
        <w:t>Ожидаемые результаты:</w:t>
        <w:tab/>
      </w:r>
    </w:p>
    <w:p>
      <w:pPr>
        <w:pStyle w:val="ConsPlusNormal1"/>
        <w:jc w:val="both"/>
        <w:rPr>
          <w:shd w:fill="auto" w:val="clear"/>
        </w:rPr>
      </w:pPr>
      <w:r>
        <w:rPr>
          <w:sz w:val="28"/>
          <w:szCs w:val="28"/>
          <w:shd w:fill="auto" w:val="clear"/>
        </w:rPr>
        <w:tab/>
        <w:t>улучшение качества воды;</w:t>
      </w:r>
    </w:p>
    <w:p>
      <w:pPr>
        <w:pStyle w:val="ConsPlusNormal1"/>
        <w:jc w:val="both"/>
        <w:rPr>
          <w:shd w:fill="auto" w:val="clear"/>
        </w:rPr>
      </w:pPr>
      <w:r>
        <w:rPr>
          <w:sz w:val="28"/>
          <w:szCs w:val="28"/>
          <w:shd w:fill="auto" w:val="clear"/>
        </w:rPr>
        <w:tab/>
        <w:t xml:space="preserve">увеличение урожайности в силу естественного восстановления плодородия </w:t>
      </w:r>
      <w:r>
        <w:rPr>
          <w:color w:val="000000"/>
          <w:sz w:val="28"/>
          <w:szCs w:val="28"/>
          <w:shd w:fill="auto" w:val="clear"/>
        </w:rPr>
        <w:t>почв;</w:t>
      </w:r>
    </w:p>
    <w:p>
      <w:pPr>
        <w:pStyle w:val="ConsPlusNormal1"/>
        <w:jc w:val="both"/>
        <w:rPr>
          <w:shd w:fill="auto" w:val="clear"/>
        </w:rPr>
      </w:pPr>
      <w:r>
        <w:rPr>
          <w:color w:val="000000"/>
          <w:sz w:val="28"/>
          <w:szCs w:val="28"/>
          <w:shd w:fill="auto" w:val="clear"/>
        </w:rPr>
        <w:tab/>
        <w:t>наличие рекультивированных земель, которые можно использовать;</w:t>
      </w:r>
    </w:p>
    <w:p>
      <w:pPr>
        <w:pStyle w:val="ConsPlusNormal1"/>
        <w:jc w:val="both"/>
        <w:rPr>
          <w:shd w:fill="auto" w:val="clear"/>
        </w:rPr>
      </w:pPr>
      <w:r>
        <w:rPr>
          <w:sz w:val="28"/>
          <w:szCs w:val="28"/>
          <w:shd w:fill="auto" w:val="clear"/>
        </w:rPr>
        <w:tab/>
        <w:t>восстановление и экологическая реабилитация водных объектов;</w:t>
      </w:r>
    </w:p>
    <w:p>
      <w:pPr>
        <w:pStyle w:val="Normal"/>
        <w:ind w:firstLine="567"/>
        <w:jc w:val="both"/>
        <w:rPr>
          <w:shd w:fill="auto" w:val="clear"/>
        </w:rPr>
      </w:pPr>
      <w:r>
        <w:rPr>
          <w:szCs w:val="28"/>
          <w:shd w:fill="auto" w:val="clear"/>
        </w:rPr>
        <w:t>увеличение числа учтенных объектов и источников негативного воздействия на окружающую среду;</w:t>
      </w:r>
    </w:p>
    <w:p>
      <w:pPr>
        <w:pStyle w:val="Normal"/>
        <w:ind w:firstLine="567"/>
        <w:jc w:val="both"/>
        <w:rPr>
          <w:shd w:fill="auto" w:val="clear"/>
        </w:rPr>
      </w:pPr>
      <w:r>
        <w:rPr>
          <w:szCs w:val="28"/>
          <w:shd w:fill="auto" w:val="clear"/>
        </w:rPr>
        <w:tab/>
        <w:t>рост поступлений платы за негативное воздействие на окружающую среду в местный бюджет;</w:t>
      </w:r>
    </w:p>
    <w:p>
      <w:pPr>
        <w:pStyle w:val="Normal"/>
        <w:ind w:firstLine="567"/>
        <w:jc w:val="both"/>
        <w:rPr>
          <w:shd w:fill="auto" w:val="clear"/>
        </w:rPr>
      </w:pPr>
      <w:r>
        <w:rPr>
          <w:sz w:val="28"/>
          <w:szCs w:val="28"/>
          <w:shd w:fill="auto" w:val="clear"/>
        </w:rPr>
        <w:tab/>
        <w:t xml:space="preserve">уменьшение массы сброшенных загрязняющих веществ </w:t>
        <w:br/>
        <w:t>в поверхностные водные объекты;</w:t>
      </w:r>
    </w:p>
    <w:p>
      <w:pPr>
        <w:pStyle w:val="ConsPlusNormal1"/>
        <w:jc w:val="both"/>
        <w:rPr>
          <w:shd w:fill="auto" w:val="clear"/>
        </w:rPr>
      </w:pPr>
      <w:r>
        <w:rPr>
          <w:sz w:val="28"/>
          <w:szCs w:val="28"/>
          <w:shd w:fill="auto" w:val="clear"/>
        </w:rPr>
        <w:tab/>
        <w:t>полное восстановление нарушенных земель.</w:t>
      </w:r>
    </w:p>
    <w:p>
      <w:pPr>
        <w:pStyle w:val="Normal"/>
        <w:numPr>
          <w:ilvl w:val="0"/>
          <w:numId w:val="0"/>
        </w:numPr>
        <w:ind w:hanging="0" w:left="0"/>
        <w:jc w:val="both"/>
        <w:outlineLvl w:val="0"/>
        <w:rPr>
          <w:shd w:fill="FFFF00" w:val="clear"/>
        </w:rPr>
      </w:pPr>
      <w:r>
        <w:rPr>
          <w:bCs/>
          <w:szCs w:val="28"/>
          <w:shd w:fill="auto" w:val="clear"/>
        </w:rPr>
        <w:tab/>
      </w:r>
      <w:r>
        <w:rPr>
          <w:bCs/>
          <w:i w:val="false"/>
          <w:iCs w:val="false"/>
          <w:szCs w:val="28"/>
          <w:shd w:fill="auto" w:val="clear"/>
        </w:rPr>
        <w:t>Адаптация к последствиям изменения климата.</w:t>
      </w:r>
      <w:r>
        <w:rPr>
          <w:bCs/>
          <w:szCs w:val="28"/>
          <w:shd w:fill="auto" w:val="clear"/>
        </w:rPr>
        <w:t xml:space="preserve"> </w:t>
      </w:r>
      <w:r>
        <w:rPr>
          <w:szCs w:val="28"/>
          <w:shd w:fill="auto" w:val="clear"/>
        </w:rPr>
        <w:t xml:space="preserve">Климатические изменения на территории Российской Федерации, связанные с ростом среднегодовых температур, увеличением продолжительности выпадения интенсивных осадков, приводят к увеличению количества аварийных ситуаций на системах коммунальной и инженерной инфраструктуры, объектах жилищно-коммунального хозяйства, а также на промышленных </w:t>
        <w:br/>
        <w:t>и гражданских объектах.</w:t>
      </w:r>
    </w:p>
    <w:p>
      <w:pPr>
        <w:pStyle w:val="Normal"/>
        <w:jc w:val="both"/>
        <w:rPr>
          <w:shd w:fill="auto" w:val="clear"/>
        </w:rPr>
      </w:pPr>
      <w:r>
        <w:rPr>
          <w:szCs w:val="28"/>
          <w:shd w:fill="auto" w:val="clear"/>
        </w:rPr>
        <w:tab/>
        <w:t>Задачами являются:</w:t>
      </w:r>
    </w:p>
    <w:p>
      <w:pPr>
        <w:pStyle w:val="Normal"/>
        <w:jc w:val="both"/>
        <w:rPr>
          <w:shd w:fill="auto" w:val="clear"/>
        </w:rPr>
      </w:pPr>
      <w:r>
        <w:rPr>
          <w:szCs w:val="28"/>
          <w:shd w:fill="auto" w:val="clear"/>
        </w:rPr>
        <w:tab/>
        <w:t>адаптация к неблагоприятным последствиям изменения климата промышленных, гражданских объектов и объектов инженерной инфраструктуры;</w:t>
      </w:r>
    </w:p>
    <w:p>
      <w:pPr>
        <w:pStyle w:val="Normal"/>
        <w:jc w:val="both"/>
        <w:rPr>
          <w:shd w:fill="auto" w:val="clear"/>
        </w:rPr>
      </w:pPr>
      <w:r>
        <w:rPr>
          <w:szCs w:val="28"/>
          <w:shd w:fill="auto" w:val="clear"/>
        </w:rPr>
        <w:tab/>
        <w:t>повышение энергоэффективности зданий и сооружений, снижение внутренних потерь энергоресурсов, в том числе электроэнергии.</w:t>
      </w:r>
    </w:p>
    <w:p>
      <w:pPr>
        <w:pStyle w:val="Normal"/>
        <w:jc w:val="both"/>
        <w:rPr>
          <w:shd w:fill="auto" w:val="clear"/>
        </w:rPr>
      </w:pPr>
      <w:r>
        <w:rPr>
          <w:szCs w:val="28"/>
          <w:shd w:fill="auto" w:val="clear"/>
        </w:rPr>
        <w:tab/>
        <w:t>Предусмотрены следующие мероприятия:</w:t>
      </w:r>
    </w:p>
    <w:p>
      <w:pPr>
        <w:pStyle w:val="Normal"/>
        <w:jc w:val="both"/>
        <w:rPr>
          <w:shd w:fill="auto" w:val="clear"/>
        </w:rPr>
      </w:pPr>
      <w:r>
        <w:rPr>
          <w:szCs w:val="28"/>
          <w:shd w:fill="auto" w:val="clear"/>
        </w:rPr>
        <w:tab/>
        <w:t xml:space="preserve">совершенствование нормативной базы технического регулирования и стандартизации, связанное с адаптацией объектов капитального строительства и сетей инженерно-технического обеспечения </w:t>
        <w:br/>
        <w:t>к климатическим изменениям;</w:t>
      </w:r>
    </w:p>
    <w:p>
      <w:pPr>
        <w:pStyle w:val="Normal"/>
        <w:jc w:val="both"/>
        <w:rPr>
          <w:shd w:fill="auto" w:val="clear"/>
        </w:rPr>
      </w:pPr>
      <w:r>
        <w:rPr>
          <w:szCs w:val="28"/>
          <w:shd w:fill="auto" w:val="clear"/>
        </w:rPr>
        <w:tab/>
        <w:t>внедрение технологических и инфраструктурных инноваций, повышающих устойчивость промышленных, гражданских объектов и объектов инженерной инфраструктуры к неблагоприятным погодно-климатическим воздействиям;</w:t>
      </w:r>
    </w:p>
    <w:p>
      <w:pPr>
        <w:pStyle w:val="Normal"/>
        <w:jc w:val="both"/>
        <w:rPr>
          <w:shd w:fill="auto" w:val="clear"/>
        </w:rPr>
      </w:pPr>
      <w:r>
        <w:rPr>
          <w:szCs w:val="28"/>
          <w:shd w:fill="auto" w:val="clear"/>
        </w:rPr>
        <w:tab/>
        <w:t xml:space="preserve">проведение системного мониторинга реализации мер по адаптации промышленных и гражданских объектов, систем коммунальной инфраструктуры, объектов жилищно-коммунального хозяйства </w:t>
        <w:br/>
        <w:t>и существующего жилищного фонда.</w:t>
      </w:r>
    </w:p>
    <w:p>
      <w:pPr>
        <w:pStyle w:val="Normal"/>
        <w:jc w:val="both"/>
        <w:rPr>
          <w:shd w:fill="FFFF00" w:val="clear"/>
        </w:rPr>
      </w:pPr>
      <w:r>
        <w:rPr>
          <w:szCs w:val="28"/>
          <w:shd w:fill="auto" w:val="clear"/>
        </w:rPr>
        <w:tab/>
        <w:t>Результатом осуществления указанных мероприятий является обеспечение безопасности промышленных и гражданских объектов, систем коммунальной инфраструктуры и объектов жилищно-коммунального хозяйства от последствий изменения климата.</w:t>
      </w:r>
    </w:p>
    <w:p>
      <w:pPr>
        <w:pStyle w:val="Normal"/>
        <w:jc w:val="both"/>
        <w:rPr>
          <w:szCs w:val="28"/>
          <w:shd w:fill="auto" w:val="clear"/>
        </w:rPr>
      </w:pPr>
      <w:r>
        <w:rPr>
          <w:szCs w:val="28"/>
          <w:shd w:fill="auto" w:val="clear"/>
        </w:rPr>
        <w:tab/>
        <w:t>В целях выполнения Национального плана мероприятий второго этапа адаптации к изменениям климата необходимо проведение следующих мероприятий:</w:t>
      </w:r>
    </w:p>
    <w:p>
      <w:pPr>
        <w:pStyle w:val="Normal"/>
        <w:ind w:firstLine="708"/>
        <w:jc w:val="both"/>
        <w:rPr>
          <w:shd w:fill="auto" w:val="clear"/>
        </w:rPr>
      </w:pPr>
      <w:r>
        <w:rPr>
          <w:szCs w:val="28"/>
          <w:shd w:fill="auto" w:val="clear"/>
        </w:rPr>
        <w:t>совершенствование системы обращения с отходами;</w:t>
      </w:r>
    </w:p>
    <w:p>
      <w:pPr>
        <w:pStyle w:val="Normal"/>
        <w:ind w:firstLine="708"/>
        <w:jc w:val="both"/>
        <w:rPr>
          <w:shd w:fill="auto" w:val="clear"/>
        </w:rPr>
      </w:pPr>
      <w:r>
        <w:rPr>
          <w:szCs w:val="28"/>
          <w:shd w:fill="auto" w:val="clear"/>
        </w:rPr>
        <w:t>развитие сети климатического мониторинга для обеспечения заинтересованных сторон сведениями о состоянии и прогнозе состояния окружающей среды в результате изменения климата;</w:t>
      </w:r>
    </w:p>
    <w:p>
      <w:pPr>
        <w:pStyle w:val="Normal"/>
        <w:ind w:firstLine="708"/>
        <w:jc w:val="both"/>
        <w:rPr>
          <w:shd w:fill="auto" w:val="clear"/>
        </w:rPr>
      </w:pPr>
      <w:r>
        <w:rPr>
          <w:szCs w:val="28"/>
          <w:shd w:fill="auto" w:val="clear"/>
        </w:rPr>
        <w:t>формирование официальной статистической информации об уровне защищенности населения и экономики от неблагоприятных последствий изменения климата;</w:t>
      </w:r>
    </w:p>
    <w:p>
      <w:pPr>
        <w:pStyle w:val="Normal"/>
        <w:ind w:firstLine="708"/>
        <w:jc w:val="both"/>
        <w:rPr>
          <w:shd w:fill="auto" w:val="clear"/>
        </w:rPr>
      </w:pPr>
      <w:r>
        <w:rPr>
          <w:szCs w:val="28"/>
          <w:shd w:fill="auto" w:val="clear"/>
        </w:rPr>
        <w:t>повышение экологической грамотности;</w:t>
      </w:r>
    </w:p>
    <w:p>
      <w:pPr>
        <w:pStyle w:val="Normal"/>
        <w:ind w:firstLine="708"/>
        <w:jc w:val="both"/>
        <w:rPr>
          <w:shd w:fill="auto" w:val="clear"/>
        </w:rPr>
      </w:pPr>
      <w:r>
        <w:rPr>
          <w:szCs w:val="28"/>
          <w:shd w:fill="auto" w:val="clear"/>
        </w:rPr>
        <w:t>восстановление речных систем для увеличения емкости хранения воды;</w:t>
      </w:r>
    </w:p>
    <w:p>
      <w:pPr>
        <w:pStyle w:val="Normal"/>
        <w:ind w:firstLine="708"/>
        <w:jc w:val="both"/>
        <w:rPr>
          <w:shd w:fill="auto" w:val="clear"/>
        </w:rPr>
      </w:pPr>
      <w:r>
        <w:rPr>
          <w:szCs w:val="28"/>
          <w:shd w:fill="auto" w:val="clear"/>
        </w:rPr>
        <w:t xml:space="preserve">увеличения площадей полезащитных и противоэрозийных лесных насаждений в целях создания благоприятного микроклимата, регулирования водно-воздушного режима, защиты посевов сельскохозяйственных культур от суховейных явлений, защиты почв от эрозии. </w:t>
      </w:r>
    </w:p>
    <w:p>
      <w:pPr>
        <w:pStyle w:val="ConsPlusNormal1"/>
        <w:jc w:val="both"/>
        <w:rPr>
          <w:shd w:fill="auto" w:val="clear"/>
        </w:rPr>
      </w:pPr>
      <w:r>
        <w:rPr>
          <w:sz w:val="28"/>
          <w:szCs w:val="28"/>
          <w:shd w:fill="auto" w:val="clear"/>
        </w:rPr>
        <w:tab/>
      </w:r>
    </w:p>
    <w:p>
      <w:pPr>
        <w:pStyle w:val="Normal"/>
        <w:ind w:firstLine="567"/>
        <w:jc w:val="center"/>
        <w:rPr>
          <w:b/>
          <w:bCs/>
        </w:rPr>
      </w:pPr>
      <w:r>
        <w:rPr>
          <w:b/>
          <w:bCs/>
          <w:szCs w:val="28"/>
          <w:shd w:fill="auto" w:val="clear"/>
        </w:rPr>
        <w:t>3.6. Национальная политика и общественная безопасность</w:t>
      </w:r>
    </w:p>
    <w:p>
      <w:pPr>
        <w:pStyle w:val="Normal"/>
        <w:ind w:firstLine="567"/>
        <w:jc w:val="both"/>
        <w:rPr>
          <w:szCs w:val="28"/>
          <w:shd w:fill="auto" w:val="clear"/>
        </w:rPr>
      </w:pPr>
      <w:r>
        <w:rPr>
          <w:szCs w:val="28"/>
          <w:shd w:fill="auto" w:val="clear"/>
        </w:rPr>
      </w:r>
    </w:p>
    <w:p>
      <w:pPr>
        <w:pStyle w:val="Normal"/>
        <w:ind w:firstLine="567"/>
        <w:jc w:val="both"/>
        <w:rPr>
          <w:szCs w:val="28"/>
          <w:shd w:fill="auto" w:val="clear"/>
        </w:rPr>
      </w:pPr>
      <w:r>
        <w:rPr>
          <w:szCs w:val="28"/>
          <w:shd w:fill="auto" w:val="clear"/>
        </w:rPr>
        <w:t>Туркменский округ исторически сложился как многонациональный субъект Ставропольского края, системообразующим звеном которого являлся русский народ. Благодаря объединяющей роли русского народа, многовековому межкультурному, межнациональному и этноконфессиональному взаимодействию на территории Туркменского округа сформировались уникальное культурное многообразие и духовная общность различных народов, приверженных единым принципам и ценностям, таким как патриотизм, служение Отечеству, прочность традиционных семейных связей, созидательный труд, гуманизм, социальная справедливость, взаимопомощь и коллективизм.</w:t>
      </w:r>
    </w:p>
    <w:p>
      <w:pPr>
        <w:pStyle w:val="Normal"/>
        <w:ind w:firstLine="567"/>
        <w:jc w:val="both"/>
        <w:rPr>
          <w:shd w:fill="auto" w:val="clear"/>
        </w:rPr>
      </w:pPr>
      <w:r>
        <w:rPr>
          <w:sz w:val="28"/>
          <w:szCs w:val="28"/>
          <w:shd w:fill="auto" w:val="clear"/>
        </w:rPr>
        <w:t>Ведется диалог между различными объединениями, действующими на территории Туркменского округа (местные православные религиозные организации Русской Православной Церкви, местные религиозные организации мусульман-суннитов ханафитского мазхаба, общественная организация «Культурный Центр Народов Дагестана в Туркменском районе Ставропольского края» и три организации хуторского казачества.)</w:t>
      </w:r>
    </w:p>
    <w:p>
      <w:pPr>
        <w:pStyle w:val="Normal"/>
        <w:ind w:firstLine="567"/>
        <w:jc w:val="both"/>
        <w:rPr>
          <w:shd w:fill="auto" w:val="clear"/>
        </w:rPr>
      </w:pPr>
      <w:r>
        <w:rPr>
          <w:szCs w:val="28"/>
          <w:shd w:fill="auto" w:val="clear"/>
        </w:rPr>
        <w:t xml:space="preserve">При отмечающемся росте полиэтничности в Туркменском округе преобладает русское население. Русская ментальность, культура и язык определяют основные социокультурные характеристики Туркменского округа. </w:t>
      </w:r>
      <w:r>
        <w:rPr>
          <w:sz w:val="28"/>
          <w:szCs w:val="28"/>
          <w:shd w:fill="auto" w:val="clear"/>
        </w:rPr>
        <w:t>Продолжается процесс развития и становления казачества как социальной силы, традиционно выступающей опорой российской государственности на юге России. На территории Туркменского округа зарегистрированы и действуют три казачьих общества: Восточное хуторское казачье общество Ставропольского окружного казачьего общества Терского войскового казачьего общества, Казгулакское хуторское казачье общество Ставропольского окружного казачьего общества Терского войскового казачьего общества и Летнеставочное хуторское казачье общество Центрального районного казачьего общества Ставропольского окружного казачьего общества Терского войскового казачьего общества. Казачество активно содействует решению вопросов местного значения, исходя из интересов населения и учитывая исторические традиции Туркменского округа. Участвует в военно-патриотическом воспитании молодежи, ведет пропаганду традиций и истории казачества, содействует развитию творческой деятельности казачества.</w:t>
      </w:r>
    </w:p>
    <w:p>
      <w:pPr>
        <w:pStyle w:val="Normal"/>
        <w:ind w:hanging="0"/>
        <w:jc w:val="both"/>
        <w:rPr>
          <w:shd w:fill="auto" w:val="clear"/>
        </w:rPr>
      </w:pPr>
      <w:r>
        <w:rPr>
          <w:szCs w:val="28"/>
          <w:shd w:fill="auto" w:val="clear"/>
        </w:rPr>
        <w:tab/>
        <w:t>Межнациональные отношения характеризуются динамическим равновесием этносоциальных и этнокультурных интересов граждан и этнических групп. Этноконфессиональные отношения сбалансированы.</w:t>
      </w:r>
    </w:p>
    <w:p>
      <w:pPr>
        <w:pStyle w:val="Normal"/>
        <w:ind w:firstLine="567"/>
        <w:jc w:val="both"/>
        <w:rPr>
          <w:shd w:fill="auto" w:val="clear"/>
        </w:rPr>
      </w:pPr>
      <w:r>
        <w:rPr>
          <w:bCs/>
          <w:i w:val="false"/>
          <w:iCs w:val="false"/>
          <w:spacing w:val="-3"/>
          <w:sz w:val="28"/>
          <w:szCs w:val="28"/>
          <w:shd w:fill="auto" w:val="clear"/>
        </w:rPr>
        <w:t xml:space="preserve">Целью государственной национальной политики в Туркменском округе является укрепление национального согласия, </w:t>
      </w:r>
      <w:r>
        <w:rPr>
          <w:i w:val="false"/>
          <w:iCs w:val="false"/>
          <w:sz w:val="28"/>
          <w:szCs w:val="28"/>
          <w:shd w:fill="auto" w:val="clear"/>
        </w:rPr>
        <w:t xml:space="preserve">развитие национальных культур </w:t>
      </w:r>
      <w:r>
        <w:rPr>
          <w:i w:val="false"/>
          <w:iCs w:val="false"/>
          <w:spacing w:val="-1"/>
          <w:sz w:val="28"/>
          <w:szCs w:val="28"/>
          <w:shd w:fill="auto" w:val="clear"/>
        </w:rPr>
        <w:t xml:space="preserve">народов, проживающих в Туркменском </w:t>
      </w:r>
      <w:r>
        <w:rPr>
          <w:i w:val="false"/>
          <w:iCs w:val="false"/>
          <w:sz w:val="28"/>
          <w:szCs w:val="28"/>
          <w:shd w:fill="auto" w:val="clear"/>
        </w:rPr>
        <w:t>округ</w:t>
      </w:r>
      <w:r>
        <w:rPr>
          <w:i w:val="false"/>
          <w:iCs w:val="false"/>
          <w:spacing w:val="-1"/>
          <w:sz w:val="28"/>
          <w:szCs w:val="28"/>
          <w:shd w:fill="auto" w:val="clear"/>
        </w:rPr>
        <w:t xml:space="preserve">е, </w:t>
      </w:r>
      <w:r>
        <w:rPr>
          <w:i w:val="false"/>
          <w:iCs w:val="false"/>
          <w:sz w:val="28"/>
          <w:szCs w:val="28"/>
          <w:shd w:fill="auto" w:val="clear"/>
        </w:rPr>
        <w:t>предотвращение этнических конфликтов,</w:t>
      </w:r>
      <w:r>
        <w:rPr>
          <w:bCs/>
          <w:i w:val="false"/>
          <w:iCs w:val="false"/>
          <w:spacing w:val="-3"/>
          <w:sz w:val="28"/>
          <w:szCs w:val="28"/>
          <w:shd w:fill="auto" w:val="clear"/>
        </w:rPr>
        <w:t xml:space="preserve"> обеспечение политической и социальной стабильности.</w:t>
      </w:r>
    </w:p>
    <w:p>
      <w:pPr>
        <w:pStyle w:val="Normal"/>
        <w:ind w:firstLine="567"/>
        <w:jc w:val="both"/>
        <w:rPr>
          <w:shd w:fill="auto" w:val="clear"/>
        </w:rPr>
      </w:pPr>
      <w:r>
        <w:rPr>
          <w:szCs w:val="28"/>
          <w:shd w:fill="auto" w:val="clear"/>
        </w:rPr>
        <w:t>Основными направлениями реализации государственной национальной</w:t>
      </w:r>
    </w:p>
    <w:p>
      <w:pPr>
        <w:pStyle w:val="Normal"/>
        <w:ind w:hanging="0"/>
        <w:jc w:val="both"/>
        <w:rPr>
          <w:shd w:fill="auto" w:val="clear"/>
        </w:rPr>
      </w:pPr>
      <w:r>
        <w:rPr>
          <w:szCs w:val="28"/>
          <w:shd w:fill="auto" w:val="clear"/>
        </w:rPr>
        <w:t>политики в Туркменском округе являются:</w:t>
        <w:tab/>
      </w:r>
    </w:p>
    <w:p>
      <w:pPr>
        <w:pStyle w:val="Normal"/>
        <w:ind w:firstLine="567"/>
        <w:jc w:val="both"/>
        <w:rPr>
          <w:shd w:fill="auto" w:val="clear"/>
        </w:rPr>
      </w:pPr>
      <w:r>
        <w:rPr>
          <w:szCs w:val="28"/>
          <w:shd w:fill="auto" w:val="clear"/>
        </w:rPr>
        <w:t>упрочение и популяризация позитивного имиджа Туркменского округа как безопасной, привлекательной, успешной территории Ставропольского края, выраженными патриотическими традициями;</w:t>
      </w:r>
    </w:p>
    <w:p>
      <w:pPr>
        <w:pStyle w:val="Normal"/>
        <w:ind w:firstLine="567"/>
        <w:jc w:val="both"/>
        <w:rPr>
          <w:shd w:fill="auto" w:val="clear"/>
        </w:rPr>
      </w:pPr>
      <w:r>
        <w:rPr>
          <w:szCs w:val="28"/>
          <w:shd w:fill="auto" w:val="clear"/>
        </w:rPr>
        <w:t>создание организационных условий для увеличения числа социально- общественных организаций, оказывающих социально значимые услуги в сфере межнациональных и этноконфессиональных отношений, а также для расширения сегмента благотворительности, меценатства, добровольчества в данной сфере;</w:t>
      </w:r>
    </w:p>
    <w:p>
      <w:pPr>
        <w:pStyle w:val="Normal"/>
        <w:ind w:firstLine="567"/>
        <w:jc w:val="both"/>
        <w:rPr>
          <w:shd w:fill="auto" w:val="clear"/>
        </w:rPr>
      </w:pPr>
      <w:r>
        <w:rPr>
          <w:szCs w:val="28"/>
          <w:shd w:fill="auto" w:val="clear"/>
        </w:rPr>
        <w:t>усиление роли казачества в решении государственных и муниципальных</w:t>
      </w:r>
    </w:p>
    <w:p>
      <w:pPr>
        <w:pStyle w:val="Normal"/>
        <w:ind w:hanging="0"/>
        <w:jc w:val="both"/>
        <w:rPr>
          <w:shd w:fill="auto" w:val="clear"/>
        </w:rPr>
      </w:pPr>
      <w:r>
        <w:rPr>
          <w:szCs w:val="28"/>
          <w:shd w:fill="auto" w:val="clear"/>
        </w:rPr>
        <w:t>задач посредством формирования эффективных механизмов общественно-государственного партнерства.</w:t>
      </w:r>
    </w:p>
    <w:p>
      <w:pPr>
        <w:pStyle w:val="ConsPlusNormal1"/>
        <w:jc w:val="both"/>
        <w:rPr>
          <w:shd w:fill="auto" w:val="clear"/>
        </w:rPr>
      </w:pPr>
      <w:r>
        <w:rPr>
          <w:bCs/>
          <w:spacing w:val="-3"/>
          <w:sz w:val="28"/>
          <w:szCs w:val="28"/>
          <w:shd w:fill="auto" w:val="clear"/>
        </w:rPr>
        <w:tab/>
        <w:t>Для достижения поставленной цели необходимо решить задачи по о</w:t>
      </w:r>
      <w:r>
        <w:rPr>
          <w:sz w:val="28"/>
          <w:szCs w:val="28"/>
          <w:shd w:fill="auto" w:val="clear"/>
        </w:rPr>
        <w:t>беспечению в Туркменском округе равноправия граждан, реализация их конституционных прав в сфере государственной национальной политики Российской Федерации; по укреплению в Туркменском округе единства и духовной общности многонационального народа Российской Федерации (российской нации) и по обеспечению межнационального мира и согласия, гармонизации межнациональных (межэтнических) отношений в Туркменском округе.</w:t>
      </w:r>
    </w:p>
    <w:p>
      <w:pPr>
        <w:pStyle w:val="Normal"/>
        <w:ind w:firstLine="709"/>
        <w:jc w:val="both"/>
        <w:rPr>
          <w:sz w:val="28"/>
          <w:szCs w:val="28"/>
        </w:rPr>
      </w:pPr>
      <w:r>
        <w:rPr>
          <w:sz w:val="28"/>
          <w:szCs w:val="28"/>
          <w:shd w:fill="auto" w:val="clear"/>
        </w:rPr>
        <w:t>Планируемые мероприятия:</w:t>
      </w:r>
    </w:p>
    <w:p>
      <w:pPr>
        <w:pStyle w:val="Normal"/>
        <w:ind w:firstLine="709"/>
        <w:jc w:val="both"/>
        <w:rPr>
          <w:shd w:fill="auto" w:val="clear"/>
        </w:rPr>
      </w:pPr>
      <w:r>
        <w:rPr>
          <w:sz w:val="28"/>
          <w:szCs w:val="28"/>
          <w:shd w:fill="auto" w:val="clear"/>
        </w:rPr>
        <w:t>проведение мониторинга обращений граждан, проживающих на территории Туркменского округа о фактах нарушений принципа ра</w:t>
      </w:r>
      <w:r>
        <w:rPr>
          <w:szCs w:val="28"/>
          <w:shd w:fill="auto" w:val="clear"/>
        </w:rPr>
        <w:t>венства граждан независимо от их расы, национальности, языка, отношения к религии, убеждений, принадлежности к общественным объединениям при замещении должностей муниципальной службы в Туркменском округе;</w:t>
      </w:r>
    </w:p>
    <w:p>
      <w:pPr>
        <w:pStyle w:val="Normal"/>
        <w:shd w:val="clear" w:fill="FFFFFF"/>
        <w:ind w:firstLine="709"/>
        <w:jc w:val="both"/>
        <w:rPr>
          <w:shd w:fill="auto" w:val="clear"/>
        </w:rPr>
      </w:pPr>
      <w:r>
        <w:rPr>
          <w:szCs w:val="28"/>
          <w:shd w:fill="auto" w:val="clear"/>
        </w:rPr>
        <w:t>проведение семинаров для представителей органов местного самоуправления сельских поселений по вопросам взаимодействия с национально-культурными объединениями, общественными и религиозными организациями;</w:t>
      </w:r>
    </w:p>
    <w:p>
      <w:pPr>
        <w:pStyle w:val="Normal"/>
        <w:shd w:val="clear" w:fill="FFFFFF"/>
        <w:ind w:firstLine="709"/>
        <w:jc w:val="both"/>
        <w:rPr>
          <w:shd w:fill="auto" w:val="clear"/>
        </w:rPr>
      </w:pPr>
      <w:r>
        <w:rPr>
          <w:spacing w:val="-1"/>
          <w:szCs w:val="28"/>
          <w:shd w:fill="auto" w:val="clear"/>
        </w:rPr>
        <w:t>взаимодействие с представителями</w:t>
      </w:r>
      <w:r>
        <w:rPr>
          <w:szCs w:val="28"/>
          <w:shd w:fill="auto" w:val="clear"/>
        </w:rPr>
        <w:t xml:space="preserve"> общественных организаций,</w:t>
      </w:r>
      <w:r>
        <w:rPr>
          <w:spacing w:val="-1"/>
          <w:szCs w:val="28"/>
          <w:shd w:fill="auto" w:val="clear"/>
        </w:rPr>
        <w:t xml:space="preserve"> диаспор, национально-культурными </w:t>
      </w:r>
      <w:r>
        <w:rPr>
          <w:szCs w:val="28"/>
          <w:shd w:fill="auto" w:val="clear"/>
        </w:rPr>
        <w:t>объединениями в целях формирования эффективного диалога «общество – власть» и противодействия сепаратизму, экстремизму, ксенофобии и политизации межнациональных отношений;</w:t>
      </w:r>
    </w:p>
    <w:p>
      <w:pPr>
        <w:pStyle w:val="Normal"/>
        <w:shd w:val="clear" w:fill="FFFFFF"/>
        <w:ind w:firstLine="709"/>
        <w:jc w:val="both"/>
        <w:rPr>
          <w:shd w:fill="auto" w:val="clear"/>
        </w:rPr>
      </w:pPr>
      <w:r>
        <w:rPr>
          <w:szCs w:val="28"/>
          <w:shd w:fill="auto" w:val="clear"/>
        </w:rPr>
        <w:t>оперативное взаимодействие с правоохранительными органами и органами местного самоуправления сельских поселений по вопросам профилактики этнических конфликтов.</w:t>
      </w:r>
    </w:p>
    <w:p>
      <w:pPr>
        <w:pStyle w:val="Normal"/>
        <w:ind w:firstLine="709"/>
        <w:jc w:val="both"/>
        <w:rPr>
          <w:shd w:fill="auto" w:val="clear"/>
        </w:rPr>
      </w:pPr>
      <w:r>
        <w:rPr>
          <w:spacing w:val="-1"/>
          <w:szCs w:val="28"/>
          <w:shd w:fill="auto" w:val="clear"/>
        </w:rPr>
        <w:t>поддержка и распространение идей духовного единства и межэтническо</w:t>
      </w:r>
      <w:r>
        <w:rPr>
          <w:szCs w:val="28"/>
          <w:shd w:fill="auto" w:val="clear"/>
        </w:rPr>
        <w:t xml:space="preserve">го согласия и </w:t>
      </w:r>
      <w:r>
        <w:rPr>
          <w:spacing w:val="-1"/>
          <w:szCs w:val="28"/>
          <w:shd w:fill="auto" w:val="clear"/>
        </w:rPr>
        <w:t xml:space="preserve">повышение уровня информированности населения об этническом разнообразии, истории и культуре народов, проживающих в Туркменском </w:t>
      </w:r>
      <w:r>
        <w:rPr>
          <w:szCs w:val="28"/>
          <w:shd w:fill="auto" w:val="clear"/>
        </w:rPr>
        <w:t>округ</w:t>
      </w:r>
      <w:r>
        <w:rPr>
          <w:spacing w:val="-1"/>
          <w:szCs w:val="28"/>
          <w:shd w:fill="auto" w:val="clear"/>
        </w:rPr>
        <w:t>е;</w:t>
      </w:r>
    </w:p>
    <w:p>
      <w:pPr>
        <w:pStyle w:val="Normal"/>
        <w:ind w:firstLine="709"/>
        <w:jc w:val="both"/>
        <w:rPr>
          <w:shd w:fill="auto" w:val="clear"/>
        </w:rPr>
      </w:pPr>
      <w:r>
        <w:rPr>
          <w:szCs w:val="28"/>
          <w:shd w:fill="auto" w:val="clear"/>
        </w:rPr>
        <w:t>проведение фестивалей национальных культур и фольклорных праздников национальных культур;</w:t>
      </w:r>
    </w:p>
    <w:p>
      <w:pPr>
        <w:pStyle w:val="Normal"/>
        <w:ind w:firstLine="709"/>
        <w:jc w:val="both"/>
        <w:rPr>
          <w:shd w:fill="auto" w:val="clear"/>
        </w:rPr>
      </w:pPr>
      <w:r>
        <w:rPr>
          <w:szCs w:val="28"/>
          <w:shd w:fill="auto" w:val="clear"/>
        </w:rPr>
        <w:t>совершенствование системы мониторинга по вопросам межнациональных отношений и раннего предупреждения межнациональных конфликтов, проявлений религиозного и этнического экстремизма в Туркменском округе;</w:t>
      </w:r>
    </w:p>
    <w:p>
      <w:pPr>
        <w:pStyle w:val="Normal"/>
        <w:ind w:firstLine="709"/>
        <w:jc w:val="both"/>
        <w:rPr>
          <w:shd w:fill="auto" w:val="clear"/>
        </w:rPr>
      </w:pPr>
      <w:r>
        <w:rPr>
          <w:szCs w:val="28"/>
          <w:shd w:fill="auto" w:val="clear"/>
        </w:rPr>
        <w:t>обеспечение участия руководителей общественных организаций, осуществляющих свою деятельность на территории Туркменского округа, в мероприятиях по вопросам укрепления межнационального согласия, предупреждения этнического и религиозного экстремизма, проводимых в Туркменском округе и крае;</w:t>
      </w:r>
    </w:p>
    <w:p>
      <w:pPr>
        <w:pStyle w:val="Normal"/>
        <w:shd w:val="clear" w:fill="FFFFFF"/>
        <w:ind w:firstLine="709"/>
        <w:jc w:val="both"/>
        <w:rPr>
          <w:shd w:fill="auto" w:val="clear"/>
        </w:rPr>
      </w:pPr>
      <w:r>
        <w:rPr>
          <w:sz w:val="28"/>
          <w:szCs w:val="28"/>
          <w:shd w:fill="auto" w:val="clear"/>
        </w:rPr>
        <w:t>активизация сотрудничества с государственным унитарным предприятием Ставропольского края «Издательский дом «Периодика Ставрополья» - Редакция газеты «Рассвет» по вопросам освещения этнической проблематики.</w:t>
      </w:r>
    </w:p>
    <w:p>
      <w:pPr>
        <w:pStyle w:val="Normal"/>
        <w:ind w:firstLine="567"/>
        <w:jc w:val="both"/>
        <w:rPr>
          <w:shd w:fill="auto" w:val="clear"/>
        </w:rPr>
      </w:pPr>
      <w:r>
        <w:rPr>
          <w:szCs w:val="28"/>
          <w:shd w:fill="auto" w:val="clear"/>
        </w:rPr>
        <w:t>Ожидаемыми результатами реализации в области государственной национальной политики настоящей Стратегии к 2036 году являются:</w:t>
      </w:r>
    </w:p>
    <w:p>
      <w:pPr>
        <w:pStyle w:val="Normal"/>
        <w:ind w:firstLine="567"/>
        <w:jc w:val="both"/>
        <w:rPr>
          <w:shd w:fill="auto" w:val="clear"/>
        </w:rPr>
      </w:pPr>
      <w:r>
        <w:rPr>
          <w:szCs w:val="28"/>
          <w:shd w:fill="auto" w:val="clear"/>
        </w:rPr>
        <w:t>обеспечение в Туркменском округе равноправия граждан, реализация их конституционных прав в сфере государственной национальной политики Российской Федерации;</w:t>
      </w:r>
    </w:p>
    <w:p>
      <w:pPr>
        <w:pStyle w:val="Normal"/>
        <w:ind w:firstLine="567"/>
        <w:jc w:val="both"/>
        <w:rPr>
          <w:shd w:fill="auto" w:val="clear"/>
        </w:rPr>
      </w:pPr>
      <w:r>
        <w:rPr>
          <w:szCs w:val="28"/>
          <w:shd w:fill="auto" w:val="clear"/>
        </w:rPr>
        <w:t>укрепление гражданского единства населения Туркменского округа на базе общероссийских социокультурных ценностей;</w:t>
      </w:r>
    </w:p>
    <w:p>
      <w:pPr>
        <w:pStyle w:val="Normal"/>
        <w:ind w:firstLine="567"/>
        <w:jc w:val="both"/>
        <w:rPr>
          <w:shd w:fill="auto" w:val="clear"/>
        </w:rPr>
      </w:pPr>
      <w:r>
        <w:rPr>
          <w:szCs w:val="28"/>
          <w:shd w:fill="auto" w:val="clear"/>
        </w:rPr>
        <w:t>сохранение на уровне преобладающего большинства доли граждан, положительно оценивающих состояние межнациональных и этноконфессиональных отношений;</w:t>
      </w:r>
    </w:p>
    <w:p>
      <w:pPr>
        <w:pStyle w:val="Normal"/>
        <w:ind w:firstLine="567"/>
        <w:jc w:val="both"/>
        <w:rPr>
          <w:shd w:fill="auto" w:val="clear"/>
        </w:rPr>
      </w:pPr>
      <w:r>
        <w:rPr>
          <w:szCs w:val="28"/>
          <w:shd w:fill="auto" w:val="clear"/>
        </w:rPr>
        <w:t>отсутствие дискриминации по признаку национальной, языковой или религиозной принадлежности;</w:t>
      </w:r>
    </w:p>
    <w:p>
      <w:pPr>
        <w:pStyle w:val="Normal"/>
        <w:ind w:firstLine="567"/>
        <w:jc w:val="both"/>
        <w:rPr>
          <w:shd w:fill="auto" w:val="clear"/>
        </w:rPr>
      </w:pPr>
      <w:r>
        <w:rPr>
          <w:szCs w:val="28"/>
          <w:shd w:fill="auto" w:val="clear"/>
        </w:rPr>
        <w:t>обеспечение устойчивого динамического равновесия этносоциальных и этнокультурных интересов населения Туркменского округа и этнических групп;</w:t>
      </w:r>
    </w:p>
    <w:p>
      <w:pPr>
        <w:pStyle w:val="Normal"/>
        <w:ind w:firstLine="567"/>
        <w:jc w:val="both"/>
        <w:rPr>
          <w:shd w:fill="auto" w:val="clear"/>
        </w:rPr>
      </w:pPr>
      <w:r>
        <w:rPr>
          <w:szCs w:val="28"/>
          <w:shd w:fill="auto" w:val="clear"/>
        </w:rPr>
        <w:t>укрепление единства народов Российской Федерации, проживающих на</w:t>
      </w:r>
    </w:p>
    <w:p>
      <w:pPr>
        <w:pStyle w:val="Normal"/>
        <w:ind w:hanging="0"/>
        <w:jc w:val="both"/>
        <w:rPr>
          <w:shd w:fill="auto" w:val="clear"/>
        </w:rPr>
      </w:pPr>
      <w:r>
        <w:rPr>
          <w:szCs w:val="28"/>
          <w:shd w:fill="auto" w:val="clear"/>
        </w:rPr>
        <w:t>территории Туркменского округа, и общероссийской гражданской идентичности, формирование единого культурного пространства Туркменского округа;</w:t>
      </w:r>
    </w:p>
    <w:p>
      <w:pPr>
        <w:pStyle w:val="Normal"/>
        <w:ind w:firstLine="567"/>
        <w:jc w:val="both"/>
        <w:rPr>
          <w:shd w:fill="auto" w:val="clear"/>
        </w:rPr>
      </w:pPr>
      <w:r>
        <w:rPr>
          <w:sz w:val="28"/>
          <w:szCs w:val="28"/>
          <w:shd w:fill="auto" w:val="clear"/>
        </w:rPr>
        <w:t xml:space="preserve">минимизация в Туркменском округе экстремистских и националистических проявлений, </w:t>
      </w:r>
      <w:r>
        <w:rPr>
          <w:szCs w:val="28"/>
          <w:shd w:fill="auto" w:val="clear"/>
        </w:rPr>
        <w:t>предотвращение, мирное разрешение конфликтных ситуаций в сфере межнациональных и этноконфессиональных отношений;</w:t>
      </w:r>
    </w:p>
    <w:p>
      <w:pPr>
        <w:pStyle w:val="Normal"/>
        <w:ind w:firstLine="567"/>
        <w:jc w:val="both"/>
        <w:rPr>
          <w:shd w:fill="auto" w:val="clear"/>
        </w:rPr>
      </w:pPr>
      <w:r>
        <w:rPr>
          <w:szCs w:val="28"/>
          <w:shd w:fill="auto" w:val="clear"/>
        </w:rPr>
        <w:t>обеспечение условий для сохранения, изучения и развития языков народов Российской Федерации, проживающих на территории Туркменского округа.</w:t>
      </w:r>
    </w:p>
    <w:p>
      <w:pPr>
        <w:pStyle w:val="Normal"/>
        <w:ind w:firstLine="567"/>
        <w:jc w:val="both"/>
        <w:rPr>
          <w:shd w:fill="auto" w:val="clear"/>
        </w:rPr>
      </w:pPr>
      <w:r>
        <w:rPr>
          <w:szCs w:val="28"/>
          <w:shd w:fill="FFFFFF" w:val="clear"/>
        </w:rPr>
        <w:t xml:space="preserve">Близость Туркменского </w:t>
      </w:r>
      <w:r>
        <w:rPr>
          <w:szCs w:val="28"/>
          <w:shd w:fill="auto" w:val="clear"/>
        </w:rPr>
        <w:t>округа к зонам политической нестабильности Северного Кавказа и Закавказья, а также сложившиеся в Туркменском округе социально-экономические условия, возможность возникновения чрезвычайных ситуаций природного и техногенного характера обуславливают необходимость рассматривать обеспечение общественной безопасности в качестве приоритетной задачи.</w:t>
      </w:r>
    </w:p>
    <w:p>
      <w:pPr>
        <w:pStyle w:val="Normal"/>
        <w:ind w:firstLine="567"/>
        <w:jc w:val="both"/>
        <w:rPr>
          <w:shd w:fill="auto" w:val="clear"/>
        </w:rPr>
      </w:pPr>
      <w:r>
        <w:rPr>
          <w:szCs w:val="28"/>
          <w:shd w:fill="auto" w:val="clear"/>
        </w:rPr>
        <w:tab/>
        <w:t xml:space="preserve">Увеличение внутренних и внешних угроз требует последовательного осуществления органами местного самоуправления Туркменского округа, хозяйствующими субъектами всех форм собственности, общественными организациями и населением совместно с органами государственной власти Ставропольского края комплекса программных, взаимосвязанных между собой мер, направленных на формирование в Туркменском округе эффективной системы поддержания общественно-политической стабильности, обеспечение общественной безопасности, режима противодействия террористической опасности и защиты населения от чрезвычайных ситуаций. </w:t>
      </w:r>
    </w:p>
    <w:p>
      <w:pPr>
        <w:pStyle w:val="Normal"/>
        <w:ind w:firstLine="567"/>
        <w:jc w:val="both"/>
        <w:rPr>
          <w:shd w:fill="auto" w:val="clear"/>
        </w:rPr>
      </w:pPr>
      <w:r>
        <w:rPr>
          <w:szCs w:val="28"/>
          <w:shd w:fill="auto" w:val="clear"/>
        </w:rPr>
        <w:tab/>
      </w:r>
      <w:r>
        <w:rPr>
          <w:i w:val="false"/>
          <w:iCs w:val="false"/>
          <w:szCs w:val="28"/>
          <w:shd w:fill="auto" w:val="clear"/>
        </w:rPr>
        <w:t>Стратегическими целями в</w:t>
      </w:r>
      <w:r>
        <w:rPr>
          <w:szCs w:val="28"/>
          <w:shd w:fill="auto" w:val="clear"/>
        </w:rPr>
        <w:t xml:space="preserve"> области общественной безопасности являются:</w:t>
      </w:r>
    </w:p>
    <w:p>
      <w:pPr>
        <w:pStyle w:val="Normal"/>
        <w:ind w:firstLine="567"/>
        <w:jc w:val="both"/>
        <w:rPr>
          <w:shd w:fill="auto" w:val="clear"/>
        </w:rPr>
      </w:pPr>
      <w:r>
        <w:rPr>
          <w:szCs w:val="28"/>
          <w:shd w:fill="auto" w:val="clear"/>
        </w:rPr>
        <w:tab/>
        <w:t>совершенствование системы общественной безопасности, позволяющей сделать Туркменский округ безопасным для населения и повышение уровня безопасности путем предупреждения и принятия мер по защите населения и территории от чрезвычайных ситуаций природного и техногенного характера, осуществления мероприятий по гражданской обороне, обеспечения первичных мер пожарной безопасности и осуществления мер по обеспечению безопасности людей на водных объектах.</w:t>
      </w:r>
    </w:p>
    <w:p>
      <w:pPr>
        <w:pStyle w:val="Normal"/>
        <w:ind w:firstLine="567"/>
        <w:jc w:val="both"/>
        <w:rPr>
          <w:shd w:fill="auto" w:val="clear"/>
        </w:rPr>
      </w:pPr>
      <w:r>
        <w:rPr>
          <w:szCs w:val="28"/>
          <w:shd w:fill="auto" w:val="clear"/>
        </w:rPr>
        <w:tab/>
        <w:t>Достижение указанных целей будет осуществляться по следующим направлениям:</w:t>
      </w:r>
    </w:p>
    <w:p>
      <w:pPr>
        <w:pStyle w:val="Normal"/>
        <w:ind w:firstLine="567"/>
        <w:jc w:val="both"/>
        <w:rPr>
          <w:shd w:fill="auto" w:val="clear"/>
        </w:rPr>
      </w:pPr>
      <w:r>
        <w:rPr>
          <w:szCs w:val="28"/>
          <w:shd w:fill="auto" w:val="clear"/>
        </w:rPr>
        <w:tab/>
        <w:t>обеспечение безопасности, общественного порядка и осуществление профилактики правонарушений в Туркменском округе;</w:t>
      </w:r>
    </w:p>
    <w:p>
      <w:pPr>
        <w:pStyle w:val="Normal"/>
        <w:ind w:firstLine="567"/>
        <w:jc w:val="both"/>
        <w:rPr>
          <w:shd w:fill="auto" w:val="clear"/>
        </w:rPr>
      </w:pPr>
      <w:r>
        <w:rPr>
          <w:szCs w:val="28"/>
          <w:shd w:fill="auto" w:val="clear"/>
        </w:rPr>
        <w:tab/>
        <w:t xml:space="preserve">обеспечение гражданской обороны, защита населения и территории </w:t>
        <w:br/>
        <w:t>от чрезвычайных ситуаций.</w:t>
      </w:r>
    </w:p>
    <w:p>
      <w:pPr>
        <w:pStyle w:val="Normal"/>
        <w:jc w:val="both"/>
        <w:rPr>
          <w:shd w:fill="auto" w:val="clear"/>
        </w:rPr>
      </w:pPr>
      <w:r>
        <w:rPr>
          <w:szCs w:val="28"/>
          <w:shd w:fill="auto" w:val="clear"/>
        </w:rPr>
        <w:tab/>
        <w:t>Реализация мероприятий по обеспечению безопасности, общественного порядка и осуществления профилактики правонарушений направлена на то, чтобы сделать Туркменский округ безопасным для сегодняшнего и будущего поколения его жителей. Для этого необходимо решение следующих задач:</w:t>
      </w:r>
    </w:p>
    <w:p>
      <w:pPr>
        <w:pStyle w:val="Normal"/>
        <w:ind w:firstLine="567"/>
        <w:jc w:val="both"/>
        <w:rPr>
          <w:shd w:fill="auto" w:val="clear"/>
        </w:rPr>
      </w:pPr>
      <w:r>
        <w:rPr>
          <w:szCs w:val="28"/>
          <w:shd w:fill="auto" w:val="clear"/>
        </w:rPr>
        <w:tab/>
        <w:t xml:space="preserve"> повышение уровня безопасности жизнедеятельности населения Туркменского округа;</w:t>
      </w:r>
    </w:p>
    <w:p>
      <w:pPr>
        <w:pStyle w:val="Normal"/>
        <w:ind w:firstLine="567"/>
        <w:jc w:val="both"/>
        <w:rPr>
          <w:shd w:fill="auto" w:val="clear"/>
        </w:rPr>
      </w:pPr>
      <w:r>
        <w:rPr>
          <w:szCs w:val="28"/>
          <w:shd w:fill="auto" w:val="clear"/>
        </w:rPr>
        <w:tab/>
        <w:t>совершенствование системы мер по комплексной профилактике незаконного потребления наркотических средств и психотропных веществ, наркомании;</w:t>
      </w:r>
    </w:p>
    <w:p>
      <w:pPr>
        <w:pStyle w:val="Normal"/>
        <w:ind w:firstLine="567"/>
        <w:jc w:val="both"/>
        <w:rPr>
          <w:shd w:fill="auto" w:val="clear"/>
        </w:rPr>
      </w:pPr>
      <w:r>
        <w:rPr>
          <w:szCs w:val="28"/>
          <w:shd w:fill="auto" w:val="clear"/>
        </w:rPr>
        <w:t xml:space="preserve"> </w:t>
      </w:r>
      <w:r>
        <w:rPr>
          <w:szCs w:val="28"/>
          <w:shd w:fill="auto" w:val="clear"/>
        </w:rPr>
        <w:t xml:space="preserve">осуществление мер, направленных на профилактику терроризма </w:t>
        <w:br/>
        <w:t>и экстремизма;</w:t>
      </w:r>
    </w:p>
    <w:p>
      <w:pPr>
        <w:pStyle w:val="Normal"/>
        <w:ind w:firstLine="567"/>
        <w:jc w:val="both"/>
        <w:rPr>
          <w:shd w:fill="auto" w:val="clear"/>
        </w:rPr>
      </w:pPr>
      <w:r>
        <w:rPr>
          <w:szCs w:val="28"/>
          <w:shd w:fill="auto" w:val="clear"/>
        </w:rPr>
        <w:tab/>
        <w:t xml:space="preserve">создание условий для развития казачьего общества </w:t>
        <w:br/>
        <w:t>и принявшего на себя обязательства по несению службы, в том числе по охране общественного порядка на территории Туркменского округа.</w:t>
      </w:r>
    </w:p>
    <w:p>
      <w:pPr>
        <w:pStyle w:val="Normal"/>
        <w:ind w:firstLine="567"/>
        <w:jc w:val="both"/>
        <w:rPr>
          <w:shd w:fill="auto" w:val="clear"/>
        </w:rPr>
      </w:pPr>
      <w:r>
        <w:rPr>
          <w:szCs w:val="28"/>
          <w:shd w:fill="auto" w:val="clear"/>
        </w:rPr>
        <w:t>В рамках повышения уровня безопасности жизнедеятельности населения Туркменского округа необходимо проводить  следующие мероприятия:</w:t>
      </w:r>
    </w:p>
    <w:p>
      <w:pPr>
        <w:pStyle w:val="Normal"/>
        <w:jc w:val="both"/>
        <w:rPr>
          <w:shd w:fill="auto" w:val="clear"/>
        </w:rPr>
      </w:pPr>
      <w:r>
        <w:rPr>
          <w:szCs w:val="28"/>
          <w:shd w:fill="auto" w:val="clear"/>
        </w:rPr>
        <w:tab/>
        <w:t xml:space="preserve">по созданию условий для обеспечения безопасности граждан и повышению уровня антитеррористической защищенности мест массового пребывания людей на территории Туркменского округа и муниципальных учреждений; </w:t>
      </w:r>
    </w:p>
    <w:p>
      <w:pPr>
        <w:pStyle w:val="Normal"/>
        <w:jc w:val="both"/>
        <w:rPr>
          <w:shd w:fill="auto" w:val="clear"/>
        </w:rPr>
      </w:pPr>
      <w:r>
        <w:rPr>
          <w:szCs w:val="28"/>
          <w:shd w:fill="auto" w:val="clear"/>
        </w:rPr>
        <w:tab/>
        <w:t>по внедрению современных технологий для построения и развития аппаратно-программного комплекса «Безопасный город» в соответствии с Концепцией построения и развития АПК «Безопасный город»;</w:t>
      </w:r>
    </w:p>
    <w:p>
      <w:pPr>
        <w:pStyle w:val="Normal"/>
        <w:jc w:val="both"/>
        <w:rPr>
          <w:shd w:fill="auto" w:val="clear"/>
        </w:rPr>
      </w:pPr>
      <w:r>
        <w:rPr>
          <w:szCs w:val="28"/>
          <w:shd w:fill="auto" w:val="clear"/>
        </w:rPr>
        <w:tab/>
        <w:t>по оборудованию мест массового пребывания людей и муниципальных учреждений инженерно-техническими средствами охраны, системами видеонаблюдения;</w:t>
      </w:r>
    </w:p>
    <w:p>
      <w:pPr>
        <w:pStyle w:val="Normal"/>
        <w:jc w:val="both"/>
        <w:rPr>
          <w:shd w:fill="auto" w:val="clear"/>
        </w:rPr>
      </w:pPr>
      <w:r>
        <w:rPr>
          <w:szCs w:val="28"/>
          <w:shd w:fill="auto" w:val="clear"/>
        </w:rPr>
        <w:tab/>
        <w:t>по предупреждению и защите населения и территории Туркменского округа от чрезвычайных ситуаций природного и техногенного характера;</w:t>
      </w:r>
    </w:p>
    <w:p>
      <w:pPr>
        <w:pStyle w:val="Normal"/>
        <w:jc w:val="both"/>
        <w:rPr>
          <w:shd w:fill="auto" w:val="clear"/>
        </w:rPr>
      </w:pPr>
      <w:r>
        <w:rPr>
          <w:szCs w:val="28"/>
          <w:shd w:fill="auto" w:val="clear"/>
        </w:rPr>
        <w:tab/>
        <w:t>по совершенствованию единой дежурно-диспетчерской службы, развитию системы обеспечения вызовов экстренных оперативных служб по единому номеру «112»;</w:t>
      </w:r>
    </w:p>
    <w:p>
      <w:pPr>
        <w:pStyle w:val="Normal"/>
        <w:jc w:val="both"/>
        <w:rPr>
          <w:shd w:fill="auto" w:val="clear"/>
        </w:rPr>
      </w:pPr>
      <w:r>
        <w:rPr>
          <w:szCs w:val="28"/>
          <w:shd w:fill="auto" w:val="clear"/>
        </w:rPr>
        <w:tab/>
        <w:t>по обеспечению взаимодействия лиц, участвующих в профилактике правонарушений, на территории Туркменского округа и принятие мер по устранению причин и условий, способствующих совершению правонарушений.</w:t>
      </w:r>
    </w:p>
    <w:p>
      <w:pPr>
        <w:pStyle w:val="Normal"/>
        <w:jc w:val="both"/>
        <w:rPr>
          <w:shd w:fill="auto" w:val="clear"/>
        </w:rPr>
      </w:pPr>
      <w:r>
        <w:rPr>
          <w:szCs w:val="28"/>
          <w:shd w:fill="auto" w:val="clear"/>
        </w:rPr>
        <w:tab/>
        <w:t xml:space="preserve">В рамках совершенствования системы мер по комплексной профилактике незаконного потребления наркотических средств </w:t>
        <w:br/>
        <w:t>и психотропных веществ, наркомании необходимо проведение следующих мероприятий:</w:t>
      </w:r>
    </w:p>
    <w:p>
      <w:pPr>
        <w:pStyle w:val="Normal"/>
        <w:jc w:val="both"/>
        <w:rPr>
          <w:shd w:fill="auto" w:val="clear"/>
        </w:rPr>
      </w:pPr>
      <w:r>
        <w:rPr>
          <w:szCs w:val="28"/>
          <w:shd w:fill="auto" w:val="clear"/>
        </w:rPr>
        <w:tab/>
        <w:t>внедрение в муниципальных общеобразовательных организациях программы первичной профилактики наркомании и другой зависимости от наркотических средств и психотропных веществ;</w:t>
      </w:r>
    </w:p>
    <w:p>
      <w:pPr>
        <w:pStyle w:val="Normal"/>
        <w:jc w:val="both"/>
        <w:rPr>
          <w:shd w:fill="auto" w:val="clear"/>
        </w:rPr>
      </w:pPr>
      <w:r>
        <w:rPr>
          <w:szCs w:val="28"/>
          <w:shd w:fill="auto" w:val="clear"/>
        </w:rPr>
        <w:tab/>
        <w:t>проведение комплекса профилактических мероприятий антинаркотической направленности в муниципальных общеобразовательных организациях;</w:t>
      </w:r>
    </w:p>
    <w:p>
      <w:pPr>
        <w:pStyle w:val="Normal"/>
        <w:ind w:firstLine="567"/>
        <w:jc w:val="both"/>
        <w:rPr>
          <w:shd w:fill="auto" w:val="clear"/>
        </w:rPr>
      </w:pPr>
      <w:r>
        <w:rPr>
          <w:szCs w:val="28"/>
          <w:shd w:fill="auto" w:val="clear"/>
        </w:rPr>
        <w:tab/>
        <w:t>проведение интерактивных мероприятий по профилактике наркомании, алкоголизма, табакокурения и других зависимостей.</w:t>
      </w:r>
    </w:p>
    <w:p>
      <w:pPr>
        <w:pStyle w:val="Normal"/>
        <w:ind w:firstLine="567"/>
        <w:jc w:val="both"/>
        <w:rPr>
          <w:shd w:fill="auto" w:val="clear"/>
        </w:rPr>
      </w:pPr>
      <w:r>
        <w:rPr>
          <w:szCs w:val="28"/>
          <w:shd w:fill="auto" w:val="clear"/>
        </w:rPr>
        <w:tab/>
        <w:t>В рамках осуществления мер, направленных на профилактику терроризма и экстремизма проведение следующих мероприятий:</w:t>
      </w:r>
    </w:p>
    <w:p>
      <w:pPr>
        <w:pStyle w:val="Normal"/>
        <w:ind w:firstLine="567"/>
        <w:jc w:val="both"/>
        <w:rPr>
          <w:shd w:fill="auto" w:val="clear"/>
        </w:rPr>
      </w:pPr>
      <w:r>
        <w:rPr>
          <w:szCs w:val="28"/>
          <w:shd w:fill="auto" w:val="clear"/>
        </w:rPr>
        <w:tab/>
        <w:t>организация и проведение информационно-пропагандистских мероприятий по разъяснению сущности терроризма и его общественной опасности;</w:t>
      </w:r>
    </w:p>
    <w:p>
      <w:pPr>
        <w:pStyle w:val="Normal"/>
        <w:ind w:firstLine="567"/>
        <w:jc w:val="both"/>
        <w:rPr>
          <w:shd w:fill="auto" w:val="clear"/>
        </w:rPr>
      </w:pPr>
      <w:r>
        <w:rPr>
          <w:szCs w:val="28"/>
          <w:shd w:fill="auto" w:val="clear"/>
        </w:rPr>
        <w:tab/>
        <w:t>участие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субъекта Российской Федерации;</w:t>
      </w:r>
    </w:p>
    <w:p>
      <w:pPr>
        <w:pStyle w:val="Normal"/>
        <w:ind w:firstLine="567"/>
        <w:jc w:val="both"/>
        <w:rPr>
          <w:shd w:fill="auto" w:val="clear"/>
        </w:rPr>
      </w:pPr>
      <w:r>
        <w:rPr>
          <w:szCs w:val="28"/>
          <w:shd w:fill="auto" w:val="clear"/>
        </w:rPr>
        <w:tab/>
        <w:t>обеспечение выполнения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pPr>
        <w:pStyle w:val="Normal"/>
        <w:ind w:firstLine="567"/>
        <w:jc w:val="both"/>
        <w:rPr>
          <w:shd w:fill="auto" w:val="clear"/>
        </w:rPr>
      </w:pPr>
      <w:r>
        <w:rPr>
          <w:szCs w:val="28"/>
          <w:shd w:fill="auto" w:val="clear"/>
        </w:rPr>
        <w:tab/>
        <w:t>В рамках задачи по созданию условий для развития добровольных формирований и принявших на себя обязательства по несению службы, в том числе по охране общественного порядка на территории Туркменского округа проведение следующих мероприятий:</w:t>
      </w:r>
    </w:p>
    <w:p>
      <w:pPr>
        <w:pStyle w:val="Normal"/>
        <w:ind w:firstLine="567"/>
        <w:jc w:val="both"/>
        <w:rPr>
          <w:shd w:fill="auto" w:val="clear"/>
        </w:rPr>
      </w:pPr>
      <w:r>
        <w:rPr>
          <w:szCs w:val="28"/>
          <w:shd w:fill="auto" w:val="clear"/>
        </w:rPr>
        <w:tab/>
        <w:t>создание условий для участия граждан в охране общественного порядка на территории Туркменского округа;</w:t>
      </w:r>
    </w:p>
    <w:p>
      <w:pPr>
        <w:pStyle w:val="Normal"/>
        <w:jc w:val="both"/>
        <w:rPr>
          <w:shd w:fill="auto" w:val="clear"/>
        </w:rPr>
      </w:pPr>
      <w:r>
        <w:rPr>
          <w:szCs w:val="28"/>
          <w:shd w:fill="auto" w:val="clear"/>
        </w:rPr>
        <w:tab/>
        <w:t>организация и проведение в Туркменском округе конкурсов «Лучшая народная дружина» и «Лучший народный дружинник»;</w:t>
      </w:r>
    </w:p>
    <w:p>
      <w:pPr>
        <w:pStyle w:val="Normal"/>
        <w:ind w:firstLine="567"/>
        <w:jc w:val="both"/>
        <w:rPr>
          <w:shd w:fill="auto" w:val="clear"/>
        </w:rPr>
      </w:pPr>
      <w:r>
        <w:rPr>
          <w:szCs w:val="28"/>
          <w:shd w:fill="auto" w:val="clear"/>
        </w:rPr>
        <w:tab/>
        <w:t>организация и проведение обучения народных дружинников основам охраны общественного порядка, профилактики и пресечения правонарушений на территории Туркменского округа, внедрение системы поощрения народных дружинников за активное участие в охране общественного порядка.</w:t>
      </w:r>
    </w:p>
    <w:p>
      <w:pPr>
        <w:pStyle w:val="Normal"/>
        <w:ind w:firstLine="567"/>
        <w:jc w:val="both"/>
        <w:rPr>
          <w:i w:val="false"/>
          <w:i w:val="false"/>
          <w:iCs w:val="false"/>
        </w:rPr>
      </w:pPr>
      <w:r>
        <w:rPr>
          <w:i w:val="false"/>
          <w:iCs w:val="false"/>
          <w:szCs w:val="28"/>
          <w:shd w:fill="auto" w:val="clear"/>
        </w:rPr>
        <w:tab/>
        <w:t>Ожидаемые результаты:</w:t>
      </w:r>
    </w:p>
    <w:p>
      <w:pPr>
        <w:pStyle w:val="Normal"/>
        <w:ind w:firstLine="567"/>
        <w:jc w:val="both"/>
        <w:rPr>
          <w:shd w:fill="auto" w:val="clear"/>
        </w:rPr>
      </w:pPr>
      <w:r>
        <w:rPr>
          <w:szCs w:val="28"/>
          <w:shd w:fill="auto" w:val="clear"/>
        </w:rPr>
        <w:tab/>
        <w:t>повышение уровня общественной безопасности, снижение количества зарегистрированных преступлений и потребления наркотических средств и психотропных веществ подростками и молодежью;</w:t>
      </w:r>
    </w:p>
    <w:p>
      <w:pPr>
        <w:pStyle w:val="Normal"/>
        <w:ind w:firstLine="567"/>
        <w:jc w:val="both"/>
        <w:rPr>
          <w:shd w:fill="auto" w:val="clear"/>
        </w:rPr>
      </w:pPr>
      <w:r>
        <w:rPr>
          <w:szCs w:val="28"/>
          <w:shd w:fill="auto" w:val="clear"/>
        </w:rPr>
        <w:tab/>
        <w:t>увеличение количества установленных линейных комплектов системы оповещения;</w:t>
      </w:r>
    </w:p>
    <w:p>
      <w:pPr>
        <w:pStyle w:val="Normal"/>
        <w:ind w:firstLine="567"/>
        <w:jc w:val="both"/>
        <w:rPr>
          <w:shd w:fill="auto" w:val="clear"/>
        </w:rPr>
      </w:pPr>
      <w:r>
        <w:rPr>
          <w:szCs w:val="28"/>
          <w:shd w:fill="auto" w:val="clear"/>
        </w:rPr>
        <w:t>укрепление антитеррористической защищенности муниципальных учреждений;</w:t>
      </w:r>
    </w:p>
    <w:p>
      <w:pPr>
        <w:pStyle w:val="Normal"/>
        <w:ind w:firstLine="567"/>
        <w:jc w:val="both"/>
        <w:rPr>
          <w:shd w:fill="auto" w:val="clear"/>
        </w:rPr>
      </w:pPr>
      <w:r>
        <w:rPr>
          <w:szCs w:val="28"/>
          <w:shd w:fill="auto" w:val="clear"/>
        </w:rPr>
        <w:tab/>
        <w:t xml:space="preserve">увеличение количества членов казачьих обществ, привлеченных </w:t>
        <w:br/>
        <w:t>к несению службы по охране общественного порядка на территории Туркменского округа;</w:t>
      </w:r>
    </w:p>
    <w:p>
      <w:pPr>
        <w:pStyle w:val="Normal"/>
        <w:ind w:firstLine="567"/>
        <w:jc w:val="both"/>
        <w:rPr>
          <w:shd w:fill="auto" w:val="clear"/>
        </w:rPr>
      </w:pPr>
      <w:r>
        <w:rPr>
          <w:szCs w:val="28"/>
          <w:shd w:fill="auto" w:val="clear"/>
        </w:rPr>
        <w:tab/>
        <w:t>своевременное предупреждение и защита населения при возникновении чрезвычайных ситуаций природного и техногенного характера.</w:t>
      </w:r>
    </w:p>
    <w:p>
      <w:pPr>
        <w:pStyle w:val="Normal"/>
        <w:ind w:firstLine="567"/>
        <w:jc w:val="both"/>
        <w:rPr>
          <w:shd w:fill="auto" w:val="clear"/>
        </w:rPr>
      </w:pPr>
      <w:r>
        <w:rPr>
          <w:shd w:fill="auto" w:val="clear"/>
        </w:rPr>
      </w:r>
    </w:p>
    <w:p>
      <w:pPr>
        <w:pStyle w:val="ConsPlusNormal1"/>
        <w:numPr>
          <w:ilvl w:val="0"/>
          <w:numId w:val="0"/>
        </w:numPr>
        <w:ind w:hanging="0" w:left="0"/>
        <w:jc w:val="both"/>
        <w:outlineLvl w:val="1"/>
        <w:rPr>
          <w:shd w:fill="auto" w:val="clear"/>
        </w:rPr>
      </w:pPr>
      <w:r>
        <w:rPr>
          <w:sz w:val="28"/>
          <w:szCs w:val="28"/>
          <w:shd w:fill="auto" w:val="clear"/>
        </w:rPr>
        <w:tab/>
        <w:t xml:space="preserve">Сведения о целевых показателях реализации настоящей Стратегии </w:t>
        <w:br/>
        <w:t>в разрезе задач настоящей Стратегии и сценариев социально-экономического развития округа отражены в Приложении 1.</w:t>
      </w:r>
    </w:p>
    <w:p>
      <w:pPr>
        <w:pStyle w:val="ConsPlusNormal1"/>
        <w:numPr>
          <w:ilvl w:val="0"/>
          <w:numId w:val="0"/>
        </w:numPr>
        <w:ind w:hanging="0" w:left="0"/>
        <w:jc w:val="both"/>
        <w:outlineLvl w:val="1"/>
        <w:rPr>
          <w:shd w:fill="auto" w:val="clear"/>
        </w:rPr>
      </w:pPr>
      <w:r>
        <w:rPr>
          <w:shd w:fill="auto" w:val="clear"/>
        </w:rPr>
      </w:r>
    </w:p>
    <w:p>
      <w:pPr>
        <w:pStyle w:val="Normal"/>
        <w:ind w:firstLine="709"/>
        <w:jc w:val="center"/>
        <w:rPr>
          <w:shd w:fill="auto" w:val="clear"/>
        </w:rPr>
      </w:pPr>
      <w:r>
        <w:rPr>
          <w:b/>
          <w:szCs w:val="28"/>
          <w:shd w:fill="auto" w:val="clear"/>
          <w:lang w:val="en-US"/>
        </w:rPr>
        <w:t>IV</w:t>
      </w:r>
      <w:r>
        <w:rPr>
          <w:b/>
          <w:szCs w:val="28"/>
          <w:shd w:fill="auto" w:val="clear"/>
        </w:rPr>
        <w:t>. Сценарии социально-экономического развития Туркменского муниципального округа Ставропольского края</w:t>
      </w:r>
    </w:p>
    <w:p>
      <w:pPr>
        <w:pStyle w:val="Normal"/>
        <w:ind w:firstLine="709"/>
        <w:jc w:val="center"/>
        <w:rPr>
          <w:b/>
          <w:szCs w:val="28"/>
          <w:shd w:fill="auto" w:val="clear"/>
        </w:rPr>
      </w:pPr>
      <w:r>
        <w:rPr>
          <w:b/>
          <w:szCs w:val="28"/>
          <w:shd w:fill="auto" w:val="clear"/>
        </w:rPr>
      </w:r>
    </w:p>
    <w:p>
      <w:pPr>
        <w:pStyle w:val="Normal"/>
        <w:spacing w:before="0" w:after="0"/>
        <w:contextualSpacing/>
        <w:jc w:val="both"/>
        <w:rPr>
          <w:shd w:fill="auto" w:val="clear"/>
        </w:rPr>
      </w:pPr>
      <w:r>
        <w:rPr>
          <w:szCs w:val="28"/>
          <w:shd w:fill="auto" w:val="clear"/>
        </w:rPr>
        <w:tab/>
        <w:t xml:space="preserve">Исходя из социально-экономического положения Туркменского округа в настоящее время при разработке Стратегии рассмотрены три основных сценария его возможного развития в зависимости от изменения внешних и внутренних условий. Это консервативный, базовый и целевой. Основное различие сценариев определяется состоянием экономики Туркменского округа, интенсивностью усилий </w:t>
      </w:r>
      <w:r>
        <w:rPr>
          <w:color w:val="000000"/>
          <w:szCs w:val="28"/>
          <w:shd w:fill="auto" w:val="clear"/>
        </w:rPr>
        <w:t xml:space="preserve">органов местного самоуправления, предприятий, субъектов малого и среднего предпринимательства, участвующих в реализации социально-экономической политики </w:t>
      </w:r>
      <w:r>
        <w:rPr>
          <w:szCs w:val="28"/>
          <w:shd w:fill="auto" w:val="clear"/>
        </w:rPr>
        <w:t>и влиянием внешних (макроэкономических и глобальных) факторов.</w:t>
      </w:r>
    </w:p>
    <w:p>
      <w:pPr>
        <w:pStyle w:val="Normal"/>
        <w:jc w:val="both"/>
        <w:rPr>
          <w:shd w:fill="auto" w:val="clear"/>
        </w:rPr>
      </w:pPr>
      <w:r>
        <w:rPr>
          <w:szCs w:val="28"/>
          <w:shd w:fill="auto" w:val="clear"/>
        </w:rPr>
        <w:tab/>
        <w:t>Консервативный (</w:t>
      </w:r>
      <w:r>
        <w:rPr>
          <w:szCs w:val="28"/>
          <w:shd w:fill="auto" w:val="clear"/>
          <w:lang w:val="en-US"/>
        </w:rPr>
        <w:t>I</w:t>
      </w:r>
      <w:r>
        <w:rPr>
          <w:szCs w:val="28"/>
          <w:shd w:fill="auto" w:val="clear"/>
        </w:rPr>
        <w:t xml:space="preserve">) </w:t>
      </w:r>
      <w:r>
        <w:rPr>
          <w:b/>
          <w:szCs w:val="28"/>
          <w:shd w:fill="auto" w:val="clear"/>
        </w:rPr>
        <w:t>-</w:t>
      </w:r>
      <w:r>
        <w:rPr>
          <w:szCs w:val="28"/>
          <w:shd w:fill="auto" w:val="clear"/>
        </w:rPr>
        <w:t xml:space="preserve"> основывается на умеренных оценках темпов социально-экономического развития, вызванных как неблагоприятными внешними факторами, так и общим замедлением темпов роста экономики Российской Федерации и Ставропольского края. Данный сценарий характеризуется затяжным характером и сопровождается ухудшением основных социально-экономических показателей Туркменского округа (падение сельхозпроизводства и банкротство предприятий, сокращение занятости, снижение уровня жизни населения, потеря инвестиционной привлекательности). При таком варианте развития событий Туркменский округ уже не сможет самостоятельно преодолеть тяжелую экономическую ситуацию и будет нуждаться во внешней помощи (со стороны общегосударственных или республиканских органов власти). </w:t>
      </w:r>
    </w:p>
    <w:p>
      <w:pPr>
        <w:pStyle w:val="Normal"/>
        <w:ind w:firstLine="709"/>
        <w:jc w:val="both"/>
        <w:rPr>
          <w:shd w:fill="auto" w:val="clear"/>
        </w:rPr>
      </w:pPr>
      <w:r>
        <w:rPr>
          <w:szCs w:val="28"/>
          <w:shd w:fill="auto" w:val="clear"/>
        </w:rPr>
        <w:t>В рамках этого сценария основное внимание уделяется сохранению сложившейся структуры.</w:t>
      </w:r>
    </w:p>
    <w:p>
      <w:pPr>
        <w:pStyle w:val="Normal"/>
        <w:ind w:firstLine="709"/>
        <w:jc w:val="both"/>
        <w:rPr>
          <w:shd w:fill="auto" w:val="clear"/>
        </w:rPr>
      </w:pPr>
      <w:r>
        <w:rPr>
          <w:szCs w:val="28"/>
          <w:shd w:fill="auto" w:val="clear"/>
        </w:rPr>
        <w:t>Базовый (</w:t>
      </w:r>
      <w:r>
        <w:rPr>
          <w:szCs w:val="28"/>
          <w:shd w:fill="auto" w:val="clear"/>
          <w:lang w:val="en-US"/>
        </w:rPr>
        <w:t>II</w:t>
      </w:r>
      <w:r>
        <w:rPr>
          <w:szCs w:val="28"/>
          <w:shd w:fill="auto" w:val="clear"/>
        </w:rPr>
        <w:t xml:space="preserve">) </w:t>
      </w:r>
      <w:r>
        <w:rPr>
          <w:b/>
          <w:szCs w:val="28"/>
          <w:shd w:fill="auto" w:val="clear"/>
        </w:rPr>
        <w:t>-</w:t>
      </w:r>
      <w:r>
        <w:rPr>
          <w:szCs w:val="28"/>
          <w:shd w:fill="auto" w:val="clear"/>
        </w:rPr>
        <w:t xml:space="preserve"> является отражением наиболее вероятных тенденций развития макроэкономической ситуации, предполагает сохранение ключевых условий функционирования Туркменского округа. Базовый сценарий основан </w:t>
        <w:br/>
        <w:t xml:space="preserve">на привлечении внешних инвестиций для развития экономики по таким стратегическим направлениям, как развитие сельского хозяйства </w:t>
        <w:br/>
        <w:t>и перерабатывающей промышленности, развитие туристско-рекреационной сферы, развитие социальной инфраструктуры.</w:t>
      </w:r>
    </w:p>
    <w:p>
      <w:pPr>
        <w:pStyle w:val="Normal"/>
        <w:shd w:val="clear" w:fill="FFFFFF"/>
        <w:ind w:firstLine="709"/>
        <w:jc w:val="both"/>
        <w:rPr>
          <w:shd w:fill="auto" w:val="clear"/>
        </w:rPr>
      </w:pPr>
      <w:r>
        <w:rPr>
          <w:szCs w:val="28"/>
          <w:shd w:fill="auto" w:val="clear"/>
        </w:rPr>
        <w:t xml:space="preserve">Эффективность реализации этого сценария обусловлена активным участием в мероприятиях государственных программ Российской Федерации и государственных программ Ставропольского края, повышением инвестиционной привлекательности Туркменского округа, совершенствованием механизмов государственно-частного партнерства по проблемам социально-экономического развития. </w:t>
      </w:r>
    </w:p>
    <w:p>
      <w:pPr>
        <w:pStyle w:val="Normal"/>
        <w:shd w:val="clear" w:fill="FFFFFF"/>
        <w:tabs>
          <w:tab w:val="clear" w:pos="708"/>
          <w:tab w:val="left" w:pos="1965" w:leader="none"/>
        </w:tabs>
        <w:ind w:firstLine="709"/>
        <w:jc w:val="both"/>
        <w:rPr>
          <w:shd w:fill="FFFF00" w:val="clear"/>
        </w:rPr>
      </w:pPr>
      <w:r>
        <w:rPr>
          <w:szCs w:val="28"/>
          <w:shd w:fill="auto" w:val="clear"/>
        </w:rPr>
        <w:t>Решение стратегических задач по данному сценарию обеспечит создание новых рабочих мест, повышение занятости и сохранение социально-демографического и трудового потенциала, создаст условия для увеличения доходов и благосостояния населения. Планируется также улучшение условий предпринимательской деятельности, развитие инфраструктуры, улучшение жилищных условий граждан, реализация</w:t>
      </w:r>
      <w:r>
        <w:rPr>
          <w:szCs w:val="28"/>
          <w:shd w:fill="FFFF00" w:val="clear"/>
        </w:rPr>
        <w:t xml:space="preserve"> </w:t>
      </w:r>
      <w:r>
        <w:rPr>
          <w:szCs w:val="28"/>
          <w:shd w:fill="auto" w:val="clear"/>
        </w:rPr>
        <w:t xml:space="preserve">мероприятий по совершенствованию системы муниципального управления, включая проработку вопроса преобразования территориальной организации поселений на территории Туркменского округа. Положительные изменения возможны в долгосрочной перспективе, при условии привлечения крупных инвестиций. </w:t>
      </w:r>
    </w:p>
    <w:p>
      <w:pPr>
        <w:pStyle w:val="Normal"/>
        <w:tabs>
          <w:tab w:val="clear" w:pos="708"/>
          <w:tab w:val="left" w:pos="1965" w:leader="none"/>
        </w:tabs>
        <w:ind w:firstLine="709"/>
        <w:jc w:val="both"/>
        <w:rPr>
          <w:shd w:fill="auto" w:val="clear"/>
        </w:rPr>
      </w:pPr>
      <w:r>
        <w:rPr>
          <w:szCs w:val="28"/>
          <w:shd w:fill="auto" w:val="clear"/>
        </w:rPr>
        <w:t>Целевой (</w:t>
      </w:r>
      <w:r>
        <w:rPr>
          <w:szCs w:val="28"/>
          <w:shd w:fill="auto" w:val="clear"/>
          <w:lang w:val="en-US"/>
        </w:rPr>
        <w:t>III</w:t>
      </w:r>
      <w:r>
        <w:rPr>
          <w:szCs w:val="28"/>
          <w:shd w:fill="auto" w:val="clear"/>
        </w:rPr>
        <w:t xml:space="preserve">) </w:t>
      </w:r>
      <w:r>
        <w:rPr>
          <w:b/>
          <w:szCs w:val="28"/>
          <w:shd w:fill="auto" w:val="clear"/>
        </w:rPr>
        <w:t>-</w:t>
      </w:r>
      <w:r>
        <w:rPr>
          <w:szCs w:val="28"/>
          <w:shd w:fill="auto" w:val="clear"/>
        </w:rPr>
        <w:t xml:space="preserve"> характеризуется улучшением общих макроэкономических условий и учитывает формирование благоприятных условий роста экономики, обусловленных высокими темпами роста экономики Российской Федерации и Ставропольского края. Целевой сценарий основан на привлечении внешних крупных инвестиций для развития экономики по таким стратегическим направлениям, как развитие сельского хозяйства и перерабатывающей промышленности, развитие туристско-рекреационной сферы, развитие социальной инфраструктуры. Он предполагает хорошие предпосылки для развития агропромышленного комплекса. Будет происходить расширение посевных площадей, интенсивное развитие животноводства и растениеводства, технического потенциала агропромышленного комплекса.</w:t>
      </w:r>
    </w:p>
    <w:p>
      <w:pPr>
        <w:pStyle w:val="Normal"/>
        <w:tabs>
          <w:tab w:val="clear" w:pos="708"/>
          <w:tab w:val="left" w:pos="1965" w:leader="none"/>
        </w:tabs>
        <w:ind w:firstLine="709"/>
        <w:jc w:val="both"/>
        <w:rPr>
          <w:shd w:fill="auto" w:val="clear"/>
        </w:rPr>
      </w:pPr>
      <w:r>
        <w:rPr>
          <w:bCs/>
          <w:szCs w:val="28"/>
          <w:shd w:fill="auto" w:val="clear"/>
        </w:rPr>
        <w:t xml:space="preserve">Целевой сценарий ориентируется на достижение национальных целей социально-экономического развития Российской Федерации </w:t>
        <w:br/>
        <w:t>и Ставропольского края, предполагает максимальное достижение социально-экономических эффектов, а также значительное увеличение финансирования в целях реализации мер государственной и муниципальной поддержки, прежде всего поддержки инфраструктурных проектов на территории Туркменского округа.</w:t>
      </w:r>
    </w:p>
    <w:p>
      <w:pPr>
        <w:pStyle w:val="Normal"/>
        <w:tabs>
          <w:tab w:val="clear" w:pos="708"/>
          <w:tab w:val="left" w:pos="1965" w:leader="none"/>
        </w:tabs>
        <w:ind w:firstLine="709"/>
        <w:jc w:val="both"/>
        <w:rPr>
          <w:shd w:fill="auto" w:val="clear"/>
        </w:rPr>
      </w:pPr>
      <w:r>
        <w:rPr>
          <w:bCs/>
          <w:szCs w:val="28"/>
          <w:shd w:fill="auto" w:val="clear"/>
        </w:rPr>
        <w:t>Условиями реализации целевого сценария являются:</w:t>
      </w:r>
    </w:p>
    <w:p>
      <w:pPr>
        <w:pStyle w:val="Normal"/>
        <w:tabs>
          <w:tab w:val="clear" w:pos="708"/>
          <w:tab w:val="left" w:pos="1965" w:leader="none"/>
        </w:tabs>
        <w:ind w:firstLine="709"/>
        <w:jc w:val="both"/>
        <w:rPr>
          <w:shd w:fill="auto" w:val="clear"/>
        </w:rPr>
      </w:pPr>
      <w:r>
        <w:rPr>
          <w:bCs/>
          <w:szCs w:val="28"/>
          <w:shd w:fill="auto" w:val="clear"/>
        </w:rPr>
        <w:t xml:space="preserve">реализация оптимистичного варианта демографического прогноза </w:t>
        <w:br/>
        <w:t>на период до 2036 года;</w:t>
      </w:r>
    </w:p>
    <w:p>
      <w:pPr>
        <w:pStyle w:val="Normal"/>
        <w:tabs>
          <w:tab w:val="clear" w:pos="708"/>
          <w:tab w:val="left" w:pos="1965" w:leader="none"/>
        </w:tabs>
        <w:ind w:firstLine="709"/>
        <w:jc w:val="both"/>
        <w:rPr>
          <w:shd w:fill="auto" w:val="clear"/>
        </w:rPr>
      </w:pPr>
      <w:r>
        <w:rPr>
          <w:bCs/>
          <w:szCs w:val="28"/>
          <w:shd w:fill="auto" w:val="clear"/>
        </w:rPr>
        <w:t>формирование дополнительных ресурсов для реализации проектов развития инфраструктуры, инвестиционных проектов в рамках национальных проектов и государственных программ Российской Федерации и государственных программ Ставропольского края.</w:t>
      </w:r>
    </w:p>
    <w:p>
      <w:pPr>
        <w:pStyle w:val="Normal"/>
        <w:tabs>
          <w:tab w:val="clear" w:pos="708"/>
          <w:tab w:val="left" w:pos="1965" w:leader="none"/>
        </w:tabs>
        <w:ind w:firstLine="709"/>
        <w:jc w:val="both"/>
        <w:rPr>
          <w:shd w:fill="auto" w:val="clear"/>
        </w:rPr>
      </w:pPr>
      <w:r>
        <w:rPr>
          <w:bCs/>
          <w:szCs w:val="28"/>
          <w:shd w:fill="auto" w:val="clear"/>
        </w:rPr>
        <w:t>Целевой сценарий не будет реализован, если в активную фазу перейдут следующие риски социально-экономического развития:</w:t>
      </w:r>
    </w:p>
    <w:p>
      <w:pPr>
        <w:pStyle w:val="Normal"/>
        <w:tabs>
          <w:tab w:val="clear" w:pos="708"/>
          <w:tab w:val="left" w:pos="1965" w:leader="none"/>
        </w:tabs>
        <w:ind w:firstLine="709"/>
        <w:jc w:val="both"/>
        <w:rPr>
          <w:shd w:fill="auto" w:val="clear"/>
        </w:rPr>
      </w:pPr>
      <w:r>
        <w:rPr>
          <w:bCs/>
          <w:szCs w:val="28"/>
          <w:shd w:fill="auto" w:val="clear"/>
        </w:rPr>
        <w:t xml:space="preserve">сокращение финансовых возможностей федерального и краевого бюджета по финансированию мероприятий государственных программ Российской Федерации и национальных проектов, реализуемых </w:t>
        <w:br/>
        <w:t>на территории Туркменского округа;</w:t>
      </w:r>
    </w:p>
    <w:p>
      <w:pPr>
        <w:pStyle w:val="Normal"/>
        <w:ind w:firstLine="709"/>
        <w:jc w:val="both"/>
        <w:rPr>
          <w:shd w:fill="auto" w:val="clear"/>
        </w:rPr>
      </w:pPr>
      <w:r>
        <w:rPr>
          <w:bCs/>
          <w:szCs w:val="28"/>
          <w:shd w:fill="auto" w:val="clear"/>
        </w:rPr>
        <w:t>ухудшение качества государственного и муниципального управления на территории Туркменского округа, распространение коррупции;</w:t>
      </w:r>
    </w:p>
    <w:p>
      <w:pPr>
        <w:pStyle w:val="Normal"/>
        <w:ind w:firstLine="709"/>
        <w:jc w:val="both"/>
        <w:rPr>
          <w:shd w:fill="auto" w:val="clear"/>
        </w:rPr>
      </w:pPr>
      <w:r>
        <w:rPr>
          <w:bCs/>
          <w:szCs w:val="28"/>
          <w:shd w:fill="auto" w:val="clear"/>
        </w:rPr>
        <w:t>возникновение межнациональных конфликтов, распространение международного терроризма на территории Туркменского округа;</w:t>
      </w:r>
    </w:p>
    <w:p>
      <w:pPr>
        <w:pStyle w:val="Normal"/>
        <w:ind w:firstLine="709"/>
        <w:jc w:val="both"/>
        <w:rPr>
          <w:shd w:fill="auto" w:val="clear"/>
        </w:rPr>
      </w:pPr>
      <w:r>
        <w:rPr>
          <w:bCs/>
          <w:szCs w:val="28"/>
          <w:shd w:fill="auto" w:val="clear"/>
        </w:rPr>
        <w:t xml:space="preserve">ухудшение условий ведения бизнеса (в силу изменений внешней конъюнктуры, регуляторных условий на территории Российской Федерации), которое может привести к уходу большей доли бизнеса и занятости </w:t>
        <w:br/>
        <w:t>в «теневой» сектор экономики;</w:t>
      </w:r>
    </w:p>
    <w:p>
      <w:pPr>
        <w:pStyle w:val="Normal"/>
        <w:ind w:firstLine="709"/>
        <w:jc w:val="both"/>
        <w:rPr>
          <w:shd w:fill="auto" w:val="clear"/>
        </w:rPr>
      </w:pPr>
      <w:r>
        <w:rPr>
          <w:bCs/>
          <w:szCs w:val="28"/>
          <w:shd w:fill="auto" w:val="clear"/>
        </w:rPr>
        <w:t>сокращение спроса на товары и услуги на территории Туркменского округа в результате снижения уровня доходов населения, изменения ценовой конъюнктуры, геополитических изменений;</w:t>
      </w:r>
    </w:p>
    <w:p>
      <w:pPr>
        <w:pStyle w:val="Normal"/>
        <w:ind w:firstLine="709"/>
        <w:jc w:val="both"/>
        <w:rPr>
          <w:shd w:fill="auto" w:val="clear"/>
        </w:rPr>
      </w:pPr>
      <w:r>
        <w:rPr>
          <w:bCs/>
          <w:szCs w:val="28"/>
          <w:shd w:fill="auto" w:val="clear"/>
        </w:rPr>
        <w:t xml:space="preserve">ускорение глобальных климатических изменений, которое может привести к увеличению частоты неблагоприятных природных явлений </w:t>
        <w:br/>
        <w:t>и ухудшению ситуации, например, в агропромышленном комплексе, осложнению решения проблем водоснабжения, ограничению развития мелиорации и другим последствиям.</w:t>
      </w:r>
    </w:p>
    <w:p>
      <w:pPr>
        <w:pStyle w:val="Normal"/>
        <w:jc w:val="both"/>
        <w:rPr>
          <w:shd w:fill="auto" w:val="clear"/>
        </w:rPr>
      </w:pPr>
      <w:r>
        <w:rPr>
          <w:bCs/>
          <w:szCs w:val="28"/>
          <w:shd w:fill="auto" w:val="clear"/>
        </w:rPr>
        <w:tab/>
        <w:t xml:space="preserve">Для нивелирования влияния этих рисков необходимо усиление риск-ориентированного подхода при мониторинге и оценке реализации Стратегии, корректировке Стратегии (после завершения первого и второго этапов </w:t>
        <w:br/>
        <w:t>ее реализации).</w:t>
      </w:r>
    </w:p>
    <w:p>
      <w:pPr>
        <w:pStyle w:val="Normal"/>
        <w:jc w:val="both"/>
        <w:rPr/>
      </w:pPr>
      <w:r>
        <w:rPr>
          <w:bCs/>
          <w:szCs w:val="28"/>
          <w:shd w:fill="auto" w:val="clear"/>
        </w:rPr>
        <w:tab/>
        <w:t>Реализация Стратегии в рамках целевого сценария позволит обеспечить достижен</w:t>
      </w:r>
      <w:r>
        <w:rPr>
          <w:bCs/>
          <w:color w:val="000000"/>
          <w:szCs w:val="28"/>
          <w:shd w:fill="auto" w:val="clear"/>
        </w:rPr>
        <w:t xml:space="preserve">ие национальных целей и целевых показателей, предусмотренных </w:t>
      </w:r>
      <w:hyperlink r:id="rId24" w:tgtFrame="consultantplus://offline/ref=067F701DD889201D32ED27007343A851BBB9B360003F8182ECDD6B0CC606E0B6E85BF65B0068CBFFED3F6811FDY7qFI">
        <w:r>
          <w:rPr>
            <w:rStyle w:val="Style9"/>
            <w:bCs/>
            <w:color w:val="000000"/>
            <w:szCs w:val="28"/>
            <w:shd w:fill="auto" w:val="clear"/>
          </w:rPr>
          <w:t>Указом</w:t>
        </w:r>
      </w:hyperlink>
      <w:r>
        <w:rPr>
          <w:bCs/>
          <w:color w:val="000000"/>
          <w:szCs w:val="28"/>
          <w:shd w:fill="auto" w:val="clear"/>
        </w:rPr>
        <w:t xml:space="preserve"> Президента Российской Федерации от 07 мая 2024 года № 309, </w:t>
        <w:br/>
        <w:t>в том числе:</w:t>
      </w:r>
    </w:p>
    <w:p>
      <w:pPr>
        <w:pStyle w:val="Normal"/>
        <w:ind w:firstLine="709"/>
        <w:jc w:val="both"/>
        <w:rPr>
          <w:color w:val="000000"/>
        </w:rPr>
      </w:pPr>
      <w:r>
        <w:rPr>
          <w:bCs/>
          <w:color w:val="000000"/>
          <w:szCs w:val="28"/>
          <w:shd w:fill="auto" w:val="clear"/>
        </w:rPr>
        <w:t>обеспечение устойчивого роста численности населения Туркменского округа;</w:t>
      </w:r>
    </w:p>
    <w:p>
      <w:pPr>
        <w:pStyle w:val="Normal"/>
        <w:ind w:firstLine="709"/>
        <w:jc w:val="both"/>
        <w:rPr>
          <w:color w:val="000000"/>
        </w:rPr>
      </w:pPr>
      <w:r>
        <w:rPr>
          <w:bCs/>
          <w:color w:val="000000"/>
          <w:szCs w:val="28"/>
          <w:shd w:fill="auto" w:val="clear"/>
        </w:rPr>
        <w:t>увеличение численности занятых в сфере малого и среднего пред</w:t>
      </w:r>
      <w:r>
        <w:rPr>
          <w:bCs/>
          <w:color w:val="000000"/>
          <w:sz w:val="28"/>
          <w:szCs w:val="28"/>
          <w:shd w:fill="auto" w:val="clear"/>
        </w:rPr>
        <w:t xml:space="preserve">принимательства, включая индивидуальных предпринимателей </w:t>
        <w:br/>
        <w:t>и самозанятых;</w:t>
      </w:r>
    </w:p>
    <w:p>
      <w:pPr>
        <w:pStyle w:val="BodyText"/>
        <w:spacing w:lineRule="auto" w:line="240"/>
        <w:ind w:hanging="0"/>
        <w:jc w:val="both"/>
        <w:rPr>
          <w:color w:val="000000"/>
        </w:rPr>
      </w:pPr>
      <w:r>
        <w:rPr>
          <w:bCs/>
          <w:color w:val="000000"/>
          <w:sz w:val="28"/>
          <w:szCs w:val="28"/>
          <w:shd w:fill="auto" w:val="clear"/>
        </w:rPr>
        <w:tab/>
        <w:t>повышение к 2030 году уровня удовлетворенности граждан условиями для занятий физической культурой и спортом;</w:t>
      </w:r>
    </w:p>
    <w:p>
      <w:pPr>
        <w:pStyle w:val="Normal"/>
        <w:spacing w:lineRule="auto" w:line="240"/>
        <w:ind w:hanging="0"/>
        <w:jc w:val="both"/>
        <w:rPr>
          <w:color w:val="000000"/>
        </w:rPr>
      </w:pPr>
      <w:r>
        <w:rPr>
          <w:bCs/>
          <w:color w:val="000000"/>
          <w:sz w:val="28"/>
          <w:szCs w:val="28"/>
          <w:shd w:fill="auto" w:val="clear"/>
        </w:rPr>
        <w:tab/>
        <w:t>увеличение доли граждан, системат</w:t>
      </w:r>
      <w:r>
        <w:rPr>
          <w:bCs/>
          <w:color w:val="000000"/>
          <w:szCs w:val="28"/>
          <w:shd w:fill="auto" w:val="clear"/>
        </w:rPr>
        <w:t>ически занимающихся физической культурой и спортом, не ниже 70 процентов к 2030 году.</w:t>
      </w:r>
    </w:p>
    <w:p>
      <w:pPr>
        <w:pStyle w:val="Normal"/>
        <w:spacing w:before="0" w:after="0"/>
        <w:ind w:firstLine="709"/>
        <w:contextualSpacing/>
        <w:jc w:val="both"/>
        <w:rPr>
          <w:shd w:fill="auto" w:val="clear"/>
        </w:rPr>
      </w:pPr>
      <w:r>
        <w:rPr>
          <w:szCs w:val="28"/>
          <w:shd w:fill="auto" w:val="clear"/>
        </w:rPr>
        <w:t>Факторами формирования сценариев явились как внешние (динамика социально-экономического развития Ставропольского края и Российской Федерации), так и внутренние (динамики численности населения, динамика инвестиций в основной капитал, темпы роста заработной платы, динамика строительства жилья, параметры бюджетной политики).</w:t>
      </w:r>
    </w:p>
    <w:p>
      <w:pPr>
        <w:pStyle w:val="Normal"/>
        <w:spacing w:before="0" w:after="0"/>
        <w:contextualSpacing/>
        <w:jc w:val="both"/>
        <w:rPr>
          <w:shd w:fill="auto" w:val="clear"/>
        </w:rPr>
      </w:pPr>
      <w:r>
        <w:rPr>
          <w:szCs w:val="28"/>
          <w:shd w:fill="auto" w:val="clear"/>
        </w:rPr>
        <w:tab/>
        <w:t xml:space="preserve">Стратегические приоритеты Туркменского округа предполагается реализовывать на основе целевого сценария развития Туркменского округа. </w:t>
      </w:r>
    </w:p>
    <w:p>
      <w:pPr>
        <w:pStyle w:val="Normal"/>
        <w:spacing w:before="0" w:after="0"/>
        <w:contextualSpacing/>
        <w:jc w:val="both"/>
        <w:rPr>
          <w:shd w:fill="auto" w:val="clear"/>
        </w:rPr>
      </w:pPr>
      <w:r>
        <w:rPr>
          <w:shd w:fill="auto" w:val="clear"/>
        </w:rPr>
      </w:r>
    </w:p>
    <w:p>
      <w:pPr>
        <w:pStyle w:val="Normal"/>
        <w:jc w:val="center"/>
        <w:rPr>
          <w:shd w:fill="auto" w:val="clear"/>
        </w:rPr>
      </w:pPr>
      <w:r>
        <w:rPr>
          <w:b/>
          <w:szCs w:val="28"/>
          <w:shd w:fill="auto" w:val="clear"/>
          <w:lang w:val="en-US"/>
        </w:rPr>
        <w:t>V</w:t>
      </w:r>
      <w:r>
        <w:rPr>
          <w:b/>
          <w:szCs w:val="28"/>
          <w:shd w:fill="auto" w:val="clear"/>
        </w:rPr>
        <w:t>. Э</w:t>
      </w:r>
      <w:r>
        <w:rPr>
          <w:b/>
          <w:bCs/>
          <w:color w:val="000000"/>
          <w:szCs w:val="28"/>
          <w:shd w:fill="auto" w:val="clear"/>
        </w:rPr>
        <w:t>тапы и ожидаемые результаты реализации Стратегии</w:t>
      </w:r>
    </w:p>
    <w:p>
      <w:pPr>
        <w:pStyle w:val="Normal"/>
        <w:jc w:val="center"/>
        <w:rPr>
          <w:b/>
          <w:bCs/>
          <w:color w:val="000000"/>
          <w:sz w:val="26"/>
          <w:szCs w:val="26"/>
          <w:shd w:fill="auto" w:val="clear"/>
        </w:rPr>
      </w:pPr>
      <w:r>
        <w:rPr>
          <w:b/>
          <w:bCs/>
          <w:color w:val="000000"/>
          <w:sz w:val="26"/>
          <w:szCs w:val="26"/>
          <w:shd w:fill="auto" w:val="clear"/>
        </w:rPr>
      </w:r>
    </w:p>
    <w:p>
      <w:pPr>
        <w:pStyle w:val="Normal"/>
        <w:ind w:firstLine="709"/>
        <w:jc w:val="center"/>
        <w:rPr>
          <w:b/>
          <w:bCs/>
        </w:rPr>
      </w:pPr>
      <w:r>
        <w:rPr>
          <w:b/>
          <w:bCs/>
          <w:color w:val="000000"/>
          <w:szCs w:val="28"/>
          <w:shd w:fill="auto" w:val="clear"/>
        </w:rPr>
        <w:t>5.1. Сроки и этапы реализации Стратегии</w:t>
      </w:r>
    </w:p>
    <w:p>
      <w:pPr>
        <w:pStyle w:val="Normal"/>
        <w:ind w:firstLine="709"/>
        <w:jc w:val="center"/>
        <w:rPr>
          <w:b/>
          <w:sz w:val="26"/>
          <w:szCs w:val="26"/>
          <w:highlight w:val="none"/>
          <w:shd w:fill="auto" w:val="clear"/>
        </w:rPr>
      </w:pPr>
      <w:r>
        <w:rPr>
          <w:b/>
          <w:sz w:val="26"/>
          <w:szCs w:val="26"/>
          <w:shd w:fill="auto" w:val="clear"/>
        </w:rPr>
      </w:r>
    </w:p>
    <w:p>
      <w:pPr>
        <w:pStyle w:val="Normal"/>
        <w:jc w:val="both"/>
        <w:rPr>
          <w:highlight w:val="none"/>
          <w:shd w:fill="auto" w:val="clear"/>
        </w:rPr>
      </w:pPr>
      <w:r>
        <w:rPr>
          <w:szCs w:val="28"/>
          <w:shd w:fill="auto" w:val="clear"/>
        </w:rPr>
        <w:tab/>
        <w:t xml:space="preserve">Стратегия определена на 12 лет (2025-2036 годы) и будет реализовываться в четыре этапа. </w:t>
      </w:r>
    </w:p>
    <w:p>
      <w:pPr>
        <w:pStyle w:val="11BulletNumberListParagraph1BulletListFooterTextnumberedlp1Paragraphedeliste1Bullet1UseCaseListParagraph21"/>
        <w:numPr>
          <w:ilvl w:val="0"/>
          <w:numId w:val="1"/>
        </w:numPr>
        <w:ind w:firstLine="709" w:left="0"/>
        <w:rPr>
          <w:highlight w:val="none"/>
          <w:shd w:fill="auto" w:val="clear"/>
        </w:rPr>
      </w:pPr>
      <w:r>
        <w:rPr>
          <w:sz w:val="28"/>
          <w:szCs w:val="28"/>
          <w:shd w:fill="auto" w:val="clear"/>
        </w:rPr>
        <w:t>первый этап: 2025-2027 гг.;</w:t>
      </w:r>
    </w:p>
    <w:p>
      <w:pPr>
        <w:pStyle w:val="11BulletNumberListParagraph1BulletListFooterTextnumberedlp1Paragraphedeliste1Bullet1UseCaseListParagraph21"/>
        <w:numPr>
          <w:ilvl w:val="0"/>
          <w:numId w:val="1"/>
        </w:numPr>
        <w:ind w:firstLine="709" w:left="0"/>
        <w:rPr>
          <w:highlight w:val="none"/>
          <w:shd w:fill="auto" w:val="clear"/>
        </w:rPr>
      </w:pPr>
      <w:r>
        <w:rPr>
          <w:sz w:val="28"/>
          <w:szCs w:val="28"/>
          <w:shd w:fill="auto" w:val="clear"/>
        </w:rPr>
        <w:t>второй этап: 2028-2030 гг.;</w:t>
      </w:r>
    </w:p>
    <w:p>
      <w:pPr>
        <w:pStyle w:val="11BulletNumberListParagraph1BulletListFooterTextnumberedlp1Paragraphedeliste1Bullet1UseCaseListParagraph21"/>
        <w:numPr>
          <w:ilvl w:val="0"/>
          <w:numId w:val="1"/>
        </w:numPr>
        <w:ind w:firstLine="709" w:left="0"/>
        <w:rPr>
          <w:highlight w:val="none"/>
          <w:shd w:fill="auto" w:val="clear"/>
        </w:rPr>
      </w:pPr>
      <w:r>
        <w:rPr>
          <w:sz w:val="28"/>
          <w:szCs w:val="28"/>
          <w:shd w:fill="auto" w:val="clear"/>
        </w:rPr>
        <w:t>третий этап: 2031-2033 гг.;</w:t>
      </w:r>
    </w:p>
    <w:p>
      <w:pPr>
        <w:pStyle w:val="11BulletNumberListParagraph1BulletListFooterTextnumberedlp1Paragraphedeliste1Bullet1UseCaseListParagraph21"/>
        <w:numPr>
          <w:ilvl w:val="0"/>
          <w:numId w:val="1"/>
        </w:numPr>
        <w:ind w:firstLine="709" w:left="0"/>
        <w:rPr>
          <w:highlight w:val="none"/>
          <w:shd w:fill="auto" w:val="clear"/>
        </w:rPr>
      </w:pPr>
      <w:r>
        <w:rPr>
          <w:sz w:val="28"/>
          <w:szCs w:val="28"/>
          <w:shd w:fill="auto" w:val="clear"/>
        </w:rPr>
        <w:t>четвертый этап: 2034-2036.</w:t>
      </w:r>
    </w:p>
    <w:p>
      <w:pPr>
        <w:pStyle w:val="ConsPlusNormal1"/>
        <w:ind w:firstLine="709"/>
        <w:rPr>
          <w:shd w:fill="auto" w:val="clear"/>
        </w:rPr>
      </w:pPr>
      <w:r>
        <w:rPr>
          <w:sz w:val="28"/>
          <w:szCs w:val="28"/>
          <w:shd w:fill="auto" w:val="clear"/>
        </w:rPr>
        <w:t>Первый этап (2025-2027 годы) будет характеризоваться:</w:t>
      </w:r>
    </w:p>
    <w:p>
      <w:pPr>
        <w:pStyle w:val="ConsPlusNormal1"/>
        <w:ind w:firstLine="709"/>
        <w:jc w:val="both"/>
        <w:rPr>
          <w:shd w:fill="auto" w:val="clear"/>
        </w:rPr>
      </w:pPr>
      <w:r>
        <w:rPr>
          <w:sz w:val="28"/>
          <w:szCs w:val="28"/>
          <w:shd w:fill="auto" w:val="clear"/>
        </w:rPr>
        <w:t>завершением формирования системы стратегического планирования на федеральном, краевом и муниципальном уровнях в рамках реализации Федерального закона от 28 июня 2014 г. № 172-ФЗ «О стратегическом планировании в Российской Федерации»;</w:t>
      </w:r>
    </w:p>
    <w:p>
      <w:pPr>
        <w:pStyle w:val="Normal"/>
        <w:ind w:firstLine="709"/>
        <w:jc w:val="both"/>
        <w:rPr>
          <w:shd w:fill="auto" w:val="clear"/>
        </w:rPr>
      </w:pPr>
      <w:r>
        <w:rPr>
          <w:szCs w:val="28"/>
          <w:shd w:fill="auto" w:val="clear"/>
        </w:rPr>
        <w:t>завершением реализации майских Указов Президента Российской Федерации;</w:t>
      </w:r>
    </w:p>
    <w:p>
      <w:pPr>
        <w:pStyle w:val="ConsPlusNormal1"/>
        <w:ind w:firstLine="709"/>
        <w:jc w:val="both"/>
        <w:rPr>
          <w:shd w:fill="auto" w:val="clear"/>
        </w:rPr>
      </w:pPr>
      <w:r>
        <w:rPr>
          <w:sz w:val="28"/>
          <w:szCs w:val="28"/>
          <w:shd w:fill="auto" w:val="clear"/>
        </w:rPr>
        <w:t>снижением негативного влияния экономического и финансового кризиса;</w:t>
      </w:r>
    </w:p>
    <w:p>
      <w:pPr>
        <w:pStyle w:val="ConsPlusNormal1"/>
        <w:ind w:firstLine="709"/>
        <w:jc w:val="both"/>
        <w:rPr>
          <w:shd w:fill="auto" w:val="clear"/>
        </w:rPr>
      </w:pPr>
      <w:r>
        <w:rPr>
          <w:sz w:val="28"/>
          <w:szCs w:val="28"/>
          <w:shd w:fill="auto" w:val="clear"/>
        </w:rPr>
        <w:t>подготовкой к запуску крупных инвестиционных и инновационных проектов: работа с инвесторами, выбор земельных участков на территории Туркменского округа;</w:t>
      </w:r>
    </w:p>
    <w:p>
      <w:pPr>
        <w:pStyle w:val="ConsPlusNormal1"/>
        <w:ind w:firstLine="709"/>
        <w:jc w:val="both"/>
        <w:rPr>
          <w:shd w:fill="auto" w:val="clear"/>
        </w:rPr>
      </w:pPr>
      <w:r>
        <w:rPr>
          <w:sz w:val="28"/>
          <w:szCs w:val="28"/>
          <w:shd w:fill="auto" w:val="clear"/>
        </w:rPr>
        <w:t>повышением эффективности работы органов местного самоуправления Туркменского округа, внедрением системы сбалансированных показателей, переходом на принципы инициативного бюджетирования, ориентированного на результат во всех сферах муниципального управления, повышением устойчивости бюджета Туркменского муниципального округа Ставропольского края;</w:t>
      </w:r>
    </w:p>
    <w:p>
      <w:pPr>
        <w:pStyle w:val="Normal"/>
        <w:ind w:firstLine="709"/>
        <w:jc w:val="both"/>
        <w:rPr>
          <w:shd w:fill="auto" w:val="clear"/>
        </w:rPr>
      </w:pPr>
      <w:r>
        <w:rPr>
          <w:szCs w:val="28"/>
          <w:shd w:fill="auto" w:val="clear"/>
        </w:rPr>
        <w:t>активизацией работы по развитию конкуренции и обеспечению в своей деятельности приоритета целей и задач по содействию развитию конкуренции в соответствии с государственной политикой по развитию конкуренции и стандартом развития конкуренции.</w:t>
      </w:r>
    </w:p>
    <w:p>
      <w:pPr>
        <w:pStyle w:val="ConsPlusNormal1"/>
        <w:ind w:firstLine="709"/>
        <w:jc w:val="both"/>
        <w:rPr>
          <w:shd w:fill="auto" w:val="clear"/>
        </w:rPr>
      </w:pPr>
      <w:r>
        <w:rPr>
          <w:sz w:val="28"/>
          <w:szCs w:val="28"/>
          <w:shd w:fill="auto" w:val="clear"/>
        </w:rPr>
        <w:t>Второй этап (2028-2030 годы). В ходе реализации второго этапа необходимо осуществить:</w:t>
      </w:r>
    </w:p>
    <w:p>
      <w:pPr>
        <w:pStyle w:val="ConsPlusNormal1"/>
        <w:ind w:firstLine="709"/>
        <w:jc w:val="both"/>
        <w:rPr>
          <w:shd w:fill="auto" w:val="clear"/>
        </w:rPr>
      </w:pPr>
      <w:r>
        <w:rPr>
          <w:sz w:val="28"/>
          <w:szCs w:val="28"/>
          <w:shd w:fill="auto" w:val="clear"/>
        </w:rPr>
        <w:t>преодоление негативного влияния экономического и финансового кризиса, выход на траекторию устойчивого роста;</w:t>
      </w:r>
    </w:p>
    <w:p>
      <w:pPr>
        <w:pStyle w:val="ConsPlusNormal1"/>
        <w:ind w:firstLine="709"/>
        <w:jc w:val="both"/>
        <w:rPr>
          <w:shd w:fill="auto" w:val="clear"/>
        </w:rPr>
      </w:pPr>
      <w:r>
        <w:rPr>
          <w:sz w:val="28"/>
          <w:szCs w:val="28"/>
          <w:shd w:fill="auto" w:val="clear"/>
        </w:rPr>
        <w:t>решение социальных проблем;</w:t>
      </w:r>
    </w:p>
    <w:p>
      <w:pPr>
        <w:pStyle w:val="ConsPlusNormal1"/>
        <w:ind w:firstLine="709"/>
        <w:jc w:val="both"/>
        <w:rPr>
          <w:shd w:fill="auto" w:val="clear"/>
        </w:rPr>
      </w:pPr>
      <w:r>
        <w:rPr>
          <w:sz w:val="28"/>
          <w:szCs w:val="28"/>
          <w:shd w:fill="auto" w:val="clear"/>
        </w:rPr>
        <w:t xml:space="preserve">интенсивную реализацию крупных инвестиционных проектов </w:t>
        <w:br/>
        <w:t>в различных сферах деятельности;</w:t>
      </w:r>
    </w:p>
    <w:p>
      <w:pPr>
        <w:pStyle w:val="ConsPlusNormal1"/>
        <w:ind w:firstLine="709"/>
        <w:jc w:val="both"/>
        <w:rPr>
          <w:shd w:fill="auto" w:val="clear"/>
        </w:rPr>
      </w:pPr>
      <w:r>
        <w:rPr>
          <w:sz w:val="28"/>
          <w:szCs w:val="28"/>
          <w:shd w:fill="auto" w:val="clear"/>
        </w:rPr>
        <w:t>интенсивную реализацию инновационных проектов в различных сферах деятельности;</w:t>
      </w:r>
    </w:p>
    <w:p>
      <w:pPr>
        <w:pStyle w:val="ConsPlusNormal1"/>
        <w:ind w:firstLine="709"/>
        <w:jc w:val="both"/>
        <w:rPr>
          <w:shd w:fill="auto" w:val="clear"/>
        </w:rPr>
      </w:pPr>
      <w:r>
        <w:rPr>
          <w:sz w:val="28"/>
          <w:szCs w:val="28"/>
          <w:shd w:fill="auto" w:val="clear"/>
        </w:rPr>
        <w:t>развитие новых видов деятельности и создание условий для модернизации существующих и создания новых производств в приоритетных секторах экономики;</w:t>
      </w:r>
    </w:p>
    <w:p>
      <w:pPr>
        <w:pStyle w:val="ConsPlusNormal1"/>
        <w:ind w:firstLine="709"/>
        <w:jc w:val="both"/>
        <w:rPr>
          <w:shd w:fill="auto" w:val="clear"/>
        </w:rPr>
      </w:pPr>
      <w:r>
        <w:rPr>
          <w:sz w:val="28"/>
          <w:szCs w:val="28"/>
          <w:shd w:fill="auto" w:val="clear"/>
        </w:rPr>
        <w:t>повышение эффективности деятельности предприятий путем увеличения производительности труда, внедрения новых технологий производства;</w:t>
      </w:r>
    </w:p>
    <w:p>
      <w:pPr>
        <w:pStyle w:val="ConsPlusNormal1"/>
        <w:ind w:firstLine="709"/>
        <w:jc w:val="both"/>
        <w:rPr>
          <w:shd w:fill="auto" w:val="clear"/>
        </w:rPr>
      </w:pPr>
      <w:r>
        <w:rPr>
          <w:sz w:val="28"/>
          <w:szCs w:val="28"/>
          <w:shd w:fill="auto" w:val="clear"/>
        </w:rPr>
        <w:t>снижение оттока населения из Туркменского округа, рост инвестиционной и деловой активности;</w:t>
      </w:r>
    </w:p>
    <w:p>
      <w:pPr>
        <w:pStyle w:val="ConsPlusNormal1"/>
        <w:ind w:firstLine="709"/>
        <w:jc w:val="both"/>
        <w:rPr>
          <w:shd w:fill="auto" w:val="clear"/>
        </w:rPr>
      </w:pPr>
      <w:r>
        <w:rPr>
          <w:sz w:val="28"/>
          <w:szCs w:val="28"/>
          <w:shd w:fill="auto" w:val="clear"/>
        </w:rPr>
        <w:t>улучшение позиции Туркменского округа в рейтингах инвестиционной активности и рейтингах качества жизни.</w:t>
      </w:r>
    </w:p>
    <w:p>
      <w:pPr>
        <w:pStyle w:val="ConsPlusNormal1"/>
        <w:ind w:firstLine="709"/>
        <w:jc w:val="both"/>
        <w:rPr>
          <w:shd w:fill="auto" w:val="clear"/>
        </w:rPr>
      </w:pPr>
      <w:r>
        <w:rPr>
          <w:sz w:val="28"/>
          <w:szCs w:val="28"/>
          <w:shd w:fill="auto" w:val="clear"/>
        </w:rPr>
        <w:t>Третий этап (2031-2033 годы). В ходе реализации третьего этапа необходимо осуществить:</w:t>
      </w:r>
    </w:p>
    <w:p>
      <w:pPr>
        <w:pStyle w:val="ConsPlusNormal1"/>
        <w:ind w:firstLine="709"/>
        <w:jc w:val="both"/>
        <w:rPr>
          <w:shd w:fill="auto" w:val="clear"/>
        </w:rPr>
      </w:pPr>
      <w:r>
        <w:rPr>
          <w:sz w:val="28"/>
          <w:szCs w:val="28"/>
          <w:shd w:fill="auto" w:val="clear"/>
        </w:rPr>
        <w:t xml:space="preserve">создание передовых производственных технологий </w:t>
        <w:br/>
        <w:t>и высокопроизводительных рабочих мест в приоритетных секторах экономики, создание инновационной инфраструктуры для развития бизнеса;</w:t>
      </w:r>
    </w:p>
    <w:p>
      <w:pPr>
        <w:pStyle w:val="ConsPlusNormal1"/>
        <w:ind w:firstLine="709"/>
        <w:jc w:val="both"/>
        <w:rPr>
          <w:shd w:fill="auto" w:val="clear"/>
        </w:rPr>
      </w:pPr>
      <w:r>
        <w:rPr>
          <w:sz w:val="28"/>
          <w:szCs w:val="28"/>
          <w:shd w:fill="auto" w:val="clear"/>
        </w:rPr>
        <w:t>повышение качества жизни населения;</w:t>
      </w:r>
    </w:p>
    <w:p>
      <w:pPr>
        <w:pStyle w:val="ConsPlusNormal1"/>
        <w:ind w:firstLine="709"/>
        <w:jc w:val="both"/>
        <w:rPr>
          <w:sz w:val="28"/>
          <w:szCs w:val="28"/>
        </w:rPr>
      </w:pPr>
      <w:r>
        <w:rPr>
          <w:sz w:val="28"/>
          <w:szCs w:val="28"/>
        </w:rPr>
        <w:t>продолжение реализации инвестиционных и инновационных проектов;</w:t>
      </w:r>
    </w:p>
    <w:p>
      <w:pPr>
        <w:pStyle w:val="ConsPlusNormal1"/>
        <w:ind w:firstLine="709"/>
        <w:jc w:val="both"/>
        <w:rPr>
          <w:sz w:val="28"/>
          <w:szCs w:val="28"/>
        </w:rPr>
      </w:pPr>
      <w:r>
        <w:rPr>
          <w:sz w:val="28"/>
          <w:szCs w:val="28"/>
        </w:rPr>
        <w:t>достижение высокого уровня устойчивости экономики и бюджета Туркменского муниципального округа Ставропольского края;</w:t>
      </w:r>
    </w:p>
    <w:p>
      <w:pPr>
        <w:pStyle w:val="ConsPlusNormal1"/>
        <w:ind w:firstLine="709"/>
        <w:jc w:val="both"/>
        <w:rPr>
          <w:sz w:val="28"/>
          <w:szCs w:val="28"/>
        </w:rPr>
      </w:pPr>
      <w:r>
        <w:rPr>
          <w:sz w:val="28"/>
          <w:szCs w:val="28"/>
        </w:rPr>
        <w:t>формирование устойчивой и сбалансированной инфраструктуры, позволяющей обеспечить высокий уровень качества жизни и ускоренное развитие экономики;</w:t>
      </w:r>
    </w:p>
    <w:p>
      <w:pPr>
        <w:pStyle w:val="Normal"/>
        <w:ind w:firstLine="709"/>
        <w:jc w:val="both"/>
        <w:rPr>
          <w:highlight w:val="none"/>
          <w:shd w:fill="auto" w:val="clear"/>
        </w:rPr>
      </w:pPr>
      <w:r>
        <w:rPr>
          <w:szCs w:val="28"/>
          <w:shd w:fill="auto" w:val="clear"/>
        </w:rPr>
        <w:t xml:space="preserve">обеспечение социальной стабильности. </w:t>
      </w:r>
    </w:p>
    <w:p>
      <w:pPr>
        <w:pStyle w:val="Normal"/>
        <w:ind w:firstLine="709"/>
        <w:jc w:val="both"/>
        <w:rPr>
          <w:highlight w:val="none"/>
          <w:shd w:fill="auto" w:val="clear"/>
        </w:rPr>
      </w:pPr>
      <w:r>
        <w:rPr>
          <w:szCs w:val="28"/>
          <w:shd w:fill="auto" w:val="clear"/>
        </w:rPr>
        <w:t xml:space="preserve">Четвертый этап (2034-2036). </w:t>
      </w:r>
      <w:r>
        <w:rPr>
          <w:sz w:val="28"/>
          <w:szCs w:val="28"/>
          <w:shd w:fill="auto" w:val="clear"/>
        </w:rPr>
        <w:t>В ходе реализации четвертого этапа необходимо осуществить:</w:t>
      </w:r>
    </w:p>
    <w:p>
      <w:pPr>
        <w:pStyle w:val="Normal"/>
        <w:ind w:firstLine="709"/>
        <w:jc w:val="both"/>
        <w:rPr>
          <w:highlight w:val="none"/>
          <w:shd w:fill="auto" w:val="clear"/>
        </w:rPr>
      </w:pPr>
      <w:r>
        <w:rPr>
          <w:szCs w:val="28"/>
          <w:shd w:fill="auto" w:val="clear"/>
        </w:rPr>
        <w:t xml:space="preserve">преодоление диспропорций социально-экономического развития Туркменского округа; </w:t>
      </w:r>
    </w:p>
    <w:p>
      <w:pPr>
        <w:pStyle w:val="Normal"/>
        <w:ind w:firstLine="709"/>
        <w:jc w:val="both"/>
        <w:rPr>
          <w:highlight w:val="none"/>
          <w:shd w:fill="auto" w:val="clear"/>
        </w:rPr>
      </w:pPr>
      <w:r>
        <w:rPr>
          <w:szCs w:val="28"/>
          <w:shd w:fill="auto" w:val="clear"/>
        </w:rPr>
        <w:t xml:space="preserve">существенное обновление основных производственных фондов </w:t>
        <w:br/>
        <w:t xml:space="preserve">и коммунальной инфраструктуры; </w:t>
      </w:r>
    </w:p>
    <w:p>
      <w:pPr>
        <w:pStyle w:val="Normal"/>
        <w:ind w:firstLine="709"/>
        <w:jc w:val="both"/>
        <w:rPr>
          <w:highlight w:val="none"/>
          <w:shd w:fill="auto" w:val="clear"/>
        </w:rPr>
      </w:pPr>
      <w:r>
        <w:rPr>
          <w:szCs w:val="28"/>
          <w:shd w:fill="auto" w:val="clear"/>
        </w:rPr>
        <w:t xml:space="preserve">решение демографической проблемы и достижение высоких стандартов в области образования, здравоохранения, культуры, спорта </w:t>
        <w:br/>
        <w:t>и социальной поддержки населения.</w:t>
      </w:r>
    </w:p>
    <w:p>
      <w:pPr>
        <w:pStyle w:val="Normal"/>
        <w:ind w:firstLine="709"/>
        <w:jc w:val="both"/>
        <w:rPr>
          <w:szCs w:val="28"/>
          <w:highlight w:val="none"/>
          <w:shd w:fill="auto" w:val="clear"/>
        </w:rPr>
      </w:pPr>
      <w:r>
        <w:rPr>
          <w:szCs w:val="28"/>
          <w:shd w:fill="auto" w:val="clear"/>
        </w:rPr>
      </w:r>
    </w:p>
    <w:p>
      <w:pPr>
        <w:pStyle w:val="Normal"/>
        <w:jc w:val="center"/>
        <w:rPr>
          <w:b/>
          <w:bCs/>
        </w:rPr>
      </w:pPr>
      <w:r>
        <w:rPr>
          <w:b/>
          <w:bCs/>
          <w:color w:val="000000"/>
          <w:szCs w:val="28"/>
          <w:shd w:fill="auto" w:val="clear"/>
        </w:rPr>
        <w:t>5.2. Ожидаемые результаты реализации Стратегии</w:t>
      </w:r>
    </w:p>
    <w:p>
      <w:pPr>
        <w:pStyle w:val="Normal"/>
        <w:jc w:val="center"/>
        <w:rPr>
          <w:color w:val="000000"/>
          <w:szCs w:val="28"/>
          <w:shd w:fill="auto" w:val="clear"/>
        </w:rPr>
      </w:pPr>
      <w:r>
        <w:rPr>
          <w:color w:val="000000"/>
          <w:szCs w:val="28"/>
          <w:shd w:fill="auto" w:val="clear"/>
        </w:rPr>
      </w:r>
    </w:p>
    <w:p>
      <w:pPr>
        <w:pStyle w:val="Normal"/>
        <w:shd w:val="clear" w:fill="FFFFFF"/>
        <w:jc w:val="both"/>
        <w:rPr>
          <w:shd w:fill="auto" w:val="clear"/>
        </w:rPr>
      </w:pPr>
      <w:r>
        <w:rPr>
          <w:szCs w:val="28"/>
          <w:shd w:fill="auto" w:val="clear"/>
        </w:rPr>
        <w:tab/>
        <w:t>Эффективная реализация Стратегии может дать существенный импульс для ускоренного качественного экономического роста Туркменского округа. Это повысит благосостояние населения, позволит внедрить ряд мер, направленных на закрепление и привлечение населения в Туркменский округ и добиться следующих результатов.</w:t>
      </w:r>
    </w:p>
    <w:p>
      <w:pPr>
        <w:pStyle w:val="Style40"/>
        <w:spacing w:lineRule="auto" w:line="240"/>
        <w:rPr>
          <w:shd w:fill="auto" w:val="clear"/>
        </w:rPr>
      </w:pPr>
      <w:r>
        <w:rPr>
          <w:sz w:val="28"/>
          <w:szCs w:val="28"/>
          <w:shd w:fill="auto" w:val="clear"/>
        </w:rPr>
        <w:t>К 2036 году планируется достичь следующих результатов.</w:t>
      </w:r>
    </w:p>
    <w:p>
      <w:pPr>
        <w:pStyle w:val="Style40"/>
        <w:spacing w:lineRule="auto" w:line="240"/>
        <w:rPr>
          <w:shd w:fill="auto" w:val="clear"/>
        </w:rPr>
      </w:pPr>
      <w:r>
        <w:rPr>
          <w:sz w:val="28"/>
          <w:shd w:fill="auto" w:val="clear"/>
        </w:rPr>
        <w:t>1. Вырастут доходы населения, занятость, улучшится бизнес-климат, социальная среда, здравоохранение, экология, культура и спорт.</w:t>
      </w:r>
    </w:p>
    <w:p>
      <w:pPr>
        <w:pStyle w:val="Style40"/>
        <w:spacing w:lineRule="auto" w:line="240"/>
        <w:rPr>
          <w:shd w:fill="auto" w:val="clear"/>
        </w:rPr>
      </w:pPr>
      <w:r>
        <w:rPr>
          <w:sz w:val="28"/>
          <w:shd w:fill="auto" w:val="clear"/>
        </w:rPr>
        <w:t>2. Повысится качество начального и среднего образования.</w:t>
      </w:r>
    </w:p>
    <w:p>
      <w:pPr>
        <w:pStyle w:val="Style41"/>
        <w:numPr>
          <w:ilvl w:val="0"/>
          <w:numId w:val="0"/>
        </w:numPr>
        <w:spacing w:lineRule="auto" w:line="240"/>
        <w:ind w:firstLine="709" w:left="0"/>
        <w:rPr>
          <w:shd w:fill="auto" w:val="clear"/>
        </w:rPr>
      </w:pPr>
      <w:r>
        <w:rPr>
          <w:sz w:val="28"/>
          <w:shd w:fill="auto" w:val="clear"/>
          <w:lang w:val="ru-RU"/>
        </w:rPr>
        <w:t xml:space="preserve">3. Туркменский округ будет иметь высокоскоростной «Интернет» и основную инфраструктуру, и услуги в шаговой доступности для удовлетворения потребностей населения, имея в двухчасовой доступности инфраструктуру агломераций, с учетом качества развития дорожной сети, общественного транспорта и географических расстояний Ставрополья. </w:t>
      </w:r>
    </w:p>
    <w:p>
      <w:pPr>
        <w:pStyle w:val="Style41"/>
        <w:numPr>
          <w:ilvl w:val="0"/>
          <w:numId w:val="0"/>
        </w:numPr>
        <w:spacing w:lineRule="auto" w:line="240"/>
        <w:ind w:firstLine="709" w:left="0"/>
        <w:rPr>
          <w:shd w:fill="auto" w:val="clear"/>
        </w:rPr>
      </w:pPr>
      <w:r>
        <w:rPr>
          <w:sz w:val="28"/>
          <w:shd w:fill="auto" w:val="clear"/>
          <w:lang w:val="ru-RU"/>
        </w:rPr>
        <w:t>4. Повысится обеспеченность жильем.</w:t>
      </w:r>
    </w:p>
    <w:p>
      <w:pPr>
        <w:pStyle w:val="Style41"/>
        <w:numPr>
          <w:ilvl w:val="0"/>
          <w:numId w:val="0"/>
        </w:numPr>
        <w:spacing w:lineRule="auto" w:line="240"/>
        <w:ind w:firstLine="709" w:left="0"/>
        <w:rPr>
          <w:shd w:fill="auto" w:val="clear"/>
        </w:rPr>
      </w:pPr>
      <w:r>
        <w:rPr>
          <w:sz w:val="28"/>
          <w:shd w:fill="auto" w:val="clear"/>
          <w:lang w:val="ru-RU"/>
        </w:rPr>
        <w:t>5. Бренд Туркменского округа будет ассоциироваться с производством экологически чистой продукции.</w:t>
      </w:r>
    </w:p>
    <w:p>
      <w:pPr>
        <w:pStyle w:val="Style41"/>
        <w:numPr>
          <w:ilvl w:val="0"/>
          <w:numId w:val="0"/>
        </w:numPr>
        <w:spacing w:lineRule="auto" w:line="240"/>
        <w:ind w:firstLine="709" w:left="0"/>
        <w:rPr>
          <w:shd w:fill="auto" w:val="clear"/>
        </w:rPr>
      </w:pPr>
      <w:r>
        <w:rPr>
          <w:sz w:val="28"/>
          <w:shd w:fill="auto" w:val="clear"/>
          <w:lang w:val="ru-RU"/>
        </w:rPr>
        <w:t>6. В аграрном секторе будет обеспечено системное развитие малых форм хозяйствования, фермеров и кооперативов, которые станут средним классом на селе, фундаментом отрасли, обеспечивая и баланс расселения.</w:t>
      </w:r>
    </w:p>
    <w:p>
      <w:pPr>
        <w:pStyle w:val="Style41"/>
        <w:numPr>
          <w:ilvl w:val="0"/>
          <w:numId w:val="0"/>
        </w:numPr>
        <w:spacing w:lineRule="auto" w:line="240"/>
        <w:ind w:firstLine="709" w:left="0"/>
        <w:rPr>
          <w:shd w:fill="auto" w:val="clear"/>
        </w:rPr>
      </w:pPr>
      <w:r>
        <w:rPr>
          <w:sz w:val="28"/>
          <w:shd w:fill="auto" w:val="clear"/>
          <w:lang w:val="ru-RU"/>
        </w:rPr>
        <w:t>7. Крупные сельхозтоваропроизводители станут локомотивом развития сельскохозяйственных территорий. Драйверами роста станут племенные хозяйства в области овцеводства, селекционные зерновые и семеноводческие хозяйства.</w:t>
      </w:r>
    </w:p>
    <w:p>
      <w:pPr>
        <w:pStyle w:val="Style41"/>
        <w:numPr>
          <w:ilvl w:val="0"/>
          <w:numId w:val="0"/>
        </w:numPr>
        <w:spacing w:lineRule="auto" w:line="240"/>
        <w:ind w:firstLine="709" w:left="0"/>
        <w:rPr>
          <w:shd w:fill="auto" w:val="clear"/>
        </w:rPr>
      </w:pPr>
      <w:r>
        <w:rPr>
          <w:sz w:val="28"/>
          <w:shd w:fill="auto" w:val="clear"/>
          <w:lang w:val="ru-RU"/>
        </w:rPr>
        <w:t>8. В целом, сельскохозяйственная отрасль перейдет от преобладания зернового хозяйства к диверсификации бизнеса на основе построения переработки растениеводческой и животноводческой продукции.</w:t>
      </w:r>
    </w:p>
    <w:p>
      <w:pPr>
        <w:pStyle w:val="Style41"/>
        <w:numPr>
          <w:ilvl w:val="0"/>
          <w:numId w:val="0"/>
        </w:numPr>
        <w:spacing w:lineRule="auto" w:line="240"/>
        <w:ind w:firstLine="709" w:left="0"/>
        <w:rPr>
          <w:shd w:fill="auto" w:val="clear"/>
        </w:rPr>
      </w:pPr>
      <w:r>
        <w:rPr>
          <w:sz w:val="28"/>
          <w:shd w:fill="auto" w:val="clear"/>
          <w:lang w:val="ru-RU"/>
        </w:rPr>
        <w:t>9. Создание новых рабочих мест в ходе реализации инвестиционных проектов, повышение качества жизни уменьшит отток населения и обеспечат стабильный миграционный прирост за счет привлечения на постоянное местожительство молодежи, квалифицированных кадров и их семей.</w:t>
      </w:r>
    </w:p>
    <w:p>
      <w:pPr>
        <w:pStyle w:val="Style41"/>
        <w:numPr>
          <w:ilvl w:val="0"/>
          <w:numId w:val="0"/>
        </w:numPr>
        <w:spacing w:lineRule="auto" w:line="240"/>
        <w:ind w:firstLine="709" w:left="0"/>
        <w:rPr>
          <w:shd w:fill="auto" w:val="clear"/>
        </w:rPr>
      </w:pPr>
      <w:r>
        <w:rPr>
          <w:sz w:val="28"/>
          <w:shd w:fill="auto" w:val="clear"/>
          <w:lang w:val="ru-RU"/>
        </w:rPr>
        <w:t xml:space="preserve">10. Будут минимизированы административные барьеры и построена эффективная модель взаимодействия органов местного самоуправления </w:t>
        <w:br/>
        <w:t>и бизнеса, обеспечены комфортные и прозрачные условия ведения предпринимательской деятельности.</w:t>
      </w:r>
    </w:p>
    <w:p>
      <w:pPr>
        <w:pStyle w:val="Style41"/>
        <w:numPr>
          <w:ilvl w:val="0"/>
          <w:numId w:val="0"/>
        </w:numPr>
        <w:spacing w:lineRule="auto" w:line="240"/>
        <w:ind w:firstLine="709" w:left="0"/>
        <w:rPr>
          <w:shd w:fill="auto" w:val="clear"/>
        </w:rPr>
      </w:pPr>
      <w:r>
        <w:rPr>
          <w:sz w:val="28"/>
          <w:shd w:fill="auto" w:val="clear"/>
          <w:lang w:val="ru-RU"/>
        </w:rPr>
        <w:t>11. Возрастет инновационная активность хозяйствующих субъектов, стимулирующая дополнительный рост объемов производства товаров (выполнения работ и услуг) и обеспечивающая их конкурентоспособность.</w:t>
      </w:r>
    </w:p>
    <w:p>
      <w:pPr>
        <w:pStyle w:val="Style41"/>
        <w:numPr>
          <w:ilvl w:val="0"/>
          <w:numId w:val="0"/>
        </w:numPr>
        <w:spacing w:lineRule="auto" w:line="240"/>
        <w:ind w:firstLine="709" w:left="0"/>
        <w:rPr>
          <w:shd w:fill="auto" w:val="clear"/>
        </w:rPr>
      </w:pPr>
      <w:r>
        <w:rPr>
          <w:sz w:val="28"/>
          <w:shd w:fill="auto" w:val="clear"/>
          <w:lang w:val="ru-RU"/>
        </w:rPr>
        <w:t xml:space="preserve">12. Будут созданы условия для развития событийного и сельского туризма. </w:t>
      </w:r>
    </w:p>
    <w:p>
      <w:pPr>
        <w:pStyle w:val="Style41"/>
        <w:numPr>
          <w:ilvl w:val="0"/>
          <w:numId w:val="0"/>
        </w:numPr>
        <w:spacing w:lineRule="auto" w:line="240"/>
        <w:ind w:firstLine="709" w:left="0"/>
        <w:rPr>
          <w:shd w:fill="auto" w:val="clear"/>
        </w:rPr>
      </w:pPr>
      <w:r>
        <w:rPr>
          <w:sz w:val="28"/>
          <w:shd w:fill="auto" w:val="clear"/>
          <w:lang w:val="ru-RU"/>
        </w:rPr>
        <w:t xml:space="preserve">13. Расширятся услуги здравоохранения, образования, культуры </w:t>
        <w:br/>
        <w:t>и искусства, спорта.</w:t>
      </w:r>
    </w:p>
    <w:p>
      <w:pPr>
        <w:pStyle w:val="Style41"/>
        <w:numPr>
          <w:ilvl w:val="0"/>
          <w:numId w:val="0"/>
        </w:numPr>
        <w:spacing w:lineRule="auto" w:line="240"/>
        <w:ind w:firstLine="709" w:left="0"/>
        <w:rPr>
          <w:shd w:fill="auto" w:val="clear"/>
        </w:rPr>
      </w:pPr>
      <w:r>
        <w:rPr>
          <w:sz w:val="28"/>
          <w:shd w:fill="auto" w:val="clear"/>
          <w:lang w:val="ru-RU"/>
        </w:rPr>
        <w:t>14. Туркменский округ сохранит уникальное культурное многообразие и духовную общность различных народов, основанную на многовековом межкультурном, межнациональном и этноконфессиональном взаимодействии.</w:t>
      </w:r>
    </w:p>
    <w:p>
      <w:pPr>
        <w:pStyle w:val="Style41"/>
        <w:numPr>
          <w:ilvl w:val="0"/>
          <w:numId w:val="0"/>
        </w:numPr>
        <w:spacing w:lineRule="auto" w:line="240"/>
        <w:ind w:firstLine="709" w:left="0"/>
        <w:rPr>
          <w:shd w:fill="auto" w:val="clear"/>
        </w:rPr>
      </w:pPr>
      <w:r>
        <w:rPr>
          <w:sz w:val="28"/>
          <w:shd w:fill="auto" w:val="clear"/>
          <w:lang w:val="ru-RU"/>
        </w:rPr>
        <w:t>15. Повысятся собственные доходы местного бюджета, возрастет инвестиционная составляющая его расходов.</w:t>
      </w:r>
    </w:p>
    <w:p>
      <w:pPr>
        <w:pStyle w:val="Style41"/>
        <w:numPr>
          <w:ilvl w:val="0"/>
          <w:numId w:val="0"/>
        </w:numPr>
        <w:spacing w:lineRule="auto" w:line="240"/>
        <w:ind w:firstLine="709" w:left="0"/>
        <w:rPr>
          <w:shd w:fill="auto" w:val="clear"/>
        </w:rPr>
      </w:pPr>
      <w:r>
        <w:rPr>
          <w:sz w:val="28"/>
          <w:shd w:fill="auto" w:val="clear"/>
          <w:lang w:val="ru-RU"/>
        </w:rPr>
        <w:t>16. Работа с твердыми бытовыми отходами позволит улучшить экологию территории.</w:t>
      </w:r>
    </w:p>
    <w:p>
      <w:pPr>
        <w:pStyle w:val="Normal"/>
        <w:ind w:firstLine="708"/>
        <w:jc w:val="both"/>
        <w:rPr>
          <w:shd w:fill="auto" w:val="clear"/>
        </w:rPr>
      </w:pPr>
      <w:r>
        <w:rPr>
          <w:szCs w:val="28"/>
          <w:shd w:fill="auto" w:val="clear"/>
        </w:rPr>
        <w:t>Ожидаемые результаты реализации Стратегии в сравнении с текущим состоянием социально-экономического развития Туркменского округа отражены в таблице 34.</w:t>
      </w:r>
    </w:p>
    <w:p>
      <w:pPr>
        <w:pStyle w:val="Normal"/>
        <w:jc w:val="right"/>
        <w:rPr>
          <w:shd w:fill="auto" w:val="clear"/>
        </w:rPr>
      </w:pPr>
      <w:r>
        <w:rPr>
          <w:szCs w:val="28"/>
          <w:shd w:fill="auto" w:val="clear"/>
        </w:rPr>
        <w:t>Таблица 34</w:t>
      </w:r>
    </w:p>
    <w:p>
      <w:pPr>
        <w:pStyle w:val="Normal"/>
        <w:jc w:val="right"/>
        <w:rPr>
          <w:szCs w:val="28"/>
          <w:shd w:fill="auto" w:val="clear"/>
        </w:rPr>
      </w:pPr>
      <w:r>
        <w:rPr>
          <w:szCs w:val="28"/>
          <w:shd w:fill="auto" w:val="clear"/>
        </w:rPr>
      </w:r>
    </w:p>
    <w:p>
      <w:pPr>
        <w:pStyle w:val="Normal"/>
        <w:jc w:val="center"/>
        <w:rPr>
          <w:shd w:fill="auto" w:val="clear"/>
        </w:rPr>
      </w:pPr>
      <w:r>
        <w:rPr>
          <w:szCs w:val="28"/>
          <w:shd w:fill="auto" w:val="clear"/>
        </w:rPr>
        <w:t>Ожидаемые результаты реализации Стратегии в сравнении с текущим состоянием социально-экономического развития Туркменского округа</w:t>
      </w:r>
    </w:p>
    <w:p>
      <w:pPr>
        <w:pStyle w:val="Normal"/>
        <w:jc w:val="center"/>
        <w:rPr>
          <w:szCs w:val="28"/>
          <w:shd w:fill="auto" w:val="clear"/>
        </w:rPr>
      </w:pPr>
      <w:r>
        <w:rPr>
          <w:szCs w:val="28"/>
          <w:shd w:fill="auto" w:val="clear"/>
        </w:rPr>
      </w:r>
    </w:p>
    <w:tbl>
      <w:tblPr>
        <w:tblW w:w="9569" w:type="dxa"/>
        <w:jc w:val="left"/>
        <w:tblInd w:w="-113" w:type="dxa"/>
        <w:tblLayout w:type="fixed"/>
        <w:tblCellMar>
          <w:top w:w="0" w:type="dxa"/>
          <w:left w:w="108" w:type="dxa"/>
          <w:bottom w:w="0" w:type="dxa"/>
          <w:right w:w="108" w:type="dxa"/>
        </w:tblCellMar>
      </w:tblPr>
      <w:tblGrid>
        <w:gridCol w:w="4218"/>
        <w:gridCol w:w="5350"/>
      </w:tblGrid>
      <w:tr>
        <w:trPr/>
        <w:tc>
          <w:tcPr>
            <w:tcW w:w="421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shd w:fill="auto" w:val="clear"/>
              </w:rPr>
              <w:t>2024 год</w:t>
            </w:r>
          </w:p>
        </w:tc>
        <w:tc>
          <w:tcPr>
            <w:tcW w:w="53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shd w:fill="auto" w:val="clear"/>
              </w:rPr>
              <w:t>2036 год</w:t>
            </w:r>
          </w:p>
        </w:tc>
      </w:tr>
      <w:tr>
        <w:trPr/>
        <w:tc>
          <w:tcPr>
            <w:tcW w:w="421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hd w:fill="auto" w:val="clear"/>
              </w:rPr>
            </w:pPr>
            <w:r>
              <w:rPr>
                <w:sz w:val="24"/>
                <w:szCs w:val="24"/>
                <w:shd w:fill="auto" w:val="clear"/>
              </w:rPr>
              <w:t>Диспропорции в социально-экономическом развитии территории</w:t>
            </w:r>
          </w:p>
        </w:tc>
        <w:tc>
          <w:tcPr>
            <w:tcW w:w="535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hd w:fill="auto" w:val="clear"/>
              </w:rPr>
            </w:pPr>
            <w:r>
              <w:rPr>
                <w:sz w:val="24"/>
                <w:szCs w:val="24"/>
                <w:shd w:fill="auto" w:val="clear"/>
              </w:rPr>
              <w:t>Созданы максимально равные условия реализации человеческого потенциала жителей Туркменского округа</w:t>
            </w:r>
          </w:p>
        </w:tc>
      </w:tr>
      <w:tr>
        <w:trPr/>
        <w:tc>
          <w:tcPr>
            <w:tcW w:w="421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hd w:fill="auto" w:val="clear"/>
              </w:rPr>
            </w:pPr>
            <w:r>
              <w:rPr>
                <w:sz w:val="24"/>
                <w:szCs w:val="24"/>
                <w:shd w:fill="auto" w:val="clear"/>
              </w:rPr>
              <w:t>Сложность прохождения административных процедур</w:t>
            </w:r>
          </w:p>
        </w:tc>
        <w:tc>
          <w:tcPr>
            <w:tcW w:w="535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hd w:fill="auto" w:val="clear"/>
              </w:rPr>
            </w:pPr>
            <w:r>
              <w:rPr>
                <w:sz w:val="24"/>
                <w:szCs w:val="24"/>
                <w:shd w:fill="auto" w:val="clear"/>
              </w:rPr>
              <w:t>Минимизированы административные барьеры и построена эффективная модель взаимодействия органов местного самоуправления Туркменского округа и бизнеса. Обеспечены комфортные и прозрачные условия ведения предпринимательской деятельности</w:t>
            </w:r>
          </w:p>
        </w:tc>
      </w:tr>
      <w:tr>
        <w:trPr/>
        <w:tc>
          <w:tcPr>
            <w:tcW w:w="421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hd w:fill="auto" w:val="clear"/>
              </w:rPr>
            </w:pPr>
            <w:r>
              <w:rPr>
                <w:sz w:val="24"/>
                <w:szCs w:val="24"/>
                <w:shd w:fill="auto" w:val="clear"/>
              </w:rPr>
              <w:t>Недостаточная инвестиционная привлекательность</w:t>
            </w:r>
          </w:p>
        </w:tc>
        <w:tc>
          <w:tcPr>
            <w:tcW w:w="535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hd w:fill="auto" w:val="clear"/>
              </w:rPr>
            </w:pPr>
            <w:r>
              <w:rPr>
                <w:sz w:val="24"/>
                <w:szCs w:val="24"/>
                <w:shd w:fill="auto" w:val="clear"/>
              </w:rPr>
              <w:t>Формирование устойчивого благоприятного имиджа Туркменского округа на региональном уровне</w:t>
            </w:r>
          </w:p>
        </w:tc>
      </w:tr>
      <w:tr>
        <w:trPr/>
        <w:tc>
          <w:tcPr>
            <w:tcW w:w="421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hd w:fill="auto" w:val="clear"/>
              </w:rPr>
            </w:pPr>
            <w:r>
              <w:rPr>
                <w:sz w:val="24"/>
                <w:szCs w:val="24"/>
                <w:shd w:fill="auto" w:val="clear"/>
              </w:rPr>
              <w:t>Зависимость исполнения бюджета Туркменского муниципального округа Ставропольского края от безвозмездных поступлений</w:t>
            </w:r>
          </w:p>
        </w:tc>
        <w:tc>
          <w:tcPr>
            <w:tcW w:w="535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hd w:fill="auto" w:val="clear"/>
              </w:rPr>
            </w:pPr>
            <w:r>
              <w:rPr>
                <w:sz w:val="24"/>
                <w:szCs w:val="24"/>
                <w:shd w:fill="auto" w:val="clear"/>
              </w:rPr>
              <w:t xml:space="preserve"> </w:t>
            </w:r>
            <w:r>
              <w:rPr>
                <w:sz w:val="24"/>
                <w:szCs w:val="24"/>
                <w:shd w:fill="auto" w:val="clear"/>
              </w:rPr>
              <w:t>Превышение величины собственных доходов бюджета Туркменского округа над расходами. Потребности Туркменского округа в финансировании обеспечены в необходимых объемах</w:t>
            </w:r>
          </w:p>
        </w:tc>
      </w:tr>
      <w:tr>
        <w:trPr/>
        <w:tc>
          <w:tcPr>
            <w:tcW w:w="421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hd w:fill="auto" w:val="clear"/>
              </w:rPr>
            </w:pPr>
            <w:r>
              <w:rPr>
                <w:sz w:val="24"/>
                <w:szCs w:val="24"/>
                <w:shd w:fill="auto" w:val="clear"/>
              </w:rPr>
              <w:t>Высокая степень износа основных производственных фондов и коммунальной инфраструктуры</w:t>
            </w:r>
          </w:p>
        </w:tc>
        <w:tc>
          <w:tcPr>
            <w:tcW w:w="535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hd w:fill="auto" w:val="clear"/>
              </w:rPr>
            </w:pPr>
            <w:r>
              <w:rPr>
                <w:sz w:val="24"/>
                <w:szCs w:val="24"/>
                <w:shd w:fill="auto" w:val="clear"/>
              </w:rPr>
              <w:t>Существенное обновление основных средств в реальном секторе экономики и жилищно-коммунальном хозяйстве</w:t>
            </w:r>
          </w:p>
        </w:tc>
      </w:tr>
      <w:tr>
        <w:trPr/>
        <w:tc>
          <w:tcPr>
            <w:tcW w:w="421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hd w:fill="auto" w:val="clear"/>
              </w:rPr>
            </w:pPr>
            <w:r>
              <w:rPr>
                <w:sz w:val="24"/>
                <w:szCs w:val="24"/>
                <w:shd w:fill="auto" w:val="clear"/>
              </w:rPr>
              <w:t>Концентрация малого бизнеса в сфере торговли и услуг</w:t>
            </w:r>
          </w:p>
        </w:tc>
        <w:tc>
          <w:tcPr>
            <w:tcW w:w="535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hd w:fill="auto" w:val="clear"/>
              </w:rPr>
            </w:pPr>
            <w:r>
              <w:rPr>
                <w:sz w:val="24"/>
                <w:szCs w:val="24"/>
                <w:shd w:fill="auto" w:val="clear"/>
              </w:rPr>
              <w:t>Малое предпринимательство - фундамент инновационного развития реального сектора экономики</w:t>
            </w:r>
          </w:p>
        </w:tc>
      </w:tr>
      <w:tr>
        <w:trPr/>
        <w:tc>
          <w:tcPr>
            <w:tcW w:w="421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hd w:fill="auto" w:val="clear"/>
              </w:rPr>
            </w:pPr>
            <w:r>
              <w:rPr>
                <w:sz w:val="24"/>
                <w:szCs w:val="24"/>
                <w:shd w:fill="auto" w:val="clear"/>
              </w:rPr>
              <w:t>Товары, работы и услуги организаций Туркменского округа недостаточно конкурентоспособны на внутреннем и внешнем рынке.</w:t>
            </w:r>
          </w:p>
        </w:tc>
        <w:tc>
          <w:tcPr>
            <w:tcW w:w="535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hd w:fill="auto" w:val="clear"/>
              </w:rPr>
            </w:pPr>
            <w:r>
              <w:rPr>
                <w:sz w:val="24"/>
                <w:szCs w:val="24"/>
                <w:shd w:fill="auto" w:val="clear"/>
              </w:rPr>
              <w:t>Создана высококонкурентная предпринимательская среда с серьезным экспортным потенциалом</w:t>
            </w:r>
          </w:p>
        </w:tc>
      </w:tr>
      <w:tr>
        <w:trPr/>
        <w:tc>
          <w:tcPr>
            <w:tcW w:w="4218" w:type="dxa"/>
            <w:tcBorders>
              <w:top w:val="single" w:sz="4" w:space="0" w:color="000000"/>
              <w:left w:val="single" w:sz="4" w:space="0" w:color="000000"/>
              <w:bottom w:val="single" w:sz="4" w:space="0" w:color="000000"/>
              <w:right w:val="single" w:sz="4" w:space="0" w:color="000000"/>
            </w:tcBorders>
          </w:tcPr>
          <w:p>
            <w:pPr>
              <w:pStyle w:val="Normal"/>
              <w:widowControl w:val="false"/>
              <w:rPr>
                <w:shd w:fill="auto" w:val="clear"/>
              </w:rPr>
            </w:pPr>
            <w:r>
              <w:rPr>
                <w:sz w:val="24"/>
                <w:szCs w:val="24"/>
                <w:shd w:fill="auto" w:val="clear"/>
              </w:rPr>
              <w:t>Промышленное производство сосредоточено в нескольких отраслях.</w:t>
            </w:r>
          </w:p>
        </w:tc>
        <w:tc>
          <w:tcPr>
            <w:tcW w:w="5350" w:type="dxa"/>
            <w:tcBorders>
              <w:top w:val="single" w:sz="4" w:space="0" w:color="000000"/>
              <w:left w:val="single" w:sz="4" w:space="0" w:color="000000"/>
              <w:bottom w:val="single" w:sz="4" w:space="0" w:color="000000"/>
              <w:right w:val="single" w:sz="4" w:space="0" w:color="000000"/>
            </w:tcBorders>
          </w:tcPr>
          <w:p>
            <w:pPr>
              <w:pStyle w:val="Normal"/>
              <w:widowControl w:val="false"/>
              <w:rPr>
                <w:shd w:fill="auto" w:val="clear"/>
              </w:rPr>
            </w:pPr>
            <w:r>
              <w:rPr>
                <w:sz w:val="24"/>
                <w:szCs w:val="24"/>
                <w:shd w:fill="auto" w:val="clear"/>
              </w:rPr>
              <w:t>Диверсифицированная структура реального сектора экономики</w:t>
            </w:r>
          </w:p>
        </w:tc>
      </w:tr>
      <w:tr>
        <w:trPr/>
        <w:tc>
          <w:tcPr>
            <w:tcW w:w="421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hd w:fill="auto" w:val="clear"/>
              </w:rPr>
            </w:pPr>
            <w:r>
              <w:rPr>
                <w:sz w:val="24"/>
                <w:szCs w:val="24"/>
                <w:shd w:fill="auto" w:val="clear"/>
              </w:rPr>
              <w:t>Тенденции сокращения удельного веса рабочей силы населения в общей численности населения, отток квалифицированных кадров.</w:t>
            </w:r>
          </w:p>
        </w:tc>
        <w:tc>
          <w:tcPr>
            <w:tcW w:w="535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hd w:fill="auto" w:val="clear"/>
              </w:rPr>
            </w:pPr>
            <w:r>
              <w:rPr>
                <w:sz w:val="24"/>
                <w:szCs w:val="24"/>
                <w:shd w:fill="auto" w:val="clear"/>
              </w:rPr>
              <w:t>Доля рабочей силы населения находится в пределах оптимальных значений. Условия труда и качество жизни привлекательны для притока высококвалифицированных кадров.</w:t>
            </w:r>
          </w:p>
        </w:tc>
      </w:tr>
      <w:tr>
        <w:trPr/>
        <w:tc>
          <w:tcPr>
            <w:tcW w:w="421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hd w:fill="auto" w:val="clear"/>
              </w:rPr>
            </w:pPr>
            <w:r>
              <w:rPr>
                <w:sz w:val="24"/>
                <w:szCs w:val="24"/>
                <w:shd w:fill="auto" w:val="clear"/>
              </w:rPr>
              <w:t>Уровень рождаемости не позволяет обеспечить простое воспроизводство населения Туркменского округа.</w:t>
            </w:r>
          </w:p>
        </w:tc>
        <w:tc>
          <w:tcPr>
            <w:tcW w:w="535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hd w:fill="auto" w:val="clear"/>
              </w:rPr>
            </w:pPr>
            <w:r>
              <w:rPr>
                <w:sz w:val="24"/>
                <w:szCs w:val="24"/>
                <w:shd w:fill="auto" w:val="clear"/>
              </w:rPr>
              <w:t>Созданы условия для рождения трех и более детей. Реализуются мероприятия для укрепления института семьи.</w:t>
            </w:r>
          </w:p>
        </w:tc>
      </w:tr>
      <w:tr>
        <w:trPr/>
        <w:tc>
          <w:tcPr>
            <w:tcW w:w="421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hd w:fill="auto" w:val="clear"/>
              </w:rPr>
            </w:pPr>
            <w:r>
              <w:rPr>
                <w:sz w:val="24"/>
                <w:szCs w:val="24"/>
                <w:shd w:fill="auto" w:val="clear"/>
              </w:rPr>
              <w:t>Тенденции сокращения удельного веса экономического населения в общей численности населения, отток квалифицированных кадров</w:t>
            </w:r>
          </w:p>
        </w:tc>
        <w:tc>
          <w:tcPr>
            <w:tcW w:w="535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hd w:fill="auto" w:val="clear"/>
              </w:rPr>
            </w:pPr>
            <w:r>
              <w:rPr>
                <w:sz w:val="24"/>
                <w:szCs w:val="24"/>
                <w:shd w:fill="auto" w:val="clear"/>
              </w:rPr>
              <w:t>Доля рабочей силы населения находится в пределах оптимальных значений. Условия труда и качество жизни привлекательны для притока высококвалифицированных кадров</w:t>
            </w:r>
          </w:p>
        </w:tc>
      </w:tr>
    </w:tbl>
    <w:p>
      <w:pPr>
        <w:pStyle w:val="Normal"/>
        <w:jc w:val="center"/>
        <w:rPr>
          <w:b/>
          <w:bCs/>
          <w:shd w:fill="auto" w:val="clear"/>
        </w:rPr>
      </w:pPr>
      <w:r>
        <w:rPr>
          <w:b/>
          <w:bCs/>
          <w:shd w:fill="auto" w:val="clear"/>
        </w:rPr>
      </w:r>
    </w:p>
    <w:p>
      <w:pPr>
        <w:pStyle w:val="Normal"/>
        <w:jc w:val="center"/>
        <w:rPr>
          <w:shd w:fill="auto" w:val="clear"/>
        </w:rPr>
      </w:pPr>
      <w:r>
        <w:rPr>
          <w:b/>
          <w:bCs/>
          <w:szCs w:val="28"/>
          <w:shd w:fill="auto" w:val="clear"/>
          <w:lang w:val="en-US"/>
        </w:rPr>
        <w:t>VI</w:t>
      </w:r>
      <w:r>
        <w:rPr>
          <w:b/>
          <w:bCs/>
          <w:szCs w:val="28"/>
          <w:shd w:fill="auto" w:val="clear"/>
        </w:rPr>
        <w:t xml:space="preserve">. Механизмы и инструменты реализации основных направлений </w:t>
      </w:r>
    </w:p>
    <w:p>
      <w:pPr>
        <w:pStyle w:val="Normal"/>
        <w:jc w:val="center"/>
        <w:rPr>
          <w:shd w:fill="auto" w:val="clear"/>
        </w:rPr>
      </w:pPr>
      <w:r>
        <w:rPr>
          <w:b/>
          <w:bCs/>
          <w:szCs w:val="28"/>
          <w:shd w:fill="auto" w:val="clear"/>
        </w:rPr>
        <w:t>социально-экономического развития</w:t>
      </w:r>
    </w:p>
    <w:p>
      <w:pPr>
        <w:pStyle w:val="Normal"/>
        <w:jc w:val="center"/>
        <w:rPr>
          <w:shd w:fill="auto" w:val="clear"/>
        </w:rPr>
      </w:pPr>
      <w:r>
        <w:rPr>
          <w:b/>
          <w:bCs/>
          <w:szCs w:val="28"/>
          <w:shd w:fill="auto" w:val="clear"/>
        </w:rPr>
        <w:t>Туркменского муниципального округа Ставропольского края</w:t>
      </w:r>
    </w:p>
    <w:p>
      <w:pPr>
        <w:pStyle w:val="Normal"/>
        <w:ind w:firstLine="709"/>
        <w:jc w:val="center"/>
        <w:rPr>
          <w:szCs w:val="28"/>
          <w:shd w:fill="auto" w:val="clear"/>
        </w:rPr>
      </w:pPr>
      <w:r>
        <w:rPr>
          <w:szCs w:val="28"/>
          <w:shd w:fill="auto" w:val="clear"/>
        </w:rPr>
      </w:r>
    </w:p>
    <w:p>
      <w:pPr>
        <w:pStyle w:val="Style40"/>
        <w:spacing w:lineRule="auto" w:line="240"/>
        <w:ind w:hanging="0"/>
        <w:rPr>
          <w:shd w:fill="auto" w:val="clear"/>
        </w:rPr>
      </w:pPr>
      <w:r>
        <w:rPr>
          <w:sz w:val="28"/>
          <w:szCs w:val="28"/>
          <w:shd w:fill="auto" w:val="clear"/>
        </w:rPr>
        <w:tab/>
      </w:r>
      <w:r>
        <w:rPr>
          <w:color w:val="000000"/>
          <w:sz w:val="28"/>
          <w:szCs w:val="28"/>
          <w:shd w:fill="auto" w:val="clear"/>
        </w:rPr>
        <w:t>Реализация Стратегии обеспечивается согласованными действиями отраслевых (функциональных) органов и структурных отделов администрации округа, территориальных управлений администрации округа, инвесторов, предприятий, учреждений и организаций всех форм собственности, осуществляющих деятельность на территории Туркменского округа и общественных организаций, представляющих интересы Туркменского округа, а также на внедрении проектного управления в работу органов местного самоуправления.</w:t>
      </w:r>
    </w:p>
    <w:p>
      <w:pPr>
        <w:pStyle w:val="ConsPlusNormal1"/>
        <w:jc w:val="both"/>
        <w:rPr>
          <w:shd w:fill="auto" w:val="clear"/>
        </w:rPr>
      </w:pPr>
      <w:r>
        <w:rPr>
          <w:color w:val="000000"/>
          <w:sz w:val="28"/>
          <w:szCs w:val="28"/>
          <w:shd w:fill="auto" w:val="clear"/>
        </w:rPr>
        <w:tab/>
        <w:t>Достижение предусмотренных Стратегией целей и задач обуславливает потребность внедрения системы стратегического менеджмента, которая ориентирована на повышение эффективности через достижение запланированных долгосрочных результатов на основе проектного подхода и на формирование устойчивости путем обеспечения гарантированно высокого качества работы системы управления за счет использования передовых методов и привлечения специалистов.</w:t>
      </w:r>
    </w:p>
    <w:p>
      <w:pPr>
        <w:pStyle w:val="ConsPlusNormal1"/>
        <w:jc w:val="both"/>
        <w:rPr>
          <w:shd w:fill="auto" w:val="clear"/>
        </w:rPr>
      </w:pPr>
      <w:r>
        <w:rPr>
          <w:color w:val="000000"/>
          <w:sz w:val="28"/>
          <w:szCs w:val="28"/>
          <w:shd w:fill="auto" w:val="clear"/>
        </w:rPr>
        <w:tab/>
        <w:t xml:space="preserve">Стратегический менеджмент является способом соединить в единую управленческую систему все действия и </w:t>
      </w:r>
      <w:r>
        <w:rPr>
          <w:sz w:val="28"/>
          <w:szCs w:val="28"/>
          <w:shd w:fill="auto" w:val="clear"/>
        </w:rPr>
        <w:t>решения в сфере стратегического планирования. Основная цель внедрения стратегического менеджмента - обеспечить органы местного самоуправления Туркменского округа единой системой целей и задач развития Туркменского округа, актуальной и обновляемой через механизмы обратной связи, которая поможет снизить риск принятия решений, выгодных в тактическом плане и продуктивных в стратегической перспективе.</w:t>
      </w:r>
    </w:p>
    <w:p>
      <w:pPr>
        <w:pStyle w:val="ConsPlusNormal1"/>
        <w:jc w:val="both"/>
        <w:rPr/>
      </w:pPr>
      <w:r>
        <w:rPr>
          <w:sz w:val="28"/>
          <w:szCs w:val="28"/>
          <w:shd w:fill="auto" w:val="clear"/>
        </w:rPr>
        <w:tab/>
        <w:t xml:space="preserve">Федеральный </w:t>
      </w:r>
      <w:hyperlink r:id="rId25" w:tgtFrame="consultantplus://offline/ref=CDA70EDA55ACAB738CBC5A0A59FD95CA130348571FAAB8344AE94F8208208026B6AFB33DB4B2149899FC710CD2L9RFN">
        <w:r>
          <w:rPr>
            <w:rStyle w:val="Style9"/>
            <w:sz w:val="28"/>
            <w:szCs w:val="28"/>
            <w:shd w:fill="auto" w:val="clear"/>
          </w:rPr>
          <w:t>закон</w:t>
        </w:r>
      </w:hyperlink>
      <w:r>
        <w:rPr>
          <w:sz w:val="28"/>
          <w:szCs w:val="28"/>
          <w:shd w:fill="auto" w:val="clear"/>
        </w:rPr>
        <w:t xml:space="preserve"> от 28 июня 2014 г. № 172-ФЗ «О стратегическом планировании в Российской Федерации» устанавливает правовые основы стратегического планирования в Российской Федерации, координации государственного и муниципального стратегического управления, и бюджетной политики, а также полномочия органов местного самоуправления и порядок их взаимодействия с общественными, научными и иными организациями в сфере стратегического планирования.</w:t>
      </w:r>
    </w:p>
    <w:p>
      <w:pPr>
        <w:pStyle w:val="ConsPlusNormal1"/>
        <w:jc w:val="both"/>
        <w:rPr>
          <w:shd w:fill="auto" w:val="clear"/>
        </w:rPr>
      </w:pPr>
      <w:r>
        <w:rPr>
          <w:sz w:val="28"/>
          <w:szCs w:val="28"/>
          <w:shd w:fill="auto" w:val="clear"/>
        </w:rPr>
        <w:tab/>
        <w:t>Стратегическое планирование в Туркменском округе представляет собой деятельность по целевому предположению, прогнозированию, планированию и программированию социально-экономического развития, направленную на решение задач устойчивого социально-экономического развития Туркменского округа.</w:t>
      </w:r>
    </w:p>
    <w:p>
      <w:pPr>
        <w:pStyle w:val="ConsPlusNormal1"/>
        <w:jc w:val="both"/>
        <w:rPr>
          <w:shd w:fill="auto" w:val="clear"/>
        </w:rPr>
      </w:pPr>
      <w:r>
        <w:rPr>
          <w:sz w:val="28"/>
          <w:szCs w:val="28"/>
          <w:shd w:fill="auto" w:val="clear"/>
        </w:rPr>
        <w:tab/>
        <w:t>При осуществлении разработки и реализации документов стратегического планирования все документы стратегического планирования на всех уровнях согласованы по целям, задачам, приоритетам и показателям достижения целей.</w:t>
      </w:r>
    </w:p>
    <w:p>
      <w:pPr>
        <w:pStyle w:val="Normal"/>
        <w:jc w:val="both"/>
        <w:rPr>
          <w:shd w:fill="auto" w:val="clear"/>
        </w:rPr>
      </w:pPr>
      <w:r>
        <w:rPr>
          <w:szCs w:val="28"/>
          <w:shd w:fill="auto" w:val="clear"/>
        </w:rPr>
        <w:tab/>
        <w:t>Основными механизмами реализации Стратегии станут:</w:t>
      </w:r>
    </w:p>
    <w:p>
      <w:pPr>
        <w:pStyle w:val="Normal"/>
        <w:ind w:firstLine="709"/>
        <w:jc w:val="both"/>
        <w:rPr>
          <w:shd w:fill="auto" w:val="clear"/>
        </w:rPr>
      </w:pPr>
      <w:r>
        <w:rPr>
          <w:szCs w:val="28"/>
          <w:shd w:fill="auto" w:val="clear"/>
        </w:rPr>
        <w:t>государственные программы Российской Федерации;</w:t>
      </w:r>
    </w:p>
    <w:p>
      <w:pPr>
        <w:pStyle w:val="Normal"/>
        <w:ind w:firstLine="709"/>
        <w:jc w:val="both"/>
        <w:rPr>
          <w:shd w:fill="auto" w:val="clear"/>
        </w:rPr>
      </w:pPr>
      <w:r>
        <w:rPr>
          <w:szCs w:val="28"/>
          <w:shd w:fill="auto" w:val="clear"/>
        </w:rPr>
        <w:t>национальные проекты Российской Федерации;</w:t>
      </w:r>
    </w:p>
    <w:p>
      <w:pPr>
        <w:pStyle w:val="Normal"/>
        <w:ind w:firstLine="709"/>
        <w:jc w:val="both"/>
        <w:rPr>
          <w:shd w:fill="auto" w:val="clear"/>
        </w:rPr>
      </w:pPr>
      <w:r>
        <w:rPr>
          <w:szCs w:val="28"/>
          <w:shd w:fill="auto" w:val="clear"/>
        </w:rPr>
        <w:t xml:space="preserve">государственные программы Ставропольского края, </w:t>
      </w:r>
    </w:p>
    <w:p>
      <w:pPr>
        <w:pStyle w:val="Normal"/>
        <w:ind w:firstLine="709"/>
        <w:jc w:val="both"/>
        <w:rPr>
          <w:shd w:fill="auto" w:val="clear"/>
        </w:rPr>
      </w:pPr>
      <w:r>
        <w:rPr>
          <w:szCs w:val="28"/>
          <w:shd w:fill="auto" w:val="clear"/>
        </w:rPr>
        <w:t>отраслевые государственные программы Российской Федерации, реализуемые на территории Туркменского округа;</w:t>
      </w:r>
    </w:p>
    <w:p>
      <w:pPr>
        <w:pStyle w:val="Normal"/>
        <w:ind w:firstLine="709"/>
        <w:jc w:val="both"/>
        <w:rPr>
          <w:shd w:fill="auto" w:val="clear"/>
        </w:rPr>
      </w:pPr>
      <w:r>
        <w:rPr>
          <w:szCs w:val="28"/>
          <w:shd w:fill="auto" w:val="clear"/>
        </w:rPr>
        <w:t>инвестиционные проекты частных инвесторов, реализуемые на территории Туркменского округа.</w:t>
      </w:r>
    </w:p>
    <w:p>
      <w:pPr>
        <w:pStyle w:val="Normal"/>
        <w:ind w:firstLine="709"/>
        <w:jc w:val="both"/>
        <w:rPr>
          <w:shd w:fill="auto" w:val="clear"/>
        </w:rPr>
      </w:pPr>
      <w:r>
        <w:rPr>
          <w:szCs w:val="28"/>
          <w:shd w:fill="auto" w:val="clear"/>
        </w:rPr>
        <w:t>Общесистемными инструментами реализации Стратегии станут:</w:t>
      </w:r>
    </w:p>
    <w:p>
      <w:pPr>
        <w:pStyle w:val="Normal"/>
        <w:ind w:firstLine="709"/>
        <w:jc w:val="both"/>
        <w:rPr>
          <w:shd w:fill="auto" w:val="clear"/>
        </w:rPr>
      </w:pPr>
      <w:r>
        <w:rPr>
          <w:szCs w:val="28"/>
          <w:shd w:fill="auto" w:val="clear"/>
        </w:rPr>
        <w:t>план мероприятий по реализации Стратегии на период до 2036 года;</w:t>
      </w:r>
    </w:p>
    <w:p>
      <w:pPr>
        <w:pStyle w:val="Normal"/>
        <w:ind w:firstLine="709"/>
        <w:jc w:val="both"/>
        <w:rPr>
          <w:shd w:fill="auto" w:val="clear"/>
        </w:rPr>
      </w:pPr>
      <w:r>
        <w:rPr>
          <w:szCs w:val="28"/>
          <w:shd w:fill="auto" w:val="clear"/>
        </w:rPr>
        <w:t>муниципальные программы Туркменского округа;</w:t>
      </w:r>
    </w:p>
    <w:p>
      <w:pPr>
        <w:pStyle w:val="Normal"/>
        <w:ind w:firstLine="709"/>
        <w:jc w:val="both"/>
        <w:rPr>
          <w:shd w:fill="auto" w:val="clear"/>
        </w:rPr>
      </w:pPr>
      <w:r>
        <w:rPr>
          <w:szCs w:val="28"/>
          <w:shd w:fill="auto" w:val="clear"/>
        </w:rPr>
        <w:t>комплексные планы развития коммунальной инфраструктуры Туркменского округа.</w:t>
      </w:r>
    </w:p>
    <w:p>
      <w:pPr>
        <w:pStyle w:val="ConsPlusNormal1"/>
        <w:ind w:firstLine="709"/>
        <w:jc w:val="both"/>
        <w:rPr>
          <w:shd w:fill="auto" w:val="clear"/>
        </w:rPr>
      </w:pPr>
      <w:r>
        <w:rPr>
          <w:sz w:val="28"/>
          <w:szCs w:val="28"/>
          <w:shd w:fill="auto" w:val="clear"/>
        </w:rPr>
        <w:t>Механизм реализации Стратегии предусматривает использование разных средств и методов воздействия: нормативно-правового регулирования, административных мер, финансовых инструментов (налоговых, имущественных, тарифных, долговых и др.).</w:t>
      </w:r>
    </w:p>
    <w:p>
      <w:pPr>
        <w:pStyle w:val="ConsPlusNormal1"/>
        <w:jc w:val="both"/>
        <w:rPr>
          <w:shd w:fill="auto" w:val="clear"/>
        </w:rPr>
      </w:pPr>
      <w:r>
        <w:rPr>
          <w:sz w:val="28"/>
          <w:szCs w:val="28"/>
          <w:shd w:fill="auto" w:val="clear"/>
        </w:rPr>
        <w:tab/>
        <w:t xml:space="preserve">Цели и задачи Стратегии, механизмы их реализации учитываются при разработке проектов муниципальных правовых актов Туркменского округа, </w:t>
        <w:br/>
        <w:t xml:space="preserve">в том числе о бюджете Туркменского муниципального округа Ставропольского края на очередной финансовый год </w:t>
        <w:br/>
        <w:t>и плановый период, проектов муниципальных программ Туркменского округа и других.</w:t>
      </w:r>
    </w:p>
    <w:p>
      <w:pPr>
        <w:pStyle w:val="ConsPlusNormal1"/>
        <w:jc w:val="both"/>
        <w:rPr>
          <w:shd w:fill="auto" w:val="clear"/>
        </w:rPr>
      </w:pPr>
      <w:r>
        <w:rPr>
          <w:sz w:val="28"/>
          <w:szCs w:val="28"/>
          <w:shd w:fill="auto" w:val="clear"/>
        </w:rPr>
        <w:tab/>
        <w:t xml:space="preserve">Стратегия реализуется в соответствии с Планом мероприятий </w:t>
        <w:br/>
        <w:t>по реализации Стратегии до 2036 года.</w:t>
      </w:r>
    </w:p>
    <w:p>
      <w:pPr>
        <w:pStyle w:val="ConsPlusNormal1"/>
        <w:jc w:val="both"/>
        <w:rPr>
          <w:shd w:fill="auto" w:val="clear"/>
        </w:rPr>
      </w:pPr>
      <w:r>
        <w:rPr>
          <w:sz w:val="28"/>
          <w:szCs w:val="28"/>
          <w:shd w:fill="auto" w:val="clear"/>
        </w:rPr>
        <w:tab/>
        <w:t xml:space="preserve">В План мероприятий включаются мероприятия, предусмотренные муниципальными программами Туркменского округа, ожидаемые результаты от реализации мероприятий и ответственные исполнители (соисполнители) мероприятий. Порядок формирования и реализации муниципальных программ Туркменского округа определен администрацией округа. </w:t>
      </w:r>
    </w:p>
    <w:p>
      <w:pPr>
        <w:pStyle w:val="ConsPlusNormal1"/>
        <w:ind w:firstLine="709"/>
        <w:jc w:val="both"/>
        <w:rPr>
          <w:shd w:fill="auto" w:val="clear"/>
        </w:rPr>
      </w:pPr>
      <w:r>
        <w:rPr>
          <w:sz w:val="28"/>
          <w:szCs w:val="28"/>
          <w:shd w:fill="auto" w:val="clear"/>
        </w:rPr>
        <w:t>Реализация Плана мероприятий и муниципальных программ Туркменского округа положительно отразится на выполнении положений Стратегии. Вместе с тем необходимо обеспечить устойчивую взаимосвязь и актуализацию Стратегии, Плана мероприятий и муниципальных программ Туркменского округа.</w:t>
      </w:r>
    </w:p>
    <w:p>
      <w:pPr>
        <w:pStyle w:val="ConsPlusNormal1"/>
        <w:ind w:firstLine="709"/>
        <w:jc w:val="both"/>
        <w:rPr>
          <w:shd w:fill="auto" w:val="clear"/>
        </w:rPr>
      </w:pPr>
      <w:r>
        <w:rPr>
          <w:sz w:val="28"/>
          <w:szCs w:val="28"/>
          <w:shd w:fill="auto" w:val="clear"/>
        </w:rPr>
        <w:t>Кроме того, для реализации Стратегии могут быть разработаны новые муниципальные программы, направленных на достижение поставленной цели с учетом произошедших изменений государственной политики и новых задач развития Туркменского округа до 2036 года, с применением механизма проектного управления.</w:t>
      </w:r>
    </w:p>
    <w:p>
      <w:pPr>
        <w:pStyle w:val="ConsPlusNormal1"/>
        <w:ind w:firstLine="709"/>
        <w:jc w:val="both"/>
        <w:rPr>
          <w:shd w:fill="auto" w:val="clear"/>
        </w:rPr>
      </w:pPr>
      <w:r>
        <w:rPr>
          <w:sz w:val="28"/>
          <w:szCs w:val="28"/>
          <w:shd w:fill="auto" w:val="clear"/>
        </w:rPr>
        <w:t xml:space="preserve">Реализация Стратегии требует объединения усилий всех органов местного самоуправления Туркменского округа, предприятий </w:t>
        <w:br/>
        <w:t>и общественных организаций.</w:t>
      </w:r>
    </w:p>
    <w:p>
      <w:pPr>
        <w:pStyle w:val="ConsPlusNormal1"/>
        <w:ind w:firstLine="709"/>
        <w:jc w:val="both"/>
        <w:rPr>
          <w:shd w:fill="auto" w:val="clear"/>
        </w:rPr>
      </w:pPr>
      <w:r>
        <w:rPr>
          <w:sz w:val="28"/>
          <w:szCs w:val="28"/>
          <w:shd w:fill="auto" w:val="clear"/>
        </w:rPr>
        <w:t>В течение всего срока реализации Стратегии и Плана мероприятий проводится мониторинг и контроль их реализации.</w:t>
      </w:r>
    </w:p>
    <w:p>
      <w:pPr>
        <w:pStyle w:val="ConsPlusNormal1"/>
        <w:ind w:firstLine="709"/>
        <w:jc w:val="both"/>
        <w:rPr>
          <w:shd w:fill="auto" w:val="clear"/>
        </w:rPr>
      </w:pPr>
      <w:r>
        <w:rPr>
          <w:sz w:val="28"/>
          <w:szCs w:val="28"/>
          <w:shd w:fill="auto" w:val="clear"/>
        </w:rPr>
        <w:t xml:space="preserve">Мониторинг и контроль реализации Стратегии и Плана мероприятий по реализации Стратегии осуществляются в целях повышения эффективности функционирования системы стратегического планирования на основе комплексной оценки основных социально-экономических </w:t>
        <w:br/>
        <w:t>и финансовых показателей, а также повышения эффективности деятельности участников стратегического планирования по достижению в установленные сроки запланированных показателей социально-экономического развития Туркменского округа.</w:t>
      </w:r>
    </w:p>
    <w:p>
      <w:pPr>
        <w:pStyle w:val="ConsPlusNonformat1"/>
        <w:ind w:firstLine="709"/>
        <w:jc w:val="both"/>
        <w:rPr>
          <w:shd w:fill="auto" w:val="clear"/>
        </w:rPr>
      </w:pPr>
      <w:r>
        <w:rPr>
          <w:rFonts w:cs="Times New Roman" w:ascii="Times New Roman" w:hAnsi="Times New Roman"/>
          <w:sz w:val="28"/>
          <w:szCs w:val="28"/>
          <w:shd w:fill="auto" w:val="clear"/>
        </w:rPr>
        <w:t>Отчеты о реализации Стратегии размещаются в информационно-телекоммуникационной сети «Интернет» и на общедоступном информационном ресурсе стратегического планирования в информационно-телекоммуникационной сети «Интернет».</w:t>
      </w:r>
    </w:p>
    <w:p>
      <w:pPr>
        <w:pStyle w:val="ConsPlusNormal1"/>
        <w:ind w:firstLine="709"/>
        <w:jc w:val="both"/>
        <w:rPr>
          <w:shd w:fill="auto" w:val="clear"/>
        </w:rPr>
      </w:pPr>
      <w:r>
        <w:rPr>
          <w:sz w:val="28"/>
          <w:szCs w:val="28"/>
          <w:shd w:fill="auto" w:val="clear"/>
        </w:rPr>
        <w:t>Результаты мониторинга реализации Стратегии и Плана мероприятий отражаются в ежегодном отчете администрации округа об итогах реализации Стратегии и Плана мероприятий.</w:t>
      </w:r>
    </w:p>
    <w:p>
      <w:pPr>
        <w:pStyle w:val="Normal"/>
        <w:widowControl w:val="false"/>
        <w:ind w:firstLine="709"/>
        <w:jc w:val="both"/>
        <w:rPr>
          <w:shd w:fill="auto" w:val="clear"/>
        </w:rPr>
      </w:pPr>
      <w:r>
        <w:rPr>
          <w:rFonts w:eastAsia="Times New Roman"/>
          <w:szCs w:val="28"/>
          <w:shd w:fill="auto" w:val="clear"/>
        </w:rPr>
        <w:t xml:space="preserve">Ежегодный отчет о выполнении Плана мероприятий также размещается в информационно-телекоммуникационной сети «Интернет» </w:t>
        <w:br/>
        <w:t>на официальном сайте администрации округа.</w:t>
      </w:r>
    </w:p>
    <w:p>
      <w:pPr>
        <w:pStyle w:val="ConsPlusNormal1"/>
        <w:ind w:firstLine="709"/>
        <w:jc w:val="both"/>
        <w:rPr>
          <w:shd w:fill="auto" w:val="clear"/>
        </w:rPr>
      </w:pPr>
      <w:r>
        <w:rPr>
          <w:sz w:val="28"/>
          <w:szCs w:val="28"/>
          <w:shd w:fill="auto" w:val="clear"/>
        </w:rPr>
        <w:t>Результаты мониторинга Плана мероприятий включаются в ежегодный отчет Главы Туркменского округа о результатах деятельности администрации округа и сводный годовой доклад о ходе реализации и об оценке эффективности муниципальных программ Туркменского округа, которые размещаются на информационном ресурсе.</w:t>
      </w:r>
    </w:p>
    <w:p>
      <w:pPr>
        <w:pStyle w:val="ConsPlusNormal1"/>
        <w:ind w:firstLine="709"/>
        <w:jc w:val="both"/>
        <w:rPr>
          <w:shd w:fill="auto" w:val="clear"/>
        </w:rPr>
      </w:pPr>
      <w:r>
        <w:rPr>
          <w:sz w:val="28"/>
          <w:szCs w:val="28"/>
          <w:shd w:fill="auto" w:val="clear"/>
        </w:rPr>
        <w:t>Для финансового обеспечения реализации Стратегии предусмотрены следующие источники:</w:t>
      </w:r>
    </w:p>
    <w:p>
      <w:pPr>
        <w:pStyle w:val="ConsPlusNormal1"/>
        <w:ind w:firstLine="709"/>
        <w:jc w:val="both"/>
        <w:rPr>
          <w:shd w:fill="auto" w:val="clear"/>
        </w:rPr>
      </w:pPr>
      <w:r>
        <w:rPr>
          <w:sz w:val="28"/>
          <w:szCs w:val="28"/>
          <w:shd w:fill="auto" w:val="clear"/>
        </w:rPr>
        <w:t xml:space="preserve">бюджетные (федеральный бюджет, бюджет Ставропольского края </w:t>
        <w:br/>
        <w:t>и бюджет Туркменского муниципального округа Ставропольского края);</w:t>
      </w:r>
    </w:p>
    <w:p>
      <w:pPr>
        <w:pStyle w:val="ConsPlusNormal1"/>
        <w:ind w:firstLine="709"/>
        <w:jc w:val="both"/>
        <w:rPr>
          <w:shd w:fill="auto" w:val="clear"/>
        </w:rPr>
      </w:pPr>
      <w:r>
        <w:rPr>
          <w:sz w:val="28"/>
          <w:szCs w:val="28"/>
          <w:shd w:fill="auto" w:val="clear"/>
        </w:rPr>
        <w:t>бюджетные и внебюджетные (софинансирование, проекты муниципально-частного партнерства, концессионные соглашения);</w:t>
      </w:r>
    </w:p>
    <w:p>
      <w:pPr>
        <w:pStyle w:val="ConsPlusNormal1"/>
        <w:ind w:firstLine="709"/>
        <w:jc w:val="both"/>
        <w:rPr>
          <w:shd w:fill="auto" w:val="clear"/>
        </w:rPr>
      </w:pPr>
      <w:r>
        <w:rPr>
          <w:sz w:val="28"/>
          <w:szCs w:val="28"/>
          <w:shd w:fill="auto" w:val="clear"/>
        </w:rPr>
        <w:t>внебюджетные (частные инициативы в форме инвестиционных или социально значимых некоммерческих проектов).</w:t>
      </w:r>
    </w:p>
    <w:p>
      <w:pPr>
        <w:pStyle w:val="ConsPlusNormal1"/>
        <w:jc w:val="both"/>
        <w:rPr>
          <w:shd w:fill="auto" w:val="clear"/>
        </w:rPr>
      </w:pPr>
      <w:r>
        <w:rPr>
          <w:sz w:val="28"/>
          <w:szCs w:val="28"/>
          <w:shd w:fill="auto" w:val="clear"/>
        </w:rPr>
        <w:tab/>
        <w:t>По итогам рассмотрения отчета о реализации Стратегии администрацией округа и Советом Туркменского муниципального округа Ставропольского края при необходимости принимается решение о корректировке Стратегии.</w:t>
      </w:r>
    </w:p>
    <w:p>
      <w:pPr>
        <w:pStyle w:val="Normal"/>
        <w:jc w:val="both"/>
        <w:rPr>
          <w:shd w:fill="auto" w:val="clear"/>
        </w:rPr>
      </w:pPr>
      <w:r>
        <w:rPr>
          <w:szCs w:val="28"/>
          <w:shd w:fill="auto" w:val="clear"/>
        </w:rPr>
        <w:tab/>
        <w:t>Модель экономического развития Туркменского округа, - аналитический инструмент, создающий основу для принятия управленческих решений, формирования планов и программ, направленных на достижение национальных целей в сфере экономики, и определяющий траекторию перехода из текущего состояния экономического развития к целевому состоянию к 2030 году и далее.</w:t>
      </w:r>
    </w:p>
    <w:p>
      <w:pPr>
        <w:pStyle w:val="Normal"/>
        <w:jc w:val="both"/>
        <w:rPr>
          <w:shd w:fill="auto" w:val="clear"/>
        </w:rPr>
      </w:pPr>
      <w:r>
        <w:rPr>
          <w:shd w:fill="auto" w:val="clear"/>
        </w:rPr>
      </w:r>
    </w:p>
    <w:p>
      <w:pPr>
        <w:pStyle w:val="Normal"/>
        <w:jc w:val="both"/>
        <w:rPr>
          <w:shd w:fill="auto" w:val="clear"/>
        </w:rPr>
      </w:pPr>
      <w:r>
        <w:rPr>
          <w:shd w:fill="auto" w:val="clear"/>
        </w:rPr>
      </w:r>
    </w:p>
    <w:p>
      <w:pPr>
        <w:pStyle w:val="Normal"/>
        <w:jc w:val="both"/>
        <w:rPr>
          <w:shd w:fill="auto" w:val="clear"/>
        </w:rPr>
      </w:pPr>
      <w:r>
        <w:rPr>
          <w:shd w:fill="auto" w:val="clear"/>
        </w:rPr>
      </w:r>
    </w:p>
    <w:p>
      <w:pPr>
        <w:pStyle w:val="Normal"/>
        <w:jc w:val="both"/>
        <w:rPr>
          <w:shd w:fill="auto" w:val="clear"/>
        </w:rPr>
      </w:pPr>
      <w:r>
        <w:rPr>
          <w:shd w:fill="auto" w:val="clear"/>
        </w:rPr>
      </w:r>
    </w:p>
    <w:p>
      <w:pPr>
        <w:pStyle w:val="Normal"/>
        <w:jc w:val="both"/>
        <w:rPr>
          <w:shd w:fill="auto" w:val="clear"/>
        </w:rPr>
      </w:pPr>
      <w:r>
        <w:rPr>
          <w:shd w:fill="auto" w:val="clear"/>
        </w:rPr>
      </w:r>
    </w:p>
    <w:p>
      <w:pPr>
        <w:pStyle w:val="Normal"/>
        <w:jc w:val="both"/>
        <w:rPr>
          <w:shd w:fill="auto" w:val="clear"/>
        </w:rPr>
      </w:pPr>
      <w:r>
        <w:rPr>
          <w:shd w:fill="auto" w:val="clear"/>
        </w:rPr>
      </w:r>
    </w:p>
    <w:p>
      <w:pPr>
        <w:pStyle w:val="Normal"/>
        <w:jc w:val="center"/>
        <w:rPr>
          <w:b/>
          <w:szCs w:val="28"/>
        </w:rPr>
      </w:pPr>
      <w:r>
        <w:rPr>
          <w:b/>
          <w:szCs w:val="28"/>
          <w:lang w:val="en-US"/>
        </w:rPr>
        <w:t>VII.</w:t>
      </w:r>
      <w:r>
        <w:rPr>
          <w:b/>
          <w:szCs w:val="28"/>
        </w:rPr>
        <w:t xml:space="preserve"> Оценка финансовых ресурсов, необходимых </w:t>
      </w:r>
    </w:p>
    <w:p>
      <w:pPr>
        <w:pStyle w:val="Normal"/>
        <w:jc w:val="center"/>
        <w:rPr>
          <w:b/>
          <w:szCs w:val="28"/>
        </w:rPr>
      </w:pPr>
      <w:r>
        <w:rPr>
          <w:b/>
          <w:szCs w:val="28"/>
        </w:rPr>
        <w:t>для реализации Стратегии</w:t>
      </w:r>
    </w:p>
    <w:p>
      <w:pPr>
        <w:pStyle w:val="Normal"/>
        <w:ind w:firstLine="709"/>
        <w:jc w:val="center"/>
        <w:rPr>
          <w:b/>
          <w:szCs w:val="28"/>
        </w:rPr>
      </w:pPr>
      <w:r>
        <w:rPr>
          <w:b/>
          <w:szCs w:val="28"/>
        </w:rPr>
      </w:r>
    </w:p>
    <w:p>
      <w:pPr>
        <w:pStyle w:val="Normal"/>
        <w:jc w:val="center"/>
        <w:rPr>
          <w:b/>
          <w:bCs/>
        </w:rPr>
      </w:pPr>
      <w:r>
        <w:rPr>
          <w:b/>
          <w:bCs/>
          <w:szCs w:val="28"/>
          <w:shd w:fill="auto" w:val="clear"/>
        </w:rPr>
        <w:t>7.1. Финансово-ресурсное обеспечение реализации Стратегии</w:t>
      </w:r>
    </w:p>
    <w:p>
      <w:pPr>
        <w:pStyle w:val="Normal"/>
        <w:ind w:firstLine="709"/>
        <w:jc w:val="center"/>
        <w:rPr>
          <w:b/>
          <w:szCs w:val="28"/>
          <w:shd w:fill="auto" w:val="clear"/>
        </w:rPr>
      </w:pPr>
      <w:r>
        <w:rPr>
          <w:b/>
          <w:szCs w:val="28"/>
          <w:shd w:fill="auto" w:val="clear"/>
        </w:rPr>
      </w:r>
    </w:p>
    <w:p>
      <w:pPr>
        <w:pStyle w:val="Normal"/>
        <w:jc w:val="both"/>
        <w:rPr>
          <w:shd w:fill="auto" w:val="clear"/>
        </w:rPr>
      </w:pPr>
      <w:r>
        <w:rPr>
          <w:szCs w:val="28"/>
          <w:shd w:fill="auto" w:val="clear"/>
        </w:rPr>
        <w:tab/>
        <w:t>Для обеспечения реализации Стратегии будут задействованы бюджетные и внебюджетные финансовые ресурсы. Оценка располагаемого объема бюджетных финансовых ресурсов произведена на основе бюджета Туркменского муниципального округа Ставропольского края на 2025 год и плановый период 2026 и 2027 го</w:t>
      </w:r>
      <w:r>
        <w:rPr>
          <w:color w:val="000000"/>
          <w:szCs w:val="28"/>
          <w:shd w:fill="auto" w:val="clear"/>
        </w:rPr>
        <w:t>дов, утвержденного решением совета Туркменского муниципального округа Ставропольского края от 17 декабря 2024 г. № 552, бюджетного пр</w:t>
      </w:r>
      <w:r>
        <w:rPr>
          <w:szCs w:val="28"/>
          <w:shd w:fill="auto" w:val="clear"/>
        </w:rPr>
        <w:t>огноза Туркменского муниципального округа Ставропольского края на период до 2030 года, утвержденного постановлением администрации Туркменского муниципального округа Ставропольского края от 09 января 2024 г. № 1, четырнадцати муниципальных программ Туркменского округа.</w:t>
      </w:r>
    </w:p>
    <w:p>
      <w:pPr>
        <w:pStyle w:val="Normal"/>
        <w:jc w:val="both"/>
        <w:rPr>
          <w:shd w:fill="auto" w:val="clear"/>
        </w:rPr>
      </w:pPr>
      <w:r>
        <w:rPr>
          <w:szCs w:val="28"/>
          <w:shd w:fill="auto" w:val="clear"/>
        </w:rPr>
        <w:tab/>
        <w:t>Оценка объемов финансовых ресурсов из внебюджетных источников основывается на долгосрочном прогнозе инвестиций в основной капитал</w:t>
        <w:br/>
        <w:t>до 2036 года с учетом повышения доли частных инвестиций.</w:t>
      </w:r>
    </w:p>
    <w:p>
      <w:pPr>
        <w:pStyle w:val="Normal"/>
        <w:jc w:val="both"/>
        <w:rPr>
          <w:shd w:fill="auto" w:val="clear"/>
        </w:rPr>
      </w:pPr>
      <w:r>
        <w:rPr>
          <w:szCs w:val="28"/>
          <w:shd w:fill="auto" w:val="clear"/>
        </w:rPr>
        <w:tab/>
        <w:t xml:space="preserve">Основным инструментом финансирования расходов на реализацию Стратегии являются муниципальные программы, </w:t>
      </w:r>
      <w:r>
        <w:rPr>
          <w:rFonts w:eastAsia="Times New Roman"/>
          <w:szCs w:val="28"/>
          <w:shd w:fill="auto" w:val="clear"/>
        </w:rPr>
        <w:t>посредством которых будут реализованы муниципальные проекты во исполнение национальных проектов.</w:t>
      </w:r>
    </w:p>
    <w:p>
      <w:pPr>
        <w:pStyle w:val="Style40"/>
        <w:spacing w:lineRule="auto" w:line="240"/>
        <w:ind w:hanging="0"/>
        <w:rPr>
          <w:shd w:fill="auto" w:val="clear"/>
        </w:rPr>
      </w:pPr>
      <w:r>
        <w:rPr>
          <w:sz w:val="28"/>
          <w:szCs w:val="28"/>
          <w:shd w:fill="auto" w:val="clear"/>
        </w:rPr>
        <w:tab/>
        <w:t xml:space="preserve">С целью обеспечения финансирования проектов Стратегии </w:t>
        <w:br/>
        <w:t xml:space="preserve">в муниципальные программы вносятся мероприятия из Плана мероприятий </w:t>
        <w:br/>
        <w:t>с указанием объемов и источников финансирования. Для реализации Стратегии в дальнейшем также могут быть разработаны новые муниципальные программы.</w:t>
      </w:r>
    </w:p>
    <w:p>
      <w:pPr>
        <w:pStyle w:val="Style40"/>
        <w:spacing w:lineRule="auto" w:line="240"/>
        <w:ind w:hanging="0"/>
        <w:rPr>
          <w:shd w:fill="auto" w:val="clear"/>
        </w:rPr>
      </w:pPr>
      <w:r>
        <w:rPr>
          <w:sz w:val="28"/>
          <w:szCs w:val="28"/>
          <w:shd w:fill="auto" w:val="clear"/>
        </w:rPr>
        <w:tab/>
        <w:t>Управление мероприятиями, проектами, группами мероприятий - проектов будет осуществляться в соответствии с нормативными правовыми актами о проектном управлении, утвержденными администрацией округа.</w:t>
      </w:r>
    </w:p>
    <w:p>
      <w:pPr>
        <w:pStyle w:val="Normal"/>
        <w:jc w:val="both"/>
        <w:rPr>
          <w:shd w:fill="auto" w:val="clear"/>
        </w:rPr>
      </w:pPr>
      <w:r>
        <w:rPr>
          <w:szCs w:val="28"/>
          <w:shd w:fill="auto" w:val="clear"/>
        </w:rPr>
        <w:tab/>
        <w:t xml:space="preserve">Приоритетными способами оформления юридических отношений </w:t>
        <w:br/>
        <w:t xml:space="preserve">в рамках реализации Стратегии будут являться: заключение контрактов, предусматривающих закупку товара или выполнение работ (в рамках Федерального закона от 5 апреля 2013 г. № 44-ФЗ «О контрактной системе </w:t>
        <w:br/>
        <w:t xml:space="preserve">в сфере закупок товаров, работ, услуг для обеспечения государственных </w:t>
        <w:br/>
        <w:t xml:space="preserve">и муниципальных нужд»), заключение контрактов жизненного цикла, заключение концессионных соглашений и соглашений о муниципально-частном партнерстве, заключение инвестиционных соглашений </w:t>
        <w:br/>
        <w:t xml:space="preserve">и специальных инвестиционных контрактов, заключение договоров аренды </w:t>
        <w:br/>
        <w:t>с инвестиционными обязательствами.</w:t>
      </w:r>
    </w:p>
    <w:p>
      <w:pPr>
        <w:pStyle w:val="Normal"/>
        <w:jc w:val="both"/>
        <w:rPr>
          <w:shd w:fill="auto" w:val="clear"/>
        </w:rPr>
      </w:pPr>
      <w:r>
        <w:rPr>
          <w:shd w:fill="auto" w:val="clear"/>
        </w:rPr>
      </w:r>
    </w:p>
    <w:p>
      <w:pPr>
        <w:pStyle w:val="Normal"/>
        <w:jc w:val="both"/>
        <w:rPr>
          <w:shd w:fill="auto" w:val="clear"/>
        </w:rPr>
      </w:pPr>
      <w:r>
        <w:rPr>
          <w:shd w:fill="auto" w:val="clear"/>
        </w:rPr>
      </w:r>
    </w:p>
    <w:p>
      <w:pPr>
        <w:pStyle w:val="Normal"/>
        <w:jc w:val="both"/>
        <w:rPr>
          <w:shd w:fill="auto" w:val="clear"/>
        </w:rPr>
      </w:pPr>
      <w:r>
        <w:rPr>
          <w:shd w:fill="auto" w:val="clear"/>
        </w:rPr>
      </w:r>
    </w:p>
    <w:p>
      <w:pPr>
        <w:pStyle w:val="29"/>
        <w:ind w:hanging="0" w:left="0"/>
        <w:jc w:val="center"/>
        <w:outlineLvl w:val="9"/>
        <w:rPr>
          <w:b/>
          <w:bCs/>
        </w:rPr>
      </w:pPr>
      <w:r>
        <w:rPr>
          <w:rFonts w:eastAsia="MS Gothic"/>
          <w:b/>
          <w:bCs/>
          <w:szCs w:val="28"/>
          <w:shd w:fill="auto" w:val="clear"/>
        </w:rPr>
        <w:t>7.2. Оценка финансовых ресурсов, необходимых для реализации Стратегии</w:t>
      </w:r>
    </w:p>
    <w:p>
      <w:pPr>
        <w:pStyle w:val="Style40"/>
        <w:spacing w:lineRule="auto" w:line="240"/>
        <w:rPr>
          <w:sz w:val="28"/>
          <w:szCs w:val="28"/>
          <w:shd w:fill="auto" w:val="clear"/>
        </w:rPr>
      </w:pPr>
      <w:r>
        <w:rPr>
          <w:sz w:val="28"/>
          <w:szCs w:val="28"/>
          <w:shd w:fill="auto" w:val="clear"/>
        </w:rPr>
      </w:r>
    </w:p>
    <w:p>
      <w:pPr>
        <w:pStyle w:val="Normal"/>
        <w:jc w:val="both"/>
        <w:rPr>
          <w:shd w:fill="auto" w:val="clear"/>
        </w:rPr>
      </w:pPr>
      <w:r>
        <w:rPr>
          <w:szCs w:val="28"/>
          <w:shd w:fill="auto" w:val="clear"/>
        </w:rPr>
        <w:tab/>
        <w:t>Основным инструментом финансирования расходов на реализацию Стратегии являются муниципальные программы Туркменского округа, государственные программы Ставропольского края и государственные программы Российской Федерации.</w:t>
      </w:r>
    </w:p>
    <w:p>
      <w:pPr>
        <w:pStyle w:val="Normal"/>
        <w:jc w:val="both"/>
        <w:rPr>
          <w:shd w:fill="auto" w:val="clear"/>
        </w:rPr>
      </w:pPr>
      <w:r>
        <w:rPr>
          <w:rFonts w:eastAsia="Times New Roman"/>
          <w:szCs w:val="28"/>
          <w:shd w:fill="auto" w:val="clear"/>
        </w:rPr>
        <w:tab/>
        <w:t>Средства краевого и федерального бюджета для реализации Стратегии планируется привлекать в соответствии с действующими государственными программами Российской Федерации и государственными программами Ставропольского края, федеральными целевыми программами, федеральной адресной инвестиционной программой, в пределах общего объема бюджетных ассигнований, утвержденного федеральным бюджетом на соответствующий год и плановый период.</w:t>
      </w:r>
    </w:p>
    <w:p>
      <w:pPr>
        <w:pStyle w:val="Normal"/>
        <w:jc w:val="both"/>
        <w:rPr>
          <w:shd w:fill="auto" w:val="clear"/>
        </w:rPr>
      </w:pPr>
      <w:r>
        <w:rPr>
          <w:szCs w:val="28"/>
          <w:shd w:fill="auto" w:val="clear"/>
        </w:rPr>
        <w:tab/>
        <w:t>Реализация Стратегии потребует привлечения значительных финансовых ресурсов. Источниками финансирования реализации мероприятий станут бюджетные (федеральный бюджет, бюджет Ставропольского края, бюджет Туркменского муниципального округа Ставропольского края) и внебюджетные средства (средства предприятий и организаций и др.).</w:t>
      </w:r>
    </w:p>
    <w:p>
      <w:pPr>
        <w:pStyle w:val="Normal"/>
        <w:jc w:val="both"/>
        <w:rPr>
          <w:shd w:fill="auto" w:val="clear"/>
        </w:rPr>
      </w:pPr>
      <w:r>
        <w:rPr>
          <w:szCs w:val="28"/>
          <w:shd w:fill="auto" w:val="clear"/>
        </w:rPr>
        <w:tab/>
        <w:t xml:space="preserve">Достижение задач и мероприятий Стратегии за счет привлечения средств бюджетов всех уровней будет осуществляться в рамках реализации муниципальных программ Туркменского округа. </w:t>
      </w:r>
    </w:p>
    <w:p>
      <w:pPr>
        <w:pStyle w:val="Style40"/>
        <w:spacing w:lineRule="auto" w:line="240"/>
        <w:rPr>
          <w:shd w:fill="auto" w:val="clear"/>
        </w:rPr>
      </w:pPr>
      <w:r>
        <w:rPr>
          <w:sz w:val="28"/>
          <w:szCs w:val="28"/>
          <w:shd w:fill="auto" w:val="clear"/>
        </w:rPr>
        <w:t>Общий объем расходов бюджета Туркменского муниципального округа Ставропольского края в 2025-2036 гг. планируется на уровне 15,86 млрд. рублей.</w:t>
      </w:r>
    </w:p>
    <w:p>
      <w:pPr>
        <w:pStyle w:val="Normal"/>
        <w:ind w:firstLine="709"/>
        <w:jc w:val="both"/>
        <w:rPr>
          <w:shd w:fill="auto" w:val="clear"/>
        </w:rPr>
      </w:pPr>
      <w:r>
        <w:rPr>
          <w:szCs w:val="28"/>
          <w:shd w:fill="auto" w:val="clear"/>
        </w:rPr>
        <w:t xml:space="preserve">Достижение цели Стратегии непосредственно связано с реализацией Указа Президента Российской Федерации от 07 мая 2024 года года № 309, </w:t>
      </w:r>
      <w:r>
        <w:rPr>
          <w:szCs w:val="28"/>
          <w:shd w:fill="auto" w:val="clear"/>
        </w:rPr>
        <w:t>для обеспечения которого согласно бюджету Туркменского муниципального округа Ставропольского края на 2025-2027 годы предусмотрено 2954,4 млн. рублей.</w:t>
      </w:r>
    </w:p>
    <w:p>
      <w:pPr>
        <w:sectPr>
          <w:headerReference w:type="even" r:id="rId26"/>
          <w:headerReference w:type="default" r:id="rId27"/>
          <w:headerReference w:type="first" r:id="rId28"/>
          <w:type w:val="nextPage"/>
          <w:pgSz w:w="11906" w:h="16838"/>
          <w:pgMar w:left="1701" w:right="851" w:gutter="0" w:header="709" w:top="851" w:footer="0" w:bottom="993"/>
          <w:pgNumType w:fmt="decimal"/>
          <w:formProt w:val="false"/>
          <w:titlePg/>
          <w:textDirection w:val="lrTb"/>
          <w:docGrid w:type="default" w:linePitch="360" w:charSpace="0"/>
        </w:sectPr>
        <w:pStyle w:val="Normal"/>
        <w:ind w:firstLine="709"/>
        <w:jc w:val="both"/>
        <w:rPr>
          <w:highlight w:val="none"/>
          <w:shd w:fill="auto" w:val="clear"/>
        </w:rPr>
      </w:pPr>
      <w:r>
        <w:rPr>
          <w:szCs w:val="28"/>
          <w:shd w:fill="auto" w:val="clear"/>
        </w:rPr>
        <w:t>Оценка финансовых ресурсов, необходимых для реализации Стратегии, отражена в таблице 35.</w:t>
      </w:r>
    </w:p>
    <w:p>
      <w:pPr>
        <w:pStyle w:val="Normal"/>
        <w:ind w:firstLine="709"/>
        <w:jc w:val="right"/>
        <w:rPr>
          <w:highlight w:val="none"/>
          <w:shd w:fill="auto" w:val="clear"/>
        </w:rPr>
      </w:pPr>
      <w:r>
        <w:rPr>
          <w:szCs w:val="28"/>
          <w:shd w:fill="auto" w:val="clear"/>
        </w:rPr>
        <w:t>Таблица 35</w:t>
      </w:r>
    </w:p>
    <w:p>
      <w:pPr>
        <w:pStyle w:val="Normal"/>
        <w:ind w:firstLine="709"/>
        <w:jc w:val="both"/>
        <w:rPr>
          <w:szCs w:val="28"/>
          <w:highlight w:val="none"/>
          <w:shd w:fill="auto" w:val="clear"/>
        </w:rPr>
      </w:pPr>
      <w:r>
        <w:rPr>
          <w:szCs w:val="28"/>
          <w:shd w:fill="auto" w:val="clear"/>
        </w:rPr>
      </w:r>
    </w:p>
    <w:p>
      <w:pPr>
        <w:pStyle w:val="Normal"/>
        <w:ind w:firstLine="709"/>
        <w:jc w:val="center"/>
        <w:rPr>
          <w:highlight w:val="none"/>
          <w:shd w:fill="auto" w:val="clear"/>
        </w:rPr>
      </w:pPr>
      <w:r>
        <w:rPr>
          <w:shd w:fill="auto" w:val="clear"/>
        </w:rPr>
        <w:t>Оценка финансовых ресурсов, необходимых для реализации Стратегии</w:t>
      </w:r>
      <w:r>
        <w:rPr>
          <w:sz w:val="28"/>
          <w:szCs w:val="28"/>
          <w:shd w:fill="auto" w:val="clear"/>
        </w:rPr>
        <w:t xml:space="preserve"> </w:t>
      </w:r>
    </w:p>
    <w:p>
      <w:pPr>
        <w:pStyle w:val="Normal"/>
        <w:jc w:val="center"/>
        <w:rPr>
          <w:highlight w:val="none"/>
          <w:shd w:fill="auto" w:val="clear"/>
        </w:rPr>
      </w:pPr>
      <w:r>
        <w:rPr>
          <w:sz w:val="28"/>
          <w:szCs w:val="28"/>
          <w:shd w:fill="auto" w:val="clear"/>
        </w:rPr>
        <w:t xml:space="preserve">Часть I                   </w:t>
      </w:r>
    </w:p>
    <w:p>
      <w:pPr>
        <w:pStyle w:val="Normal"/>
        <w:jc w:val="right"/>
        <w:rPr/>
      </w:pPr>
      <w:r>
        <w:rPr>
          <w:sz w:val="28"/>
          <w:szCs w:val="28"/>
        </w:rPr>
        <w:t xml:space="preserve">                                                                                                  </w:t>
      </w:r>
      <w:r>
        <w:rPr/>
        <w:t>(млн. рублей)</w:t>
      </w:r>
    </w:p>
    <w:tbl>
      <w:tblPr>
        <w:tblW w:w="14400" w:type="dxa"/>
        <w:jc w:val="left"/>
        <w:tblInd w:w="346" w:type="dxa"/>
        <w:tblLayout w:type="fixed"/>
        <w:tblCellMar>
          <w:top w:w="0" w:type="dxa"/>
          <w:left w:w="108" w:type="dxa"/>
          <w:bottom w:w="0" w:type="dxa"/>
          <w:right w:w="108" w:type="dxa"/>
        </w:tblCellMar>
      </w:tblPr>
      <w:tblGrid>
        <w:gridCol w:w="734"/>
        <w:gridCol w:w="4366"/>
        <w:gridCol w:w="1633"/>
        <w:gridCol w:w="1486"/>
        <w:gridCol w:w="1532"/>
        <w:gridCol w:w="1470"/>
        <w:gridCol w:w="1548"/>
        <w:gridCol w:w="1629"/>
      </w:tblGrid>
      <w:tr>
        <w:trPr/>
        <w:tc>
          <w:tcPr>
            <w:tcW w:w="734"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w:t>
            </w:r>
          </w:p>
          <w:p>
            <w:pPr>
              <w:pStyle w:val="Normal"/>
              <w:jc w:val="center"/>
              <w:rPr>
                <w:sz w:val="24"/>
                <w:szCs w:val="24"/>
              </w:rPr>
            </w:pPr>
            <w:r>
              <w:rPr>
                <w:sz w:val="24"/>
                <w:szCs w:val="24"/>
              </w:rPr>
              <w:t>п/п</w:t>
            </w:r>
          </w:p>
        </w:tc>
        <w:tc>
          <w:tcPr>
            <w:tcW w:w="4366"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Наименование показателя</w:t>
            </w:r>
          </w:p>
        </w:tc>
        <w:tc>
          <w:tcPr>
            <w:tcW w:w="3119" w:type="dxa"/>
            <w:gridSpan w:val="2"/>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Значение показателя</w:t>
            </w:r>
          </w:p>
        </w:tc>
        <w:tc>
          <w:tcPr>
            <w:tcW w:w="6179" w:type="dxa"/>
            <w:gridSpan w:val="4"/>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Значение 1 этапа реализации Стратегии</w:t>
            </w:r>
          </w:p>
        </w:tc>
      </w:tr>
      <w:tr>
        <w:trPr/>
        <w:tc>
          <w:tcPr>
            <w:tcW w:w="734"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4366"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1633" w:type="dxa"/>
            <w:tcBorders>
              <w:top w:val="single" w:sz="4" w:space="0" w:color="000000"/>
              <w:left w:val="single" w:sz="4" w:space="0" w:color="000000"/>
              <w:bottom w:val="single" w:sz="4" w:space="0" w:color="000000"/>
              <w:right w:val="single" w:sz="4" w:space="0" w:color="000000"/>
            </w:tcBorders>
          </w:tcPr>
          <w:p>
            <w:pPr>
              <w:pStyle w:val="Normal"/>
              <w:ind w:firstLine="43" w:left="152" w:right="0"/>
              <w:jc w:val="center"/>
              <w:rPr>
                <w:sz w:val="24"/>
                <w:szCs w:val="24"/>
              </w:rPr>
            </w:pPr>
            <w:r>
              <w:rPr>
                <w:sz w:val="24"/>
                <w:szCs w:val="24"/>
              </w:rPr>
              <w:t>в 2023 году</w:t>
            </w:r>
          </w:p>
        </w:tc>
        <w:tc>
          <w:tcPr>
            <w:tcW w:w="148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в 2024 году</w:t>
            </w:r>
          </w:p>
        </w:tc>
        <w:tc>
          <w:tcPr>
            <w:tcW w:w="1532"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в 2025 году</w:t>
            </w:r>
          </w:p>
        </w:tc>
        <w:tc>
          <w:tcPr>
            <w:tcW w:w="147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в 2026 году</w:t>
            </w:r>
          </w:p>
        </w:tc>
        <w:tc>
          <w:tcPr>
            <w:tcW w:w="1548"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в 2027 году</w:t>
            </w:r>
          </w:p>
        </w:tc>
        <w:tc>
          <w:tcPr>
            <w:tcW w:w="1629"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всего</w:t>
            </w:r>
          </w:p>
          <w:p>
            <w:pPr>
              <w:pStyle w:val="Normal"/>
              <w:jc w:val="center"/>
              <w:rPr>
                <w:sz w:val="24"/>
                <w:szCs w:val="24"/>
              </w:rPr>
            </w:pPr>
            <w:r>
              <w:rPr>
                <w:sz w:val="24"/>
                <w:szCs w:val="24"/>
              </w:rPr>
              <w:t>(2025-2027 годы)</w:t>
            </w:r>
          </w:p>
        </w:tc>
      </w:tr>
      <w:tr>
        <w:trPr/>
        <w:tc>
          <w:tcPr>
            <w:tcW w:w="734"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1</w:t>
            </w:r>
          </w:p>
        </w:tc>
        <w:tc>
          <w:tcPr>
            <w:tcW w:w="436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2</w:t>
            </w:r>
          </w:p>
        </w:tc>
        <w:tc>
          <w:tcPr>
            <w:tcW w:w="1633"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3</w:t>
            </w:r>
          </w:p>
        </w:tc>
        <w:tc>
          <w:tcPr>
            <w:tcW w:w="148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4</w:t>
            </w:r>
          </w:p>
        </w:tc>
        <w:tc>
          <w:tcPr>
            <w:tcW w:w="1532"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5</w:t>
            </w:r>
          </w:p>
        </w:tc>
        <w:tc>
          <w:tcPr>
            <w:tcW w:w="147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6</w:t>
            </w:r>
          </w:p>
        </w:tc>
        <w:tc>
          <w:tcPr>
            <w:tcW w:w="1548"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7</w:t>
            </w:r>
          </w:p>
        </w:tc>
        <w:tc>
          <w:tcPr>
            <w:tcW w:w="1629"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8</w:t>
            </w:r>
          </w:p>
        </w:tc>
      </w:tr>
      <w:tr>
        <w:trPr/>
        <w:tc>
          <w:tcPr>
            <w:tcW w:w="734"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1.</w:t>
            </w:r>
          </w:p>
        </w:tc>
        <w:tc>
          <w:tcPr>
            <w:tcW w:w="4366" w:type="dxa"/>
            <w:tcBorders>
              <w:top w:val="single" w:sz="4" w:space="0" w:color="000000"/>
              <w:left w:val="single" w:sz="4" w:space="0" w:color="000000"/>
              <w:bottom w:val="single" w:sz="4" w:space="0" w:color="000000"/>
              <w:right w:val="single" w:sz="4" w:space="0" w:color="000000"/>
            </w:tcBorders>
          </w:tcPr>
          <w:p>
            <w:pPr>
              <w:pStyle w:val="Normal"/>
              <w:rPr>
                <w:sz w:val="24"/>
                <w:szCs w:val="24"/>
              </w:rPr>
            </w:pPr>
            <w:r>
              <w:rPr>
                <w:sz w:val="24"/>
                <w:szCs w:val="24"/>
              </w:rPr>
              <w:t>Доходы  бюджета округа, всего</w:t>
            </w:r>
          </w:p>
        </w:tc>
        <w:tc>
          <w:tcPr>
            <w:tcW w:w="163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color w:val="000000"/>
                <w:sz w:val="24"/>
                <w:szCs w:val="24"/>
              </w:rPr>
              <w:t>1336,2</w:t>
            </w:r>
            <w:r>
              <w:rPr>
                <w:color w:val="000000"/>
                <w:sz w:val="24"/>
                <w:szCs w:val="24"/>
                <w:lang w:val="en-US"/>
              </w:rPr>
              <w:t>0</w:t>
            </w:r>
          </w:p>
        </w:tc>
        <w:tc>
          <w:tcPr>
            <w:tcW w:w="148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color w:val="000000"/>
                <w:sz w:val="24"/>
                <w:szCs w:val="24"/>
              </w:rPr>
              <w:t>1536,52</w:t>
            </w:r>
          </w:p>
        </w:tc>
        <w:tc>
          <w:tcPr>
            <w:tcW w:w="1532"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1453,31</w:t>
            </w:r>
          </w:p>
        </w:tc>
        <w:tc>
          <w:tcPr>
            <w:tcW w:w="147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1328,54</w:t>
            </w:r>
          </w:p>
        </w:tc>
        <w:tc>
          <w:tcPr>
            <w:tcW w:w="1548"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1263,17</w:t>
            </w:r>
          </w:p>
        </w:tc>
        <w:tc>
          <w:tcPr>
            <w:tcW w:w="1629"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4045,02</w:t>
            </w:r>
          </w:p>
        </w:tc>
      </w:tr>
      <w:tr>
        <w:trPr/>
        <w:tc>
          <w:tcPr>
            <w:tcW w:w="734"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4"/>
                <w:szCs w:val="24"/>
              </w:rPr>
            </w:pPr>
            <w:r>
              <w:rPr>
                <w:sz w:val="24"/>
                <w:szCs w:val="24"/>
              </w:rPr>
            </w:r>
          </w:p>
        </w:tc>
        <w:tc>
          <w:tcPr>
            <w:tcW w:w="4366" w:type="dxa"/>
            <w:tcBorders>
              <w:top w:val="single" w:sz="4" w:space="0" w:color="000000"/>
              <w:left w:val="single" w:sz="4" w:space="0" w:color="000000"/>
              <w:bottom w:val="single" w:sz="4" w:space="0" w:color="000000"/>
              <w:right w:val="single" w:sz="4" w:space="0" w:color="000000"/>
            </w:tcBorders>
          </w:tcPr>
          <w:p>
            <w:pPr>
              <w:pStyle w:val="Normal"/>
              <w:rPr>
                <w:sz w:val="24"/>
                <w:szCs w:val="24"/>
              </w:rPr>
            </w:pPr>
            <w:r>
              <w:rPr>
                <w:sz w:val="24"/>
                <w:szCs w:val="24"/>
              </w:rPr>
              <w:t>в том числе безвозмездные поступления</w:t>
            </w:r>
          </w:p>
        </w:tc>
        <w:tc>
          <w:tcPr>
            <w:tcW w:w="163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color w:val="000000"/>
                <w:sz w:val="24"/>
                <w:szCs w:val="24"/>
              </w:rPr>
              <w:t>1114,</w:t>
            </w:r>
            <w:r>
              <w:rPr>
                <w:color w:val="000000"/>
                <w:sz w:val="24"/>
                <w:szCs w:val="24"/>
                <w:lang w:val="en-US"/>
              </w:rPr>
              <w:t>08</w:t>
            </w:r>
          </w:p>
        </w:tc>
        <w:tc>
          <w:tcPr>
            <w:tcW w:w="148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rPr>
            </w:pPr>
            <w:r>
              <w:rPr>
                <w:color w:val="000000"/>
                <w:sz w:val="24"/>
                <w:szCs w:val="24"/>
              </w:rPr>
              <w:t>1285,89</w:t>
            </w:r>
          </w:p>
        </w:tc>
        <w:tc>
          <w:tcPr>
            <w:tcW w:w="1532"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1214,82</w:t>
            </w:r>
          </w:p>
        </w:tc>
        <w:tc>
          <w:tcPr>
            <w:tcW w:w="147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1036,17</w:t>
            </w:r>
          </w:p>
        </w:tc>
        <w:tc>
          <w:tcPr>
            <w:tcW w:w="1548"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1005,90</w:t>
            </w:r>
          </w:p>
        </w:tc>
        <w:tc>
          <w:tcPr>
            <w:tcW w:w="1629"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3256,89</w:t>
            </w:r>
          </w:p>
        </w:tc>
      </w:tr>
      <w:tr>
        <w:trPr/>
        <w:tc>
          <w:tcPr>
            <w:tcW w:w="734"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2.</w:t>
            </w:r>
          </w:p>
        </w:tc>
        <w:tc>
          <w:tcPr>
            <w:tcW w:w="4366" w:type="dxa"/>
            <w:tcBorders>
              <w:top w:val="single" w:sz="4" w:space="0" w:color="000000"/>
              <w:left w:val="single" w:sz="4" w:space="0" w:color="000000"/>
              <w:bottom w:val="single" w:sz="4" w:space="0" w:color="000000"/>
              <w:right w:val="single" w:sz="4" w:space="0" w:color="000000"/>
            </w:tcBorders>
          </w:tcPr>
          <w:p>
            <w:pPr>
              <w:pStyle w:val="Normal"/>
              <w:rPr>
                <w:sz w:val="24"/>
                <w:szCs w:val="24"/>
              </w:rPr>
            </w:pPr>
            <w:r>
              <w:rPr>
                <w:sz w:val="24"/>
                <w:szCs w:val="24"/>
              </w:rPr>
              <w:t>Расходы бюджета округа, всего</w:t>
            </w:r>
          </w:p>
        </w:tc>
        <w:tc>
          <w:tcPr>
            <w:tcW w:w="163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color w:val="000000"/>
                <w:sz w:val="24"/>
                <w:szCs w:val="24"/>
              </w:rPr>
              <w:t>1337,</w:t>
            </w:r>
            <w:r>
              <w:rPr>
                <w:color w:val="000000"/>
                <w:sz w:val="24"/>
                <w:szCs w:val="24"/>
                <w:lang w:val="en-US"/>
              </w:rPr>
              <w:t>87</w:t>
            </w:r>
          </w:p>
        </w:tc>
        <w:tc>
          <w:tcPr>
            <w:tcW w:w="148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rPr>
            </w:pPr>
            <w:r>
              <w:rPr>
                <w:color w:val="000000"/>
                <w:sz w:val="24"/>
                <w:szCs w:val="24"/>
              </w:rPr>
              <w:t>1507,01</w:t>
            </w:r>
          </w:p>
        </w:tc>
        <w:tc>
          <w:tcPr>
            <w:tcW w:w="1532"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1495,58</w:t>
            </w:r>
          </w:p>
        </w:tc>
        <w:tc>
          <w:tcPr>
            <w:tcW w:w="147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1328,54</w:t>
            </w:r>
          </w:p>
        </w:tc>
        <w:tc>
          <w:tcPr>
            <w:tcW w:w="1548"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1263,17</w:t>
            </w:r>
          </w:p>
        </w:tc>
        <w:tc>
          <w:tcPr>
            <w:tcW w:w="1629"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4087,29</w:t>
            </w:r>
          </w:p>
        </w:tc>
      </w:tr>
      <w:tr>
        <w:trPr/>
        <w:tc>
          <w:tcPr>
            <w:tcW w:w="734"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4"/>
                <w:szCs w:val="24"/>
              </w:rPr>
            </w:pPr>
            <w:r>
              <w:rPr>
                <w:sz w:val="24"/>
                <w:szCs w:val="24"/>
              </w:rPr>
            </w:r>
          </w:p>
        </w:tc>
        <w:tc>
          <w:tcPr>
            <w:tcW w:w="4366" w:type="dxa"/>
            <w:tcBorders>
              <w:top w:val="single" w:sz="4" w:space="0" w:color="000000"/>
              <w:left w:val="single" w:sz="4" w:space="0" w:color="000000"/>
              <w:bottom w:val="single" w:sz="4" w:space="0" w:color="000000"/>
              <w:right w:val="single" w:sz="4" w:space="0" w:color="000000"/>
            </w:tcBorders>
          </w:tcPr>
          <w:p>
            <w:pPr>
              <w:pStyle w:val="Normal"/>
              <w:rPr>
                <w:sz w:val="24"/>
                <w:szCs w:val="24"/>
              </w:rPr>
            </w:pPr>
            <w:r>
              <w:rPr>
                <w:sz w:val="24"/>
                <w:szCs w:val="24"/>
              </w:rPr>
              <w:t>в том числе:</w:t>
            </w:r>
          </w:p>
        </w:tc>
        <w:tc>
          <w:tcPr>
            <w:tcW w:w="163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color w:val="000000"/>
                <w:sz w:val="24"/>
                <w:szCs w:val="24"/>
              </w:rPr>
            </w:pPr>
            <w:r>
              <w:rPr>
                <w:color w:val="000000"/>
                <w:sz w:val="24"/>
                <w:szCs w:val="24"/>
              </w:rPr>
            </w:r>
          </w:p>
        </w:tc>
        <w:tc>
          <w:tcPr>
            <w:tcW w:w="148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color w:val="000000"/>
                <w:sz w:val="24"/>
                <w:szCs w:val="24"/>
              </w:rPr>
            </w:pPr>
            <w:r>
              <w:rPr>
                <w:color w:val="000000"/>
                <w:sz w:val="24"/>
                <w:szCs w:val="24"/>
              </w:rPr>
            </w:r>
          </w:p>
        </w:tc>
        <w:tc>
          <w:tcPr>
            <w:tcW w:w="1532"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color w:val="000000"/>
                <w:sz w:val="24"/>
                <w:szCs w:val="24"/>
              </w:rPr>
            </w:pPr>
            <w:r>
              <w:rPr>
                <w:color w:val="000000"/>
                <w:sz w:val="24"/>
                <w:szCs w:val="24"/>
              </w:rPr>
            </w:r>
          </w:p>
        </w:tc>
        <w:tc>
          <w:tcPr>
            <w:tcW w:w="147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4"/>
                <w:szCs w:val="24"/>
              </w:rPr>
            </w:pPr>
            <w:r>
              <w:rPr>
                <w:sz w:val="24"/>
                <w:szCs w:val="24"/>
              </w:rPr>
            </w:r>
          </w:p>
        </w:tc>
        <w:tc>
          <w:tcPr>
            <w:tcW w:w="1548"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4"/>
                <w:szCs w:val="24"/>
              </w:rPr>
            </w:pPr>
            <w:r>
              <w:rPr>
                <w:sz w:val="24"/>
                <w:szCs w:val="24"/>
              </w:rPr>
            </w:r>
          </w:p>
        </w:tc>
        <w:tc>
          <w:tcPr>
            <w:tcW w:w="1629"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4"/>
                <w:szCs w:val="24"/>
              </w:rPr>
            </w:pPr>
            <w:r>
              <w:rPr>
                <w:sz w:val="24"/>
                <w:szCs w:val="24"/>
              </w:rPr>
            </w:r>
          </w:p>
        </w:tc>
      </w:tr>
      <w:tr>
        <w:trPr/>
        <w:tc>
          <w:tcPr>
            <w:tcW w:w="734"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2.1</w:t>
            </w:r>
          </w:p>
        </w:tc>
        <w:tc>
          <w:tcPr>
            <w:tcW w:w="4366" w:type="dxa"/>
            <w:tcBorders>
              <w:top w:val="single" w:sz="4" w:space="0" w:color="000000"/>
              <w:left w:val="single" w:sz="4" w:space="0" w:color="000000"/>
              <w:bottom w:val="single" w:sz="4" w:space="0" w:color="000000"/>
              <w:right w:val="single" w:sz="4" w:space="0" w:color="000000"/>
            </w:tcBorders>
          </w:tcPr>
          <w:p>
            <w:pPr>
              <w:pStyle w:val="Normal"/>
              <w:rPr>
                <w:sz w:val="24"/>
                <w:szCs w:val="24"/>
              </w:rPr>
            </w:pPr>
            <w:r>
              <w:rPr>
                <w:sz w:val="24"/>
                <w:szCs w:val="24"/>
              </w:rPr>
              <w:t>Общегосударственные расходы</w:t>
            </w:r>
          </w:p>
        </w:tc>
        <w:tc>
          <w:tcPr>
            <w:tcW w:w="163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color w:val="000000"/>
                <w:sz w:val="24"/>
                <w:szCs w:val="24"/>
                <w:shd w:fill="FFFFFF" w:val="clear"/>
              </w:rPr>
              <w:t>170,7</w:t>
            </w:r>
            <w:r>
              <w:rPr>
                <w:color w:val="000000"/>
                <w:sz w:val="24"/>
                <w:szCs w:val="24"/>
                <w:shd w:fill="FFFFFF" w:val="clear"/>
                <w:lang w:val="en-US"/>
              </w:rPr>
              <w:t>1</w:t>
            </w:r>
          </w:p>
        </w:tc>
        <w:tc>
          <w:tcPr>
            <w:tcW w:w="148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color w:val="000000"/>
                <w:sz w:val="24"/>
                <w:szCs w:val="24"/>
                <w:shd w:fill="FFFFFF" w:val="clear"/>
              </w:rPr>
              <w:t>190,71</w:t>
            </w:r>
          </w:p>
        </w:tc>
        <w:tc>
          <w:tcPr>
            <w:tcW w:w="153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sz w:val="24"/>
                <w:szCs w:val="24"/>
              </w:rPr>
            </w:pPr>
            <w:r>
              <w:rPr>
                <w:color w:val="000000"/>
                <w:sz w:val="24"/>
                <w:szCs w:val="24"/>
              </w:rPr>
              <w:t>213,56</w:t>
            </w:r>
          </w:p>
        </w:tc>
        <w:tc>
          <w:tcPr>
            <w:tcW w:w="1470" w:type="dxa"/>
            <w:tcBorders>
              <w:top w:val="single" w:sz="4" w:space="0" w:color="000000"/>
              <w:left w:val="single" w:sz="4" w:space="0" w:color="000000"/>
              <w:bottom w:val="single" w:sz="4" w:space="0" w:color="000000"/>
              <w:right w:val="single" w:sz="4" w:space="0" w:color="000000"/>
            </w:tcBorders>
            <w:vAlign w:val="bottom"/>
          </w:tcPr>
          <w:p>
            <w:pPr>
              <w:pStyle w:val="Normal"/>
              <w:jc w:val="center"/>
              <w:rPr>
                <w:sz w:val="24"/>
                <w:szCs w:val="24"/>
              </w:rPr>
            </w:pPr>
            <w:r>
              <w:rPr>
                <w:color w:val="000000"/>
                <w:sz w:val="24"/>
                <w:szCs w:val="24"/>
              </w:rPr>
              <w:t>165,80</w:t>
            </w:r>
          </w:p>
        </w:tc>
        <w:tc>
          <w:tcPr>
            <w:tcW w:w="1548" w:type="dxa"/>
            <w:tcBorders>
              <w:top w:val="single" w:sz="4" w:space="0" w:color="000000"/>
              <w:left w:val="single" w:sz="4" w:space="0" w:color="000000"/>
              <w:bottom w:val="single" w:sz="4" w:space="0" w:color="000000"/>
              <w:right w:val="single" w:sz="4" w:space="0" w:color="000000"/>
            </w:tcBorders>
            <w:vAlign w:val="bottom"/>
          </w:tcPr>
          <w:p>
            <w:pPr>
              <w:pStyle w:val="Normal"/>
              <w:jc w:val="center"/>
              <w:rPr>
                <w:sz w:val="24"/>
                <w:szCs w:val="24"/>
              </w:rPr>
            </w:pPr>
            <w:r>
              <w:rPr>
                <w:color w:val="000000"/>
                <w:sz w:val="24"/>
                <w:szCs w:val="24"/>
              </w:rPr>
              <w:t>164, 55</w:t>
            </w:r>
          </w:p>
        </w:tc>
        <w:tc>
          <w:tcPr>
            <w:tcW w:w="1629"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543,91</w:t>
            </w:r>
          </w:p>
        </w:tc>
      </w:tr>
      <w:tr>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shd w:fill="FFFFFF" w:val="clear"/>
              </w:rPr>
            </w:pPr>
            <w:r>
              <w:rPr>
                <w:sz w:val="24"/>
                <w:szCs w:val="24"/>
                <w:shd w:fill="FFFFFF" w:val="clear"/>
              </w:rPr>
              <w:t>2.2</w:t>
            </w:r>
          </w:p>
        </w:tc>
        <w:tc>
          <w:tcPr>
            <w:tcW w:w="43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Национальная оборона</w:t>
            </w:r>
          </w:p>
        </w:tc>
        <w:tc>
          <w:tcPr>
            <w:tcW w:w="163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shd w:fill="FFFFFF" w:val="clear"/>
              </w:rPr>
            </w:pPr>
            <w:r>
              <w:rPr>
                <w:color w:val="000000"/>
                <w:sz w:val="24"/>
                <w:szCs w:val="24"/>
                <w:shd w:fill="FFFFFF" w:val="clear"/>
              </w:rPr>
              <w:t>0,89</w:t>
            </w:r>
          </w:p>
        </w:tc>
        <w:tc>
          <w:tcPr>
            <w:tcW w:w="148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shd w:fill="FFFFFF" w:val="clear"/>
              </w:rPr>
            </w:pPr>
            <w:r>
              <w:rPr>
                <w:color w:val="000000"/>
                <w:sz w:val="24"/>
                <w:szCs w:val="24"/>
                <w:shd w:fill="FFFFFF" w:val="clear"/>
              </w:rPr>
              <w:t>1,07</w:t>
            </w:r>
          </w:p>
        </w:tc>
        <w:tc>
          <w:tcPr>
            <w:tcW w:w="153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sz w:val="24"/>
                <w:szCs w:val="24"/>
              </w:rPr>
            </w:pPr>
            <w:r>
              <w:rPr>
                <w:color w:val="000000"/>
                <w:sz w:val="24"/>
                <w:szCs w:val="24"/>
              </w:rPr>
              <w:t>2,07</w:t>
            </w:r>
          </w:p>
        </w:tc>
        <w:tc>
          <w:tcPr>
            <w:tcW w:w="1470" w:type="dxa"/>
            <w:tcBorders>
              <w:top w:val="single" w:sz="4" w:space="0" w:color="000000"/>
              <w:left w:val="single" w:sz="4" w:space="0" w:color="000000"/>
              <w:bottom w:val="single" w:sz="4" w:space="0" w:color="000000"/>
              <w:right w:val="single" w:sz="4" w:space="0" w:color="000000"/>
            </w:tcBorders>
            <w:vAlign w:val="bottom"/>
          </w:tcPr>
          <w:p>
            <w:pPr>
              <w:pStyle w:val="Normal"/>
              <w:jc w:val="center"/>
              <w:rPr>
                <w:sz w:val="24"/>
                <w:szCs w:val="24"/>
              </w:rPr>
            </w:pPr>
            <w:r>
              <w:rPr>
                <w:color w:val="000000"/>
                <w:sz w:val="24"/>
                <w:szCs w:val="24"/>
              </w:rPr>
              <w:t>1, 82</w:t>
            </w:r>
          </w:p>
        </w:tc>
        <w:tc>
          <w:tcPr>
            <w:tcW w:w="1548" w:type="dxa"/>
            <w:tcBorders>
              <w:top w:val="single" w:sz="4" w:space="0" w:color="000000"/>
              <w:left w:val="single" w:sz="4" w:space="0" w:color="000000"/>
              <w:bottom w:val="single" w:sz="4" w:space="0" w:color="000000"/>
              <w:right w:val="single" w:sz="4" w:space="0" w:color="000000"/>
            </w:tcBorders>
            <w:vAlign w:val="bottom"/>
          </w:tcPr>
          <w:p>
            <w:pPr>
              <w:pStyle w:val="Normal"/>
              <w:jc w:val="center"/>
              <w:rPr>
                <w:sz w:val="24"/>
                <w:szCs w:val="24"/>
              </w:rPr>
            </w:pPr>
            <w:r>
              <w:rPr>
                <w:color w:val="000000"/>
                <w:sz w:val="24"/>
                <w:szCs w:val="24"/>
              </w:rPr>
              <w:t>1, 88</w:t>
            </w:r>
          </w:p>
        </w:tc>
        <w:tc>
          <w:tcPr>
            <w:tcW w:w="1629"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5,77</w:t>
            </w:r>
          </w:p>
        </w:tc>
      </w:tr>
      <w:tr>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shd w:fill="FFFFFF" w:val="clear"/>
              </w:rPr>
            </w:pPr>
            <w:r>
              <w:rPr>
                <w:sz w:val="24"/>
                <w:szCs w:val="24"/>
                <w:shd w:fill="FFFFFF" w:val="clear"/>
              </w:rPr>
              <w:t>2.3</w:t>
            </w:r>
          </w:p>
        </w:tc>
        <w:tc>
          <w:tcPr>
            <w:tcW w:w="43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Национальная безопасность и правоохранительная деятельность</w:t>
            </w:r>
          </w:p>
        </w:tc>
        <w:tc>
          <w:tcPr>
            <w:tcW w:w="163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color w:val="000000"/>
                <w:sz w:val="24"/>
                <w:szCs w:val="24"/>
                <w:shd w:fill="FFFFFF" w:val="clear"/>
              </w:rPr>
              <w:t>13,6</w:t>
            </w:r>
            <w:r>
              <w:rPr>
                <w:color w:val="000000"/>
                <w:sz w:val="24"/>
                <w:szCs w:val="24"/>
                <w:shd w:fill="FFFFFF" w:val="clear"/>
                <w:lang w:val="en-US"/>
              </w:rPr>
              <w:t>3</w:t>
            </w:r>
          </w:p>
        </w:tc>
        <w:tc>
          <w:tcPr>
            <w:tcW w:w="148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shd w:fill="FFFFFF" w:val="clear"/>
              </w:rPr>
            </w:pPr>
            <w:r>
              <w:rPr>
                <w:color w:val="000000"/>
                <w:sz w:val="24"/>
                <w:szCs w:val="24"/>
                <w:shd w:fill="FFFFFF" w:val="clear"/>
              </w:rPr>
              <w:t>9,86</w:t>
            </w:r>
          </w:p>
        </w:tc>
        <w:tc>
          <w:tcPr>
            <w:tcW w:w="153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sz w:val="24"/>
                <w:szCs w:val="24"/>
              </w:rPr>
            </w:pPr>
            <w:r>
              <w:rPr>
                <w:color w:val="000000"/>
                <w:sz w:val="24"/>
                <w:szCs w:val="24"/>
              </w:rPr>
              <w:t>11,72</w:t>
            </w:r>
          </w:p>
        </w:tc>
        <w:tc>
          <w:tcPr>
            <w:tcW w:w="1470" w:type="dxa"/>
            <w:tcBorders>
              <w:top w:val="single" w:sz="4" w:space="0" w:color="000000"/>
              <w:left w:val="single" w:sz="4" w:space="0" w:color="000000"/>
              <w:bottom w:val="single" w:sz="4" w:space="0" w:color="000000"/>
              <w:right w:val="single" w:sz="4" w:space="0" w:color="000000"/>
            </w:tcBorders>
            <w:vAlign w:val="bottom"/>
          </w:tcPr>
          <w:p>
            <w:pPr>
              <w:pStyle w:val="Normal"/>
              <w:jc w:val="center"/>
              <w:rPr>
                <w:sz w:val="24"/>
                <w:szCs w:val="24"/>
              </w:rPr>
            </w:pPr>
            <w:r>
              <w:rPr>
                <w:color w:val="000000"/>
                <w:sz w:val="24"/>
                <w:szCs w:val="24"/>
              </w:rPr>
              <w:t>9,37</w:t>
            </w:r>
          </w:p>
        </w:tc>
        <w:tc>
          <w:tcPr>
            <w:tcW w:w="1548" w:type="dxa"/>
            <w:tcBorders>
              <w:top w:val="single" w:sz="4" w:space="0" w:color="000000"/>
              <w:left w:val="single" w:sz="4" w:space="0" w:color="000000"/>
              <w:bottom w:val="single" w:sz="4" w:space="0" w:color="000000"/>
              <w:right w:val="single" w:sz="4" w:space="0" w:color="000000"/>
            </w:tcBorders>
            <w:vAlign w:val="bottom"/>
          </w:tcPr>
          <w:p>
            <w:pPr>
              <w:pStyle w:val="Normal"/>
              <w:jc w:val="center"/>
              <w:rPr>
                <w:sz w:val="24"/>
                <w:szCs w:val="24"/>
              </w:rPr>
            </w:pPr>
            <w:r>
              <w:rPr>
                <w:color w:val="000000"/>
                <w:sz w:val="24"/>
                <w:szCs w:val="24"/>
              </w:rPr>
              <w:t>9, 15</w:t>
            </w:r>
          </w:p>
        </w:tc>
        <w:tc>
          <w:tcPr>
            <w:tcW w:w="1629"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30,24</w:t>
            </w:r>
          </w:p>
        </w:tc>
      </w:tr>
      <w:tr>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shd w:fill="FFFFFF" w:val="clear"/>
              </w:rPr>
            </w:pPr>
            <w:r>
              <w:rPr>
                <w:sz w:val="24"/>
                <w:szCs w:val="24"/>
                <w:shd w:fill="FFFFFF" w:val="clear"/>
              </w:rPr>
              <w:t>2.4</w:t>
            </w:r>
          </w:p>
        </w:tc>
        <w:tc>
          <w:tcPr>
            <w:tcW w:w="43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Национальная экономика</w:t>
            </w:r>
          </w:p>
        </w:tc>
        <w:tc>
          <w:tcPr>
            <w:tcW w:w="163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color w:val="000000"/>
                <w:sz w:val="24"/>
                <w:szCs w:val="24"/>
                <w:shd w:fill="FFFFFF" w:val="clear"/>
              </w:rPr>
              <w:t>135,9</w:t>
            </w:r>
            <w:r>
              <w:rPr>
                <w:color w:val="000000"/>
                <w:sz w:val="24"/>
                <w:szCs w:val="24"/>
                <w:shd w:fill="FFFFFF" w:val="clear"/>
                <w:lang w:val="en-US"/>
              </w:rPr>
              <w:t>1</w:t>
            </w:r>
          </w:p>
        </w:tc>
        <w:tc>
          <w:tcPr>
            <w:tcW w:w="148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color w:val="000000"/>
                <w:sz w:val="24"/>
                <w:szCs w:val="24"/>
                <w:shd w:fill="FFFFFF" w:val="clear"/>
              </w:rPr>
              <w:t>211,74</w:t>
            </w:r>
          </w:p>
        </w:tc>
        <w:tc>
          <w:tcPr>
            <w:tcW w:w="153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sz w:val="24"/>
                <w:szCs w:val="24"/>
              </w:rPr>
            </w:pPr>
            <w:r>
              <w:rPr>
                <w:color w:val="000000"/>
                <w:sz w:val="24"/>
                <w:szCs w:val="24"/>
              </w:rPr>
              <w:t>126,12</w:t>
            </w:r>
          </w:p>
        </w:tc>
        <w:tc>
          <w:tcPr>
            <w:tcW w:w="1470" w:type="dxa"/>
            <w:tcBorders>
              <w:top w:val="single" w:sz="4" w:space="0" w:color="000000"/>
              <w:left w:val="single" w:sz="4" w:space="0" w:color="000000"/>
              <w:bottom w:val="single" w:sz="4" w:space="0" w:color="000000"/>
              <w:right w:val="single" w:sz="4" w:space="0" w:color="000000"/>
            </w:tcBorders>
            <w:vAlign w:val="bottom"/>
          </w:tcPr>
          <w:p>
            <w:pPr>
              <w:pStyle w:val="Normal"/>
              <w:jc w:val="center"/>
              <w:rPr>
                <w:sz w:val="24"/>
                <w:szCs w:val="24"/>
              </w:rPr>
            </w:pPr>
            <w:r>
              <w:rPr>
                <w:color w:val="000000"/>
                <w:sz w:val="24"/>
                <w:szCs w:val="24"/>
              </w:rPr>
              <w:t>20,88</w:t>
            </w:r>
          </w:p>
        </w:tc>
        <w:tc>
          <w:tcPr>
            <w:tcW w:w="1548" w:type="dxa"/>
            <w:tcBorders>
              <w:top w:val="single" w:sz="4" w:space="0" w:color="000000"/>
              <w:left w:val="single" w:sz="4" w:space="0" w:color="000000"/>
              <w:bottom w:val="single" w:sz="4" w:space="0" w:color="000000"/>
              <w:right w:val="single" w:sz="4" w:space="0" w:color="000000"/>
            </w:tcBorders>
            <w:vAlign w:val="bottom"/>
          </w:tcPr>
          <w:p>
            <w:pPr>
              <w:pStyle w:val="Normal"/>
              <w:jc w:val="center"/>
              <w:rPr>
                <w:sz w:val="24"/>
                <w:szCs w:val="24"/>
              </w:rPr>
            </w:pPr>
            <w:r>
              <w:rPr>
                <w:color w:val="000000"/>
                <w:sz w:val="24"/>
                <w:szCs w:val="24"/>
              </w:rPr>
              <w:t>22,12</w:t>
            </w:r>
          </w:p>
        </w:tc>
        <w:tc>
          <w:tcPr>
            <w:tcW w:w="1629"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169,12</w:t>
            </w:r>
          </w:p>
        </w:tc>
      </w:tr>
      <w:tr>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shd w:fill="FFFFFF" w:val="clear"/>
              </w:rPr>
            </w:pPr>
            <w:r>
              <w:rPr>
                <w:sz w:val="24"/>
                <w:szCs w:val="24"/>
                <w:shd w:fill="FFFFFF" w:val="clear"/>
              </w:rPr>
              <w:t>2.5</w:t>
            </w:r>
          </w:p>
        </w:tc>
        <w:tc>
          <w:tcPr>
            <w:tcW w:w="43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Жилищно-коммунальное хозяйство</w:t>
            </w:r>
          </w:p>
        </w:tc>
        <w:tc>
          <w:tcPr>
            <w:tcW w:w="163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color w:val="000000"/>
                <w:sz w:val="24"/>
                <w:szCs w:val="24"/>
                <w:shd w:fill="FFFFFF" w:val="clear"/>
              </w:rPr>
              <w:t>25,9</w:t>
            </w:r>
            <w:r>
              <w:rPr>
                <w:color w:val="000000"/>
                <w:sz w:val="24"/>
                <w:szCs w:val="24"/>
                <w:shd w:fill="FFFFFF" w:val="clear"/>
                <w:lang w:val="en-US"/>
              </w:rPr>
              <w:t>3</w:t>
            </w:r>
          </w:p>
        </w:tc>
        <w:tc>
          <w:tcPr>
            <w:tcW w:w="148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shd w:fill="FFFFFF" w:val="clear"/>
              </w:rPr>
            </w:pPr>
            <w:r>
              <w:rPr>
                <w:color w:val="000000"/>
                <w:sz w:val="24"/>
                <w:szCs w:val="24"/>
                <w:shd w:fill="FFFFFF" w:val="clear"/>
              </w:rPr>
              <w:t>67,25</w:t>
            </w:r>
          </w:p>
        </w:tc>
        <w:tc>
          <w:tcPr>
            <w:tcW w:w="153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sz w:val="24"/>
                <w:szCs w:val="24"/>
              </w:rPr>
            </w:pPr>
            <w:r>
              <w:rPr>
                <w:color w:val="000000"/>
                <w:sz w:val="24"/>
                <w:szCs w:val="24"/>
              </w:rPr>
              <w:t>65,73</w:t>
            </w:r>
          </w:p>
        </w:tc>
        <w:tc>
          <w:tcPr>
            <w:tcW w:w="1470" w:type="dxa"/>
            <w:tcBorders>
              <w:top w:val="single" w:sz="4" w:space="0" w:color="000000"/>
              <w:left w:val="single" w:sz="4" w:space="0" w:color="000000"/>
              <w:bottom w:val="single" w:sz="4" w:space="0" w:color="000000"/>
              <w:right w:val="single" w:sz="4" w:space="0" w:color="000000"/>
            </w:tcBorders>
            <w:vAlign w:val="bottom"/>
          </w:tcPr>
          <w:p>
            <w:pPr>
              <w:pStyle w:val="Normal"/>
              <w:jc w:val="center"/>
              <w:rPr>
                <w:sz w:val="24"/>
                <w:szCs w:val="24"/>
              </w:rPr>
            </w:pPr>
            <w:r>
              <w:rPr>
                <w:color w:val="000000"/>
                <w:sz w:val="24"/>
                <w:szCs w:val="24"/>
              </w:rPr>
              <w:t>59,84</w:t>
            </w:r>
          </w:p>
        </w:tc>
        <w:tc>
          <w:tcPr>
            <w:tcW w:w="1548" w:type="dxa"/>
            <w:tcBorders>
              <w:top w:val="single" w:sz="4" w:space="0" w:color="000000"/>
              <w:left w:val="single" w:sz="4" w:space="0" w:color="000000"/>
              <w:bottom w:val="single" w:sz="4" w:space="0" w:color="000000"/>
              <w:right w:val="single" w:sz="4" w:space="0" w:color="000000"/>
            </w:tcBorders>
            <w:vAlign w:val="bottom"/>
          </w:tcPr>
          <w:p>
            <w:pPr>
              <w:pStyle w:val="Normal"/>
              <w:jc w:val="center"/>
              <w:rPr>
                <w:sz w:val="24"/>
                <w:szCs w:val="24"/>
              </w:rPr>
            </w:pPr>
            <w:r>
              <w:rPr>
                <w:color w:val="000000"/>
                <w:sz w:val="24"/>
                <w:szCs w:val="24"/>
              </w:rPr>
              <w:t>13,48</w:t>
            </w:r>
          </w:p>
        </w:tc>
        <w:tc>
          <w:tcPr>
            <w:tcW w:w="1629"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139,05</w:t>
            </w:r>
          </w:p>
        </w:tc>
      </w:tr>
      <w:tr>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shd w:fill="FFFFFF" w:val="clear"/>
              </w:rPr>
            </w:pPr>
            <w:r>
              <w:rPr>
                <w:sz w:val="24"/>
                <w:szCs w:val="24"/>
                <w:shd w:fill="FFFFFF" w:val="clear"/>
              </w:rPr>
              <w:t>2.6</w:t>
            </w:r>
          </w:p>
        </w:tc>
        <w:tc>
          <w:tcPr>
            <w:tcW w:w="43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Физическая культура и спорт</w:t>
            </w:r>
          </w:p>
        </w:tc>
        <w:tc>
          <w:tcPr>
            <w:tcW w:w="163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color w:val="000000"/>
                <w:sz w:val="24"/>
                <w:szCs w:val="24"/>
                <w:shd w:fill="FFFFFF" w:val="clear"/>
              </w:rPr>
              <w:t>8,9</w:t>
            </w:r>
            <w:r>
              <w:rPr>
                <w:color w:val="000000"/>
                <w:sz w:val="24"/>
                <w:szCs w:val="24"/>
                <w:shd w:fill="FFFFFF" w:val="clear"/>
                <w:lang w:val="en-US"/>
              </w:rPr>
              <w:t>4</w:t>
            </w:r>
          </w:p>
        </w:tc>
        <w:tc>
          <w:tcPr>
            <w:tcW w:w="148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color w:val="000000"/>
                <w:sz w:val="24"/>
                <w:szCs w:val="24"/>
                <w:shd w:fill="FFFFFF" w:val="clear"/>
              </w:rPr>
              <w:t>7,42</w:t>
            </w:r>
          </w:p>
        </w:tc>
        <w:tc>
          <w:tcPr>
            <w:tcW w:w="153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sz w:val="24"/>
                <w:szCs w:val="24"/>
              </w:rPr>
            </w:pPr>
            <w:r>
              <w:rPr>
                <w:color w:val="000000"/>
                <w:sz w:val="24"/>
                <w:szCs w:val="24"/>
              </w:rPr>
              <w:t>8,54</w:t>
            </w:r>
          </w:p>
        </w:tc>
        <w:tc>
          <w:tcPr>
            <w:tcW w:w="1470" w:type="dxa"/>
            <w:tcBorders>
              <w:top w:val="single" w:sz="4" w:space="0" w:color="000000"/>
              <w:left w:val="single" w:sz="4" w:space="0" w:color="000000"/>
              <w:bottom w:val="single" w:sz="4" w:space="0" w:color="000000"/>
              <w:right w:val="single" w:sz="4" w:space="0" w:color="000000"/>
            </w:tcBorders>
            <w:vAlign w:val="bottom"/>
          </w:tcPr>
          <w:p>
            <w:pPr>
              <w:pStyle w:val="Normal"/>
              <w:jc w:val="center"/>
              <w:rPr>
                <w:sz w:val="24"/>
                <w:szCs w:val="24"/>
              </w:rPr>
            </w:pPr>
            <w:r>
              <w:rPr>
                <w:color w:val="000000"/>
                <w:sz w:val="24"/>
                <w:szCs w:val="24"/>
              </w:rPr>
              <w:t>9,04</w:t>
            </w:r>
          </w:p>
        </w:tc>
        <w:tc>
          <w:tcPr>
            <w:tcW w:w="1548" w:type="dxa"/>
            <w:tcBorders>
              <w:top w:val="single" w:sz="4" w:space="0" w:color="000000"/>
              <w:left w:val="single" w:sz="4" w:space="0" w:color="000000"/>
              <w:bottom w:val="single" w:sz="4" w:space="0" w:color="000000"/>
              <w:right w:val="single" w:sz="4" w:space="0" w:color="000000"/>
            </w:tcBorders>
            <w:vAlign w:val="bottom"/>
          </w:tcPr>
          <w:p>
            <w:pPr>
              <w:pStyle w:val="Normal"/>
              <w:jc w:val="center"/>
              <w:rPr>
                <w:sz w:val="24"/>
                <w:szCs w:val="24"/>
              </w:rPr>
            </w:pPr>
            <w:r>
              <w:rPr>
                <w:color w:val="000000"/>
                <w:sz w:val="24"/>
                <w:szCs w:val="24"/>
              </w:rPr>
              <w:t>8,86</w:t>
            </w:r>
          </w:p>
        </w:tc>
        <w:tc>
          <w:tcPr>
            <w:tcW w:w="1629"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26,44</w:t>
            </w:r>
          </w:p>
        </w:tc>
      </w:tr>
      <w:tr>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shd w:fill="FFFFFF" w:val="clear"/>
              </w:rPr>
            </w:pPr>
            <w:r>
              <w:rPr>
                <w:sz w:val="24"/>
                <w:szCs w:val="24"/>
                <w:shd w:fill="FFFFFF" w:val="clear"/>
              </w:rPr>
              <w:t>2.7</w:t>
            </w:r>
          </w:p>
        </w:tc>
        <w:tc>
          <w:tcPr>
            <w:tcW w:w="43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Образование</w:t>
            </w:r>
          </w:p>
        </w:tc>
        <w:tc>
          <w:tcPr>
            <w:tcW w:w="163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color w:val="000000"/>
                <w:sz w:val="24"/>
                <w:szCs w:val="24"/>
                <w:shd w:fill="FFFFFF" w:val="clear"/>
              </w:rPr>
              <w:t>611,</w:t>
            </w:r>
            <w:r>
              <w:rPr>
                <w:color w:val="000000"/>
                <w:sz w:val="24"/>
                <w:szCs w:val="24"/>
                <w:shd w:fill="FFFFFF" w:val="clear"/>
                <w:lang w:val="en-US"/>
              </w:rPr>
              <w:t>37</w:t>
            </w:r>
          </w:p>
        </w:tc>
        <w:tc>
          <w:tcPr>
            <w:tcW w:w="148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color w:val="000000"/>
                <w:sz w:val="24"/>
                <w:szCs w:val="24"/>
                <w:shd w:fill="FFFFFF" w:val="clear"/>
              </w:rPr>
              <w:t>697,97</w:t>
            </w:r>
          </w:p>
        </w:tc>
        <w:tc>
          <w:tcPr>
            <w:tcW w:w="153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sz w:val="24"/>
                <w:szCs w:val="24"/>
              </w:rPr>
            </w:pPr>
            <w:r>
              <w:rPr>
                <w:color w:val="000000"/>
                <w:sz w:val="24"/>
                <w:szCs w:val="24"/>
              </w:rPr>
              <w:t>711,49</w:t>
            </w:r>
          </w:p>
        </w:tc>
        <w:tc>
          <w:tcPr>
            <w:tcW w:w="1470" w:type="dxa"/>
            <w:tcBorders>
              <w:top w:val="single" w:sz="4" w:space="0" w:color="000000"/>
              <w:left w:val="single" w:sz="4" w:space="0" w:color="000000"/>
              <w:bottom w:val="single" w:sz="4" w:space="0" w:color="000000"/>
              <w:right w:val="single" w:sz="4" w:space="0" w:color="000000"/>
            </w:tcBorders>
            <w:vAlign w:val="bottom"/>
          </w:tcPr>
          <w:p>
            <w:pPr>
              <w:pStyle w:val="Normal"/>
              <w:jc w:val="center"/>
              <w:rPr>
                <w:sz w:val="24"/>
                <w:szCs w:val="24"/>
              </w:rPr>
            </w:pPr>
            <w:r>
              <w:rPr>
                <w:color w:val="000000"/>
                <w:sz w:val="24"/>
                <w:szCs w:val="24"/>
              </w:rPr>
              <w:t>708,65</w:t>
            </w:r>
          </w:p>
        </w:tc>
        <w:tc>
          <w:tcPr>
            <w:tcW w:w="1548" w:type="dxa"/>
            <w:tcBorders>
              <w:top w:val="single" w:sz="4" w:space="0" w:color="000000"/>
              <w:left w:val="single" w:sz="4" w:space="0" w:color="000000"/>
              <w:bottom w:val="single" w:sz="4" w:space="0" w:color="000000"/>
              <w:right w:val="single" w:sz="4" w:space="0" w:color="000000"/>
            </w:tcBorders>
            <w:vAlign w:val="bottom"/>
          </w:tcPr>
          <w:p>
            <w:pPr>
              <w:pStyle w:val="Normal"/>
              <w:jc w:val="center"/>
              <w:rPr>
                <w:sz w:val="24"/>
                <w:szCs w:val="24"/>
              </w:rPr>
            </w:pPr>
            <w:r>
              <w:rPr>
                <w:color w:val="000000"/>
                <w:sz w:val="24"/>
                <w:szCs w:val="24"/>
              </w:rPr>
              <w:t>665,12</w:t>
            </w:r>
          </w:p>
        </w:tc>
        <w:tc>
          <w:tcPr>
            <w:tcW w:w="1629"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2085,26</w:t>
            </w:r>
          </w:p>
        </w:tc>
      </w:tr>
      <w:tr>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shd w:fill="FFFFFF" w:val="clear"/>
              </w:rPr>
            </w:pPr>
            <w:r>
              <w:rPr>
                <w:sz w:val="24"/>
                <w:szCs w:val="24"/>
                <w:shd w:fill="FFFFFF" w:val="clear"/>
              </w:rPr>
              <w:t>2.8</w:t>
            </w:r>
          </w:p>
        </w:tc>
        <w:tc>
          <w:tcPr>
            <w:tcW w:w="43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Культура и кинематография</w:t>
            </w:r>
          </w:p>
        </w:tc>
        <w:tc>
          <w:tcPr>
            <w:tcW w:w="163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color w:val="000000"/>
                <w:sz w:val="24"/>
                <w:szCs w:val="24"/>
                <w:shd w:fill="FFFFFF" w:val="clear"/>
              </w:rPr>
              <w:t>160,</w:t>
            </w:r>
            <w:r>
              <w:rPr>
                <w:color w:val="000000"/>
                <w:sz w:val="24"/>
                <w:szCs w:val="24"/>
                <w:shd w:fill="FFFFFF" w:val="clear"/>
                <w:lang w:val="en-US"/>
              </w:rPr>
              <w:t>87</w:t>
            </w:r>
          </w:p>
        </w:tc>
        <w:tc>
          <w:tcPr>
            <w:tcW w:w="148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color w:val="000000"/>
                <w:sz w:val="24"/>
                <w:szCs w:val="24"/>
                <w:shd w:fill="FFFFFF" w:val="clear"/>
              </w:rPr>
              <w:t>170,09</w:t>
            </w:r>
          </w:p>
        </w:tc>
        <w:tc>
          <w:tcPr>
            <w:tcW w:w="153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sz w:val="24"/>
                <w:szCs w:val="24"/>
              </w:rPr>
            </w:pPr>
            <w:r>
              <w:rPr>
                <w:color w:val="000000"/>
                <w:sz w:val="24"/>
                <w:szCs w:val="24"/>
              </w:rPr>
              <w:t>215,10</w:t>
            </w:r>
          </w:p>
        </w:tc>
        <w:tc>
          <w:tcPr>
            <w:tcW w:w="1470" w:type="dxa"/>
            <w:tcBorders>
              <w:top w:val="single" w:sz="4" w:space="0" w:color="000000"/>
              <w:left w:val="single" w:sz="4" w:space="0" w:color="000000"/>
              <w:bottom w:val="single" w:sz="4" w:space="0" w:color="000000"/>
              <w:right w:val="single" w:sz="4" w:space="0" w:color="000000"/>
            </w:tcBorders>
            <w:vAlign w:val="bottom"/>
          </w:tcPr>
          <w:p>
            <w:pPr>
              <w:pStyle w:val="Normal"/>
              <w:jc w:val="center"/>
              <w:rPr>
                <w:sz w:val="24"/>
                <w:szCs w:val="24"/>
              </w:rPr>
            </w:pPr>
            <w:r>
              <w:rPr>
                <w:color w:val="000000"/>
                <w:sz w:val="24"/>
                <w:szCs w:val="24"/>
              </w:rPr>
              <w:t>167,31</w:t>
            </w:r>
          </w:p>
        </w:tc>
        <w:tc>
          <w:tcPr>
            <w:tcW w:w="1548" w:type="dxa"/>
            <w:tcBorders>
              <w:top w:val="single" w:sz="4" w:space="0" w:color="000000"/>
              <w:left w:val="single" w:sz="4" w:space="0" w:color="000000"/>
              <w:bottom w:val="single" w:sz="4" w:space="0" w:color="000000"/>
              <w:right w:val="single" w:sz="4" w:space="0" w:color="000000"/>
            </w:tcBorders>
            <w:vAlign w:val="bottom"/>
          </w:tcPr>
          <w:p>
            <w:pPr>
              <w:pStyle w:val="Normal"/>
              <w:jc w:val="center"/>
              <w:rPr>
                <w:sz w:val="24"/>
                <w:szCs w:val="24"/>
              </w:rPr>
            </w:pPr>
            <w:r>
              <w:rPr>
                <w:color w:val="000000"/>
                <w:sz w:val="24"/>
                <w:szCs w:val="24"/>
              </w:rPr>
              <w:t>168,82</w:t>
            </w:r>
          </w:p>
        </w:tc>
        <w:tc>
          <w:tcPr>
            <w:tcW w:w="1629"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551,23</w:t>
            </w:r>
          </w:p>
        </w:tc>
      </w:tr>
      <w:tr>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shd w:fill="FFFFFF" w:val="clear"/>
              </w:rPr>
            </w:pPr>
            <w:r>
              <w:rPr>
                <w:sz w:val="24"/>
                <w:szCs w:val="24"/>
                <w:shd w:fill="FFFFFF" w:val="clear"/>
              </w:rPr>
              <w:t>2.9</w:t>
            </w:r>
          </w:p>
        </w:tc>
        <w:tc>
          <w:tcPr>
            <w:tcW w:w="43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Социальная политика</w:t>
            </w:r>
          </w:p>
        </w:tc>
        <w:tc>
          <w:tcPr>
            <w:tcW w:w="163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color w:val="000000"/>
                <w:sz w:val="24"/>
                <w:szCs w:val="24"/>
                <w:shd w:fill="FFFFFF" w:val="clear"/>
              </w:rPr>
              <w:t>209,</w:t>
            </w:r>
            <w:r>
              <w:rPr>
                <w:color w:val="000000"/>
                <w:sz w:val="24"/>
                <w:szCs w:val="24"/>
                <w:shd w:fill="FFFFFF" w:val="clear"/>
                <w:lang w:val="en-US"/>
              </w:rPr>
              <w:t>5</w:t>
            </w:r>
            <w:r>
              <w:rPr>
                <w:color w:val="000000"/>
                <w:sz w:val="24"/>
                <w:szCs w:val="24"/>
                <w:shd w:fill="FFFFFF" w:val="clear"/>
              </w:rPr>
              <w:t>6</w:t>
            </w:r>
          </w:p>
        </w:tc>
        <w:tc>
          <w:tcPr>
            <w:tcW w:w="148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color w:val="000000"/>
                <w:sz w:val="24"/>
                <w:szCs w:val="24"/>
                <w:shd w:fill="FFFFFF" w:val="clear"/>
              </w:rPr>
              <w:t>150,89</w:t>
            </w:r>
          </w:p>
        </w:tc>
        <w:tc>
          <w:tcPr>
            <w:tcW w:w="153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sz w:val="24"/>
                <w:szCs w:val="24"/>
              </w:rPr>
            </w:pPr>
            <w:r>
              <w:rPr>
                <w:color w:val="000000"/>
                <w:sz w:val="24"/>
                <w:szCs w:val="24"/>
              </w:rPr>
              <w:t>141,20</w:t>
            </w:r>
          </w:p>
        </w:tc>
        <w:tc>
          <w:tcPr>
            <w:tcW w:w="1470" w:type="dxa"/>
            <w:tcBorders>
              <w:top w:val="single" w:sz="4" w:space="0" w:color="000000"/>
              <w:left w:val="single" w:sz="4" w:space="0" w:color="000000"/>
              <w:bottom w:val="single" w:sz="4" w:space="0" w:color="000000"/>
              <w:right w:val="single" w:sz="4" w:space="0" w:color="000000"/>
            </w:tcBorders>
            <w:vAlign w:val="bottom"/>
          </w:tcPr>
          <w:p>
            <w:pPr>
              <w:pStyle w:val="Normal"/>
              <w:jc w:val="center"/>
              <w:rPr>
                <w:sz w:val="24"/>
                <w:szCs w:val="24"/>
              </w:rPr>
            </w:pPr>
            <w:r>
              <w:rPr>
                <w:color w:val="000000"/>
                <w:sz w:val="24"/>
                <w:szCs w:val="24"/>
              </w:rPr>
              <w:t>165,78</w:t>
            </w:r>
          </w:p>
        </w:tc>
        <w:tc>
          <w:tcPr>
            <w:tcW w:w="1548" w:type="dxa"/>
            <w:tcBorders>
              <w:top w:val="single" w:sz="4" w:space="0" w:color="000000"/>
              <w:left w:val="single" w:sz="4" w:space="0" w:color="000000"/>
              <w:bottom w:val="single" w:sz="4" w:space="0" w:color="000000"/>
              <w:right w:val="single" w:sz="4" w:space="0" w:color="000000"/>
            </w:tcBorders>
            <w:vAlign w:val="bottom"/>
          </w:tcPr>
          <w:p>
            <w:pPr>
              <w:pStyle w:val="Normal"/>
              <w:jc w:val="center"/>
              <w:rPr>
                <w:sz w:val="24"/>
                <w:szCs w:val="24"/>
              </w:rPr>
            </w:pPr>
            <w:r>
              <w:rPr>
                <w:color w:val="000000"/>
                <w:sz w:val="24"/>
                <w:szCs w:val="24"/>
              </w:rPr>
              <w:t>170,58</w:t>
            </w:r>
          </w:p>
        </w:tc>
        <w:tc>
          <w:tcPr>
            <w:tcW w:w="1629"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477,56</w:t>
            </w:r>
          </w:p>
        </w:tc>
      </w:tr>
      <w:tr>
        <w:trPr/>
        <w:tc>
          <w:tcPr>
            <w:tcW w:w="73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shd w:fill="FFFFFF" w:val="clear"/>
              </w:rPr>
            </w:pPr>
            <w:r>
              <w:rPr>
                <w:sz w:val="24"/>
                <w:szCs w:val="24"/>
                <w:shd w:fill="FFFFFF" w:val="clear"/>
              </w:rPr>
              <w:t>2.10</w:t>
            </w:r>
          </w:p>
        </w:tc>
        <w:tc>
          <w:tcPr>
            <w:tcW w:w="43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Охрана окружающей среды</w:t>
            </w:r>
          </w:p>
        </w:tc>
        <w:tc>
          <w:tcPr>
            <w:tcW w:w="163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color w:val="000000"/>
                <w:sz w:val="24"/>
                <w:szCs w:val="24"/>
                <w:shd w:fill="FFFFFF" w:val="clear"/>
              </w:rPr>
              <w:t>0,06</w:t>
            </w:r>
          </w:p>
        </w:tc>
        <w:tc>
          <w:tcPr>
            <w:tcW w:w="148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color w:val="000000"/>
                <w:sz w:val="24"/>
                <w:szCs w:val="24"/>
                <w:shd w:fill="FFFFFF" w:val="clear"/>
              </w:rPr>
              <w:t>0,01</w:t>
            </w:r>
          </w:p>
        </w:tc>
        <w:tc>
          <w:tcPr>
            <w:tcW w:w="1532"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0000"/>
                <w:sz w:val="24"/>
                <w:szCs w:val="24"/>
              </w:rPr>
            </w:pPr>
            <w:r>
              <w:rPr>
                <w:color w:val="000000"/>
                <w:sz w:val="24"/>
                <w:szCs w:val="24"/>
              </w:rPr>
              <w:t>0,05</w:t>
            </w:r>
          </w:p>
        </w:tc>
        <w:tc>
          <w:tcPr>
            <w:tcW w:w="1470"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0000"/>
                <w:sz w:val="24"/>
                <w:szCs w:val="24"/>
              </w:rPr>
            </w:pPr>
            <w:r>
              <w:rPr>
                <w:color w:val="000000"/>
                <w:sz w:val="24"/>
                <w:szCs w:val="24"/>
              </w:rPr>
              <w:t>0,05</w:t>
            </w:r>
          </w:p>
        </w:tc>
        <w:tc>
          <w:tcPr>
            <w:tcW w:w="1548"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0000"/>
                <w:sz w:val="24"/>
                <w:szCs w:val="24"/>
              </w:rPr>
            </w:pPr>
            <w:r>
              <w:rPr>
                <w:color w:val="000000"/>
                <w:sz w:val="24"/>
                <w:szCs w:val="24"/>
              </w:rPr>
              <w:t>0,05</w:t>
            </w:r>
          </w:p>
        </w:tc>
        <w:tc>
          <w:tcPr>
            <w:tcW w:w="1629"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0,15</w:t>
            </w:r>
          </w:p>
        </w:tc>
      </w:tr>
    </w:tbl>
    <w:p>
      <w:pPr>
        <w:pStyle w:val="Normal"/>
        <w:jc w:val="right"/>
        <w:rPr/>
      </w:pPr>
      <w:r>
        <w:rPr/>
      </w:r>
    </w:p>
    <w:p>
      <w:pPr>
        <w:pStyle w:val="Normal"/>
        <w:jc w:val="center"/>
        <w:rPr>
          <w:szCs w:val="28"/>
        </w:rPr>
      </w:pPr>
      <w:r>
        <w:rPr>
          <w:szCs w:val="28"/>
        </w:rPr>
      </w:r>
    </w:p>
    <w:p>
      <w:pPr>
        <w:pStyle w:val="Normal"/>
        <w:jc w:val="center"/>
        <w:rPr>
          <w:szCs w:val="28"/>
        </w:rPr>
      </w:pPr>
      <w:r>
        <w:rPr>
          <w:szCs w:val="28"/>
        </w:rPr>
      </w:r>
    </w:p>
    <w:p>
      <w:pPr>
        <w:pStyle w:val="Normal"/>
        <w:jc w:val="center"/>
        <w:rPr>
          <w:szCs w:val="28"/>
        </w:rPr>
      </w:pPr>
      <w:r>
        <w:rPr>
          <w:szCs w:val="28"/>
        </w:rPr>
      </w:r>
    </w:p>
    <w:p>
      <w:pPr>
        <w:pStyle w:val="Normal"/>
        <w:jc w:val="center"/>
        <w:rPr>
          <w:szCs w:val="28"/>
        </w:rPr>
      </w:pPr>
      <w:r>
        <w:rPr>
          <w:szCs w:val="28"/>
        </w:rPr>
      </w:r>
    </w:p>
    <w:p>
      <w:pPr>
        <w:pStyle w:val="Normal"/>
        <w:jc w:val="center"/>
        <w:rPr>
          <w:szCs w:val="28"/>
        </w:rPr>
      </w:pPr>
      <w:r>
        <w:rPr>
          <w:szCs w:val="28"/>
        </w:rPr>
      </w:r>
    </w:p>
    <w:p>
      <w:pPr>
        <w:pStyle w:val="Normal"/>
        <w:jc w:val="center"/>
        <w:rPr>
          <w:szCs w:val="28"/>
        </w:rPr>
      </w:pPr>
      <w:r>
        <w:rPr>
          <w:szCs w:val="28"/>
        </w:rPr>
      </w:r>
    </w:p>
    <w:p>
      <w:pPr>
        <w:pStyle w:val="Normal"/>
        <w:jc w:val="center"/>
        <w:rPr>
          <w:szCs w:val="28"/>
        </w:rPr>
      </w:pPr>
      <w:r>
        <w:rPr>
          <w:sz w:val="28"/>
          <w:szCs w:val="28"/>
        </w:rPr>
        <w:t xml:space="preserve">             </w:t>
      </w:r>
      <w:r>
        <w:rPr>
          <w:sz w:val="28"/>
          <w:szCs w:val="28"/>
        </w:rPr>
        <w:t>Часть II</w:t>
      </w:r>
    </w:p>
    <w:p>
      <w:pPr>
        <w:pStyle w:val="Normal"/>
        <w:jc w:val="right"/>
        <w:rPr/>
      </w:pPr>
      <w:r>
        <w:rPr>
          <w:sz w:val="28"/>
          <w:szCs w:val="28"/>
        </w:rPr>
        <w:t xml:space="preserve">                                                                                                                                                                                     </w:t>
      </w:r>
      <w:r>
        <w:rPr/>
        <w:t>(млн. рублей)</w:t>
      </w:r>
    </w:p>
    <w:tbl>
      <w:tblPr>
        <w:tblW w:w="14325" w:type="dxa"/>
        <w:jc w:val="left"/>
        <w:tblInd w:w="391" w:type="dxa"/>
        <w:tblLayout w:type="fixed"/>
        <w:tblCellMar>
          <w:top w:w="0" w:type="dxa"/>
          <w:left w:w="108" w:type="dxa"/>
          <w:bottom w:w="0" w:type="dxa"/>
          <w:right w:w="108" w:type="dxa"/>
        </w:tblCellMar>
      </w:tblPr>
      <w:tblGrid>
        <w:gridCol w:w="733"/>
        <w:gridCol w:w="4306"/>
        <w:gridCol w:w="1679"/>
        <w:gridCol w:w="1428"/>
        <w:gridCol w:w="1531"/>
        <w:gridCol w:w="1550"/>
        <w:gridCol w:w="1526"/>
        <w:gridCol w:w="1570"/>
      </w:tblGrid>
      <w:tr>
        <w:trPr/>
        <w:tc>
          <w:tcPr>
            <w:tcW w:w="733"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w:t>
            </w:r>
          </w:p>
          <w:p>
            <w:pPr>
              <w:pStyle w:val="Normal"/>
              <w:jc w:val="center"/>
              <w:rPr>
                <w:sz w:val="24"/>
                <w:szCs w:val="24"/>
              </w:rPr>
            </w:pPr>
            <w:r>
              <w:rPr>
                <w:sz w:val="24"/>
                <w:szCs w:val="24"/>
              </w:rPr>
              <w:t>п/п</w:t>
            </w:r>
          </w:p>
        </w:tc>
        <w:tc>
          <w:tcPr>
            <w:tcW w:w="4306"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Наименование показателя</w:t>
            </w:r>
          </w:p>
        </w:tc>
        <w:tc>
          <w:tcPr>
            <w:tcW w:w="3107" w:type="dxa"/>
            <w:gridSpan w:val="2"/>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Значение показателя</w:t>
            </w:r>
          </w:p>
        </w:tc>
        <w:tc>
          <w:tcPr>
            <w:tcW w:w="6177" w:type="dxa"/>
            <w:gridSpan w:val="4"/>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Значение II этапа реализации Стратегии</w:t>
            </w:r>
          </w:p>
        </w:tc>
      </w:tr>
      <w:tr>
        <w:trPr/>
        <w:tc>
          <w:tcPr>
            <w:tcW w:w="733"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4306"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1679" w:type="dxa"/>
            <w:tcBorders>
              <w:top w:val="single" w:sz="4" w:space="0" w:color="000000"/>
              <w:left w:val="single" w:sz="4" w:space="0" w:color="000000"/>
              <w:bottom w:val="single" w:sz="4" w:space="0" w:color="000000"/>
              <w:right w:val="single" w:sz="4" w:space="0" w:color="000000"/>
            </w:tcBorders>
          </w:tcPr>
          <w:p>
            <w:pPr>
              <w:pStyle w:val="Normal"/>
              <w:ind w:firstLine="43" w:left="152" w:right="0"/>
              <w:jc w:val="center"/>
              <w:rPr>
                <w:sz w:val="24"/>
                <w:szCs w:val="24"/>
              </w:rPr>
            </w:pPr>
            <w:r>
              <w:rPr>
                <w:sz w:val="24"/>
                <w:szCs w:val="24"/>
              </w:rPr>
              <w:t>в 2023 году</w:t>
            </w:r>
          </w:p>
        </w:tc>
        <w:tc>
          <w:tcPr>
            <w:tcW w:w="1428"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в 2024 году</w:t>
            </w:r>
          </w:p>
        </w:tc>
        <w:tc>
          <w:tcPr>
            <w:tcW w:w="1531"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в 2028 году</w:t>
            </w:r>
          </w:p>
        </w:tc>
        <w:tc>
          <w:tcPr>
            <w:tcW w:w="155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в 2029 году</w:t>
            </w:r>
          </w:p>
        </w:tc>
        <w:tc>
          <w:tcPr>
            <w:tcW w:w="152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в 2030 году</w:t>
            </w:r>
          </w:p>
        </w:tc>
        <w:tc>
          <w:tcPr>
            <w:tcW w:w="157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всего</w:t>
            </w:r>
          </w:p>
          <w:p>
            <w:pPr>
              <w:pStyle w:val="Normal"/>
              <w:jc w:val="center"/>
              <w:rPr>
                <w:sz w:val="24"/>
                <w:szCs w:val="24"/>
              </w:rPr>
            </w:pPr>
            <w:r>
              <w:rPr>
                <w:sz w:val="24"/>
                <w:szCs w:val="24"/>
              </w:rPr>
              <w:t>(2028-2030 годы)</w:t>
            </w:r>
          </w:p>
        </w:tc>
      </w:tr>
      <w:tr>
        <w:trPr/>
        <w:tc>
          <w:tcPr>
            <w:tcW w:w="733"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1</w:t>
            </w:r>
          </w:p>
        </w:tc>
        <w:tc>
          <w:tcPr>
            <w:tcW w:w="430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2</w:t>
            </w:r>
          </w:p>
        </w:tc>
        <w:tc>
          <w:tcPr>
            <w:tcW w:w="1679"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3</w:t>
            </w:r>
          </w:p>
        </w:tc>
        <w:tc>
          <w:tcPr>
            <w:tcW w:w="1428"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4</w:t>
            </w:r>
          </w:p>
        </w:tc>
        <w:tc>
          <w:tcPr>
            <w:tcW w:w="1531"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5</w:t>
            </w:r>
          </w:p>
        </w:tc>
        <w:tc>
          <w:tcPr>
            <w:tcW w:w="155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6</w:t>
            </w:r>
          </w:p>
        </w:tc>
        <w:tc>
          <w:tcPr>
            <w:tcW w:w="152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7</w:t>
            </w:r>
          </w:p>
        </w:tc>
        <w:tc>
          <w:tcPr>
            <w:tcW w:w="157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9</w:t>
            </w:r>
          </w:p>
        </w:tc>
      </w:tr>
      <w:tr>
        <w:trPr/>
        <w:tc>
          <w:tcPr>
            <w:tcW w:w="733"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1.</w:t>
            </w:r>
          </w:p>
        </w:tc>
        <w:tc>
          <w:tcPr>
            <w:tcW w:w="4306" w:type="dxa"/>
            <w:tcBorders>
              <w:top w:val="single" w:sz="4" w:space="0" w:color="000000"/>
              <w:left w:val="single" w:sz="4" w:space="0" w:color="000000"/>
              <w:bottom w:val="single" w:sz="4" w:space="0" w:color="000000"/>
              <w:right w:val="single" w:sz="4" w:space="0" w:color="000000"/>
            </w:tcBorders>
          </w:tcPr>
          <w:p>
            <w:pPr>
              <w:pStyle w:val="Normal"/>
              <w:rPr>
                <w:sz w:val="24"/>
                <w:szCs w:val="24"/>
              </w:rPr>
            </w:pPr>
            <w:r>
              <w:rPr>
                <w:sz w:val="24"/>
                <w:szCs w:val="24"/>
              </w:rPr>
              <w:t>Доходы  бюджета округа, всего</w:t>
            </w:r>
          </w:p>
        </w:tc>
        <w:tc>
          <w:tcPr>
            <w:tcW w:w="167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color w:val="000000"/>
                <w:sz w:val="24"/>
                <w:szCs w:val="24"/>
              </w:rPr>
              <w:t>1336,2</w:t>
            </w:r>
            <w:r>
              <w:rPr>
                <w:color w:val="000000"/>
                <w:sz w:val="24"/>
                <w:szCs w:val="24"/>
                <w:lang w:val="en-US"/>
              </w:rPr>
              <w:t>0</w:t>
            </w:r>
          </w:p>
        </w:tc>
        <w:tc>
          <w:tcPr>
            <w:tcW w:w="142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rPr>
            </w:pPr>
            <w:r>
              <w:rPr>
                <w:color w:val="000000"/>
                <w:sz w:val="24"/>
                <w:szCs w:val="24"/>
              </w:rPr>
              <w:t>1536,52</w:t>
            </w:r>
          </w:p>
        </w:tc>
        <w:tc>
          <w:tcPr>
            <w:tcW w:w="1531"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1243,99</w:t>
            </w:r>
          </w:p>
        </w:tc>
        <w:tc>
          <w:tcPr>
            <w:tcW w:w="155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1293,75</w:t>
            </w:r>
          </w:p>
        </w:tc>
        <w:tc>
          <w:tcPr>
            <w:tcW w:w="152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1320,79</w:t>
            </w:r>
          </w:p>
        </w:tc>
        <w:tc>
          <w:tcPr>
            <w:tcW w:w="157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3858,53</w:t>
            </w:r>
          </w:p>
        </w:tc>
      </w:tr>
      <w:tr>
        <w:trPr/>
        <w:tc>
          <w:tcPr>
            <w:tcW w:w="733"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4"/>
                <w:szCs w:val="24"/>
              </w:rPr>
            </w:pPr>
            <w:r>
              <w:rPr>
                <w:sz w:val="24"/>
                <w:szCs w:val="24"/>
              </w:rPr>
            </w:r>
          </w:p>
        </w:tc>
        <w:tc>
          <w:tcPr>
            <w:tcW w:w="4306" w:type="dxa"/>
            <w:tcBorders>
              <w:top w:val="single" w:sz="4" w:space="0" w:color="000000"/>
              <w:left w:val="single" w:sz="4" w:space="0" w:color="000000"/>
              <w:bottom w:val="single" w:sz="4" w:space="0" w:color="000000"/>
              <w:right w:val="single" w:sz="4" w:space="0" w:color="000000"/>
            </w:tcBorders>
          </w:tcPr>
          <w:p>
            <w:pPr>
              <w:pStyle w:val="Normal"/>
              <w:rPr>
                <w:sz w:val="24"/>
                <w:szCs w:val="24"/>
              </w:rPr>
            </w:pPr>
            <w:r>
              <w:rPr>
                <w:sz w:val="24"/>
                <w:szCs w:val="24"/>
              </w:rPr>
              <w:t>в том числе безвозмездные поступления</w:t>
            </w:r>
          </w:p>
        </w:tc>
        <w:tc>
          <w:tcPr>
            <w:tcW w:w="167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color w:val="000000"/>
                <w:sz w:val="24"/>
                <w:szCs w:val="24"/>
              </w:rPr>
              <w:t>1114,</w:t>
            </w:r>
            <w:r>
              <w:rPr>
                <w:color w:val="000000"/>
                <w:sz w:val="24"/>
                <w:szCs w:val="24"/>
                <w:lang w:val="en-US"/>
              </w:rPr>
              <w:t>08</w:t>
            </w:r>
          </w:p>
        </w:tc>
        <w:tc>
          <w:tcPr>
            <w:tcW w:w="142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rPr>
            </w:pPr>
            <w:r>
              <w:rPr>
                <w:color w:val="000000"/>
                <w:sz w:val="24"/>
                <w:szCs w:val="24"/>
              </w:rPr>
              <w:t>1285,89</w:t>
            </w:r>
          </w:p>
        </w:tc>
        <w:tc>
          <w:tcPr>
            <w:tcW w:w="1531"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1003,19</w:t>
            </w:r>
          </w:p>
        </w:tc>
        <w:tc>
          <w:tcPr>
            <w:tcW w:w="155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1043,32</w:t>
            </w:r>
          </w:p>
        </w:tc>
        <w:tc>
          <w:tcPr>
            <w:tcW w:w="152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1032,89</w:t>
            </w:r>
          </w:p>
        </w:tc>
        <w:tc>
          <w:tcPr>
            <w:tcW w:w="157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3079,40</w:t>
            </w:r>
          </w:p>
        </w:tc>
      </w:tr>
      <w:tr>
        <w:trPr/>
        <w:tc>
          <w:tcPr>
            <w:tcW w:w="733"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2.</w:t>
            </w:r>
          </w:p>
        </w:tc>
        <w:tc>
          <w:tcPr>
            <w:tcW w:w="4306" w:type="dxa"/>
            <w:tcBorders>
              <w:top w:val="single" w:sz="4" w:space="0" w:color="000000"/>
              <w:left w:val="single" w:sz="4" w:space="0" w:color="000000"/>
              <w:bottom w:val="single" w:sz="4" w:space="0" w:color="000000"/>
              <w:right w:val="single" w:sz="4" w:space="0" w:color="000000"/>
            </w:tcBorders>
          </w:tcPr>
          <w:p>
            <w:pPr>
              <w:pStyle w:val="Normal"/>
              <w:rPr>
                <w:sz w:val="24"/>
                <w:szCs w:val="24"/>
              </w:rPr>
            </w:pPr>
            <w:r>
              <w:rPr>
                <w:sz w:val="24"/>
                <w:szCs w:val="24"/>
              </w:rPr>
              <w:t>Расходы бюджета округа, всего</w:t>
            </w:r>
          </w:p>
        </w:tc>
        <w:tc>
          <w:tcPr>
            <w:tcW w:w="167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color w:val="000000"/>
                <w:sz w:val="24"/>
                <w:szCs w:val="24"/>
              </w:rPr>
              <w:t>1337,</w:t>
            </w:r>
            <w:r>
              <w:rPr>
                <w:color w:val="000000"/>
                <w:sz w:val="24"/>
                <w:szCs w:val="24"/>
                <w:lang w:val="en-US"/>
              </w:rPr>
              <w:t>87</w:t>
            </w:r>
          </w:p>
        </w:tc>
        <w:tc>
          <w:tcPr>
            <w:tcW w:w="142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rPr>
            </w:pPr>
            <w:r>
              <w:rPr>
                <w:color w:val="000000"/>
                <w:sz w:val="24"/>
                <w:szCs w:val="24"/>
              </w:rPr>
              <w:t>1507,01</w:t>
            </w:r>
          </w:p>
        </w:tc>
        <w:tc>
          <w:tcPr>
            <w:tcW w:w="1531"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1243,99</w:t>
            </w:r>
          </w:p>
        </w:tc>
        <w:tc>
          <w:tcPr>
            <w:tcW w:w="155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1293,75</w:t>
            </w:r>
          </w:p>
        </w:tc>
        <w:tc>
          <w:tcPr>
            <w:tcW w:w="152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1320,79</w:t>
            </w:r>
          </w:p>
        </w:tc>
        <w:tc>
          <w:tcPr>
            <w:tcW w:w="157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3858,53</w:t>
            </w:r>
          </w:p>
        </w:tc>
      </w:tr>
      <w:tr>
        <w:trPr/>
        <w:tc>
          <w:tcPr>
            <w:tcW w:w="733"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4"/>
                <w:szCs w:val="24"/>
              </w:rPr>
            </w:pPr>
            <w:r>
              <w:rPr>
                <w:sz w:val="24"/>
                <w:szCs w:val="24"/>
              </w:rPr>
            </w:r>
          </w:p>
        </w:tc>
        <w:tc>
          <w:tcPr>
            <w:tcW w:w="4306" w:type="dxa"/>
            <w:tcBorders>
              <w:top w:val="single" w:sz="4" w:space="0" w:color="000000"/>
              <w:left w:val="single" w:sz="4" w:space="0" w:color="000000"/>
              <w:bottom w:val="single" w:sz="4" w:space="0" w:color="000000"/>
              <w:right w:val="single" w:sz="4" w:space="0" w:color="000000"/>
            </w:tcBorders>
          </w:tcPr>
          <w:p>
            <w:pPr>
              <w:pStyle w:val="Normal"/>
              <w:rPr>
                <w:sz w:val="24"/>
                <w:szCs w:val="24"/>
              </w:rPr>
            </w:pPr>
            <w:r>
              <w:rPr>
                <w:sz w:val="24"/>
                <w:szCs w:val="24"/>
              </w:rPr>
              <w:t>в том числе:</w:t>
            </w:r>
          </w:p>
        </w:tc>
        <w:tc>
          <w:tcPr>
            <w:tcW w:w="1679"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color w:val="000000"/>
                <w:sz w:val="24"/>
                <w:szCs w:val="24"/>
              </w:rPr>
            </w:pPr>
            <w:r>
              <w:rPr>
                <w:color w:val="000000"/>
                <w:sz w:val="24"/>
                <w:szCs w:val="24"/>
              </w:rPr>
            </w:r>
          </w:p>
        </w:tc>
        <w:tc>
          <w:tcPr>
            <w:tcW w:w="142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color w:val="000000"/>
                <w:sz w:val="24"/>
                <w:szCs w:val="24"/>
              </w:rPr>
            </w:pPr>
            <w:r>
              <w:rPr>
                <w:color w:val="000000"/>
                <w:sz w:val="24"/>
                <w:szCs w:val="24"/>
              </w:rPr>
            </w:r>
          </w:p>
        </w:tc>
        <w:tc>
          <w:tcPr>
            <w:tcW w:w="1531"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color w:val="000000"/>
                <w:sz w:val="24"/>
                <w:szCs w:val="24"/>
              </w:rPr>
            </w:pPr>
            <w:r>
              <w:rPr>
                <w:color w:val="000000"/>
                <w:sz w:val="24"/>
                <w:szCs w:val="24"/>
              </w:rPr>
            </w:r>
          </w:p>
        </w:tc>
        <w:tc>
          <w:tcPr>
            <w:tcW w:w="155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4"/>
                <w:szCs w:val="24"/>
              </w:rPr>
            </w:pPr>
            <w:r>
              <w:rPr>
                <w:sz w:val="24"/>
                <w:szCs w:val="24"/>
              </w:rPr>
            </w:r>
          </w:p>
        </w:tc>
        <w:tc>
          <w:tcPr>
            <w:tcW w:w="1526"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4"/>
                <w:szCs w:val="24"/>
              </w:rPr>
            </w:pPr>
            <w:r>
              <w:rPr>
                <w:sz w:val="24"/>
                <w:szCs w:val="24"/>
              </w:rPr>
            </w:r>
          </w:p>
        </w:tc>
        <w:tc>
          <w:tcPr>
            <w:tcW w:w="157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4"/>
                <w:szCs w:val="24"/>
              </w:rPr>
            </w:pPr>
            <w:r>
              <w:rPr>
                <w:sz w:val="24"/>
                <w:szCs w:val="24"/>
              </w:rPr>
            </w:r>
          </w:p>
        </w:tc>
      </w:tr>
      <w:tr>
        <w:trPr/>
        <w:tc>
          <w:tcPr>
            <w:tcW w:w="733"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2.1</w:t>
            </w:r>
          </w:p>
        </w:tc>
        <w:tc>
          <w:tcPr>
            <w:tcW w:w="4306" w:type="dxa"/>
            <w:tcBorders>
              <w:top w:val="single" w:sz="4" w:space="0" w:color="000000"/>
              <w:left w:val="single" w:sz="4" w:space="0" w:color="000000"/>
              <w:bottom w:val="single" w:sz="4" w:space="0" w:color="000000"/>
              <w:right w:val="single" w:sz="4" w:space="0" w:color="000000"/>
            </w:tcBorders>
          </w:tcPr>
          <w:p>
            <w:pPr>
              <w:pStyle w:val="Normal"/>
              <w:rPr>
                <w:sz w:val="24"/>
                <w:szCs w:val="24"/>
              </w:rPr>
            </w:pPr>
            <w:r>
              <w:rPr>
                <w:sz w:val="24"/>
                <w:szCs w:val="24"/>
              </w:rPr>
              <w:t>Общегосударственные расходы</w:t>
            </w:r>
          </w:p>
        </w:tc>
        <w:tc>
          <w:tcPr>
            <w:tcW w:w="167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color w:val="000000"/>
                <w:sz w:val="24"/>
                <w:szCs w:val="24"/>
                <w:shd w:fill="FFFFFF" w:val="clear"/>
              </w:rPr>
              <w:t>170,7</w:t>
            </w:r>
            <w:r>
              <w:rPr>
                <w:color w:val="000000"/>
                <w:sz w:val="24"/>
                <w:szCs w:val="24"/>
                <w:shd w:fill="FFFFFF" w:val="clear"/>
                <w:lang w:val="en-US"/>
              </w:rPr>
              <w:t>1</w:t>
            </w:r>
          </w:p>
        </w:tc>
        <w:tc>
          <w:tcPr>
            <w:tcW w:w="142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shd w:fill="FFFFFF" w:val="clear"/>
              </w:rPr>
            </w:pPr>
            <w:r>
              <w:rPr>
                <w:color w:val="000000"/>
                <w:sz w:val="24"/>
                <w:szCs w:val="24"/>
                <w:shd w:fill="FFFFFF" w:val="clear"/>
              </w:rPr>
              <w:t>190,71</w:t>
            </w:r>
          </w:p>
        </w:tc>
        <w:tc>
          <w:tcPr>
            <w:tcW w:w="1531" w:type="dxa"/>
            <w:tcBorders>
              <w:top w:val="single" w:sz="4" w:space="0" w:color="000000"/>
              <w:left w:val="single" w:sz="4" w:space="0" w:color="000000"/>
              <w:bottom w:val="single" w:sz="4" w:space="0" w:color="000000"/>
              <w:right w:val="single" w:sz="4" w:space="0" w:color="000000"/>
            </w:tcBorders>
            <w:vAlign w:val="bottom"/>
          </w:tcPr>
          <w:p>
            <w:pPr>
              <w:pStyle w:val="Normal"/>
              <w:jc w:val="center"/>
              <w:rPr>
                <w:sz w:val="24"/>
                <w:szCs w:val="24"/>
              </w:rPr>
            </w:pPr>
            <w:r>
              <w:rPr>
                <w:color w:val="000000"/>
                <w:sz w:val="24"/>
                <w:szCs w:val="24"/>
              </w:rPr>
              <w:t>169,48</w:t>
            </w:r>
          </w:p>
        </w:tc>
        <w:tc>
          <w:tcPr>
            <w:tcW w:w="1550"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0000"/>
                <w:sz w:val="24"/>
                <w:szCs w:val="24"/>
              </w:rPr>
            </w:pPr>
            <w:r>
              <w:rPr>
                <w:color w:val="000000"/>
                <w:sz w:val="24"/>
                <w:szCs w:val="24"/>
              </w:rPr>
              <w:t>172,48</w:t>
            </w:r>
          </w:p>
        </w:tc>
        <w:tc>
          <w:tcPr>
            <w:tcW w:w="1526"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4"/>
                <w:szCs w:val="24"/>
              </w:rPr>
            </w:pPr>
            <w:r>
              <w:rPr>
                <w:color w:val="000000"/>
                <w:sz w:val="24"/>
                <w:szCs w:val="24"/>
              </w:rPr>
              <w:t>176,45</w:t>
            </w:r>
          </w:p>
        </w:tc>
        <w:tc>
          <w:tcPr>
            <w:tcW w:w="157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518,41</w:t>
            </w:r>
          </w:p>
        </w:tc>
      </w:tr>
      <w:tr>
        <w:trPr/>
        <w:tc>
          <w:tcPr>
            <w:tcW w:w="73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shd w:fill="FFFFFF" w:val="clear"/>
              </w:rPr>
            </w:pPr>
            <w:r>
              <w:rPr>
                <w:sz w:val="24"/>
                <w:szCs w:val="24"/>
                <w:shd w:fill="FFFFFF" w:val="clear"/>
              </w:rPr>
              <w:t>2.2</w:t>
            </w:r>
          </w:p>
        </w:tc>
        <w:tc>
          <w:tcPr>
            <w:tcW w:w="430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Национальная оборона</w:t>
            </w:r>
          </w:p>
        </w:tc>
        <w:tc>
          <w:tcPr>
            <w:tcW w:w="167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shd w:fill="FFFFFF" w:val="clear"/>
              </w:rPr>
            </w:pPr>
            <w:r>
              <w:rPr>
                <w:color w:val="000000"/>
                <w:sz w:val="24"/>
                <w:szCs w:val="24"/>
                <w:shd w:fill="FFFFFF" w:val="clear"/>
              </w:rPr>
              <w:t>0,89</w:t>
            </w:r>
          </w:p>
        </w:tc>
        <w:tc>
          <w:tcPr>
            <w:tcW w:w="142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shd w:fill="FFFFFF" w:val="clear"/>
              </w:rPr>
            </w:pPr>
            <w:r>
              <w:rPr>
                <w:color w:val="000000"/>
                <w:sz w:val="24"/>
                <w:szCs w:val="24"/>
                <w:shd w:fill="FFFFFF" w:val="clear"/>
              </w:rPr>
              <w:t>1,07</w:t>
            </w:r>
          </w:p>
        </w:tc>
        <w:tc>
          <w:tcPr>
            <w:tcW w:w="1531"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0000"/>
                <w:sz w:val="24"/>
                <w:szCs w:val="24"/>
              </w:rPr>
            </w:pPr>
            <w:r>
              <w:rPr>
                <w:color w:val="000000"/>
                <w:sz w:val="24"/>
                <w:szCs w:val="24"/>
              </w:rPr>
              <w:t>1,88</w:t>
            </w:r>
          </w:p>
        </w:tc>
        <w:tc>
          <w:tcPr>
            <w:tcW w:w="1550"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0000"/>
                <w:sz w:val="24"/>
                <w:szCs w:val="24"/>
              </w:rPr>
            </w:pPr>
            <w:r>
              <w:rPr>
                <w:color w:val="000000"/>
                <w:sz w:val="24"/>
                <w:szCs w:val="24"/>
              </w:rPr>
              <w:t>1,88</w:t>
            </w:r>
          </w:p>
        </w:tc>
        <w:tc>
          <w:tcPr>
            <w:tcW w:w="1526"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4"/>
                <w:szCs w:val="24"/>
              </w:rPr>
            </w:pPr>
            <w:r>
              <w:rPr>
                <w:color w:val="000000"/>
                <w:sz w:val="24"/>
                <w:szCs w:val="24"/>
              </w:rPr>
              <w:t>1,88</w:t>
            </w:r>
          </w:p>
        </w:tc>
        <w:tc>
          <w:tcPr>
            <w:tcW w:w="157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5,64</w:t>
            </w:r>
          </w:p>
        </w:tc>
      </w:tr>
      <w:tr>
        <w:trPr/>
        <w:tc>
          <w:tcPr>
            <w:tcW w:w="73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shd w:fill="FFFFFF" w:val="clear"/>
              </w:rPr>
            </w:pPr>
            <w:r>
              <w:rPr>
                <w:sz w:val="24"/>
                <w:szCs w:val="24"/>
                <w:shd w:fill="FFFFFF" w:val="clear"/>
              </w:rPr>
              <w:t>2.3</w:t>
            </w:r>
          </w:p>
        </w:tc>
        <w:tc>
          <w:tcPr>
            <w:tcW w:w="430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Национальная безопасность и правоохранительная деятельность</w:t>
            </w:r>
          </w:p>
        </w:tc>
        <w:tc>
          <w:tcPr>
            <w:tcW w:w="167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hd w:fill="FFFFFF" w:val="clear"/>
              </w:rPr>
            </w:pPr>
            <w:r>
              <w:rPr>
                <w:color w:val="000000"/>
                <w:shd w:fill="FFFFFF" w:val="clear"/>
              </w:rPr>
            </w:r>
          </w:p>
          <w:p>
            <w:pPr>
              <w:pStyle w:val="Normal"/>
              <w:widowControl w:val="false"/>
              <w:jc w:val="center"/>
              <w:rPr>
                <w:sz w:val="24"/>
                <w:szCs w:val="24"/>
              </w:rPr>
            </w:pPr>
            <w:r>
              <w:rPr>
                <w:color w:val="000000"/>
                <w:sz w:val="24"/>
                <w:szCs w:val="24"/>
                <w:shd w:fill="FFFFFF" w:val="clear"/>
              </w:rPr>
              <w:t>13,6</w:t>
            </w:r>
            <w:r>
              <w:rPr>
                <w:color w:val="000000"/>
                <w:sz w:val="24"/>
                <w:szCs w:val="24"/>
                <w:shd w:fill="FFFFFF" w:val="clear"/>
                <w:lang w:val="en-US"/>
              </w:rPr>
              <w:t>3</w:t>
            </w:r>
          </w:p>
        </w:tc>
        <w:tc>
          <w:tcPr>
            <w:tcW w:w="142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lang w:val="en-US"/>
              </w:rPr>
            </w:pPr>
            <w:r>
              <w:rPr>
                <w:lang w:val="en-US"/>
              </w:rPr>
            </w:r>
          </w:p>
          <w:p>
            <w:pPr>
              <w:pStyle w:val="Normal"/>
              <w:widowControl w:val="false"/>
              <w:jc w:val="center"/>
              <w:rPr>
                <w:color w:val="000000"/>
                <w:sz w:val="24"/>
                <w:szCs w:val="24"/>
                <w:shd w:fill="FFFFFF" w:val="clear"/>
              </w:rPr>
            </w:pPr>
            <w:r>
              <w:rPr>
                <w:color w:val="000000"/>
                <w:sz w:val="24"/>
                <w:szCs w:val="24"/>
                <w:shd w:fill="FFFFFF" w:val="clear"/>
              </w:rPr>
              <w:t>9,86</w:t>
            </w:r>
          </w:p>
        </w:tc>
        <w:tc>
          <w:tcPr>
            <w:tcW w:w="1531"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0000"/>
                <w:sz w:val="24"/>
                <w:szCs w:val="24"/>
              </w:rPr>
            </w:pPr>
            <w:r>
              <w:rPr>
                <w:color w:val="000000"/>
                <w:sz w:val="24"/>
                <w:szCs w:val="24"/>
              </w:rPr>
              <w:t>9,15</w:t>
            </w:r>
          </w:p>
        </w:tc>
        <w:tc>
          <w:tcPr>
            <w:tcW w:w="1550"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0000"/>
                <w:sz w:val="24"/>
                <w:szCs w:val="24"/>
              </w:rPr>
            </w:pPr>
            <w:r>
              <w:rPr>
                <w:color w:val="000000"/>
                <w:sz w:val="24"/>
                <w:szCs w:val="24"/>
              </w:rPr>
              <w:t>9,52</w:t>
            </w:r>
          </w:p>
        </w:tc>
        <w:tc>
          <w:tcPr>
            <w:tcW w:w="1526"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4"/>
                <w:szCs w:val="24"/>
              </w:rPr>
            </w:pPr>
            <w:r>
              <w:rPr>
                <w:color w:val="000000"/>
                <w:sz w:val="24"/>
                <w:szCs w:val="24"/>
              </w:rPr>
            </w:r>
          </w:p>
          <w:p>
            <w:pPr>
              <w:pStyle w:val="Normal"/>
              <w:jc w:val="center"/>
              <w:rPr>
                <w:color w:val="000000"/>
                <w:sz w:val="24"/>
                <w:szCs w:val="24"/>
              </w:rPr>
            </w:pPr>
            <w:r>
              <w:rPr>
                <w:color w:val="000000"/>
                <w:sz w:val="24"/>
                <w:szCs w:val="24"/>
              </w:rPr>
              <w:t>9,88</w:t>
            </w:r>
          </w:p>
        </w:tc>
        <w:tc>
          <w:tcPr>
            <w:tcW w:w="157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r>
          </w:p>
          <w:p>
            <w:pPr>
              <w:pStyle w:val="Normal"/>
              <w:jc w:val="center"/>
              <w:rPr>
                <w:sz w:val="24"/>
                <w:szCs w:val="24"/>
              </w:rPr>
            </w:pPr>
            <w:r>
              <w:rPr>
                <w:sz w:val="24"/>
                <w:szCs w:val="24"/>
              </w:rPr>
              <w:t>28,55</w:t>
            </w:r>
          </w:p>
        </w:tc>
      </w:tr>
      <w:tr>
        <w:trPr/>
        <w:tc>
          <w:tcPr>
            <w:tcW w:w="73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shd w:fill="FFFFFF" w:val="clear"/>
              </w:rPr>
            </w:pPr>
            <w:r>
              <w:rPr>
                <w:sz w:val="24"/>
                <w:szCs w:val="24"/>
                <w:shd w:fill="FFFFFF" w:val="clear"/>
              </w:rPr>
              <w:t>2.4</w:t>
            </w:r>
          </w:p>
        </w:tc>
        <w:tc>
          <w:tcPr>
            <w:tcW w:w="430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Национальная экономика</w:t>
            </w:r>
          </w:p>
        </w:tc>
        <w:tc>
          <w:tcPr>
            <w:tcW w:w="167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color w:val="000000"/>
                <w:sz w:val="24"/>
                <w:szCs w:val="24"/>
                <w:shd w:fill="FFFFFF" w:val="clear"/>
              </w:rPr>
              <w:t>135,9</w:t>
            </w:r>
            <w:r>
              <w:rPr>
                <w:color w:val="000000"/>
                <w:sz w:val="24"/>
                <w:szCs w:val="24"/>
                <w:shd w:fill="FFFFFF" w:val="clear"/>
                <w:lang w:val="en-US"/>
              </w:rPr>
              <w:t>1</w:t>
            </w:r>
          </w:p>
        </w:tc>
        <w:tc>
          <w:tcPr>
            <w:tcW w:w="142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shd w:fill="FFFFFF" w:val="clear"/>
              </w:rPr>
            </w:pPr>
            <w:r>
              <w:rPr>
                <w:color w:val="000000"/>
                <w:sz w:val="24"/>
                <w:szCs w:val="24"/>
                <w:shd w:fill="FFFFFF" w:val="clear"/>
              </w:rPr>
              <w:t>211,74</w:t>
            </w:r>
          </w:p>
        </w:tc>
        <w:tc>
          <w:tcPr>
            <w:tcW w:w="1531"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0000"/>
                <w:sz w:val="24"/>
                <w:szCs w:val="24"/>
              </w:rPr>
            </w:pPr>
            <w:r>
              <w:rPr>
                <w:color w:val="000000"/>
                <w:sz w:val="24"/>
                <w:szCs w:val="24"/>
              </w:rPr>
              <w:t>22,74</w:t>
            </w:r>
          </w:p>
        </w:tc>
        <w:tc>
          <w:tcPr>
            <w:tcW w:w="1550"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0000"/>
                <w:sz w:val="24"/>
                <w:szCs w:val="24"/>
              </w:rPr>
            </w:pPr>
            <w:r>
              <w:rPr>
                <w:color w:val="000000"/>
                <w:sz w:val="24"/>
                <w:szCs w:val="24"/>
              </w:rPr>
              <w:t>23,10</w:t>
            </w:r>
          </w:p>
        </w:tc>
        <w:tc>
          <w:tcPr>
            <w:tcW w:w="1526"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4"/>
                <w:szCs w:val="24"/>
              </w:rPr>
            </w:pPr>
            <w:r>
              <w:rPr>
                <w:color w:val="000000"/>
                <w:sz w:val="24"/>
                <w:szCs w:val="24"/>
              </w:rPr>
              <w:t>23,46</w:t>
            </w:r>
          </w:p>
        </w:tc>
        <w:tc>
          <w:tcPr>
            <w:tcW w:w="157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69,30</w:t>
            </w:r>
          </w:p>
        </w:tc>
      </w:tr>
      <w:tr>
        <w:trPr/>
        <w:tc>
          <w:tcPr>
            <w:tcW w:w="73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shd w:fill="FFFFFF" w:val="clear"/>
              </w:rPr>
            </w:pPr>
            <w:r>
              <w:rPr>
                <w:sz w:val="24"/>
                <w:szCs w:val="24"/>
                <w:shd w:fill="FFFFFF" w:val="clear"/>
              </w:rPr>
              <w:t>2.5</w:t>
            </w:r>
          </w:p>
        </w:tc>
        <w:tc>
          <w:tcPr>
            <w:tcW w:w="430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Жилищно-коммунальное хозяйство</w:t>
            </w:r>
          </w:p>
        </w:tc>
        <w:tc>
          <w:tcPr>
            <w:tcW w:w="167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color w:val="000000"/>
                <w:sz w:val="24"/>
                <w:szCs w:val="24"/>
                <w:shd w:fill="FFFFFF" w:val="clear"/>
              </w:rPr>
              <w:t>25,9</w:t>
            </w:r>
            <w:r>
              <w:rPr>
                <w:color w:val="000000"/>
                <w:sz w:val="24"/>
                <w:szCs w:val="24"/>
                <w:shd w:fill="FFFFFF" w:val="clear"/>
                <w:lang w:val="en-US"/>
              </w:rPr>
              <w:t>3</w:t>
            </w:r>
          </w:p>
        </w:tc>
        <w:tc>
          <w:tcPr>
            <w:tcW w:w="142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shd w:fill="FFFFFF" w:val="clear"/>
              </w:rPr>
            </w:pPr>
            <w:r>
              <w:rPr>
                <w:color w:val="000000"/>
                <w:sz w:val="24"/>
                <w:szCs w:val="24"/>
                <w:shd w:fill="FFFFFF" w:val="clear"/>
              </w:rPr>
              <w:t>67,25</w:t>
            </w:r>
          </w:p>
        </w:tc>
        <w:tc>
          <w:tcPr>
            <w:tcW w:w="1531" w:type="dxa"/>
            <w:tcBorders>
              <w:top w:val="single" w:sz="4" w:space="0" w:color="000000"/>
              <w:left w:val="single" w:sz="4" w:space="0" w:color="000000"/>
              <w:bottom w:val="single" w:sz="4" w:space="0" w:color="000000"/>
              <w:right w:val="single" w:sz="4" w:space="0" w:color="000000"/>
            </w:tcBorders>
            <w:vAlign w:val="bottom"/>
          </w:tcPr>
          <w:p>
            <w:pPr>
              <w:pStyle w:val="Normal"/>
              <w:jc w:val="center"/>
              <w:rPr>
                <w:sz w:val="24"/>
                <w:szCs w:val="24"/>
              </w:rPr>
            </w:pPr>
            <w:r>
              <w:rPr>
                <w:color w:val="000000"/>
                <w:sz w:val="24"/>
                <w:szCs w:val="24"/>
              </w:rPr>
              <w:t>13,85</w:t>
            </w:r>
          </w:p>
        </w:tc>
        <w:tc>
          <w:tcPr>
            <w:tcW w:w="1550"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0000"/>
                <w:sz w:val="24"/>
                <w:szCs w:val="24"/>
              </w:rPr>
            </w:pPr>
            <w:r>
              <w:rPr>
                <w:color w:val="000000"/>
                <w:sz w:val="24"/>
                <w:szCs w:val="24"/>
              </w:rPr>
              <w:t>14,27</w:t>
            </w:r>
          </w:p>
        </w:tc>
        <w:tc>
          <w:tcPr>
            <w:tcW w:w="1526"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4"/>
                <w:szCs w:val="24"/>
              </w:rPr>
            </w:pPr>
            <w:r>
              <w:rPr>
                <w:color w:val="000000"/>
                <w:sz w:val="24"/>
                <w:szCs w:val="24"/>
              </w:rPr>
              <w:t>14,67</w:t>
            </w:r>
          </w:p>
        </w:tc>
        <w:tc>
          <w:tcPr>
            <w:tcW w:w="157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42,79</w:t>
            </w:r>
          </w:p>
        </w:tc>
      </w:tr>
      <w:tr>
        <w:trPr/>
        <w:tc>
          <w:tcPr>
            <w:tcW w:w="73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shd w:fill="FFFFFF" w:val="clear"/>
              </w:rPr>
            </w:pPr>
            <w:r>
              <w:rPr>
                <w:sz w:val="24"/>
                <w:szCs w:val="24"/>
                <w:shd w:fill="FFFFFF" w:val="clear"/>
              </w:rPr>
              <w:t>2.6</w:t>
            </w:r>
          </w:p>
        </w:tc>
        <w:tc>
          <w:tcPr>
            <w:tcW w:w="430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Физическая культура и спорт</w:t>
            </w:r>
          </w:p>
        </w:tc>
        <w:tc>
          <w:tcPr>
            <w:tcW w:w="167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color w:val="000000"/>
                <w:sz w:val="24"/>
                <w:szCs w:val="24"/>
                <w:shd w:fill="FFFFFF" w:val="clear"/>
              </w:rPr>
              <w:t>8,9</w:t>
            </w:r>
            <w:r>
              <w:rPr>
                <w:color w:val="000000"/>
                <w:sz w:val="24"/>
                <w:szCs w:val="24"/>
                <w:shd w:fill="FFFFFF" w:val="clear"/>
                <w:lang w:val="en-US"/>
              </w:rPr>
              <w:t>4</w:t>
            </w:r>
          </w:p>
        </w:tc>
        <w:tc>
          <w:tcPr>
            <w:tcW w:w="142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shd w:fill="FFFFFF" w:val="clear"/>
              </w:rPr>
            </w:pPr>
            <w:r>
              <w:rPr>
                <w:color w:val="000000"/>
                <w:sz w:val="24"/>
                <w:szCs w:val="24"/>
                <w:shd w:fill="FFFFFF" w:val="clear"/>
              </w:rPr>
              <w:t>7,42</w:t>
            </w:r>
          </w:p>
        </w:tc>
        <w:tc>
          <w:tcPr>
            <w:tcW w:w="1531"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0000"/>
                <w:sz w:val="24"/>
                <w:szCs w:val="24"/>
              </w:rPr>
            </w:pPr>
            <w:r>
              <w:rPr>
                <w:color w:val="000000"/>
                <w:sz w:val="24"/>
                <w:szCs w:val="24"/>
              </w:rPr>
              <w:t>9,12</w:t>
            </w:r>
          </w:p>
        </w:tc>
        <w:tc>
          <w:tcPr>
            <w:tcW w:w="1550"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0000"/>
                <w:sz w:val="24"/>
                <w:szCs w:val="24"/>
              </w:rPr>
            </w:pPr>
            <w:r>
              <w:rPr>
                <w:color w:val="000000"/>
                <w:sz w:val="24"/>
                <w:szCs w:val="24"/>
              </w:rPr>
              <w:t>9,38</w:t>
            </w:r>
          </w:p>
        </w:tc>
        <w:tc>
          <w:tcPr>
            <w:tcW w:w="152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color w:val="000000"/>
                <w:sz w:val="24"/>
                <w:szCs w:val="24"/>
              </w:rPr>
              <w:t>9,64</w:t>
            </w:r>
          </w:p>
        </w:tc>
        <w:tc>
          <w:tcPr>
            <w:tcW w:w="157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28,14</w:t>
            </w:r>
          </w:p>
        </w:tc>
      </w:tr>
      <w:tr>
        <w:trPr/>
        <w:tc>
          <w:tcPr>
            <w:tcW w:w="73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shd w:fill="FFFFFF" w:val="clear"/>
              </w:rPr>
            </w:pPr>
            <w:r>
              <w:rPr>
                <w:sz w:val="24"/>
                <w:szCs w:val="24"/>
                <w:shd w:fill="FFFFFF" w:val="clear"/>
              </w:rPr>
              <w:t>2.7</w:t>
            </w:r>
          </w:p>
        </w:tc>
        <w:tc>
          <w:tcPr>
            <w:tcW w:w="430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Образование</w:t>
            </w:r>
          </w:p>
        </w:tc>
        <w:tc>
          <w:tcPr>
            <w:tcW w:w="167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color w:val="000000"/>
                <w:sz w:val="24"/>
                <w:szCs w:val="24"/>
                <w:shd w:fill="FFFFFF" w:val="clear"/>
              </w:rPr>
              <w:t>611,</w:t>
            </w:r>
            <w:r>
              <w:rPr>
                <w:color w:val="000000"/>
                <w:sz w:val="24"/>
                <w:szCs w:val="24"/>
                <w:shd w:fill="FFFFFF" w:val="clear"/>
                <w:lang w:val="en-US"/>
              </w:rPr>
              <w:t>37</w:t>
            </w:r>
          </w:p>
        </w:tc>
        <w:tc>
          <w:tcPr>
            <w:tcW w:w="142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shd w:fill="FFFFFF" w:val="clear"/>
              </w:rPr>
            </w:pPr>
            <w:r>
              <w:rPr>
                <w:color w:val="000000"/>
                <w:sz w:val="24"/>
                <w:szCs w:val="24"/>
                <w:shd w:fill="FFFFFF" w:val="clear"/>
              </w:rPr>
              <w:t>697,97</w:t>
            </w:r>
          </w:p>
        </w:tc>
        <w:tc>
          <w:tcPr>
            <w:tcW w:w="1531" w:type="dxa"/>
            <w:tcBorders>
              <w:top w:val="single" w:sz="4" w:space="0" w:color="000000"/>
              <w:left w:val="single" w:sz="4" w:space="0" w:color="000000"/>
              <w:bottom w:val="single" w:sz="4" w:space="0" w:color="000000"/>
              <w:right w:val="single" w:sz="4" w:space="0" w:color="000000"/>
            </w:tcBorders>
            <w:vAlign w:val="bottom"/>
          </w:tcPr>
          <w:p>
            <w:pPr>
              <w:pStyle w:val="Normal"/>
              <w:jc w:val="center"/>
              <w:rPr>
                <w:sz w:val="24"/>
                <w:szCs w:val="24"/>
              </w:rPr>
            </w:pPr>
            <w:r>
              <w:rPr>
                <w:color w:val="000000"/>
                <w:sz w:val="24"/>
                <w:szCs w:val="24"/>
              </w:rPr>
              <w:t>680,41</w:t>
            </w:r>
          </w:p>
        </w:tc>
        <w:tc>
          <w:tcPr>
            <w:tcW w:w="1550"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0000"/>
                <w:sz w:val="24"/>
                <w:szCs w:val="24"/>
              </w:rPr>
            </w:pPr>
            <w:r>
              <w:rPr>
                <w:color w:val="000000"/>
                <w:sz w:val="24"/>
                <w:szCs w:val="24"/>
              </w:rPr>
              <w:t>704,26</w:t>
            </w:r>
          </w:p>
        </w:tc>
        <w:tc>
          <w:tcPr>
            <w:tcW w:w="152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color w:val="000000"/>
                <w:sz w:val="24"/>
                <w:szCs w:val="24"/>
              </w:rPr>
              <w:t>715,94</w:t>
            </w:r>
          </w:p>
        </w:tc>
        <w:tc>
          <w:tcPr>
            <w:tcW w:w="157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2100,61</w:t>
            </w:r>
          </w:p>
        </w:tc>
      </w:tr>
      <w:tr>
        <w:trPr/>
        <w:tc>
          <w:tcPr>
            <w:tcW w:w="73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shd w:fill="FFFFFF" w:val="clear"/>
              </w:rPr>
            </w:pPr>
            <w:r>
              <w:rPr>
                <w:sz w:val="24"/>
                <w:szCs w:val="24"/>
                <w:shd w:fill="FFFFFF" w:val="clear"/>
              </w:rPr>
              <w:t>2.8</w:t>
            </w:r>
          </w:p>
        </w:tc>
        <w:tc>
          <w:tcPr>
            <w:tcW w:w="430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Культура и кинематография</w:t>
            </w:r>
          </w:p>
        </w:tc>
        <w:tc>
          <w:tcPr>
            <w:tcW w:w="167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color w:val="000000"/>
                <w:sz w:val="24"/>
                <w:szCs w:val="24"/>
                <w:shd w:fill="FFFFFF" w:val="clear"/>
              </w:rPr>
              <w:t>160,</w:t>
            </w:r>
            <w:r>
              <w:rPr>
                <w:color w:val="000000"/>
                <w:sz w:val="24"/>
                <w:szCs w:val="24"/>
                <w:shd w:fill="FFFFFF" w:val="clear"/>
                <w:lang w:val="en-US"/>
              </w:rPr>
              <w:t>87</w:t>
            </w:r>
          </w:p>
        </w:tc>
        <w:tc>
          <w:tcPr>
            <w:tcW w:w="142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shd w:fill="FFFFFF" w:val="clear"/>
              </w:rPr>
            </w:pPr>
            <w:r>
              <w:rPr>
                <w:color w:val="000000"/>
                <w:sz w:val="24"/>
                <w:szCs w:val="24"/>
                <w:shd w:fill="FFFFFF" w:val="clear"/>
              </w:rPr>
              <w:t>170,09</w:t>
            </w:r>
          </w:p>
        </w:tc>
        <w:tc>
          <w:tcPr>
            <w:tcW w:w="1531" w:type="dxa"/>
            <w:tcBorders>
              <w:top w:val="single" w:sz="4" w:space="0" w:color="000000"/>
              <w:left w:val="single" w:sz="4" w:space="0" w:color="000000"/>
              <w:bottom w:val="single" w:sz="4" w:space="0" w:color="000000"/>
              <w:right w:val="single" w:sz="4" w:space="0" w:color="000000"/>
            </w:tcBorders>
            <w:vAlign w:val="bottom"/>
          </w:tcPr>
          <w:p>
            <w:pPr>
              <w:pStyle w:val="Normal"/>
              <w:jc w:val="center"/>
              <w:rPr>
                <w:sz w:val="24"/>
                <w:szCs w:val="24"/>
              </w:rPr>
            </w:pPr>
            <w:r>
              <w:rPr>
                <w:color w:val="000000"/>
                <w:sz w:val="24"/>
                <w:szCs w:val="24"/>
              </w:rPr>
              <w:t>172,00</w:t>
            </w:r>
          </w:p>
        </w:tc>
        <w:tc>
          <w:tcPr>
            <w:tcW w:w="1550" w:type="dxa"/>
            <w:tcBorders>
              <w:top w:val="single" w:sz="4" w:space="0" w:color="000000"/>
              <w:left w:val="single" w:sz="4" w:space="0" w:color="000000"/>
              <w:bottom w:val="single" w:sz="4" w:space="0" w:color="000000"/>
              <w:right w:val="single" w:sz="4" w:space="0" w:color="000000"/>
            </w:tcBorders>
            <w:vAlign w:val="bottom"/>
          </w:tcPr>
          <w:p>
            <w:pPr>
              <w:pStyle w:val="Normal"/>
              <w:jc w:val="center"/>
              <w:rPr>
                <w:sz w:val="24"/>
                <w:szCs w:val="24"/>
              </w:rPr>
            </w:pPr>
            <w:r>
              <w:rPr>
                <w:color w:val="000000"/>
                <w:sz w:val="24"/>
                <w:szCs w:val="24"/>
              </w:rPr>
              <w:t>178,82</w:t>
            </w:r>
          </w:p>
        </w:tc>
        <w:tc>
          <w:tcPr>
            <w:tcW w:w="152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color w:val="000000"/>
                <w:sz w:val="24"/>
                <w:szCs w:val="24"/>
              </w:rPr>
              <w:t>184,82</w:t>
            </w:r>
          </w:p>
        </w:tc>
        <w:tc>
          <w:tcPr>
            <w:tcW w:w="157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529,64</w:t>
            </w:r>
          </w:p>
        </w:tc>
      </w:tr>
      <w:tr>
        <w:trPr/>
        <w:tc>
          <w:tcPr>
            <w:tcW w:w="73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shd w:fill="FFFFFF" w:val="clear"/>
              </w:rPr>
            </w:pPr>
            <w:r>
              <w:rPr>
                <w:sz w:val="24"/>
                <w:szCs w:val="24"/>
                <w:shd w:fill="FFFFFF" w:val="clear"/>
              </w:rPr>
              <w:t>2.9</w:t>
            </w:r>
          </w:p>
        </w:tc>
        <w:tc>
          <w:tcPr>
            <w:tcW w:w="430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Социальная политика</w:t>
            </w:r>
          </w:p>
        </w:tc>
        <w:tc>
          <w:tcPr>
            <w:tcW w:w="167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color w:val="000000"/>
                <w:sz w:val="24"/>
                <w:szCs w:val="24"/>
                <w:shd w:fill="FFFFFF" w:val="clear"/>
              </w:rPr>
              <w:t>209,</w:t>
            </w:r>
            <w:r>
              <w:rPr>
                <w:color w:val="000000"/>
                <w:sz w:val="24"/>
                <w:szCs w:val="24"/>
                <w:shd w:fill="FFFFFF" w:val="clear"/>
                <w:lang w:val="en-US"/>
              </w:rPr>
              <w:t>5</w:t>
            </w:r>
            <w:r>
              <w:rPr>
                <w:color w:val="000000"/>
                <w:sz w:val="24"/>
                <w:szCs w:val="24"/>
                <w:shd w:fill="FFFFFF" w:val="clear"/>
              </w:rPr>
              <w:t>6</w:t>
            </w:r>
          </w:p>
        </w:tc>
        <w:tc>
          <w:tcPr>
            <w:tcW w:w="142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shd w:fill="FFFFFF" w:val="clear"/>
              </w:rPr>
            </w:pPr>
            <w:r>
              <w:rPr>
                <w:color w:val="000000"/>
                <w:sz w:val="24"/>
                <w:szCs w:val="24"/>
                <w:shd w:fill="FFFFFF" w:val="clear"/>
              </w:rPr>
              <w:t>150,89</w:t>
            </w:r>
          </w:p>
        </w:tc>
        <w:tc>
          <w:tcPr>
            <w:tcW w:w="1531" w:type="dxa"/>
            <w:tcBorders>
              <w:top w:val="single" w:sz="4" w:space="0" w:color="000000"/>
              <w:left w:val="single" w:sz="4" w:space="0" w:color="000000"/>
              <w:bottom w:val="single" w:sz="4" w:space="0" w:color="000000"/>
              <w:right w:val="single" w:sz="4" w:space="0" w:color="000000"/>
            </w:tcBorders>
            <w:vAlign w:val="bottom"/>
          </w:tcPr>
          <w:p>
            <w:pPr>
              <w:pStyle w:val="Normal"/>
              <w:jc w:val="center"/>
              <w:rPr>
                <w:sz w:val="24"/>
                <w:szCs w:val="24"/>
              </w:rPr>
            </w:pPr>
            <w:r>
              <w:rPr>
                <w:color w:val="000000"/>
                <w:sz w:val="24"/>
                <w:szCs w:val="24"/>
              </w:rPr>
              <w:t>165,36</w:t>
            </w:r>
          </w:p>
        </w:tc>
        <w:tc>
          <w:tcPr>
            <w:tcW w:w="1550" w:type="dxa"/>
            <w:tcBorders>
              <w:top w:val="single" w:sz="4" w:space="0" w:color="000000"/>
              <w:left w:val="single" w:sz="4" w:space="0" w:color="000000"/>
              <w:bottom w:val="single" w:sz="4" w:space="0" w:color="000000"/>
              <w:right w:val="single" w:sz="4" w:space="0" w:color="000000"/>
            </w:tcBorders>
            <w:vAlign w:val="bottom"/>
          </w:tcPr>
          <w:p>
            <w:pPr>
              <w:pStyle w:val="Normal"/>
              <w:jc w:val="center"/>
              <w:rPr>
                <w:sz w:val="24"/>
                <w:szCs w:val="24"/>
              </w:rPr>
            </w:pPr>
            <w:r>
              <w:rPr>
                <w:color w:val="000000"/>
                <w:sz w:val="24"/>
                <w:szCs w:val="24"/>
              </w:rPr>
              <w:t>180,04</w:t>
            </w:r>
          </w:p>
        </w:tc>
        <w:tc>
          <w:tcPr>
            <w:tcW w:w="1526"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4"/>
                <w:szCs w:val="24"/>
              </w:rPr>
            </w:pPr>
            <w:r>
              <w:rPr>
                <w:color w:val="000000"/>
                <w:sz w:val="24"/>
                <w:szCs w:val="24"/>
              </w:rPr>
              <w:t>184,05</w:t>
            </w:r>
          </w:p>
        </w:tc>
        <w:tc>
          <w:tcPr>
            <w:tcW w:w="157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529,45</w:t>
            </w:r>
          </w:p>
        </w:tc>
      </w:tr>
      <w:tr>
        <w:trPr/>
        <w:tc>
          <w:tcPr>
            <w:tcW w:w="73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shd w:fill="FFFFFF" w:val="clear"/>
              </w:rPr>
            </w:pPr>
            <w:r>
              <w:rPr>
                <w:sz w:val="24"/>
                <w:szCs w:val="24"/>
                <w:shd w:fill="FFFFFF" w:val="clear"/>
              </w:rPr>
              <w:t>2.10</w:t>
            </w:r>
          </w:p>
        </w:tc>
        <w:tc>
          <w:tcPr>
            <w:tcW w:w="430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Охрана окружающей среды</w:t>
            </w:r>
          </w:p>
        </w:tc>
        <w:tc>
          <w:tcPr>
            <w:tcW w:w="167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color w:val="000000"/>
                <w:sz w:val="24"/>
                <w:szCs w:val="24"/>
                <w:shd w:fill="FFFFFF" w:val="clear"/>
              </w:rPr>
              <w:t>0,06</w:t>
            </w:r>
          </w:p>
        </w:tc>
        <w:tc>
          <w:tcPr>
            <w:tcW w:w="142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shd w:fill="FFFFFF" w:val="clear"/>
              </w:rPr>
            </w:pPr>
            <w:r>
              <w:rPr>
                <w:color w:val="000000"/>
                <w:sz w:val="24"/>
                <w:szCs w:val="24"/>
                <w:shd w:fill="FFFFFF" w:val="clear"/>
              </w:rPr>
              <w:t>0,01</w:t>
            </w:r>
          </w:p>
        </w:tc>
        <w:tc>
          <w:tcPr>
            <w:tcW w:w="1531"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0000"/>
                <w:sz w:val="24"/>
                <w:szCs w:val="24"/>
              </w:rPr>
            </w:pPr>
            <w:r>
              <w:rPr>
                <w:color w:val="000000"/>
                <w:sz w:val="24"/>
                <w:szCs w:val="24"/>
              </w:rPr>
              <w:t>-</w:t>
            </w:r>
          </w:p>
        </w:tc>
        <w:tc>
          <w:tcPr>
            <w:tcW w:w="1550"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0000"/>
                <w:sz w:val="24"/>
                <w:szCs w:val="24"/>
              </w:rPr>
            </w:pPr>
            <w:r>
              <w:rPr>
                <w:color w:val="000000"/>
                <w:sz w:val="24"/>
                <w:szCs w:val="24"/>
              </w:rPr>
              <w:t>-</w:t>
            </w:r>
          </w:p>
        </w:tc>
        <w:tc>
          <w:tcPr>
            <w:tcW w:w="1526"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4"/>
                <w:szCs w:val="24"/>
              </w:rPr>
            </w:pPr>
            <w:r>
              <w:rPr>
                <w:color w:val="000000"/>
                <w:sz w:val="24"/>
                <w:szCs w:val="24"/>
              </w:rPr>
              <w:t>-</w:t>
            </w:r>
          </w:p>
        </w:tc>
        <w:tc>
          <w:tcPr>
            <w:tcW w:w="157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w:t>
            </w:r>
          </w:p>
        </w:tc>
      </w:tr>
    </w:tbl>
    <w:p>
      <w:pPr>
        <w:pStyle w:val="Normal"/>
        <w:rPr>
          <w:sz w:val="28"/>
          <w:szCs w:val="28"/>
        </w:rPr>
      </w:pPr>
      <w:r>
        <w:rPr>
          <w:sz w:val="28"/>
          <w:szCs w:val="28"/>
        </w:rPr>
        <w:t xml:space="preserve">                                                                       </w:t>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28"/>
          <w:szCs w:val="28"/>
        </w:rPr>
      </w:pPr>
      <w:r>
        <w:rPr>
          <w:sz w:val="28"/>
          <w:szCs w:val="28"/>
        </w:rPr>
        <w:t>Часть III</w:t>
      </w:r>
    </w:p>
    <w:p>
      <w:pPr>
        <w:pStyle w:val="Normal"/>
        <w:jc w:val="right"/>
        <w:rPr/>
      </w:pPr>
      <w:r>
        <w:rPr>
          <w:sz w:val="28"/>
          <w:szCs w:val="28"/>
        </w:rPr>
        <w:t xml:space="preserve">                                                                                                                                                                                     </w:t>
      </w:r>
      <w:r>
        <w:rPr/>
        <w:t>(млн. рублей)</w:t>
      </w:r>
    </w:p>
    <w:tbl>
      <w:tblPr>
        <w:tblW w:w="14280" w:type="dxa"/>
        <w:jc w:val="left"/>
        <w:tblInd w:w="405" w:type="dxa"/>
        <w:tblLayout w:type="fixed"/>
        <w:tblCellMar>
          <w:top w:w="0" w:type="dxa"/>
          <w:left w:w="108" w:type="dxa"/>
          <w:bottom w:w="0" w:type="dxa"/>
          <w:right w:w="108" w:type="dxa"/>
        </w:tblCellMar>
      </w:tblPr>
      <w:tblGrid>
        <w:gridCol w:w="719"/>
        <w:gridCol w:w="4320"/>
        <w:gridCol w:w="1665"/>
        <w:gridCol w:w="1395"/>
        <w:gridCol w:w="1545"/>
        <w:gridCol w:w="1582"/>
        <w:gridCol w:w="1484"/>
        <w:gridCol w:w="1568"/>
      </w:tblGrid>
      <w:tr>
        <w:trPr/>
        <w:tc>
          <w:tcPr>
            <w:tcW w:w="719"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w:t>
            </w:r>
          </w:p>
          <w:p>
            <w:pPr>
              <w:pStyle w:val="Normal"/>
              <w:jc w:val="center"/>
              <w:rPr>
                <w:sz w:val="24"/>
                <w:szCs w:val="24"/>
              </w:rPr>
            </w:pPr>
            <w:r>
              <w:rPr>
                <w:sz w:val="24"/>
                <w:szCs w:val="24"/>
              </w:rPr>
              <w:t>п/п</w:t>
            </w:r>
          </w:p>
        </w:tc>
        <w:tc>
          <w:tcPr>
            <w:tcW w:w="4320"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Наименование показателя</w:t>
            </w:r>
          </w:p>
        </w:tc>
        <w:tc>
          <w:tcPr>
            <w:tcW w:w="3060" w:type="dxa"/>
            <w:gridSpan w:val="2"/>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Значение показателя</w:t>
            </w:r>
          </w:p>
        </w:tc>
        <w:tc>
          <w:tcPr>
            <w:tcW w:w="6179" w:type="dxa"/>
            <w:gridSpan w:val="4"/>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Значение III этапа реализации Стратегии</w:t>
            </w:r>
          </w:p>
        </w:tc>
      </w:tr>
      <w:tr>
        <w:trPr/>
        <w:tc>
          <w:tcPr>
            <w:tcW w:w="719"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4320"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1665" w:type="dxa"/>
            <w:tcBorders>
              <w:top w:val="single" w:sz="4" w:space="0" w:color="000000"/>
              <w:left w:val="single" w:sz="4" w:space="0" w:color="000000"/>
              <w:bottom w:val="single" w:sz="4" w:space="0" w:color="000000"/>
              <w:right w:val="single" w:sz="4" w:space="0" w:color="000000"/>
            </w:tcBorders>
          </w:tcPr>
          <w:p>
            <w:pPr>
              <w:pStyle w:val="Normal"/>
              <w:ind w:firstLine="43" w:left="152" w:right="0"/>
              <w:jc w:val="center"/>
              <w:rPr>
                <w:sz w:val="24"/>
                <w:szCs w:val="24"/>
              </w:rPr>
            </w:pPr>
            <w:r>
              <w:rPr>
                <w:sz w:val="24"/>
                <w:szCs w:val="24"/>
              </w:rPr>
              <w:t>в 2023 году</w:t>
            </w:r>
          </w:p>
        </w:tc>
        <w:tc>
          <w:tcPr>
            <w:tcW w:w="1395"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в 2024 году</w:t>
            </w:r>
          </w:p>
        </w:tc>
        <w:tc>
          <w:tcPr>
            <w:tcW w:w="1545"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в 2031 году</w:t>
            </w:r>
          </w:p>
        </w:tc>
        <w:tc>
          <w:tcPr>
            <w:tcW w:w="1582"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в 2032 году</w:t>
            </w:r>
          </w:p>
        </w:tc>
        <w:tc>
          <w:tcPr>
            <w:tcW w:w="1484"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в 2033 году</w:t>
            </w:r>
          </w:p>
        </w:tc>
        <w:tc>
          <w:tcPr>
            <w:tcW w:w="1568"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всего</w:t>
            </w:r>
          </w:p>
          <w:p>
            <w:pPr>
              <w:pStyle w:val="Normal"/>
              <w:jc w:val="center"/>
              <w:rPr>
                <w:sz w:val="24"/>
                <w:szCs w:val="24"/>
              </w:rPr>
            </w:pPr>
            <w:r>
              <w:rPr>
                <w:sz w:val="24"/>
                <w:szCs w:val="24"/>
              </w:rPr>
              <w:t>(2031-2033 годы)</w:t>
            </w:r>
          </w:p>
        </w:tc>
      </w:tr>
      <w:tr>
        <w:trPr/>
        <w:tc>
          <w:tcPr>
            <w:tcW w:w="719"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1</w:t>
            </w:r>
          </w:p>
        </w:tc>
        <w:tc>
          <w:tcPr>
            <w:tcW w:w="432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2</w:t>
            </w:r>
          </w:p>
        </w:tc>
        <w:tc>
          <w:tcPr>
            <w:tcW w:w="1665"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3</w:t>
            </w:r>
          </w:p>
        </w:tc>
        <w:tc>
          <w:tcPr>
            <w:tcW w:w="1395"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4</w:t>
            </w:r>
          </w:p>
        </w:tc>
        <w:tc>
          <w:tcPr>
            <w:tcW w:w="1545"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6</w:t>
            </w:r>
          </w:p>
        </w:tc>
        <w:tc>
          <w:tcPr>
            <w:tcW w:w="1582"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4"/>
                <w:szCs w:val="24"/>
              </w:rPr>
            </w:pPr>
            <w:r>
              <w:rPr>
                <w:sz w:val="24"/>
                <w:szCs w:val="24"/>
              </w:rPr>
            </w:r>
          </w:p>
        </w:tc>
        <w:tc>
          <w:tcPr>
            <w:tcW w:w="1484"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8</w:t>
            </w:r>
          </w:p>
        </w:tc>
        <w:tc>
          <w:tcPr>
            <w:tcW w:w="1568"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9</w:t>
            </w:r>
          </w:p>
        </w:tc>
      </w:tr>
      <w:tr>
        <w:trPr/>
        <w:tc>
          <w:tcPr>
            <w:tcW w:w="719"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1.</w:t>
            </w:r>
          </w:p>
        </w:tc>
        <w:tc>
          <w:tcPr>
            <w:tcW w:w="4320" w:type="dxa"/>
            <w:tcBorders>
              <w:top w:val="single" w:sz="4" w:space="0" w:color="000000"/>
              <w:left w:val="single" w:sz="4" w:space="0" w:color="000000"/>
              <w:bottom w:val="single" w:sz="4" w:space="0" w:color="000000"/>
              <w:right w:val="single" w:sz="4" w:space="0" w:color="000000"/>
            </w:tcBorders>
          </w:tcPr>
          <w:p>
            <w:pPr>
              <w:pStyle w:val="Normal"/>
              <w:rPr>
                <w:sz w:val="24"/>
                <w:szCs w:val="24"/>
              </w:rPr>
            </w:pPr>
            <w:r>
              <w:rPr>
                <w:sz w:val="24"/>
                <w:szCs w:val="24"/>
              </w:rPr>
              <w:t>Доходы  бюджета округа, всего</w:t>
            </w:r>
          </w:p>
        </w:tc>
        <w:tc>
          <w:tcPr>
            <w:tcW w:w="166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color w:val="000000"/>
                <w:sz w:val="24"/>
                <w:szCs w:val="24"/>
              </w:rPr>
              <w:t>1336,2</w:t>
            </w:r>
            <w:r>
              <w:rPr>
                <w:color w:val="000000"/>
                <w:sz w:val="24"/>
                <w:szCs w:val="24"/>
                <w:lang w:val="en-US"/>
              </w:rPr>
              <w:t>0</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rPr>
            </w:pPr>
            <w:r>
              <w:rPr>
                <w:color w:val="000000"/>
                <w:sz w:val="24"/>
                <w:szCs w:val="24"/>
              </w:rPr>
              <w:t>1536,52</w:t>
            </w:r>
          </w:p>
        </w:tc>
        <w:tc>
          <w:tcPr>
            <w:tcW w:w="1545"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1352,49</w:t>
            </w:r>
          </w:p>
        </w:tc>
        <w:tc>
          <w:tcPr>
            <w:tcW w:w="1582"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1376,83</w:t>
            </w:r>
          </w:p>
        </w:tc>
        <w:tc>
          <w:tcPr>
            <w:tcW w:w="148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4"/>
                <w:szCs w:val="24"/>
              </w:rPr>
            </w:pPr>
            <w:r>
              <w:rPr>
                <w:sz w:val="24"/>
                <w:szCs w:val="24"/>
              </w:rPr>
              <w:t>1407,12</w:t>
            </w:r>
          </w:p>
        </w:tc>
        <w:tc>
          <w:tcPr>
            <w:tcW w:w="1568"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4136,44</w:t>
            </w:r>
          </w:p>
        </w:tc>
      </w:tr>
      <w:tr>
        <w:trPr/>
        <w:tc>
          <w:tcPr>
            <w:tcW w:w="719"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4"/>
                <w:szCs w:val="24"/>
              </w:rPr>
            </w:pPr>
            <w:r>
              <w:rPr>
                <w:sz w:val="24"/>
                <w:szCs w:val="24"/>
              </w:rPr>
            </w:r>
          </w:p>
        </w:tc>
        <w:tc>
          <w:tcPr>
            <w:tcW w:w="4320" w:type="dxa"/>
            <w:tcBorders>
              <w:top w:val="single" w:sz="4" w:space="0" w:color="000000"/>
              <w:left w:val="single" w:sz="4" w:space="0" w:color="000000"/>
              <w:bottom w:val="single" w:sz="4" w:space="0" w:color="000000"/>
              <w:right w:val="single" w:sz="4" w:space="0" w:color="000000"/>
            </w:tcBorders>
          </w:tcPr>
          <w:p>
            <w:pPr>
              <w:pStyle w:val="Normal"/>
              <w:rPr>
                <w:sz w:val="24"/>
                <w:szCs w:val="24"/>
              </w:rPr>
            </w:pPr>
            <w:r>
              <w:rPr>
                <w:sz w:val="24"/>
                <w:szCs w:val="24"/>
              </w:rPr>
              <w:t>в том числе безвозмездные поступления</w:t>
            </w:r>
          </w:p>
        </w:tc>
        <w:tc>
          <w:tcPr>
            <w:tcW w:w="166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color w:val="000000"/>
                <w:sz w:val="24"/>
                <w:szCs w:val="24"/>
              </w:rPr>
              <w:t>1114,</w:t>
            </w:r>
            <w:r>
              <w:rPr>
                <w:color w:val="000000"/>
                <w:sz w:val="24"/>
                <w:szCs w:val="24"/>
                <w:lang w:val="en-US"/>
              </w:rPr>
              <w:t>08</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rPr>
            </w:pPr>
            <w:r>
              <w:rPr>
                <w:color w:val="000000"/>
                <w:sz w:val="24"/>
                <w:szCs w:val="24"/>
              </w:rPr>
              <w:t>1285,89</w:t>
            </w:r>
          </w:p>
        </w:tc>
        <w:tc>
          <w:tcPr>
            <w:tcW w:w="1545"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1022,56</w:t>
            </w:r>
          </w:p>
        </w:tc>
        <w:tc>
          <w:tcPr>
            <w:tcW w:w="1582"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1012,33</w:t>
            </w:r>
          </w:p>
        </w:tc>
        <w:tc>
          <w:tcPr>
            <w:tcW w:w="1484"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1034,60</w:t>
            </w:r>
          </w:p>
        </w:tc>
        <w:tc>
          <w:tcPr>
            <w:tcW w:w="1568"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3069,49</w:t>
            </w:r>
          </w:p>
        </w:tc>
      </w:tr>
      <w:tr>
        <w:trPr/>
        <w:tc>
          <w:tcPr>
            <w:tcW w:w="719"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2.</w:t>
            </w:r>
          </w:p>
        </w:tc>
        <w:tc>
          <w:tcPr>
            <w:tcW w:w="4320" w:type="dxa"/>
            <w:tcBorders>
              <w:top w:val="single" w:sz="4" w:space="0" w:color="000000"/>
              <w:left w:val="single" w:sz="4" w:space="0" w:color="000000"/>
              <w:bottom w:val="single" w:sz="4" w:space="0" w:color="000000"/>
              <w:right w:val="single" w:sz="4" w:space="0" w:color="000000"/>
            </w:tcBorders>
          </w:tcPr>
          <w:p>
            <w:pPr>
              <w:pStyle w:val="Normal"/>
              <w:rPr>
                <w:sz w:val="24"/>
                <w:szCs w:val="24"/>
              </w:rPr>
            </w:pPr>
            <w:r>
              <w:rPr>
                <w:sz w:val="24"/>
                <w:szCs w:val="24"/>
              </w:rPr>
              <w:t>Расходы бюджета округа, всего</w:t>
            </w:r>
          </w:p>
        </w:tc>
        <w:tc>
          <w:tcPr>
            <w:tcW w:w="166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color w:val="000000"/>
                <w:sz w:val="24"/>
                <w:szCs w:val="24"/>
              </w:rPr>
              <w:t>1337,</w:t>
            </w:r>
            <w:r>
              <w:rPr>
                <w:color w:val="000000"/>
                <w:sz w:val="24"/>
                <w:szCs w:val="24"/>
                <w:lang w:val="en-US"/>
              </w:rPr>
              <w:t>87</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rPr>
            </w:pPr>
            <w:r>
              <w:rPr>
                <w:color w:val="000000"/>
                <w:sz w:val="24"/>
                <w:szCs w:val="24"/>
              </w:rPr>
              <w:t>1507,01</w:t>
            </w:r>
          </w:p>
        </w:tc>
        <w:tc>
          <w:tcPr>
            <w:tcW w:w="1545"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1352,49</w:t>
            </w:r>
          </w:p>
        </w:tc>
        <w:tc>
          <w:tcPr>
            <w:tcW w:w="1582"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1376,83</w:t>
            </w:r>
          </w:p>
        </w:tc>
        <w:tc>
          <w:tcPr>
            <w:tcW w:w="148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4"/>
                <w:szCs w:val="24"/>
              </w:rPr>
            </w:pPr>
            <w:r>
              <w:rPr>
                <w:sz w:val="24"/>
                <w:szCs w:val="24"/>
              </w:rPr>
              <w:t>1407,12</w:t>
            </w:r>
          </w:p>
        </w:tc>
        <w:tc>
          <w:tcPr>
            <w:tcW w:w="1568"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4136,44</w:t>
            </w:r>
          </w:p>
        </w:tc>
      </w:tr>
      <w:tr>
        <w:trPr/>
        <w:tc>
          <w:tcPr>
            <w:tcW w:w="719"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4"/>
                <w:szCs w:val="24"/>
              </w:rPr>
            </w:pPr>
            <w:r>
              <w:rPr>
                <w:sz w:val="24"/>
                <w:szCs w:val="24"/>
              </w:rPr>
            </w:r>
          </w:p>
        </w:tc>
        <w:tc>
          <w:tcPr>
            <w:tcW w:w="4320" w:type="dxa"/>
            <w:tcBorders>
              <w:top w:val="single" w:sz="4" w:space="0" w:color="000000"/>
              <w:left w:val="single" w:sz="4" w:space="0" w:color="000000"/>
              <w:bottom w:val="single" w:sz="4" w:space="0" w:color="000000"/>
              <w:right w:val="single" w:sz="4" w:space="0" w:color="000000"/>
            </w:tcBorders>
          </w:tcPr>
          <w:p>
            <w:pPr>
              <w:pStyle w:val="Normal"/>
              <w:rPr>
                <w:sz w:val="24"/>
                <w:szCs w:val="24"/>
              </w:rPr>
            </w:pPr>
            <w:r>
              <w:rPr>
                <w:sz w:val="24"/>
                <w:szCs w:val="24"/>
              </w:rPr>
              <w:t>в том числе:</w:t>
            </w:r>
          </w:p>
        </w:tc>
        <w:tc>
          <w:tcPr>
            <w:tcW w:w="166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color w:val="000000"/>
                <w:sz w:val="24"/>
                <w:szCs w:val="24"/>
              </w:rPr>
            </w:pPr>
            <w:r>
              <w:rPr>
                <w:color w:val="000000"/>
                <w:sz w:val="24"/>
                <w:szCs w:val="24"/>
              </w:rPr>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color w:val="000000"/>
                <w:sz w:val="24"/>
                <w:szCs w:val="24"/>
              </w:rPr>
            </w:pPr>
            <w:r>
              <w:rPr>
                <w:color w:val="000000"/>
                <w:sz w:val="24"/>
                <w:szCs w:val="24"/>
              </w:rPr>
            </w:r>
          </w:p>
        </w:tc>
        <w:tc>
          <w:tcPr>
            <w:tcW w:w="1545"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4"/>
                <w:szCs w:val="24"/>
              </w:rPr>
            </w:pPr>
            <w:r>
              <w:rPr>
                <w:sz w:val="24"/>
                <w:szCs w:val="24"/>
              </w:rPr>
            </w:r>
          </w:p>
        </w:tc>
        <w:tc>
          <w:tcPr>
            <w:tcW w:w="1582"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color w:val="000000"/>
                <w:sz w:val="24"/>
                <w:szCs w:val="24"/>
              </w:rPr>
            </w:pPr>
            <w:r>
              <w:rPr>
                <w:color w:val="000000"/>
                <w:sz w:val="24"/>
                <w:szCs w:val="24"/>
              </w:rPr>
            </w:r>
          </w:p>
        </w:tc>
        <w:tc>
          <w:tcPr>
            <w:tcW w:w="1484"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4"/>
                <w:szCs w:val="24"/>
              </w:rPr>
            </w:pPr>
            <w:r>
              <w:rPr>
                <w:sz w:val="24"/>
                <w:szCs w:val="24"/>
              </w:rPr>
            </w:r>
          </w:p>
        </w:tc>
        <w:tc>
          <w:tcPr>
            <w:tcW w:w="1568"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4"/>
                <w:szCs w:val="24"/>
              </w:rPr>
            </w:pPr>
            <w:r>
              <w:rPr>
                <w:sz w:val="24"/>
                <w:szCs w:val="24"/>
              </w:rPr>
            </w:r>
          </w:p>
        </w:tc>
      </w:tr>
      <w:tr>
        <w:trPr/>
        <w:tc>
          <w:tcPr>
            <w:tcW w:w="719"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2.1</w:t>
            </w:r>
          </w:p>
        </w:tc>
        <w:tc>
          <w:tcPr>
            <w:tcW w:w="4320" w:type="dxa"/>
            <w:tcBorders>
              <w:top w:val="single" w:sz="4" w:space="0" w:color="000000"/>
              <w:left w:val="single" w:sz="4" w:space="0" w:color="000000"/>
              <w:bottom w:val="single" w:sz="4" w:space="0" w:color="000000"/>
              <w:right w:val="single" w:sz="4" w:space="0" w:color="000000"/>
            </w:tcBorders>
          </w:tcPr>
          <w:p>
            <w:pPr>
              <w:pStyle w:val="Normal"/>
              <w:rPr>
                <w:sz w:val="24"/>
                <w:szCs w:val="24"/>
              </w:rPr>
            </w:pPr>
            <w:r>
              <w:rPr>
                <w:sz w:val="24"/>
                <w:szCs w:val="24"/>
              </w:rPr>
              <w:t>Общегосударственные расходы</w:t>
            </w:r>
          </w:p>
        </w:tc>
        <w:tc>
          <w:tcPr>
            <w:tcW w:w="166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color w:val="000000"/>
                <w:sz w:val="24"/>
                <w:szCs w:val="24"/>
                <w:shd w:fill="FFFFFF" w:val="clear"/>
              </w:rPr>
              <w:t>170,7</w:t>
            </w:r>
            <w:r>
              <w:rPr>
                <w:color w:val="000000"/>
                <w:sz w:val="24"/>
                <w:szCs w:val="24"/>
                <w:shd w:fill="FFFFFF" w:val="clear"/>
                <w:lang w:val="en-US"/>
              </w:rPr>
              <w:t>1</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shd w:fill="FFFFFF" w:val="clear"/>
              </w:rPr>
            </w:pPr>
            <w:r>
              <w:rPr>
                <w:color w:val="000000"/>
                <w:sz w:val="24"/>
                <w:szCs w:val="24"/>
                <w:shd w:fill="FFFFFF" w:val="clear"/>
              </w:rPr>
              <w:t>190,71</w:t>
            </w:r>
          </w:p>
        </w:tc>
        <w:tc>
          <w:tcPr>
            <w:tcW w:w="1545"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0000"/>
                <w:sz w:val="24"/>
                <w:szCs w:val="24"/>
              </w:rPr>
            </w:pPr>
            <w:r>
              <w:rPr>
                <w:color w:val="000000"/>
                <w:sz w:val="24"/>
                <w:szCs w:val="24"/>
              </w:rPr>
              <w:t>180,68</w:t>
            </w:r>
          </w:p>
        </w:tc>
        <w:tc>
          <w:tcPr>
            <w:tcW w:w="1582"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4"/>
                <w:szCs w:val="24"/>
              </w:rPr>
            </w:pPr>
            <w:r>
              <w:rPr>
                <w:color w:val="000000"/>
                <w:sz w:val="24"/>
                <w:szCs w:val="24"/>
              </w:rPr>
              <w:t>183,93</w:t>
            </w:r>
          </w:p>
        </w:tc>
        <w:tc>
          <w:tcPr>
            <w:tcW w:w="148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0000"/>
                <w:sz w:val="24"/>
                <w:szCs w:val="24"/>
              </w:rPr>
            </w:pPr>
            <w:r>
              <w:rPr>
                <w:color w:val="000000"/>
                <w:sz w:val="24"/>
                <w:szCs w:val="24"/>
              </w:rPr>
              <w:t>187,98</w:t>
            </w:r>
          </w:p>
        </w:tc>
        <w:tc>
          <w:tcPr>
            <w:tcW w:w="1568"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552,59</w:t>
            </w:r>
          </w:p>
        </w:tc>
      </w:tr>
      <w:tr>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shd w:fill="FFFFFF" w:val="clear"/>
              </w:rPr>
            </w:pPr>
            <w:r>
              <w:rPr>
                <w:sz w:val="24"/>
                <w:szCs w:val="24"/>
                <w:shd w:fill="FFFFFF" w:val="clear"/>
              </w:rPr>
              <w:t>2.2</w:t>
            </w:r>
          </w:p>
        </w:tc>
        <w:tc>
          <w:tcPr>
            <w:tcW w:w="432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Национальная оборона</w:t>
            </w:r>
          </w:p>
        </w:tc>
        <w:tc>
          <w:tcPr>
            <w:tcW w:w="166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shd w:fill="FFFFFF" w:val="clear"/>
              </w:rPr>
            </w:pPr>
            <w:r>
              <w:rPr>
                <w:color w:val="000000"/>
                <w:sz w:val="24"/>
                <w:szCs w:val="24"/>
                <w:shd w:fill="FFFFFF" w:val="clear"/>
              </w:rPr>
              <w:t>0,89</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shd w:fill="FFFFFF" w:val="clear"/>
              </w:rPr>
            </w:pPr>
            <w:r>
              <w:rPr>
                <w:color w:val="000000"/>
                <w:sz w:val="24"/>
                <w:szCs w:val="24"/>
                <w:shd w:fill="FFFFFF" w:val="clear"/>
              </w:rPr>
              <w:t>1,07</w:t>
            </w:r>
          </w:p>
        </w:tc>
        <w:tc>
          <w:tcPr>
            <w:tcW w:w="1545"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0000"/>
                <w:sz w:val="24"/>
                <w:szCs w:val="24"/>
              </w:rPr>
            </w:pPr>
            <w:r>
              <w:rPr>
                <w:color w:val="000000"/>
                <w:sz w:val="24"/>
                <w:szCs w:val="24"/>
              </w:rPr>
              <w:t>1,92</w:t>
            </w:r>
          </w:p>
        </w:tc>
        <w:tc>
          <w:tcPr>
            <w:tcW w:w="1582"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4"/>
                <w:szCs w:val="24"/>
              </w:rPr>
            </w:pPr>
            <w:r>
              <w:rPr>
                <w:color w:val="000000"/>
                <w:sz w:val="24"/>
                <w:szCs w:val="24"/>
              </w:rPr>
              <w:t>1,95</w:t>
            </w:r>
          </w:p>
        </w:tc>
        <w:tc>
          <w:tcPr>
            <w:tcW w:w="148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0000"/>
                <w:sz w:val="24"/>
                <w:szCs w:val="24"/>
              </w:rPr>
            </w:pPr>
            <w:r>
              <w:rPr>
                <w:color w:val="000000"/>
                <w:sz w:val="24"/>
                <w:szCs w:val="24"/>
              </w:rPr>
              <w:t>1,99</w:t>
            </w:r>
          </w:p>
        </w:tc>
        <w:tc>
          <w:tcPr>
            <w:tcW w:w="1568"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5,86</w:t>
            </w:r>
          </w:p>
        </w:tc>
      </w:tr>
      <w:tr>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shd w:fill="FFFFFF" w:val="clear"/>
              </w:rPr>
            </w:pPr>
            <w:r>
              <w:rPr>
                <w:sz w:val="24"/>
                <w:szCs w:val="24"/>
                <w:shd w:fill="FFFFFF" w:val="clear"/>
              </w:rPr>
              <w:t>2.3</w:t>
            </w:r>
          </w:p>
        </w:tc>
        <w:tc>
          <w:tcPr>
            <w:tcW w:w="432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Национальная безопасность и правоохранительная деятельность</w:t>
            </w:r>
          </w:p>
        </w:tc>
        <w:tc>
          <w:tcPr>
            <w:tcW w:w="166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sz w:val="24"/>
                <w:szCs w:val="24"/>
                <w:shd w:fill="FFFFFF" w:val="clear"/>
              </w:rPr>
              <w:t>13,6</w:t>
            </w:r>
            <w:r>
              <w:rPr>
                <w:color w:val="000000"/>
                <w:sz w:val="24"/>
                <w:szCs w:val="24"/>
                <w:shd w:fill="FFFFFF" w:val="clear"/>
                <w:lang w:val="en-US"/>
              </w:rPr>
              <w:t>3</w:t>
            </w:r>
          </w:p>
        </w:tc>
        <w:tc>
          <w:tcPr>
            <w:tcW w:w="13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4"/>
                <w:szCs w:val="24"/>
                <w:shd w:fill="FFFFFF" w:val="clear"/>
              </w:rPr>
            </w:pPr>
            <w:r>
              <w:rPr>
                <w:color w:val="000000"/>
                <w:sz w:val="24"/>
                <w:szCs w:val="24"/>
                <w:shd w:fill="FFFFFF" w:val="clear"/>
              </w:rPr>
              <w:t>9,86</w:t>
            </w:r>
          </w:p>
        </w:tc>
        <w:tc>
          <w:tcPr>
            <w:tcW w:w="154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4"/>
                <w:szCs w:val="24"/>
              </w:rPr>
            </w:pPr>
            <w:r>
              <w:rPr>
                <w:color w:val="000000"/>
                <w:sz w:val="24"/>
                <w:szCs w:val="24"/>
              </w:rPr>
              <w:t>10,12</w:t>
            </w:r>
          </w:p>
        </w:tc>
        <w:tc>
          <w:tcPr>
            <w:tcW w:w="158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4"/>
                <w:szCs w:val="24"/>
              </w:rPr>
            </w:pPr>
            <w:r>
              <w:rPr>
                <w:color w:val="000000"/>
                <w:sz w:val="24"/>
                <w:szCs w:val="24"/>
              </w:rPr>
              <w:t>10,30</w:t>
            </w:r>
          </w:p>
        </w:tc>
        <w:tc>
          <w:tcPr>
            <w:tcW w:w="148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4"/>
                <w:szCs w:val="24"/>
              </w:rPr>
            </w:pPr>
            <w:r>
              <w:rPr>
                <w:color w:val="000000"/>
                <w:sz w:val="24"/>
                <w:szCs w:val="24"/>
              </w:rPr>
              <w:t>10,53</w:t>
            </w:r>
          </w:p>
        </w:tc>
        <w:tc>
          <w:tcPr>
            <w:tcW w:w="1568"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30,95</w:t>
            </w:r>
          </w:p>
        </w:tc>
      </w:tr>
      <w:tr>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shd w:fill="FFFFFF" w:val="clear"/>
              </w:rPr>
            </w:pPr>
            <w:r>
              <w:rPr>
                <w:sz w:val="24"/>
                <w:szCs w:val="24"/>
                <w:shd w:fill="FFFFFF" w:val="clear"/>
              </w:rPr>
              <w:t>2.4</w:t>
            </w:r>
          </w:p>
        </w:tc>
        <w:tc>
          <w:tcPr>
            <w:tcW w:w="432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Национальная экономика</w:t>
            </w:r>
          </w:p>
        </w:tc>
        <w:tc>
          <w:tcPr>
            <w:tcW w:w="166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color w:val="000000"/>
                <w:sz w:val="24"/>
                <w:szCs w:val="24"/>
                <w:shd w:fill="FFFFFF" w:val="clear"/>
              </w:rPr>
              <w:t>135,9</w:t>
            </w:r>
            <w:r>
              <w:rPr>
                <w:color w:val="000000"/>
                <w:sz w:val="24"/>
                <w:szCs w:val="24"/>
                <w:shd w:fill="FFFFFF" w:val="clear"/>
                <w:lang w:val="en-US"/>
              </w:rPr>
              <w:t>1</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shd w:fill="FFFFFF" w:val="clear"/>
              </w:rPr>
            </w:pPr>
            <w:r>
              <w:rPr>
                <w:color w:val="000000"/>
                <w:sz w:val="24"/>
                <w:szCs w:val="24"/>
                <w:shd w:fill="FFFFFF" w:val="clear"/>
              </w:rPr>
              <w:t>211,74</w:t>
            </w:r>
          </w:p>
        </w:tc>
        <w:tc>
          <w:tcPr>
            <w:tcW w:w="1545"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0000"/>
                <w:sz w:val="24"/>
                <w:szCs w:val="24"/>
              </w:rPr>
            </w:pPr>
            <w:r>
              <w:rPr>
                <w:color w:val="000000"/>
                <w:sz w:val="24"/>
                <w:szCs w:val="24"/>
              </w:rPr>
              <w:t>24,02</w:t>
            </w:r>
          </w:p>
        </w:tc>
        <w:tc>
          <w:tcPr>
            <w:tcW w:w="1582"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4"/>
                <w:szCs w:val="24"/>
              </w:rPr>
            </w:pPr>
            <w:r>
              <w:rPr>
                <w:color w:val="000000"/>
                <w:sz w:val="24"/>
                <w:szCs w:val="24"/>
              </w:rPr>
              <w:t>24,45</w:t>
            </w:r>
          </w:p>
        </w:tc>
        <w:tc>
          <w:tcPr>
            <w:tcW w:w="148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0000"/>
                <w:sz w:val="24"/>
                <w:szCs w:val="24"/>
              </w:rPr>
            </w:pPr>
            <w:r>
              <w:rPr>
                <w:color w:val="000000"/>
                <w:sz w:val="24"/>
                <w:szCs w:val="24"/>
              </w:rPr>
              <w:t>24,99</w:t>
            </w:r>
          </w:p>
        </w:tc>
        <w:tc>
          <w:tcPr>
            <w:tcW w:w="1568"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73,46</w:t>
            </w:r>
          </w:p>
        </w:tc>
      </w:tr>
      <w:tr>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shd w:fill="FFFFFF" w:val="clear"/>
              </w:rPr>
            </w:pPr>
            <w:r>
              <w:rPr>
                <w:sz w:val="24"/>
                <w:szCs w:val="24"/>
                <w:shd w:fill="FFFFFF" w:val="clear"/>
              </w:rPr>
              <w:t>2.5</w:t>
            </w:r>
          </w:p>
        </w:tc>
        <w:tc>
          <w:tcPr>
            <w:tcW w:w="432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Жилищно-коммунальное хозяйство</w:t>
            </w:r>
          </w:p>
        </w:tc>
        <w:tc>
          <w:tcPr>
            <w:tcW w:w="166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color w:val="000000"/>
                <w:sz w:val="24"/>
                <w:szCs w:val="24"/>
                <w:shd w:fill="FFFFFF" w:val="clear"/>
              </w:rPr>
              <w:t>25,9</w:t>
            </w:r>
            <w:r>
              <w:rPr>
                <w:color w:val="000000"/>
                <w:sz w:val="24"/>
                <w:szCs w:val="24"/>
                <w:shd w:fill="FFFFFF" w:val="clear"/>
                <w:lang w:val="en-US"/>
              </w:rPr>
              <w:t>3</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shd w:fill="FFFFFF" w:val="clear"/>
              </w:rPr>
            </w:pPr>
            <w:r>
              <w:rPr>
                <w:color w:val="000000"/>
                <w:sz w:val="24"/>
                <w:szCs w:val="24"/>
                <w:shd w:fill="FFFFFF" w:val="clear"/>
              </w:rPr>
              <w:t>67,25</w:t>
            </w:r>
          </w:p>
        </w:tc>
        <w:tc>
          <w:tcPr>
            <w:tcW w:w="1545"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0000"/>
                <w:sz w:val="24"/>
                <w:szCs w:val="24"/>
              </w:rPr>
            </w:pPr>
            <w:r>
              <w:rPr>
                <w:color w:val="000000"/>
                <w:sz w:val="24"/>
                <w:szCs w:val="24"/>
              </w:rPr>
              <w:t>15,02</w:t>
            </w:r>
          </w:p>
        </w:tc>
        <w:tc>
          <w:tcPr>
            <w:tcW w:w="1582"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4"/>
                <w:szCs w:val="24"/>
              </w:rPr>
            </w:pPr>
            <w:r>
              <w:rPr>
                <w:color w:val="000000"/>
                <w:sz w:val="24"/>
                <w:szCs w:val="24"/>
              </w:rPr>
              <w:t>15,29</w:t>
            </w:r>
          </w:p>
        </w:tc>
        <w:tc>
          <w:tcPr>
            <w:tcW w:w="148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0000"/>
                <w:sz w:val="24"/>
                <w:szCs w:val="24"/>
              </w:rPr>
            </w:pPr>
            <w:r>
              <w:rPr>
                <w:color w:val="000000"/>
                <w:sz w:val="24"/>
                <w:szCs w:val="24"/>
              </w:rPr>
              <w:t>15,63</w:t>
            </w:r>
          </w:p>
        </w:tc>
        <w:tc>
          <w:tcPr>
            <w:tcW w:w="1568"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45,94</w:t>
            </w:r>
          </w:p>
        </w:tc>
      </w:tr>
      <w:tr>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shd w:fill="FFFFFF" w:val="clear"/>
              </w:rPr>
            </w:pPr>
            <w:r>
              <w:rPr>
                <w:sz w:val="24"/>
                <w:szCs w:val="24"/>
                <w:shd w:fill="FFFFFF" w:val="clear"/>
              </w:rPr>
              <w:t>2.6</w:t>
            </w:r>
          </w:p>
        </w:tc>
        <w:tc>
          <w:tcPr>
            <w:tcW w:w="432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Физическая культура и спорт</w:t>
            </w:r>
          </w:p>
        </w:tc>
        <w:tc>
          <w:tcPr>
            <w:tcW w:w="166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color w:val="000000"/>
                <w:sz w:val="24"/>
                <w:szCs w:val="24"/>
                <w:shd w:fill="FFFFFF" w:val="clear"/>
              </w:rPr>
              <w:t>8,9</w:t>
            </w:r>
            <w:r>
              <w:rPr>
                <w:color w:val="000000"/>
                <w:sz w:val="24"/>
                <w:szCs w:val="24"/>
                <w:shd w:fill="FFFFFF" w:val="clear"/>
                <w:lang w:val="en-US"/>
              </w:rPr>
              <w:t>4</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shd w:fill="FFFFFF" w:val="clear"/>
              </w:rPr>
            </w:pPr>
            <w:r>
              <w:rPr>
                <w:color w:val="000000"/>
                <w:sz w:val="24"/>
                <w:szCs w:val="24"/>
                <w:shd w:fill="FFFFFF" w:val="clear"/>
              </w:rPr>
              <w:t>7,42</w:t>
            </w:r>
          </w:p>
        </w:tc>
        <w:tc>
          <w:tcPr>
            <w:tcW w:w="1545" w:type="dxa"/>
            <w:tcBorders>
              <w:top w:val="single" w:sz="4" w:space="0" w:color="000000"/>
              <w:left w:val="single" w:sz="4" w:space="0" w:color="000000"/>
              <w:bottom w:val="single" w:sz="4" w:space="0" w:color="000000"/>
              <w:right w:val="single" w:sz="4" w:space="0" w:color="000000"/>
            </w:tcBorders>
            <w:vAlign w:val="bottom"/>
          </w:tcPr>
          <w:p>
            <w:pPr>
              <w:pStyle w:val="Normal"/>
              <w:jc w:val="center"/>
              <w:rPr>
                <w:sz w:val="24"/>
                <w:szCs w:val="24"/>
              </w:rPr>
            </w:pPr>
            <w:r>
              <w:rPr>
                <w:color w:val="000000"/>
                <w:sz w:val="24"/>
                <w:szCs w:val="24"/>
              </w:rPr>
              <w:t>9,87</w:t>
            </w:r>
          </w:p>
        </w:tc>
        <w:tc>
          <w:tcPr>
            <w:tcW w:w="1582"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4"/>
                <w:szCs w:val="24"/>
              </w:rPr>
            </w:pPr>
            <w:r>
              <w:rPr>
                <w:color w:val="000000"/>
                <w:sz w:val="24"/>
                <w:szCs w:val="24"/>
              </w:rPr>
              <w:t>10,05</w:t>
            </w:r>
          </w:p>
        </w:tc>
        <w:tc>
          <w:tcPr>
            <w:tcW w:w="148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0000"/>
                <w:sz w:val="24"/>
                <w:szCs w:val="24"/>
              </w:rPr>
            </w:pPr>
            <w:r>
              <w:rPr>
                <w:color w:val="000000"/>
                <w:sz w:val="24"/>
                <w:szCs w:val="24"/>
              </w:rPr>
              <w:t>10,27</w:t>
            </w:r>
          </w:p>
        </w:tc>
        <w:tc>
          <w:tcPr>
            <w:tcW w:w="1568"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30,19</w:t>
            </w:r>
          </w:p>
        </w:tc>
      </w:tr>
      <w:tr>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shd w:fill="FFFFFF" w:val="clear"/>
              </w:rPr>
            </w:pPr>
            <w:r>
              <w:rPr>
                <w:sz w:val="24"/>
                <w:szCs w:val="24"/>
                <w:shd w:fill="FFFFFF" w:val="clear"/>
              </w:rPr>
              <w:t>2.7</w:t>
            </w:r>
          </w:p>
        </w:tc>
        <w:tc>
          <w:tcPr>
            <w:tcW w:w="432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Образование</w:t>
            </w:r>
          </w:p>
        </w:tc>
        <w:tc>
          <w:tcPr>
            <w:tcW w:w="166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color w:val="000000"/>
                <w:sz w:val="24"/>
                <w:szCs w:val="24"/>
                <w:shd w:fill="FFFFFF" w:val="clear"/>
              </w:rPr>
              <w:t>611,</w:t>
            </w:r>
            <w:r>
              <w:rPr>
                <w:color w:val="000000"/>
                <w:sz w:val="24"/>
                <w:szCs w:val="24"/>
                <w:shd w:fill="FFFFFF" w:val="clear"/>
                <w:lang w:val="en-US"/>
              </w:rPr>
              <w:t>37</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shd w:fill="FFFFFF" w:val="clear"/>
              </w:rPr>
            </w:pPr>
            <w:r>
              <w:rPr>
                <w:color w:val="000000"/>
                <w:sz w:val="24"/>
                <w:szCs w:val="24"/>
                <w:shd w:fill="FFFFFF" w:val="clear"/>
              </w:rPr>
              <w:t>697,97</w:t>
            </w:r>
          </w:p>
        </w:tc>
        <w:tc>
          <w:tcPr>
            <w:tcW w:w="1545" w:type="dxa"/>
            <w:tcBorders>
              <w:top w:val="single" w:sz="4" w:space="0" w:color="000000"/>
              <w:left w:val="single" w:sz="4" w:space="0" w:color="000000"/>
              <w:bottom w:val="single" w:sz="4" w:space="0" w:color="000000"/>
              <w:right w:val="single" w:sz="4" w:space="0" w:color="000000"/>
            </w:tcBorders>
            <w:vAlign w:val="bottom"/>
          </w:tcPr>
          <w:p>
            <w:pPr>
              <w:pStyle w:val="Normal"/>
              <w:jc w:val="center"/>
              <w:rPr>
                <w:sz w:val="24"/>
                <w:szCs w:val="24"/>
              </w:rPr>
            </w:pPr>
            <w:r>
              <w:rPr>
                <w:color w:val="000000"/>
                <w:sz w:val="24"/>
                <w:szCs w:val="24"/>
              </w:rPr>
              <w:t>733,12</w:t>
            </w:r>
          </w:p>
        </w:tc>
        <w:tc>
          <w:tcPr>
            <w:tcW w:w="1582"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4"/>
                <w:szCs w:val="24"/>
              </w:rPr>
            </w:pPr>
            <w:r>
              <w:rPr>
                <w:color w:val="000000"/>
                <w:sz w:val="24"/>
                <w:szCs w:val="24"/>
              </w:rPr>
              <w:t>746,32</w:t>
            </w:r>
          </w:p>
        </w:tc>
        <w:tc>
          <w:tcPr>
            <w:tcW w:w="148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0000"/>
                <w:sz w:val="24"/>
                <w:szCs w:val="24"/>
              </w:rPr>
            </w:pPr>
            <w:r>
              <w:rPr>
                <w:color w:val="000000"/>
                <w:sz w:val="24"/>
                <w:szCs w:val="24"/>
              </w:rPr>
              <w:t>762,74</w:t>
            </w:r>
          </w:p>
        </w:tc>
        <w:tc>
          <w:tcPr>
            <w:tcW w:w="1568"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2242,18</w:t>
            </w:r>
          </w:p>
        </w:tc>
      </w:tr>
      <w:tr>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shd w:fill="FFFFFF" w:val="clear"/>
              </w:rPr>
            </w:pPr>
            <w:r>
              <w:rPr>
                <w:sz w:val="24"/>
                <w:szCs w:val="24"/>
                <w:shd w:fill="FFFFFF" w:val="clear"/>
              </w:rPr>
              <w:t>2.8</w:t>
            </w:r>
          </w:p>
        </w:tc>
        <w:tc>
          <w:tcPr>
            <w:tcW w:w="432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Культура и кинематография</w:t>
            </w:r>
          </w:p>
        </w:tc>
        <w:tc>
          <w:tcPr>
            <w:tcW w:w="166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color w:val="000000"/>
                <w:sz w:val="24"/>
                <w:szCs w:val="24"/>
                <w:shd w:fill="FFFFFF" w:val="clear"/>
              </w:rPr>
              <w:t>160,</w:t>
            </w:r>
            <w:r>
              <w:rPr>
                <w:color w:val="000000"/>
                <w:sz w:val="24"/>
                <w:szCs w:val="24"/>
                <w:shd w:fill="FFFFFF" w:val="clear"/>
                <w:lang w:val="en-US"/>
              </w:rPr>
              <w:t>87</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shd w:fill="FFFFFF" w:val="clear"/>
              </w:rPr>
            </w:pPr>
            <w:r>
              <w:rPr>
                <w:color w:val="000000"/>
                <w:sz w:val="24"/>
                <w:szCs w:val="24"/>
                <w:shd w:fill="FFFFFF" w:val="clear"/>
              </w:rPr>
              <w:t>170,09</w:t>
            </w:r>
          </w:p>
        </w:tc>
        <w:tc>
          <w:tcPr>
            <w:tcW w:w="1545"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0000"/>
                <w:sz w:val="24"/>
                <w:szCs w:val="24"/>
              </w:rPr>
            </w:pPr>
            <w:r>
              <w:rPr>
                <w:color w:val="000000"/>
                <w:sz w:val="24"/>
                <w:szCs w:val="24"/>
              </w:rPr>
              <w:t>189,26</w:t>
            </w:r>
          </w:p>
        </w:tc>
        <w:tc>
          <w:tcPr>
            <w:tcW w:w="1582"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4"/>
                <w:szCs w:val="24"/>
              </w:rPr>
            </w:pPr>
            <w:r>
              <w:rPr>
                <w:color w:val="000000"/>
                <w:sz w:val="24"/>
                <w:szCs w:val="24"/>
              </w:rPr>
              <w:t>192,67</w:t>
            </w:r>
          </w:p>
        </w:tc>
        <w:tc>
          <w:tcPr>
            <w:tcW w:w="148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sz w:val="24"/>
                <w:szCs w:val="24"/>
              </w:rPr>
            </w:pPr>
            <w:r>
              <w:rPr>
                <w:color w:val="000000"/>
                <w:sz w:val="24"/>
                <w:szCs w:val="24"/>
              </w:rPr>
              <w:t>196,90</w:t>
            </w:r>
          </w:p>
        </w:tc>
        <w:tc>
          <w:tcPr>
            <w:tcW w:w="1568"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578,83</w:t>
            </w:r>
          </w:p>
        </w:tc>
      </w:tr>
      <w:tr>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shd w:fill="FFFFFF" w:val="clear"/>
              </w:rPr>
            </w:pPr>
            <w:r>
              <w:rPr>
                <w:sz w:val="24"/>
                <w:szCs w:val="24"/>
                <w:shd w:fill="FFFFFF" w:val="clear"/>
              </w:rPr>
              <w:t>2.9</w:t>
            </w:r>
          </w:p>
        </w:tc>
        <w:tc>
          <w:tcPr>
            <w:tcW w:w="432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Социальная политика</w:t>
            </w:r>
          </w:p>
        </w:tc>
        <w:tc>
          <w:tcPr>
            <w:tcW w:w="166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color w:val="000000"/>
                <w:sz w:val="24"/>
                <w:szCs w:val="24"/>
                <w:shd w:fill="FFFFFF" w:val="clear"/>
              </w:rPr>
              <w:t>209,</w:t>
            </w:r>
            <w:r>
              <w:rPr>
                <w:color w:val="000000"/>
                <w:sz w:val="24"/>
                <w:szCs w:val="24"/>
                <w:shd w:fill="FFFFFF" w:val="clear"/>
                <w:lang w:val="en-US"/>
              </w:rPr>
              <w:t>5</w:t>
            </w:r>
            <w:r>
              <w:rPr>
                <w:color w:val="000000"/>
                <w:sz w:val="24"/>
                <w:szCs w:val="24"/>
                <w:shd w:fill="FFFFFF" w:val="clear"/>
              </w:rPr>
              <w:t>6</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shd w:fill="FFFFFF" w:val="clear"/>
              </w:rPr>
            </w:pPr>
            <w:r>
              <w:rPr>
                <w:color w:val="000000"/>
                <w:sz w:val="24"/>
                <w:szCs w:val="24"/>
                <w:shd w:fill="FFFFFF" w:val="clear"/>
              </w:rPr>
              <w:t>150,89</w:t>
            </w:r>
          </w:p>
        </w:tc>
        <w:tc>
          <w:tcPr>
            <w:tcW w:w="1545"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0000"/>
                <w:sz w:val="24"/>
                <w:szCs w:val="24"/>
              </w:rPr>
            </w:pPr>
            <w:r>
              <w:rPr>
                <w:color w:val="000000"/>
                <w:sz w:val="24"/>
                <w:szCs w:val="24"/>
              </w:rPr>
              <w:t>188,48</w:t>
            </w:r>
          </w:p>
        </w:tc>
        <w:tc>
          <w:tcPr>
            <w:tcW w:w="1582"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4"/>
                <w:szCs w:val="24"/>
              </w:rPr>
            </w:pPr>
            <w:r>
              <w:rPr>
                <w:color w:val="000000"/>
                <w:sz w:val="24"/>
                <w:szCs w:val="24"/>
              </w:rPr>
              <w:t>191,87</w:t>
            </w:r>
          </w:p>
        </w:tc>
        <w:tc>
          <w:tcPr>
            <w:tcW w:w="148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0000"/>
                <w:sz w:val="24"/>
                <w:szCs w:val="24"/>
              </w:rPr>
            </w:pPr>
            <w:r>
              <w:rPr>
                <w:color w:val="000000"/>
                <w:sz w:val="24"/>
                <w:szCs w:val="24"/>
              </w:rPr>
              <w:t>196,09</w:t>
            </w:r>
          </w:p>
        </w:tc>
        <w:tc>
          <w:tcPr>
            <w:tcW w:w="1568"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576,44</w:t>
            </w:r>
          </w:p>
        </w:tc>
      </w:tr>
      <w:tr>
        <w:trPr/>
        <w:tc>
          <w:tcPr>
            <w:tcW w:w="71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shd w:fill="FFFFFF" w:val="clear"/>
              </w:rPr>
            </w:pPr>
            <w:r>
              <w:rPr>
                <w:sz w:val="24"/>
                <w:szCs w:val="24"/>
                <w:shd w:fill="FFFFFF" w:val="clear"/>
              </w:rPr>
              <w:t>2.10</w:t>
            </w:r>
          </w:p>
        </w:tc>
        <w:tc>
          <w:tcPr>
            <w:tcW w:w="432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Охрана окружающей среды</w:t>
            </w:r>
          </w:p>
        </w:tc>
        <w:tc>
          <w:tcPr>
            <w:tcW w:w="166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color w:val="000000"/>
                <w:sz w:val="24"/>
                <w:szCs w:val="24"/>
                <w:shd w:fill="FFFFFF" w:val="clear"/>
              </w:rPr>
              <w:t>0,06</w:t>
            </w:r>
          </w:p>
        </w:tc>
        <w:tc>
          <w:tcPr>
            <w:tcW w:w="139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shd w:fill="FFFFFF" w:val="clear"/>
              </w:rPr>
            </w:pPr>
            <w:r>
              <w:rPr>
                <w:color w:val="000000"/>
                <w:sz w:val="24"/>
                <w:szCs w:val="24"/>
                <w:shd w:fill="FFFFFF" w:val="clear"/>
              </w:rPr>
              <w:t>0,01</w:t>
            </w:r>
          </w:p>
        </w:tc>
        <w:tc>
          <w:tcPr>
            <w:tcW w:w="1545"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0000"/>
                <w:sz w:val="24"/>
                <w:szCs w:val="24"/>
              </w:rPr>
            </w:pPr>
            <w:r>
              <w:rPr>
                <w:color w:val="000000"/>
                <w:sz w:val="24"/>
                <w:szCs w:val="24"/>
              </w:rPr>
              <w:t>-</w:t>
            </w:r>
          </w:p>
        </w:tc>
        <w:tc>
          <w:tcPr>
            <w:tcW w:w="1582"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4"/>
                <w:szCs w:val="24"/>
              </w:rPr>
            </w:pPr>
            <w:r>
              <w:rPr>
                <w:color w:val="000000"/>
                <w:sz w:val="24"/>
                <w:szCs w:val="24"/>
              </w:rPr>
              <w:t>-</w:t>
            </w:r>
          </w:p>
        </w:tc>
        <w:tc>
          <w:tcPr>
            <w:tcW w:w="1484"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0000"/>
                <w:sz w:val="24"/>
                <w:szCs w:val="24"/>
              </w:rPr>
            </w:pPr>
            <w:r>
              <w:rPr>
                <w:color w:val="000000"/>
                <w:sz w:val="24"/>
                <w:szCs w:val="24"/>
              </w:rPr>
              <w:t>-</w:t>
            </w:r>
          </w:p>
        </w:tc>
        <w:tc>
          <w:tcPr>
            <w:tcW w:w="1568"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w:t>
            </w:r>
          </w:p>
        </w:tc>
      </w:tr>
    </w:tbl>
    <w:p>
      <w:pPr>
        <w:pStyle w:val="Normal"/>
        <w:jc w:val="center"/>
        <w:rPr>
          <w:szCs w:val="28"/>
          <w:shd w:fill="FF4000" w:val="clear"/>
        </w:rPr>
      </w:pPr>
      <w:r>
        <w:rPr>
          <w:szCs w:val="28"/>
          <w:shd w:fill="FF4000" w:val="clear"/>
        </w:rPr>
      </w:r>
    </w:p>
    <w:p>
      <w:pPr>
        <w:pStyle w:val="Normal"/>
        <w:ind w:firstLine="709"/>
        <w:jc w:val="both"/>
        <w:rPr>
          <w:szCs w:val="28"/>
          <w:shd w:fill="FF4000" w:val="clear"/>
        </w:rPr>
      </w:pPr>
      <w:r>
        <w:rPr>
          <w:szCs w:val="28"/>
          <w:shd w:fill="FF4000" w:val="clear"/>
        </w:rPr>
      </w:r>
    </w:p>
    <w:p>
      <w:pPr>
        <w:pStyle w:val="Normal"/>
        <w:ind w:firstLine="709"/>
        <w:jc w:val="center"/>
        <w:rPr>
          <w:szCs w:val="28"/>
        </w:rPr>
      </w:pPr>
      <w:r>
        <w:rPr>
          <w:szCs w:val="28"/>
        </w:rPr>
      </w:r>
    </w:p>
    <w:p>
      <w:pPr>
        <w:pStyle w:val="Normal"/>
        <w:ind w:firstLine="709"/>
        <w:jc w:val="center"/>
        <w:rPr>
          <w:szCs w:val="28"/>
        </w:rPr>
      </w:pPr>
      <w:r>
        <w:rPr>
          <w:szCs w:val="28"/>
        </w:rPr>
      </w:r>
    </w:p>
    <w:p>
      <w:pPr>
        <w:pStyle w:val="Normal"/>
        <w:ind w:firstLine="709"/>
        <w:jc w:val="center"/>
        <w:rPr>
          <w:szCs w:val="28"/>
        </w:rPr>
      </w:pPr>
      <w:r>
        <w:rPr>
          <w:szCs w:val="28"/>
        </w:rPr>
      </w:r>
    </w:p>
    <w:p>
      <w:pPr>
        <w:pStyle w:val="Normal"/>
        <w:ind w:firstLine="709"/>
        <w:jc w:val="center"/>
        <w:rPr>
          <w:szCs w:val="28"/>
        </w:rPr>
      </w:pPr>
      <w:r>
        <w:rPr>
          <w:szCs w:val="28"/>
        </w:rPr>
      </w:r>
    </w:p>
    <w:p>
      <w:pPr>
        <w:pStyle w:val="Normal"/>
        <w:ind w:firstLine="709"/>
        <w:jc w:val="center"/>
        <w:rPr>
          <w:szCs w:val="28"/>
        </w:rPr>
      </w:pPr>
      <w:r>
        <w:rPr>
          <w:szCs w:val="28"/>
        </w:rPr>
      </w:r>
    </w:p>
    <w:p>
      <w:pPr>
        <w:pStyle w:val="Normal"/>
        <w:ind w:firstLine="709"/>
        <w:jc w:val="center"/>
        <w:rPr>
          <w:szCs w:val="28"/>
        </w:rPr>
      </w:pPr>
      <w:r>
        <w:rPr>
          <w:szCs w:val="28"/>
        </w:rPr>
      </w:r>
    </w:p>
    <w:p>
      <w:pPr>
        <w:pStyle w:val="Normal"/>
        <w:ind w:firstLine="709"/>
        <w:jc w:val="center"/>
        <w:rPr>
          <w:shd w:fill="auto" w:val="clear"/>
        </w:rPr>
      </w:pPr>
      <w:r>
        <w:rPr>
          <w:shd w:fill="auto" w:val="clear"/>
        </w:rPr>
      </w:r>
    </w:p>
    <w:p>
      <w:pPr>
        <w:pStyle w:val="Normal"/>
        <w:ind w:firstLine="709"/>
        <w:jc w:val="center"/>
        <w:rPr>
          <w:shd w:fill="auto" w:val="clear"/>
        </w:rPr>
      </w:pPr>
      <w:r>
        <w:rPr>
          <w:szCs w:val="28"/>
          <w:shd w:fill="auto" w:val="clear"/>
        </w:rPr>
        <w:t>Часть IV</w:t>
      </w:r>
    </w:p>
    <w:p>
      <w:pPr>
        <w:pStyle w:val="Normal"/>
        <w:ind w:firstLine="709"/>
        <w:jc w:val="right"/>
        <w:rPr>
          <w:shd w:fill="auto" w:val="clear"/>
        </w:rPr>
      </w:pPr>
      <w:r>
        <w:rPr>
          <w:szCs w:val="28"/>
          <w:shd w:fill="auto" w:val="clear"/>
        </w:rPr>
        <w:t>млн. рублей</w:t>
      </w:r>
    </w:p>
    <w:tbl>
      <w:tblPr>
        <w:tblW w:w="14340" w:type="dxa"/>
        <w:jc w:val="left"/>
        <w:tblInd w:w="361" w:type="dxa"/>
        <w:tblLayout w:type="fixed"/>
        <w:tblCellMar>
          <w:top w:w="0" w:type="dxa"/>
          <w:left w:w="108" w:type="dxa"/>
          <w:bottom w:w="0" w:type="dxa"/>
          <w:right w:w="108" w:type="dxa"/>
        </w:tblCellMar>
      </w:tblPr>
      <w:tblGrid>
        <w:gridCol w:w="764"/>
        <w:gridCol w:w="4381"/>
        <w:gridCol w:w="1603"/>
        <w:gridCol w:w="1411"/>
        <w:gridCol w:w="1531"/>
        <w:gridCol w:w="1533"/>
        <w:gridCol w:w="1546"/>
        <w:gridCol w:w="1569"/>
      </w:tblGrid>
      <w:tr>
        <w:trPr/>
        <w:tc>
          <w:tcPr>
            <w:tcW w:w="764"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w:t>
            </w:r>
          </w:p>
          <w:p>
            <w:pPr>
              <w:pStyle w:val="Normal"/>
              <w:jc w:val="center"/>
              <w:rPr>
                <w:sz w:val="24"/>
                <w:szCs w:val="24"/>
              </w:rPr>
            </w:pPr>
            <w:r>
              <w:rPr>
                <w:sz w:val="24"/>
                <w:szCs w:val="24"/>
              </w:rPr>
              <w:t>п/п</w:t>
            </w:r>
          </w:p>
        </w:tc>
        <w:tc>
          <w:tcPr>
            <w:tcW w:w="4381"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Наименование показателя</w:t>
            </w:r>
          </w:p>
        </w:tc>
        <w:tc>
          <w:tcPr>
            <w:tcW w:w="3014" w:type="dxa"/>
            <w:gridSpan w:val="2"/>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Значение показателя</w:t>
            </w:r>
          </w:p>
        </w:tc>
        <w:tc>
          <w:tcPr>
            <w:tcW w:w="6179" w:type="dxa"/>
            <w:gridSpan w:val="4"/>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Значение IV этапа реализации Стратегии</w:t>
            </w:r>
          </w:p>
        </w:tc>
      </w:tr>
      <w:tr>
        <w:trPr/>
        <w:tc>
          <w:tcPr>
            <w:tcW w:w="764"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4381"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1603" w:type="dxa"/>
            <w:tcBorders>
              <w:top w:val="single" w:sz="4" w:space="0" w:color="000000"/>
              <w:left w:val="single" w:sz="4" w:space="0" w:color="000000"/>
              <w:bottom w:val="single" w:sz="4" w:space="0" w:color="000000"/>
              <w:right w:val="single" w:sz="4" w:space="0" w:color="000000"/>
            </w:tcBorders>
          </w:tcPr>
          <w:p>
            <w:pPr>
              <w:pStyle w:val="Normal"/>
              <w:ind w:firstLine="43" w:left="152" w:right="0"/>
              <w:jc w:val="center"/>
              <w:rPr>
                <w:sz w:val="24"/>
                <w:szCs w:val="24"/>
              </w:rPr>
            </w:pPr>
            <w:r>
              <w:rPr>
                <w:sz w:val="24"/>
                <w:szCs w:val="24"/>
              </w:rPr>
              <w:t>в 2023 году</w:t>
            </w:r>
          </w:p>
        </w:tc>
        <w:tc>
          <w:tcPr>
            <w:tcW w:w="1411"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в 2024 году</w:t>
            </w:r>
          </w:p>
        </w:tc>
        <w:tc>
          <w:tcPr>
            <w:tcW w:w="1531"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в 2034 году</w:t>
            </w:r>
          </w:p>
        </w:tc>
        <w:tc>
          <w:tcPr>
            <w:tcW w:w="1533"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в 2035 году</w:t>
            </w:r>
          </w:p>
        </w:tc>
        <w:tc>
          <w:tcPr>
            <w:tcW w:w="154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в 2036 году</w:t>
            </w:r>
          </w:p>
        </w:tc>
        <w:tc>
          <w:tcPr>
            <w:tcW w:w="1569"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всего</w:t>
            </w:r>
          </w:p>
          <w:p>
            <w:pPr>
              <w:pStyle w:val="Normal"/>
              <w:jc w:val="center"/>
              <w:rPr>
                <w:sz w:val="24"/>
                <w:szCs w:val="24"/>
              </w:rPr>
            </w:pPr>
            <w:r>
              <w:rPr>
                <w:sz w:val="24"/>
                <w:szCs w:val="24"/>
              </w:rPr>
              <w:t>(2034-2036 годы)</w:t>
            </w:r>
          </w:p>
        </w:tc>
      </w:tr>
      <w:tr>
        <w:trPr/>
        <w:tc>
          <w:tcPr>
            <w:tcW w:w="764"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1</w:t>
            </w:r>
          </w:p>
        </w:tc>
        <w:tc>
          <w:tcPr>
            <w:tcW w:w="4381"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2</w:t>
            </w:r>
          </w:p>
        </w:tc>
        <w:tc>
          <w:tcPr>
            <w:tcW w:w="1603"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3</w:t>
            </w:r>
          </w:p>
        </w:tc>
        <w:tc>
          <w:tcPr>
            <w:tcW w:w="1411"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4</w:t>
            </w:r>
          </w:p>
        </w:tc>
        <w:tc>
          <w:tcPr>
            <w:tcW w:w="1531"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6</w:t>
            </w:r>
          </w:p>
        </w:tc>
        <w:tc>
          <w:tcPr>
            <w:tcW w:w="1533"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7</w:t>
            </w:r>
          </w:p>
        </w:tc>
        <w:tc>
          <w:tcPr>
            <w:tcW w:w="154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8</w:t>
            </w:r>
          </w:p>
        </w:tc>
        <w:tc>
          <w:tcPr>
            <w:tcW w:w="1569"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9</w:t>
            </w:r>
          </w:p>
        </w:tc>
      </w:tr>
      <w:tr>
        <w:trPr/>
        <w:tc>
          <w:tcPr>
            <w:tcW w:w="764"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1.</w:t>
            </w:r>
          </w:p>
        </w:tc>
        <w:tc>
          <w:tcPr>
            <w:tcW w:w="4381"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Доходы  бюджета округа, всего</w:t>
            </w:r>
          </w:p>
        </w:tc>
        <w:tc>
          <w:tcPr>
            <w:tcW w:w="160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color w:val="000000"/>
                <w:sz w:val="24"/>
                <w:szCs w:val="24"/>
              </w:rPr>
              <w:t>1336,2</w:t>
            </w:r>
            <w:r>
              <w:rPr>
                <w:color w:val="000000"/>
                <w:sz w:val="24"/>
                <w:szCs w:val="24"/>
                <w:lang w:val="en-US"/>
              </w:rPr>
              <w:t>0</w:t>
            </w:r>
          </w:p>
        </w:tc>
        <w:tc>
          <w:tcPr>
            <w:tcW w:w="141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rPr>
            </w:pPr>
            <w:r>
              <w:rPr>
                <w:color w:val="000000"/>
                <w:sz w:val="24"/>
                <w:szCs w:val="24"/>
              </w:rPr>
              <w:t>1536,52</w:t>
            </w:r>
          </w:p>
        </w:tc>
        <w:tc>
          <w:tcPr>
            <w:tcW w:w="1531"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1436,39</w:t>
            </w:r>
          </w:p>
        </w:tc>
        <w:tc>
          <w:tcPr>
            <w:tcW w:w="1533"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1466,27</w:t>
            </w:r>
          </w:p>
        </w:tc>
        <w:tc>
          <w:tcPr>
            <w:tcW w:w="1546" w:type="dxa"/>
            <w:tcBorders>
              <w:top w:val="single" w:sz="4" w:space="0" w:color="000000"/>
              <w:left w:val="single" w:sz="4" w:space="0" w:color="000000"/>
              <w:bottom w:val="single" w:sz="4" w:space="0" w:color="000000"/>
              <w:right w:val="single" w:sz="4" w:space="0" w:color="000000"/>
            </w:tcBorders>
            <w:vAlign w:val="center"/>
          </w:tcPr>
          <w:p>
            <w:pPr>
              <w:pStyle w:val="Normal"/>
              <w:ind w:left="-828" w:right="0"/>
              <w:jc w:val="center"/>
              <w:rPr>
                <w:sz w:val="24"/>
                <w:szCs w:val="24"/>
              </w:rPr>
            </w:pPr>
            <w:r>
              <w:rPr>
                <w:sz w:val="24"/>
                <w:szCs w:val="24"/>
              </w:rPr>
              <w:t xml:space="preserve">             </w:t>
            </w:r>
            <w:r>
              <w:rPr>
                <w:sz w:val="24"/>
                <w:szCs w:val="24"/>
              </w:rPr>
              <w:t>1497,20</w:t>
            </w:r>
          </w:p>
        </w:tc>
        <w:tc>
          <w:tcPr>
            <w:tcW w:w="1569"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4399,86</w:t>
            </w:r>
          </w:p>
        </w:tc>
      </w:tr>
      <w:tr>
        <w:trPr/>
        <w:tc>
          <w:tcPr>
            <w:tcW w:w="764"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4"/>
                <w:szCs w:val="24"/>
              </w:rPr>
            </w:pPr>
            <w:r>
              <w:rPr>
                <w:sz w:val="24"/>
                <w:szCs w:val="24"/>
              </w:rPr>
            </w:r>
          </w:p>
        </w:tc>
        <w:tc>
          <w:tcPr>
            <w:tcW w:w="4381"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в том числе безвозмездные поступления</w:t>
            </w:r>
          </w:p>
        </w:tc>
        <w:tc>
          <w:tcPr>
            <w:tcW w:w="160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color w:val="000000"/>
                <w:sz w:val="24"/>
                <w:szCs w:val="24"/>
              </w:rPr>
              <w:t>1114,</w:t>
            </w:r>
            <w:r>
              <w:rPr>
                <w:color w:val="000000"/>
                <w:sz w:val="24"/>
                <w:szCs w:val="24"/>
                <w:lang w:val="en-US"/>
              </w:rPr>
              <w:t>08</w:t>
            </w:r>
          </w:p>
        </w:tc>
        <w:tc>
          <w:tcPr>
            <w:tcW w:w="141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rPr>
            </w:pPr>
            <w:r>
              <w:rPr>
                <w:color w:val="000000"/>
                <w:sz w:val="24"/>
                <w:szCs w:val="24"/>
              </w:rPr>
              <w:t>1285,89</w:t>
            </w:r>
          </w:p>
        </w:tc>
        <w:tc>
          <w:tcPr>
            <w:tcW w:w="1531"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1056,12</w:t>
            </w:r>
          </w:p>
        </w:tc>
        <w:tc>
          <w:tcPr>
            <w:tcW w:w="1533"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1078,09</w:t>
            </w:r>
          </w:p>
        </w:tc>
        <w:tc>
          <w:tcPr>
            <w:tcW w:w="154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1100,83</w:t>
            </w:r>
          </w:p>
        </w:tc>
        <w:tc>
          <w:tcPr>
            <w:tcW w:w="1569"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3235,04</w:t>
            </w:r>
          </w:p>
        </w:tc>
      </w:tr>
      <w:tr>
        <w:trPr/>
        <w:tc>
          <w:tcPr>
            <w:tcW w:w="764"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2.</w:t>
            </w:r>
          </w:p>
        </w:tc>
        <w:tc>
          <w:tcPr>
            <w:tcW w:w="4381"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Расходы бюджета округа, всего</w:t>
            </w:r>
          </w:p>
        </w:tc>
        <w:tc>
          <w:tcPr>
            <w:tcW w:w="160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color w:val="000000"/>
                <w:sz w:val="24"/>
                <w:szCs w:val="24"/>
              </w:rPr>
              <w:t>1337,</w:t>
            </w:r>
            <w:r>
              <w:rPr>
                <w:color w:val="000000"/>
                <w:sz w:val="24"/>
                <w:szCs w:val="24"/>
                <w:lang w:val="en-US"/>
              </w:rPr>
              <w:t>87</w:t>
            </w:r>
          </w:p>
        </w:tc>
        <w:tc>
          <w:tcPr>
            <w:tcW w:w="141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rPr>
            </w:pPr>
            <w:r>
              <w:rPr>
                <w:color w:val="000000"/>
                <w:sz w:val="24"/>
                <w:szCs w:val="24"/>
              </w:rPr>
              <w:t>1507,01</w:t>
            </w:r>
          </w:p>
        </w:tc>
        <w:tc>
          <w:tcPr>
            <w:tcW w:w="1531"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1436,39</w:t>
            </w:r>
          </w:p>
        </w:tc>
        <w:tc>
          <w:tcPr>
            <w:tcW w:w="1533"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1466,27</w:t>
            </w:r>
          </w:p>
        </w:tc>
        <w:tc>
          <w:tcPr>
            <w:tcW w:w="1546" w:type="dxa"/>
            <w:tcBorders>
              <w:top w:val="single" w:sz="4" w:space="0" w:color="000000"/>
              <w:left w:val="single" w:sz="4" w:space="0" w:color="000000"/>
              <w:bottom w:val="single" w:sz="4" w:space="0" w:color="000000"/>
              <w:right w:val="single" w:sz="4" w:space="0" w:color="000000"/>
            </w:tcBorders>
            <w:vAlign w:val="center"/>
          </w:tcPr>
          <w:p>
            <w:pPr>
              <w:pStyle w:val="Normal"/>
              <w:ind w:left="-828" w:right="0"/>
              <w:jc w:val="center"/>
              <w:rPr>
                <w:sz w:val="24"/>
                <w:szCs w:val="24"/>
              </w:rPr>
            </w:pPr>
            <w:r>
              <w:rPr>
                <w:sz w:val="24"/>
                <w:szCs w:val="24"/>
              </w:rPr>
              <w:t xml:space="preserve">             </w:t>
            </w:r>
            <w:r>
              <w:rPr>
                <w:sz w:val="24"/>
                <w:szCs w:val="24"/>
              </w:rPr>
              <w:t>1497,20</w:t>
            </w:r>
          </w:p>
        </w:tc>
        <w:tc>
          <w:tcPr>
            <w:tcW w:w="1569"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4399,86</w:t>
            </w:r>
          </w:p>
        </w:tc>
      </w:tr>
      <w:tr>
        <w:trPr/>
        <w:tc>
          <w:tcPr>
            <w:tcW w:w="764"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4"/>
                <w:szCs w:val="24"/>
              </w:rPr>
            </w:pPr>
            <w:r>
              <w:rPr>
                <w:sz w:val="24"/>
                <w:szCs w:val="24"/>
              </w:rPr>
            </w:r>
          </w:p>
        </w:tc>
        <w:tc>
          <w:tcPr>
            <w:tcW w:w="4381"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в том числе:</w:t>
            </w:r>
          </w:p>
        </w:tc>
        <w:tc>
          <w:tcPr>
            <w:tcW w:w="160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color w:val="000000"/>
                <w:sz w:val="24"/>
                <w:szCs w:val="24"/>
              </w:rPr>
            </w:pPr>
            <w:r>
              <w:rPr>
                <w:color w:val="000000"/>
                <w:sz w:val="24"/>
                <w:szCs w:val="24"/>
              </w:rPr>
            </w:r>
          </w:p>
        </w:tc>
        <w:tc>
          <w:tcPr>
            <w:tcW w:w="141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color w:val="000000"/>
                <w:sz w:val="24"/>
                <w:szCs w:val="24"/>
              </w:rPr>
            </w:pPr>
            <w:r>
              <w:rPr>
                <w:color w:val="000000"/>
                <w:sz w:val="24"/>
                <w:szCs w:val="24"/>
              </w:rPr>
            </w:r>
          </w:p>
        </w:tc>
        <w:tc>
          <w:tcPr>
            <w:tcW w:w="1531"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4"/>
                <w:szCs w:val="24"/>
              </w:rPr>
            </w:pPr>
            <w:r>
              <w:rPr>
                <w:sz w:val="24"/>
                <w:szCs w:val="24"/>
              </w:rPr>
            </w:r>
          </w:p>
        </w:tc>
        <w:tc>
          <w:tcPr>
            <w:tcW w:w="1533"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4"/>
                <w:szCs w:val="24"/>
              </w:rPr>
            </w:pPr>
            <w:r>
              <w:rPr>
                <w:sz w:val="24"/>
                <w:szCs w:val="24"/>
              </w:rPr>
            </w:r>
          </w:p>
        </w:tc>
        <w:tc>
          <w:tcPr>
            <w:tcW w:w="1546"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4"/>
                <w:szCs w:val="24"/>
              </w:rPr>
            </w:pPr>
            <w:r>
              <w:rPr>
                <w:sz w:val="24"/>
                <w:szCs w:val="24"/>
              </w:rPr>
            </w:r>
          </w:p>
        </w:tc>
        <w:tc>
          <w:tcPr>
            <w:tcW w:w="1569"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4"/>
                <w:szCs w:val="24"/>
              </w:rPr>
            </w:pPr>
            <w:r>
              <w:rPr>
                <w:sz w:val="24"/>
                <w:szCs w:val="24"/>
              </w:rPr>
            </w:r>
          </w:p>
        </w:tc>
      </w:tr>
      <w:tr>
        <w:trPr/>
        <w:tc>
          <w:tcPr>
            <w:tcW w:w="764"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2.1</w:t>
            </w:r>
          </w:p>
        </w:tc>
        <w:tc>
          <w:tcPr>
            <w:tcW w:w="4381"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Общегосударственные расходы</w:t>
            </w:r>
          </w:p>
        </w:tc>
        <w:tc>
          <w:tcPr>
            <w:tcW w:w="160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color w:val="000000"/>
                <w:sz w:val="24"/>
                <w:szCs w:val="24"/>
                <w:shd w:fill="FFFFFF" w:val="clear"/>
              </w:rPr>
              <w:t>170,7</w:t>
            </w:r>
            <w:r>
              <w:rPr>
                <w:color w:val="000000"/>
                <w:sz w:val="24"/>
                <w:szCs w:val="24"/>
                <w:shd w:fill="FFFFFF" w:val="clear"/>
                <w:lang w:val="en-US"/>
              </w:rPr>
              <w:t>1</w:t>
            </w:r>
          </w:p>
        </w:tc>
        <w:tc>
          <w:tcPr>
            <w:tcW w:w="141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shd w:fill="FFFFFF" w:val="clear"/>
              </w:rPr>
            </w:pPr>
            <w:r>
              <w:rPr>
                <w:color w:val="000000"/>
                <w:sz w:val="24"/>
                <w:szCs w:val="24"/>
                <w:shd w:fill="FFFFFF" w:val="clear"/>
              </w:rPr>
              <w:t>190,71</w:t>
            </w:r>
          </w:p>
        </w:tc>
        <w:tc>
          <w:tcPr>
            <w:tcW w:w="1531"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0000"/>
                <w:sz w:val="24"/>
                <w:szCs w:val="24"/>
              </w:rPr>
            </w:pPr>
            <w:r>
              <w:rPr>
                <w:color w:val="000000"/>
                <w:sz w:val="24"/>
                <w:szCs w:val="24"/>
              </w:rPr>
              <w:t>191,89</w:t>
            </w:r>
          </w:p>
        </w:tc>
        <w:tc>
          <w:tcPr>
            <w:tcW w:w="1533"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4"/>
                <w:szCs w:val="24"/>
              </w:rPr>
            </w:pPr>
            <w:r>
              <w:rPr>
                <w:color w:val="000000"/>
                <w:sz w:val="24"/>
                <w:szCs w:val="24"/>
              </w:rPr>
              <w:t>195,88</w:t>
            </w:r>
          </w:p>
        </w:tc>
        <w:tc>
          <w:tcPr>
            <w:tcW w:w="1546"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0000"/>
                <w:sz w:val="24"/>
                <w:szCs w:val="24"/>
              </w:rPr>
            </w:pPr>
            <w:r>
              <w:rPr>
                <w:color w:val="000000"/>
                <w:sz w:val="24"/>
                <w:szCs w:val="24"/>
              </w:rPr>
              <w:t>200,01</w:t>
            </w:r>
          </w:p>
        </w:tc>
        <w:tc>
          <w:tcPr>
            <w:tcW w:w="1569"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587,78</w:t>
            </w:r>
          </w:p>
        </w:tc>
      </w:tr>
      <w:tr>
        <w:trPr/>
        <w:tc>
          <w:tcPr>
            <w:tcW w:w="76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shd w:fill="FFFFFF" w:val="clear"/>
              </w:rPr>
            </w:pPr>
            <w:r>
              <w:rPr>
                <w:sz w:val="24"/>
                <w:szCs w:val="24"/>
                <w:shd w:fill="FFFFFF" w:val="clear"/>
              </w:rPr>
              <w:t>2.2</w:t>
            </w:r>
          </w:p>
        </w:tc>
        <w:tc>
          <w:tcPr>
            <w:tcW w:w="43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Национальная оборона</w:t>
            </w:r>
          </w:p>
        </w:tc>
        <w:tc>
          <w:tcPr>
            <w:tcW w:w="160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shd w:fill="FFFFFF" w:val="clear"/>
              </w:rPr>
            </w:pPr>
            <w:r>
              <w:rPr>
                <w:color w:val="000000"/>
                <w:sz w:val="24"/>
                <w:szCs w:val="24"/>
                <w:shd w:fill="FFFFFF" w:val="clear"/>
              </w:rPr>
              <w:t>0,89</w:t>
            </w:r>
          </w:p>
        </w:tc>
        <w:tc>
          <w:tcPr>
            <w:tcW w:w="141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shd w:fill="FFFFFF" w:val="clear"/>
              </w:rPr>
            </w:pPr>
            <w:r>
              <w:rPr>
                <w:color w:val="000000"/>
                <w:sz w:val="24"/>
                <w:szCs w:val="24"/>
                <w:shd w:fill="FFFFFF" w:val="clear"/>
              </w:rPr>
              <w:t>1,07</w:t>
            </w:r>
          </w:p>
        </w:tc>
        <w:tc>
          <w:tcPr>
            <w:tcW w:w="1531"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0000"/>
                <w:sz w:val="24"/>
                <w:szCs w:val="24"/>
              </w:rPr>
            </w:pPr>
            <w:r>
              <w:rPr>
                <w:color w:val="000000"/>
                <w:sz w:val="24"/>
                <w:szCs w:val="24"/>
              </w:rPr>
              <w:t>2,03</w:t>
            </w:r>
          </w:p>
        </w:tc>
        <w:tc>
          <w:tcPr>
            <w:tcW w:w="1533"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4"/>
                <w:szCs w:val="24"/>
              </w:rPr>
            </w:pPr>
            <w:r>
              <w:rPr>
                <w:color w:val="000000"/>
                <w:sz w:val="24"/>
                <w:szCs w:val="24"/>
              </w:rPr>
              <w:t>2,07</w:t>
            </w:r>
          </w:p>
        </w:tc>
        <w:tc>
          <w:tcPr>
            <w:tcW w:w="1546"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0000"/>
                <w:sz w:val="24"/>
                <w:szCs w:val="24"/>
              </w:rPr>
            </w:pPr>
            <w:r>
              <w:rPr>
                <w:color w:val="000000"/>
                <w:sz w:val="24"/>
                <w:szCs w:val="24"/>
              </w:rPr>
              <w:t>2,12</w:t>
            </w:r>
          </w:p>
        </w:tc>
        <w:tc>
          <w:tcPr>
            <w:tcW w:w="1569"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6,22</w:t>
            </w:r>
          </w:p>
        </w:tc>
      </w:tr>
      <w:tr>
        <w:trPr/>
        <w:tc>
          <w:tcPr>
            <w:tcW w:w="76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shd w:fill="FFFFFF" w:val="clear"/>
              </w:rPr>
            </w:pPr>
            <w:r>
              <w:rPr>
                <w:sz w:val="24"/>
                <w:szCs w:val="24"/>
                <w:shd w:fill="FFFFFF" w:val="clear"/>
              </w:rPr>
              <w:t>2.3</w:t>
            </w:r>
          </w:p>
        </w:tc>
        <w:tc>
          <w:tcPr>
            <w:tcW w:w="43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Национальная безопасность и правоохранительная деятельность</w:t>
            </w:r>
          </w:p>
        </w:tc>
        <w:tc>
          <w:tcPr>
            <w:tcW w:w="16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sz w:val="24"/>
                <w:szCs w:val="24"/>
                <w:shd w:fill="FFFFFF" w:val="clear"/>
              </w:rPr>
              <w:t>13,6</w:t>
            </w:r>
            <w:r>
              <w:rPr>
                <w:color w:val="000000"/>
                <w:sz w:val="24"/>
                <w:szCs w:val="24"/>
                <w:shd w:fill="FFFFFF" w:val="clear"/>
                <w:lang w:val="en-US"/>
              </w:rPr>
              <w:t>3</w:t>
            </w:r>
          </w:p>
        </w:tc>
        <w:tc>
          <w:tcPr>
            <w:tcW w:w="14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4"/>
                <w:szCs w:val="24"/>
                <w:shd w:fill="FFFFFF" w:val="clear"/>
              </w:rPr>
            </w:pPr>
            <w:r>
              <w:rPr>
                <w:color w:val="000000"/>
                <w:sz w:val="24"/>
                <w:szCs w:val="24"/>
                <w:shd w:fill="FFFFFF" w:val="clear"/>
              </w:rPr>
              <w:t>9,86</w:t>
            </w:r>
          </w:p>
        </w:tc>
        <w:tc>
          <w:tcPr>
            <w:tcW w:w="153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4"/>
                <w:szCs w:val="24"/>
              </w:rPr>
            </w:pPr>
            <w:r>
              <w:rPr>
                <w:color w:val="000000"/>
                <w:sz w:val="24"/>
                <w:szCs w:val="24"/>
              </w:rPr>
              <w:t>10,75</w:t>
            </w:r>
          </w:p>
        </w:tc>
        <w:tc>
          <w:tcPr>
            <w:tcW w:w="1533" w:type="dxa"/>
            <w:tcBorders>
              <w:top w:val="single" w:sz="4" w:space="0" w:color="000000"/>
              <w:left w:val="single" w:sz="4" w:space="0" w:color="000000"/>
              <w:bottom w:val="single" w:sz="4" w:space="0" w:color="000000"/>
              <w:right w:val="single" w:sz="4" w:space="0" w:color="000000"/>
            </w:tcBorders>
            <w:vAlign w:val="center"/>
          </w:tcPr>
          <w:p>
            <w:pPr>
              <w:pStyle w:val="Normal"/>
              <w:jc w:val="center"/>
              <w:rPr>
                <w:color w:val="000000"/>
                <w:sz w:val="24"/>
                <w:szCs w:val="24"/>
              </w:rPr>
            </w:pPr>
            <w:r>
              <w:rPr>
                <w:color w:val="000000"/>
                <w:sz w:val="24"/>
                <w:szCs w:val="24"/>
              </w:rPr>
              <w:t>10,98</w:t>
            </w:r>
          </w:p>
        </w:tc>
        <w:tc>
          <w:tcPr>
            <w:tcW w:w="1546" w:type="dxa"/>
            <w:tcBorders>
              <w:top w:val="single" w:sz="4" w:space="0" w:color="000000"/>
              <w:left w:val="single" w:sz="4" w:space="0" w:color="000000"/>
              <w:bottom w:val="single" w:sz="4" w:space="0" w:color="000000"/>
              <w:right w:val="single" w:sz="4" w:space="0" w:color="000000"/>
            </w:tcBorders>
            <w:vAlign w:val="center"/>
          </w:tcPr>
          <w:p>
            <w:pPr>
              <w:pStyle w:val="Normal"/>
              <w:ind w:right="-288"/>
              <w:jc w:val="center"/>
              <w:rPr>
                <w:color w:val="000000"/>
                <w:sz w:val="24"/>
                <w:szCs w:val="24"/>
              </w:rPr>
            </w:pPr>
            <w:r>
              <w:rPr>
                <w:color w:val="000000"/>
                <w:sz w:val="24"/>
                <w:szCs w:val="24"/>
              </w:rPr>
              <w:t>11,21</w:t>
            </w:r>
          </w:p>
        </w:tc>
        <w:tc>
          <w:tcPr>
            <w:tcW w:w="1569"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32,94</w:t>
            </w:r>
          </w:p>
        </w:tc>
      </w:tr>
      <w:tr>
        <w:trPr/>
        <w:tc>
          <w:tcPr>
            <w:tcW w:w="76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shd w:fill="FFFFFF" w:val="clear"/>
              </w:rPr>
            </w:pPr>
            <w:r>
              <w:rPr>
                <w:sz w:val="24"/>
                <w:szCs w:val="24"/>
                <w:shd w:fill="FFFFFF" w:val="clear"/>
              </w:rPr>
              <w:t>2.4</w:t>
            </w:r>
          </w:p>
        </w:tc>
        <w:tc>
          <w:tcPr>
            <w:tcW w:w="43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Национальная экономика</w:t>
            </w:r>
          </w:p>
        </w:tc>
        <w:tc>
          <w:tcPr>
            <w:tcW w:w="160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color w:val="000000"/>
                <w:sz w:val="24"/>
                <w:szCs w:val="24"/>
                <w:shd w:fill="FFFFFF" w:val="clear"/>
              </w:rPr>
              <w:t>135,9</w:t>
            </w:r>
            <w:r>
              <w:rPr>
                <w:color w:val="000000"/>
                <w:sz w:val="24"/>
                <w:szCs w:val="24"/>
                <w:shd w:fill="FFFFFF" w:val="clear"/>
                <w:lang w:val="en-US"/>
              </w:rPr>
              <w:t>1</w:t>
            </w:r>
          </w:p>
        </w:tc>
        <w:tc>
          <w:tcPr>
            <w:tcW w:w="141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shd w:fill="FFFFFF" w:val="clear"/>
              </w:rPr>
            </w:pPr>
            <w:r>
              <w:rPr>
                <w:color w:val="000000"/>
                <w:sz w:val="24"/>
                <w:szCs w:val="24"/>
                <w:shd w:fill="FFFFFF" w:val="clear"/>
              </w:rPr>
              <w:t>211,74</w:t>
            </w:r>
          </w:p>
        </w:tc>
        <w:tc>
          <w:tcPr>
            <w:tcW w:w="1531"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0000"/>
                <w:sz w:val="24"/>
                <w:szCs w:val="24"/>
              </w:rPr>
            </w:pPr>
            <w:r>
              <w:rPr>
                <w:color w:val="000000"/>
                <w:sz w:val="24"/>
                <w:szCs w:val="24"/>
              </w:rPr>
              <w:t>25,51</w:t>
            </w:r>
          </w:p>
        </w:tc>
        <w:tc>
          <w:tcPr>
            <w:tcW w:w="1533"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4"/>
                <w:szCs w:val="24"/>
              </w:rPr>
            </w:pPr>
            <w:r>
              <w:rPr>
                <w:color w:val="000000"/>
                <w:sz w:val="24"/>
                <w:szCs w:val="24"/>
              </w:rPr>
              <w:t>26,04</w:t>
            </w:r>
          </w:p>
        </w:tc>
        <w:tc>
          <w:tcPr>
            <w:tcW w:w="1546"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0000"/>
                <w:sz w:val="24"/>
                <w:szCs w:val="24"/>
              </w:rPr>
            </w:pPr>
            <w:r>
              <w:rPr>
                <w:color w:val="000000"/>
                <w:sz w:val="24"/>
                <w:szCs w:val="24"/>
              </w:rPr>
              <w:t>26,59</w:t>
            </w:r>
          </w:p>
        </w:tc>
        <w:tc>
          <w:tcPr>
            <w:tcW w:w="1569"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78,14</w:t>
            </w:r>
          </w:p>
        </w:tc>
      </w:tr>
      <w:tr>
        <w:trPr/>
        <w:tc>
          <w:tcPr>
            <w:tcW w:w="76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shd w:fill="FFFFFF" w:val="clear"/>
              </w:rPr>
            </w:pPr>
            <w:r>
              <w:rPr>
                <w:sz w:val="24"/>
                <w:szCs w:val="24"/>
                <w:shd w:fill="FFFFFF" w:val="clear"/>
              </w:rPr>
              <w:t>2.5</w:t>
            </w:r>
          </w:p>
        </w:tc>
        <w:tc>
          <w:tcPr>
            <w:tcW w:w="43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Жилищно-коммунальное хозяйство</w:t>
            </w:r>
          </w:p>
        </w:tc>
        <w:tc>
          <w:tcPr>
            <w:tcW w:w="160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color w:val="000000"/>
                <w:sz w:val="24"/>
                <w:szCs w:val="24"/>
                <w:shd w:fill="FFFFFF" w:val="clear"/>
              </w:rPr>
              <w:t>25,9</w:t>
            </w:r>
            <w:r>
              <w:rPr>
                <w:color w:val="000000"/>
                <w:sz w:val="24"/>
                <w:szCs w:val="24"/>
                <w:shd w:fill="FFFFFF" w:val="clear"/>
                <w:lang w:val="en-US"/>
              </w:rPr>
              <w:t>3</w:t>
            </w:r>
          </w:p>
        </w:tc>
        <w:tc>
          <w:tcPr>
            <w:tcW w:w="141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shd w:fill="FFFFFF" w:val="clear"/>
              </w:rPr>
            </w:pPr>
            <w:r>
              <w:rPr>
                <w:color w:val="000000"/>
                <w:sz w:val="24"/>
                <w:szCs w:val="24"/>
                <w:shd w:fill="FFFFFF" w:val="clear"/>
              </w:rPr>
              <w:t>67,25</w:t>
            </w:r>
          </w:p>
        </w:tc>
        <w:tc>
          <w:tcPr>
            <w:tcW w:w="1531"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0000"/>
                <w:sz w:val="24"/>
                <w:szCs w:val="24"/>
              </w:rPr>
            </w:pPr>
            <w:r>
              <w:rPr>
                <w:color w:val="000000"/>
                <w:sz w:val="24"/>
                <w:szCs w:val="24"/>
              </w:rPr>
              <w:t>15,96</w:t>
            </w:r>
          </w:p>
        </w:tc>
        <w:tc>
          <w:tcPr>
            <w:tcW w:w="1533"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4"/>
                <w:szCs w:val="24"/>
              </w:rPr>
            </w:pPr>
            <w:r>
              <w:rPr>
                <w:color w:val="000000"/>
                <w:sz w:val="24"/>
                <w:szCs w:val="24"/>
              </w:rPr>
              <w:t>16,29</w:t>
            </w:r>
          </w:p>
        </w:tc>
        <w:tc>
          <w:tcPr>
            <w:tcW w:w="1546"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0000"/>
                <w:sz w:val="24"/>
                <w:szCs w:val="24"/>
              </w:rPr>
            </w:pPr>
            <w:r>
              <w:rPr>
                <w:color w:val="000000"/>
                <w:sz w:val="24"/>
                <w:szCs w:val="24"/>
              </w:rPr>
              <w:t>16,63</w:t>
            </w:r>
          </w:p>
        </w:tc>
        <w:tc>
          <w:tcPr>
            <w:tcW w:w="1569"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48,88</w:t>
            </w:r>
          </w:p>
        </w:tc>
      </w:tr>
      <w:tr>
        <w:trPr/>
        <w:tc>
          <w:tcPr>
            <w:tcW w:w="76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shd w:fill="FFFFFF" w:val="clear"/>
              </w:rPr>
            </w:pPr>
            <w:r>
              <w:rPr>
                <w:sz w:val="24"/>
                <w:szCs w:val="24"/>
                <w:shd w:fill="FFFFFF" w:val="clear"/>
              </w:rPr>
              <w:t>2.6</w:t>
            </w:r>
          </w:p>
        </w:tc>
        <w:tc>
          <w:tcPr>
            <w:tcW w:w="43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Физическая культура и спорт</w:t>
            </w:r>
          </w:p>
        </w:tc>
        <w:tc>
          <w:tcPr>
            <w:tcW w:w="160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color w:val="000000"/>
                <w:sz w:val="24"/>
                <w:szCs w:val="24"/>
                <w:shd w:fill="FFFFFF" w:val="clear"/>
              </w:rPr>
              <w:t>8,9</w:t>
            </w:r>
            <w:r>
              <w:rPr>
                <w:color w:val="000000"/>
                <w:sz w:val="24"/>
                <w:szCs w:val="24"/>
                <w:shd w:fill="FFFFFF" w:val="clear"/>
                <w:lang w:val="en-US"/>
              </w:rPr>
              <w:t>4</w:t>
            </w:r>
          </w:p>
        </w:tc>
        <w:tc>
          <w:tcPr>
            <w:tcW w:w="141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shd w:fill="FFFFFF" w:val="clear"/>
              </w:rPr>
            </w:pPr>
            <w:r>
              <w:rPr>
                <w:color w:val="000000"/>
                <w:sz w:val="24"/>
                <w:szCs w:val="24"/>
                <w:shd w:fill="FFFFFF" w:val="clear"/>
              </w:rPr>
              <w:t>7,42</w:t>
            </w:r>
          </w:p>
        </w:tc>
        <w:tc>
          <w:tcPr>
            <w:tcW w:w="1531"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0000"/>
                <w:sz w:val="24"/>
                <w:szCs w:val="24"/>
              </w:rPr>
            </w:pPr>
            <w:r>
              <w:rPr>
                <w:color w:val="000000"/>
                <w:sz w:val="24"/>
                <w:szCs w:val="24"/>
              </w:rPr>
              <w:t>10,48</w:t>
            </w:r>
          </w:p>
        </w:tc>
        <w:tc>
          <w:tcPr>
            <w:tcW w:w="1533"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4"/>
                <w:szCs w:val="24"/>
              </w:rPr>
            </w:pPr>
            <w:r>
              <w:rPr>
                <w:color w:val="000000"/>
                <w:sz w:val="24"/>
                <w:szCs w:val="24"/>
              </w:rPr>
              <w:t>10,70</w:t>
            </w:r>
          </w:p>
        </w:tc>
        <w:tc>
          <w:tcPr>
            <w:tcW w:w="1546"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0000"/>
                <w:sz w:val="24"/>
                <w:szCs w:val="24"/>
              </w:rPr>
            </w:pPr>
            <w:r>
              <w:rPr>
                <w:color w:val="000000"/>
                <w:sz w:val="24"/>
                <w:szCs w:val="24"/>
              </w:rPr>
              <w:t>10,93</w:t>
            </w:r>
          </w:p>
        </w:tc>
        <w:tc>
          <w:tcPr>
            <w:tcW w:w="1569"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32,11</w:t>
            </w:r>
          </w:p>
        </w:tc>
      </w:tr>
      <w:tr>
        <w:trPr/>
        <w:tc>
          <w:tcPr>
            <w:tcW w:w="76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shd w:fill="FFFFFF" w:val="clear"/>
              </w:rPr>
            </w:pPr>
            <w:r>
              <w:rPr>
                <w:sz w:val="24"/>
                <w:szCs w:val="24"/>
                <w:shd w:fill="FFFFFF" w:val="clear"/>
              </w:rPr>
              <w:t>2.7</w:t>
            </w:r>
          </w:p>
        </w:tc>
        <w:tc>
          <w:tcPr>
            <w:tcW w:w="43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Образование</w:t>
            </w:r>
          </w:p>
        </w:tc>
        <w:tc>
          <w:tcPr>
            <w:tcW w:w="160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color w:val="000000"/>
                <w:sz w:val="24"/>
                <w:szCs w:val="24"/>
                <w:shd w:fill="FFFFFF" w:val="clear"/>
              </w:rPr>
              <w:t>611,</w:t>
            </w:r>
            <w:r>
              <w:rPr>
                <w:color w:val="000000"/>
                <w:sz w:val="24"/>
                <w:szCs w:val="24"/>
                <w:shd w:fill="FFFFFF" w:val="clear"/>
                <w:lang w:val="en-US"/>
              </w:rPr>
              <w:t>37</w:t>
            </w:r>
          </w:p>
        </w:tc>
        <w:tc>
          <w:tcPr>
            <w:tcW w:w="141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shd w:fill="FFFFFF" w:val="clear"/>
              </w:rPr>
            </w:pPr>
            <w:r>
              <w:rPr>
                <w:color w:val="000000"/>
                <w:sz w:val="24"/>
                <w:szCs w:val="24"/>
                <w:shd w:fill="FFFFFF" w:val="clear"/>
              </w:rPr>
              <w:t>697,97</w:t>
            </w:r>
          </w:p>
        </w:tc>
        <w:tc>
          <w:tcPr>
            <w:tcW w:w="1531"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0000"/>
                <w:sz w:val="24"/>
                <w:szCs w:val="24"/>
              </w:rPr>
            </w:pPr>
            <w:r>
              <w:rPr>
                <w:color w:val="000000"/>
                <w:sz w:val="24"/>
                <w:szCs w:val="24"/>
              </w:rPr>
              <w:t>778,60</w:t>
            </w:r>
          </w:p>
        </w:tc>
        <w:tc>
          <w:tcPr>
            <w:tcW w:w="1533"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4"/>
                <w:szCs w:val="24"/>
              </w:rPr>
            </w:pPr>
            <w:r>
              <w:rPr>
                <w:color w:val="000000"/>
                <w:sz w:val="24"/>
                <w:szCs w:val="24"/>
              </w:rPr>
              <w:t>794,80</w:t>
            </w:r>
          </w:p>
        </w:tc>
        <w:tc>
          <w:tcPr>
            <w:tcW w:w="1546"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0000"/>
                <w:sz w:val="24"/>
                <w:szCs w:val="24"/>
              </w:rPr>
            </w:pPr>
            <w:r>
              <w:rPr>
                <w:color w:val="000000"/>
                <w:sz w:val="24"/>
                <w:szCs w:val="24"/>
              </w:rPr>
              <w:t>811,57</w:t>
            </w:r>
          </w:p>
        </w:tc>
        <w:tc>
          <w:tcPr>
            <w:tcW w:w="1569"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2384,97</w:t>
            </w:r>
          </w:p>
        </w:tc>
      </w:tr>
      <w:tr>
        <w:trPr/>
        <w:tc>
          <w:tcPr>
            <w:tcW w:w="76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shd w:fill="FFFFFF" w:val="clear"/>
              </w:rPr>
            </w:pPr>
            <w:r>
              <w:rPr>
                <w:sz w:val="24"/>
                <w:szCs w:val="24"/>
                <w:shd w:fill="FFFFFF" w:val="clear"/>
              </w:rPr>
              <w:t>2.8</w:t>
            </w:r>
          </w:p>
        </w:tc>
        <w:tc>
          <w:tcPr>
            <w:tcW w:w="43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Культура и кинематография</w:t>
            </w:r>
          </w:p>
        </w:tc>
        <w:tc>
          <w:tcPr>
            <w:tcW w:w="160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color w:val="000000"/>
                <w:sz w:val="24"/>
                <w:szCs w:val="24"/>
                <w:shd w:fill="FFFFFF" w:val="clear"/>
              </w:rPr>
              <w:t>160,</w:t>
            </w:r>
            <w:r>
              <w:rPr>
                <w:color w:val="000000"/>
                <w:sz w:val="24"/>
                <w:szCs w:val="24"/>
                <w:shd w:fill="FFFFFF" w:val="clear"/>
                <w:lang w:val="en-US"/>
              </w:rPr>
              <w:t>87</w:t>
            </w:r>
          </w:p>
        </w:tc>
        <w:tc>
          <w:tcPr>
            <w:tcW w:w="141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shd w:fill="FFFFFF" w:val="clear"/>
              </w:rPr>
            </w:pPr>
            <w:r>
              <w:rPr>
                <w:color w:val="000000"/>
                <w:sz w:val="24"/>
                <w:szCs w:val="24"/>
                <w:shd w:fill="FFFFFF" w:val="clear"/>
              </w:rPr>
              <w:t>170,09</w:t>
            </w:r>
          </w:p>
        </w:tc>
        <w:tc>
          <w:tcPr>
            <w:tcW w:w="1531"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0000"/>
                <w:sz w:val="24"/>
                <w:szCs w:val="24"/>
              </w:rPr>
            </w:pPr>
            <w:r>
              <w:rPr>
                <w:color w:val="000000"/>
                <w:sz w:val="24"/>
                <w:szCs w:val="24"/>
              </w:rPr>
              <w:t>201,00</w:t>
            </w:r>
          </w:p>
        </w:tc>
        <w:tc>
          <w:tcPr>
            <w:tcW w:w="1533"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4"/>
                <w:szCs w:val="24"/>
              </w:rPr>
            </w:pPr>
            <w:r>
              <w:rPr>
                <w:color w:val="000000"/>
                <w:sz w:val="24"/>
                <w:szCs w:val="24"/>
              </w:rPr>
              <w:t>205,18</w:t>
            </w:r>
          </w:p>
        </w:tc>
        <w:tc>
          <w:tcPr>
            <w:tcW w:w="1546"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0000"/>
                <w:sz w:val="24"/>
                <w:szCs w:val="24"/>
              </w:rPr>
            </w:pPr>
            <w:r>
              <w:rPr>
                <w:color w:val="000000"/>
                <w:sz w:val="24"/>
                <w:szCs w:val="24"/>
              </w:rPr>
              <w:t>209,50</w:t>
            </w:r>
          </w:p>
        </w:tc>
        <w:tc>
          <w:tcPr>
            <w:tcW w:w="1569"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615,68</w:t>
            </w:r>
          </w:p>
        </w:tc>
      </w:tr>
      <w:tr>
        <w:trPr/>
        <w:tc>
          <w:tcPr>
            <w:tcW w:w="76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shd w:fill="FFFFFF" w:val="clear"/>
              </w:rPr>
            </w:pPr>
            <w:r>
              <w:rPr>
                <w:sz w:val="24"/>
                <w:szCs w:val="24"/>
                <w:shd w:fill="FFFFFF" w:val="clear"/>
              </w:rPr>
              <w:t>2.9</w:t>
            </w:r>
          </w:p>
        </w:tc>
        <w:tc>
          <w:tcPr>
            <w:tcW w:w="43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Социальная политика</w:t>
            </w:r>
          </w:p>
        </w:tc>
        <w:tc>
          <w:tcPr>
            <w:tcW w:w="160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color w:val="000000"/>
                <w:sz w:val="24"/>
                <w:szCs w:val="24"/>
                <w:shd w:fill="FFFFFF" w:val="clear"/>
              </w:rPr>
              <w:t>209,</w:t>
            </w:r>
            <w:r>
              <w:rPr>
                <w:color w:val="000000"/>
                <w:sz w:val="24"/>
                <w:szCs w:val="24"/>
                <w:shd w:fill="FFFFFF" w:val="clear"/>
                <w:lang w:val="en-US"/>
              </w:rPr>
              <w:t>5</w:t>
            </w:r>
            <w:r>
              <w:rPr>
                <w:color w:val="000000"/>
                <w:sz w:val="24"/>
                <w:szCs w:val="24"/>
                <w:shd w:fill="FFFFFF" w:val="clear"/>
              </w:rPr>
              <w:t>6</w:t>
            </w:r>
          </w:p>
        </w:tc>
        <w:tc>
          <w:tcPr>
            <w:tcW w:w="141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shd w:fill="FFFFFF" w:val="clear"/>
              </w:rPr>
            </w:pPr>
            <w:r>
              <w:rPr>
                <w:color w:val="000000"/>
                <w:sz w:val="24"/>
                <w:szCs w:val="24"/>
                <w:shd w:fill="FFFFFF" w:val="clear"/>
              </w:rPr>
              <w:t>150,89</w:t>
            </w:r>
          </w:p>
        </w:tc>
        <w:tc>
          <w:tcPr>
            <w:tcW w:w="1531"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0000"/>
                <w:sz w:val="24"/>
                <w:szCs w:val="24"/>
              </w:rPr>
            </w:pPr>
            <w:r>
              <w:rPr>
                <w:color w:val="000000"/>
                <w:sz w:val="24"/>
                <w:szCs w:val="24"/>
              </w:rPr>
              <w:t>200,17</w:t>
            </w:r>
          </w:p>
        </w:tc>
        <w:tc>
          <w:tcPr>
            <w:tcW w:w="1533"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4"/>
                <w:szCs w:val="24"/>
              </w:rPr>
            </w:pPr>
            <w:r>
              <w:rPr>
                <w:color w:val="000000"/>
                <w:sz w:val="24"/>
                <w:szCs w:val="24"/>
              </w:rPr>
              <w:t>204,33</w:t>
            </w:r>
          </w:p>
        </w:tc>
        <w:tc>
          <w:tcPr>
            <w:tcW w:w="1546"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0000"/>
                <w:sz w:val="24"/>
                <w:szCs w:val="24"/>
              </w:rPr>
            </w:pPr>
            <w:r>
              <w:rPr>
                <w:color w:val="000000"/>
                <w:sz w:val="24"/>
                <w:szCs w:val="24"/>
              </w:rPr>
              <w:t>208,64</w:t>
            </w:r>
          </w:p>
        </w:tc>
        <w:tc>
          <w:tcPr>
            <w:tcW w:w="1569"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613,14</w:t>
            </w:r>
          </w:p>
        </w:tc>
      </w:tr>
      <w:tr>
        <w:trPr/>
        <w:tc>
          <w:tcPr>
            <w:tcW w:w="76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shd w:fill="FFFFFF" w:val="clear"/>
              </w:rPr>
            </w:pPr>
            <w:r>
              <w:rPr>
                <w:sz w:val="24"/>
                <w:szCs w:val="24"/>
                <w:shd w:fill="FFFFFF" w:val="clear"/>
              </w:rPr>
              <w:t>2.10</w:t>
            </w:r>
          </w:p>
        </w:tc>
        <w:tc>
          <w:tcPr>
            <w:tcW w:w="43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Охрана окружающей среды</w:t>
            </w:r>
          </w:p>
        </w:tc>
        <w:tc>
          <w:tcPr>
            <w:tcW w:w="160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color w:val="000000"/>
                <w:sz w:val="24"/>
                <w:szCs w:val="24"/>
                <w:shd w:fill="FFFFFF" w:val="clear"/>
              </w:rPr>
              <w:t>0,06</w:t>
            </w:r>
          </w:p>
        </w:tc>
        <w:tc>
          <w:tcPr>
            <w:tcW w:w="141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4"/>
                <w:szCs w:val="24"/>
                <w:shd w:fill="FFFFFF" w:val="clear"/>
              </w:rPr>
            </w:pPr>
            <w:r>
              <w:rPr>
                <w:color w:val="000000"/>
                <w:sz w:val="24"/>
                <w:szCs w:val="24"/>
                <w:shd w:fill="FFFFFF" w:val="clear"/>
              </w:rPr>
              <w:t>0,01</w:t>
            </w:r>
          </w:p>
        </w:tc>
        <w:tc>
          <w:tcPr>
            <w:tcW w:w="1531"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0000"/>
                <w:sz w:val="24"/>
                <w:szCs w:val="24"/>
              </w:rPr>
            </w:pPr>
            <w:r>
              <w:rPr>
                <w:color w:val="000000"/>
                <w:sz w:val="24"/>
                <w:szCs w:val="24"/>
              </w:rPr>
              <w:t>-</w:t>
            </w:r>
          </w:p>
        </w:tc>
        <w:tc>
          <w:tcPr>
            <w:tcW w:w="1533"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4"/>
                <w:szCs w:val="24"/>
              </w:rPr>
            </w:pPr>
            <w:r>
              <w:rPr>
                <w:color w:val="000000"/>
                <w:sz w:val="24"/>
                <w:szCs w:val="24"/>
              </w:rPr>
              <w:t>-</w:t>
            </w:r>
          </w:p>
        </w:tc>
        <w:tc>
          <w:tcPr>
            <w:tcW w:w="1546" w:type="dxa"/>
            <w:tcBorders>
              <w:top w:val="single" w:sz="4" w:space="0" w:color="000000"/>
              <w:left w:val="single" w:sz="4" w:space="0" w:color="000000"/>
              <w:bottom w:val="single" w:sz="4" w:space="0" w:color="000000"/>
              <w:right w:val="single" w:sz="4" w:space="0" w:color="000000"/>
            </w:tcBorders>
            <w:vAlign w:val="bottom"/>
          </w:tcPr>
          <w:p>
            <w:pPr>
              <w:pStyle w:val="Normal"/>
              <w:jc w:val="center"/>
              <w:rPr>
                <w:color w:val="000000"/>
                <w:sz w:val="24"/>
                <w:szCs w:val="24"/>
              </w:rPr>
            </w:pPr>
            <w:r>
              <w:rPr>
                <w:color w:val="000000"/>
                <w:sz w:val="24"/>
                <w:szCs w:val="24"/>
              </w:rPr>
              <w:t>-</w:t>
            </w:r>
          </w:p>
        </w:tc>
        <w:tc>
          <w:tcPr>
            <w:tcW w:w="1569"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w:t>
            </w:r>
          </w:p>
        </w:tc>
      </w:tr>
    </w:tbl>
    <w:p>
      <w:pPr>
        <w:sectPr>
          <w:headerReference w:type="default" r:id="rId29"/>
          <w:headerReference w:type="first" r:id="rId30"/>
          <w:type w:val="nextPage"/>
          <w:pgSz w:orient="landscape" w:w="16838" w:h="11906"/>
          <w:pgMar w:left="1134" w:right="1134" w:gutter="0" w:header="0" w:top="1134" w:footer="0" w:bottom="1134"/>
          <w:pgNumType w:fmt="decimal"/>
          <w:formProt w:val="false"/>
          <w:textDirection w:val="lrTb"/>
          <w:docGrid w:type="default" w:linePitch="100" w:charSpace="0"/>
        </w:sectPr>
      </w:pPr>
    </w:p>
    <w:p>
      <w:pPr>
        <w:pStyle w:val="Normal"/>
        <w:ind w:firstLine="709"/>
        <w:jc w:val="both"/>
        <w:rPr>
          <w:szCs w:val="28"/>
          <w:shd w:fill="FF4000" w:val="clear"/>
        </w:rPr>
      </w:pPr>
      <w:r>
        <w:rPr>
          <w:szCs w:val="28"/>
          <w:shd w:fill="FF4000" w:val="clear"/>
        </w:rPr>
      </w:r>
    </w:p>
    <w:p>
      <w:pPr>
        <w:pStyle w:val="Normal"/>
        <w:ind w:firstLine="709"/>
        <w:jc w:val="both"/>
        <w:rPr>
          <w:shd w:fill="auto" w:val="clear"/>
        </w:rPr>
      </w:pPr>
      <w:r>
        <w:rPr>
          <w:szCs w:val="28"/>
          <w:shd w:fill="auto" w:val="clear"/>
        </w:rPr>
        <w:t>Перечень реализуемых муниципальных программ Туркменского округа Ставропольского края отражен в таблице 36.</w:t>
      </w:r>
    </w:p>
    <w:p>
      <w:pPr>
        <w:pStyle w:val="Normal"/>
        <w:jc w:val="right"/>
        <w:rPr>
          <w:shd w:fill="auto" w:val="clear"/>
        </w:rPr>
      </w:pPr>
      <w:r>
        <w:rPr>
          <w:szCs w:val="28"/>
          <w:shd w:fill="auto" w:val="clear"/>
        </w:rPr>
        <w:t>Таблица 36</w:t>
      </w:r>
    </w:p>
    <w:p>
      <w:pPr>
        <w:pStyle w:val="Normal"/>
        <w:jc w:val="right"/>
        <w:rPr>
          <w:shd w:fill="auto" w:val="clear"/>
        </w:rPr>
      </w:pPr>
      <w:r>
        <w:rPr>
          <w:shd w:fill="auto" w:val="clear"/>
        </w:rPr>
      </w:r>
    </w:p>
    <w:p>
      <w:pPr>
        <w:pStyle w:val="Normal"/>
        <w:jc w:val="center"/>
        <w:rPr>
          <w:shd w:fill="auto" w:val="clear"/>
        </w:rPr>
      </w:pPr>
      <w:r>
        <w:rPr>
          <w:szCs w:val="28"/>
          <w:shd w:fill="auto" w:val="clear"/>
        </w:rPr>
        <w:t>Перечень реализуемых муниципальных программ Туркменского округа Ставропольского края</w:t>
      </w:r>
    </w:p>
    <w:p>
      <w:pPr>
        <w:pStyle w:val="Normal"/>
        <w:jc w:val="both"/>
        <w:rPr>
          <w:szCs w:val="28"/>
          <w:shd w:fill="auto" w:val="clear"/>
        </w:rPr>
      </w:pPr>
      <w:r>
        <w:rPr>
          <w:szCs w:val="28"/>
          <w:shd w:fill="auto" w:val="clear"/>
        </w:rPr>
      </w:r>
    </w:p>
    <w:tbl>
      <w:tblPr>
        <w:tblW w:w="9363" w:type="dxa"/>
        <w:jc w:val="left"/>
        <w:tblInd w:w="-11" w:type="dxa"/>
        <w:tblLayout w:type="fixed"/>
        <w:tblCellMar>
          <w:top w:w="0" w:type="dxa"/>
          <w:left w:w="108" w:type="dxa"/>
          <w:bottom w:w="0" w:type="dxa"/>
          <w:right w:w="108" w:type="dxa"/>
        </w:tblCellMar>
      </w:tblPr>
      <w:tblGrid>
        <w:gridCol w:w="675"/>
        <w:gridCol w:w="2308"/>
        <w:gridCol w:w="1411"/>
        <w:gridCol w:w="2984"/>
        <w:gridCol w:w="1985"/>
      </w:tblGrid>
      <w:tr>
        <w:trPr/>
        <w:tc>
          <w:tcPr>
            <w:tcW w:w="6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 xml:space="preserve">№ </w:t>
            </w:r>
            <w:r>
              <w:rPr>
                <w:sz w:val="24"/>
                <w:szCs w:val="24"/>
                <w:shd w:fill="auto" w:val="clear"/>
              </w:rPr>
              <w:t>п/п</w:t>
            </w:r>
          </w:p>
        </w:tc>
        <w:tc>
          <w:tcPr>
            <w:tcW w:w="23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Наименование муниципальных программ</w:t>
            </w:r>
          </w:p>
        </w:tc>
        <w:tc>
          <w:tcPr>
            <w:tcW w:w="141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Срок реализации программ, год</w:t>
            </w:r>
          </w:p>
        </w:tc>
        <w:tc>
          <w:tcPr>
            <w:tcW w:w="298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Ответственный исполнитель</w:t>
            </w:r>
          </w:p>
        </w:tc>
        <w:tc>
          <w:tcPr>
            <w:tcW w:w="198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Объем финансового обеспечения на весь период реализации программы,</w:t>
            </w:r>
          </w:p>
          <w:p>
            <w:pPr>
              <w:pStyle w:val="Normal"/>
              <w:widowControl w:val="false"/>
              <w:jc w:val="center"/>
              <w:rPr>
                <w:shd w:fill="auto" w:val="clear"/>
              </w:rPr>
            </w:pPr>
            <w:r>
              <w:rPr>
                <w:sz w:val="24"/>
                <w:szCs w:val="24"/>
                <w:shd w:fill="auto" w:val="clear"/>
              </w:rPr>
              <w:t>тыс. руб.</w:t>
            </w:r>
          </w:p>
        </w:tc>
      </w:tr>
      <w:tr>
        <w:trPr/>
        <w:tc>
          <w:tcPr>
            <w:tcW w:w="6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1</w:t>
            </w:r>
          </w:p>
        </w:tc>
        <w:tc>
          <w:tcPr>
            <w:tcW w:w="23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2</w:t>
            </w:r>
          </w:p>
        </w:tc>
        <w:tc>
          <w:tcPr>
            <w:tcW w:w="141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3</w:t>
            </w:r>
          </w:p>
        </w:tc>
        <w:tc>
          <w:tcPr>
            <w:tcW w:w="298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4</w:t>
            </w:r>
          </w:p>
        </w:tc>
        <w:tc>
          <w:tcPr>
            <w:tcW w:w="198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5</w:t>
            </w:r>
          </w:p>
        </w:tc>
      </w:tr>
      <w:tr>
        <w:trPr/>
        <w:tc>
          <w:tcPr>
            <w:tcW w:w="6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1.</w:t>
            </w:r>
          </w:p>
        </w:tc>
        <w:tc>
          <w:tcPr>
            <w:tcW w:w="2308" w:type="dxa"/>
            <w:tcBorders>
              <w:top w:val="single" w:sz="4" w:space="0" w:color="000000"/>
              <w:left w:val="single" w:sz="4" w:space="0" w:color="000000"/>
              <w:bottom w:val="single" w:sz="4" w:space="0" w:color="000000"/>
              <w:right w:val="single" w:sz="4" w:space="0" w:color="000000"/>
            </w:tcBorders>
          </w:tcPr>
          <w:p>
            <w:pPr>
              <w:pStyle w:val="Normal"/>
              <w:widowControl w:val="false"/>
              <w:rPr>
                <w:shd w:fill="auto" w:val="clear"/>
              </w:rPr>
            </w:pPr>
            <w:r>
              <w:rPr>
                <w:sz w:val="24"/>
                <w:szCs w:val="24"/>
                <w:shd w:fill="auto" w:val="clear"/>
              </w:rPr>
              <w:t>Развитие образования</w:t>
            </w:r>
          </w:p>
        </w:tc>
        <w:tc>
          <w:tcPr>
            <w:tcW w:w="1411" w:type="dxa"/>
            <w:tcBorders>
              <w:top w:val="single" w:sz="4" w:space="0" w:color="000000"/>
              <w:left w:val="single" w:sz="4" w:space="0" w:color="000000"/>
              <w:bottom w:val="single" w:sz="4" w:space="0" w:color="000000"/>
              <w:right w:val="single" w:sz="4" w:space="0" w:color="000000"/>
            </w:tcBorders>
          </w:tcPr>
          <w:p>
            <w:pPr>
              <w:pStyle w:val="Normal"/>
              <w:widowControl w:val="false"/>
              <w:rPr>
                <w:shd w:fill="auto" w:val="clear"/>
              </w:rPr>
            </w:pPr>
            <w:r>
              <w:rPr>
                <w:sz w:val="24"/>
                <w:szCs w:val="24"/>
                <w:shd w:fill="auto" w:val="clear"/>
              </w:rPr>
              <w:t>2021-2027</w:t>
            </w:r>
          </w:p>
        </w:tc>
        <w:tc>
          <w:tcPr>
            <w:tcW w:w="2984" w:type="dxa"/>
            <w:tcBorders>
              <w:top w:val="single" w:sz="4" w:space="0" w:color="000000"/>
              <w:left w:val="single" w:sz="4" w:space="0" w:color="000000"/>
              <w:bottom w:val="single" w:sz="4" w:space="0" w:color="000000"/>
              <w:right w:val="single" w:sz="4" w:space="0" w:color="000000"/>
            </w:tcBorders>
          </w:tcPr>
          <w:p>
            <w:pPr>
              <w:pStyle w:val="Normal"/>
              <w:widowControl w:val="false"/>
              <w:rPr>
                <w:shd w:fill="auto" w:val="clear"/>
              </w:rPr>
            </w:pPr>
            <w:r>
              <w:rPr>
                <w:sz w:val="24"/>
                <w:szCs w:val="24"/>
                <w:shd w:fill="auto" w:val="clear"/>
              </w:rPr>
              <w:t>Управление образования администрации ТМО СК</w:t>
            </w:r>
          </w:p>
        </w:tc>
        <w:tc>
          <w:tcPr>
            <w:tcW w:w="198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shd w:fill="auto" w:val="clear"/>
              </w:rPr>
            </w:pPr>
            <w:r>
              <w:rPr>
                <w:sz w:val="24"/>
                <w:szCs w:val="24"/>
                <w:shd w:fill="auto" w:val="clear"/>
              </w:rPr>
              <w:t>4359954,16</w:t>
            </w:r>
          </w:p>
        </w:tc>
      </w:tr>
      <w:tr>
        <w:trPr/>
        <w:tc>
          <w:tcPr>
            <w:tcW w:w="6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2.</w:t>
            </w:r>
          </w:p>
        </w:tc>
        <w:tc>
          <w:tcPr>
            <w:tcW w:w="2308" w:type="dxa"/>
            <w:tcBorders>
              <w:top w:val="single" w:sz="4" w:space="0" w:color="000000"/>
              <w:left w:val="single" w:sz="4" w:space="0" w:color="000000"/>
              <w:bottom w:val="single" w:sz="4" w:space="0" w:color="000000"/>
              <w:right w:val="single" w:sz="4" w:space="0" w:color="000000"/>
            </w:tcBorders>
          </w:tcPr>
          <w:p>
            <w:pPr>
              <w:pStyle w:val="ConsPlusNormal1"/>
              <w:widowControl w:val="false"/>
              <w:numPr>
                <w:ilvl w:val="0"/>
                <w:numId w:val="0"/>
              </w:numPr>
              <w:ind w:hanging="0" w:left="0"/>
              <w:outlineLvl w:val="0"/>
              <w:rPr>
                <w:shd w:fill="auto" w:val="clear"/>
              </w:rPr>
            </w:pPr>
            <w:r>
              <w:rPr>
                <w:shd w:fill="auto" w:val="clear"/>
              </w:rPr>
              <w:t>Развитие культуры</w:t>
            </w:r>
          </w:p>
        </w:tc>
        <w:tc>
          <w:tcPr>
            <w:tcW w:w="1411" w:type="dxa"/>
            <w:tcBorders>
              <w:top w:val="single" w:sz="4" w:space="0" w:color="000000"/>
              <w:left w:val="single" w:sz="4" w:space="0" w:color="000000"/>
              <w:bottom w:val="single" w:sz="4" w:space="0" w:color="000000"/>
              <w:right w:val="single" w:sz="4" w:space="0" w:color="000000"/>
            </w:tcBorders>
          </w:tcPr>
          <w:p>
            <w:pPr>
              <w:pStyle w:val="Normal"/>
              <w:widowControl w:val="false"/>
              <w:rPr>
                <w:shd w:fill="auto" w:val="clear"/>
              </w:rPr>
            </w:pPr>
            <w:r>
              <w:rPr>
                <w:sz w:val="24"/>
                <w:szCs w:val="24"/>
                <w:shd w:fill="auto" w:val="clear"/>
              </w:rPr>
              <w:t>2021-2027</w:t>
            </w:r>
          </w:p>
        </w:tc>
        <w:tc>
          <w:tcPr>
            <w:tcW w:w="2984" w:type="dxa"/>
            <w:tcBorders>
              <w:top w:val="single" w:sz="4" w:space="0" w:color="000000"/>
              <w:left w:val="single" w:sz="4" w:space="0" w:color="000000"/>
              <w:bottom w:val="single" w:sz="4" w:space="0" w:color="000000"/>
              <w:right w:val="single" w:sz="4" w:space="0" w:color="000000"/>
            </w:tcBorders>
          </w:tcPr>
          <w:p>
            <w:pPr>
              <w:pStyle w:val="Normal"/>
              <w:widowControl w:val="false"/>
              <w:rPr>
                <w:shd w:fill="auto" w:val="clear"/>
              </w:rPr>
            </w:pPr>
            <w:r>
              <w:rPr>
                <w:sz w:val="24"/>
                <w:szCs w:val="24"/>
                <w:shd w:fill="auto" w:val="clear"/>
              </w:rPr>
              <w:t>Управление культуры администрации ТМО СК</w:t>
            </w:r>
          </w:p>
        </w:tc>
        <w:tc>
          <w:tcPr>
            <w:tcW w:w="198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shd w:fill="auto" w:val="clear"/>
              </w:rPr>
            </w:pPr>
            <w:r>
              <w:rPr>
                <w:sz w:val="24"/>
                <w:szCs w:val="24"/>
                <w:shd w:fill="auto" w:val="clear"/>
              </w:rPr>
              <w:t>1326363,46</w:t>
            </w:r>
          </w:p>
        </w:tc>
      </w:tr>
      <w:tr>
        <w:trPr/>
        <w:tc>
          <w:tcPr>
            <w:tcW w:w="6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3.</w:t>
            </w:r>
          </w:p>
        </w:tc>
        <w:tc>
          <w:tcPr>
            <w:tcW w:w="2308" w:type="dxa"/>
            <w:tcBorders>
              <w:top w:val="single" w:sz="4" w:space="0" w:color="000000"/>
              <w:left w:val="single" w:sz="4" w:space="0" w:color="000000"/>
              <w:bottom w:val="single" w:sz="4" w:space="0" w:color="000000"/>
              <w:right w:val="single" w:sz="4" w:space="0" w:color="000000"/>
            </w:tcBorders>
          </w:tcPr>
          <w:p>
            <w:pPr>
              <w:pStyle w:val="ConsPlusNormal1"/>
              <w:widowControl w:val="false"/>
              <w:numPr>
                <w:ilvl w:val="0"/>
                <w:numId w:val="0"/>
              </w:numPr>
              <w:ind w:hanging="0" w:left="0"/>
              <w:outlineLvl w:val="0"/>
              <w:rPr>
                <w:shd w:fill="auto" w:val="clear"/>
              </w:rPr>
            </w:pPr>
            <w:r>
              <w:rPr>
                <w:shd w:fill="auto" w:val="clear"/>
              </w:rPr>
              <w:t>Молодежная политика</w:t>
            </w:r>
          </w:p>
        </w:tc>
        <w:tc>
          <w:tcPr>
            <w:tcW w:w="1411" w:type="dxa"/>
            <w:tcBorders>
              <w:top w:val="single" w:sz="4" w:space="0" w:color="000000"/>
              <w:left w:val="single" w:sz="4" w:space="0" w:color="000000"/>
              <w:bottom w:val="single" w:sz="4" w:space="0" w:color="000000"/>
              <w:right w:val="single" w:sz="4" w:space="0" w:color="000000"/>
            </w:tcBorders>
          </w:tcPr>
          <w:p>
            <w:pPr>
              <w:pStyle w:val="Normal"/>
              <w:widowControl w:val="false"/>
              <w:rPr>
                <w:shd w:fill="auto" w:val="clear"/>
              </w:rPr>
            </w:pPr>
            <w:r>
              <w:rPr>
                <w:sz w:val="24"/>
                <w:szCs w:val="24"/>
                <w:shd w:fill="auto" w:val="clear"/>
              </w:rPr>
              <w:t>2021-2027</w:t>
            </w:r>
          </w:p>
        </w:tc>
        <w:tc>
          <w:tcPr>
            <w:tcW w:w="2984" w:type="dxa"/>
            <w:tcBorders>
              <w:top w:val="single" w:sz="4" w:space="0" w:color="000000"/>
              <w:left w:val="single" w:sz="4" w:space="0" w:color="000000"/>
              <w:bottom w:val="single" w:sz="4" w:space="0" w:color="000000"/>
              <w:right w:val="single" w:sz="4" w:space="0" w:color="000000"/>
            </w:tcBorders>
          </w:tcPr>
          <w:p>
            <w:pPr>
              <w:pStyle w:val="Normal"/>
              <w:widowControl w:val="false"/>
              <w:rPr>
                <w:shd w:fill="auto" w:val="clear"/>
              </w:rPr>
            </w:pPr>
            <w:r>
              <w:rPr>
                <w:sz w:val="24"/>
                <w:szCs w:val="24"/>
                <w:shd w:fill="auto" w:val="clear"/>
              </w:rPr>
              <w:t>Отдел социального развития администрации ТМО СК</w:t>
            </w:r>
          </w:p>
        </w:tc>
        <w:tc>
          <w:tcPr>
            <w:tcW w:w="198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shd w:fill="auto" w:val="clear"/>
              </w:rPr>
            </w:pPr>
            <w:r>
              <w:rPr>
                <w:sz w:val="24"/>
                <w:szCs w:val="24"/>
                <w:shd w:fill="auto" w:val="clear"/>
              </w:rPr>
              <w:t>5183,37</w:t>
            </w:r>
          </w:p>
        </w:tc>
      </w:tr>
      <w:tr>
        <w:trPr/>
        <w:tc>
          <w:tcPr>
            <w:tcW w:w="6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4.</w:t>
            </w:r>
          </w:p>
        </w:tc>
        <w:tc>
          <w:tcPr>
            <w:tcW w:w="2308" w:type="dxa"/>
            <w:tcBorders>
              <w:top w:val="single" w:sz="4" w:space="0" w:color="000000"/>
              <w:left w:val="single" w:sz="4" w:space="0" w:color="000000"/>
              <w:bottom w:val="single" w:sz="4" w:space="0" w:color="000000"/>
              <w:right w:val="single" w:sz="4" w:space="0" w:color="000000"/>
            </w:tcBorders>
          </w:tcPr>
          <w:p>
            <w:pPr>
              <w:pStyle w:val="Normal"/>
              <w:widowControl w:val="false"/>
              <w:rPr>
                <w:shd w:fill="auto" w:val="clear"/>
              </w:rPr>
            </w:pPr>
            <w:r>
              <w:rPr>
                <w:sz w:val="24"/>
                <w:szCs w:val="24"/>
                <w:shd w:fill="auto" w:val="clear"/>
              </w:rPr>
              <w:t>Развитие транспортной системы и обеспечение безопасности дорожного движения</w:t>
            </w:r>
          </w:p>
        </w:tc>
        <w:tc>
          <w:tcPr>
            <w:tcW w:w="1411" w:type="dxa"/>
            <w:tcBorders>
              <w:top w:val="single" w:sz="4" w:space="0" w:color="000000"/>
              <w:left w:val="single" w:sz="4" w:space="0" w:color="000000"/>
              <w:bottom w:val="single" w:sz="4" w:space="0" w:color="000000"/>
              <w:right w:val="single" w:sz="4" w:space="0" w:color="000000"/>
            </w:tcBorders>
          </w:tcPr>
          <w:p>
            <w:pPr>
              <w:pStyle w:val="Normal"/>
              <w:widowControl w:val="false"/>
              <w:rPr>
                <w:shd w:fill="auto" w:val="clear"/>
              </w:rPr>
            </w:pPr>
            <w:r>
              <w:rPr>
                <w:sz w:val="24"/>
                <w:szCs w:val="24"/>
                <w:shd w:fill="auto" w:val="clear"/>
              </w:rPr>
              <w:t>2021-2027</w:t>
            </w:r>
          </w:p>
        </w:tc>
        <w:tc>
          <w:tcPr>
            <w:tcW w:w="2984" w:type="dxa"/>
            <w:tcBorders>
              <w:top w:val="single" w:sz="4" w:space="0" w:color="000000"/>
              <w:left w:val="single" w:sz="4" w:space="0" w:color="000000"/>
              <w:bottom w:val="single" w:sz="4" w:space="0" w:color="000000"/>
              <w:right w:val="single" w:sz="4" w:space="0" w:color="000000"/>
            </w:tcBorders>
          </w:tcPr>
          <w:p>
            <w:pPr>
              <w:pStyle w:val="Normal"/>
              <w:widowControl w:val="false"/>
              <w:rPr>
                <w:shd w:fill="auto" w:val="clear"/>
              </w:rPr>
            </w:pPr>
            <w:r>
              <w:rPr>
                <w:sz w:val="24"/>
                <w:szCs w:val="24"/>
                <w:shd w:fill="auto" w:val="clear"/>
              </w:rPr>
              <w:t>Управление муниципального хозяйства, транспорта, дорожной деятельности администрации ТМО СК</w:t>
            </w:r>
          </w:p>
        </w:tc>
        <w:tc>
          <w:tcPr>
            <w:tcW w:w="198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shd w:fill="auto" w:val="clear"/>
              </w:rPr>
            </w:pPr>
            <w:r>
              <w:rPr>
                <w:sz w:val="24"/>
                <w:szCs w:val="24"/>
                <w:shd w:fill="auto" w:val="clear"/>
              </w:rPr>
              <w:t>730597,51</w:t>
            </w:r>
          </w:p>
        </w:tc>
      </w:tr>
      <w:tr>
        <w:trPr/>
        <w:tc>
          <w:tcPr>
            <w:tcW w:w="6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5.</w:t>
            </w:r>
          </w:p>
        </w:tc>
        <w:tc>
          <w:tcPr>
            <w:tcW w:w="2308" w:type="dxa"/>
            <w:tcBorders>
              <w:top w:val="single" w:sz="4" w:space="0" w:color="000000"/>
              <w:left w:val="single" w:sz="4" w:space="0" w:color="000000"/>
              <w:bottom w:val="single" w:sz="4" w:space="0" w:color="000000"/>
              <w:right w:val="single" w:sz="4" w:space="0" w:color="000000"/>
            </w:tcBorders>
          </w:tcPr>
          <w:p>
            <w:pPr>
              <w:pStyle w:val="Normal"/>
              <w:widowControl w:val="false"/>
              <w:rPr>
                <w:shd w:fill="auto" w:val="clear"/>
              </w:rPr>
            </w:pPr>
            <w:r>
              <w:rPr>
                <w:sz w:val="24"/>
                <w:szCs w:val="24"/>
                <w:shd w:fill="auto" w:val="clear"/>
              </w:rPr>
              <w:t>Профилактика правонарушений и защита населения от чрезвычайных ситуаций природного и техногенного характера</w:t>
            </w:r>
          </w:p>
        </w:tc>
        <w:tc>
          <w:tcPr>
            <w:tcW w:w="1411" w:type="dxa"/>
            <w:tcBorders>
              <w:top w:val="single" w:sz="4" w:space="0" w:color="000000"/>
              <w:left w:val="single" w:sz="4" w:space="0" w:color="000000"/>
              <w:bottom w:val="single" w:sz="4" w:space="0" w:color="000000"/>
              <w:right w:val="single" w:sz="4" w:space="0" w:color="000000"/>
            </w:tcBorders>
          </w:tcPr>
          <w:p>
            <w:pPr>
              <w:pStyle w:val="Normal"/>
              <w:widowControl w:val="false"/>
              <w:rPr>
                <w:shd w:fill="auto" w:val="clear"/>
              </w:rPr>
            </w:pPr>
            <w:r>
              <w:rPr>
                <w:sz w:val="24"/>
                <w:szCs w:val="24"/>
                <w:shd w:fill="auto" w:val="clear"/>
              </w:rPr>
              <w:t>2021-2027</w:t>
            </w:r>
          </w:p>
        </w:tc>
        <w:tc>
          <w:tcPr>
            <w:tcW w:w="2984" w:type="dxa"/>
            <w:tcBorders>
              <w:top w:val="single" w:sz="4" w:space="0" w:color="000000"/>
              <w:left w:val="single" w:sz="4" w:space="0" w:color="000000"/>
              <w:bottom w:val="single" w:sz="4" w:space="0" w:color="000000"/>
              <w:right w:val="single" w:sz="4" w:space="0" w:color="000000"/>
            </w:tcBorders>
          </w:tcPr>
          <w:p>
            <w:pPr>
              <w:pStyle w:val="Normal"/>
              <w:widowControl w:val="false"/>
              <w:rPr>
                <w:shd w:fill="auto" w:val="clear"/>
              </w:rPr>
            </w:pPr>
            <w:r>
              <w:rPr>
                <w:sz w:val="24"/>
                <w:szCs w:val="24"/>
                <w:shd w:fill="auto" w:val="clear"/>
              </w:rPr>
              <w:t>Отдел по делам гражданской обороны, чрезвычайным ситуациям и взаимодействию с правоохранительными органами администрации ТМО СК</w:t>
            </w:r>
          </w:p>
        </w:tc>
        <w:tc>
          <w:tcPr>
            <w:tcW w:w="198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shd w:fill="auto" w:val="clear"/>
              </w:rPr>
            </w:pPr>
            <w:r>
              <w:rPr>
                <w:sz w:val="24"/>
                <w:szCs w:val="24"/>
                <w:shd w:fill="auto" w:val="clear"/>
              </w:rPr>
              <w:t>84608,03</w:t>
            </w:r>
          </w:p>
        </w:tc>
      </w:tr>
      <w:tr>
        <w:trPr/>
        <w:tc>
          <w:tcPr>
            <w:tcW w:w="6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6.</w:t>
            </w:r>
          </w:p>
        </w:tc>
        <w:tc>
          <w:tcPr>
            <w:tcW w:w="2308" w:type="dxa"/>
            <w:tcBorders>
              <w:top w:val="single" w:sz="4" w:space="0" w:color="000000"/>
              <w:left w:val="single" w:sz="4" w:space="0" w:color="000000"/>
              <w:bottom w:val="single" w:sz="4" w:space="0" w:color="000000"/>
              <w:right w:val="single" w:sz="4" w:space="0" w:color="000000"/>
            </w:tcBorders>
          </w:tcPr>
          <w:p>
            <w:pPr>
              <w:pStyle w:val="Normal"/>
              <w:widowControl w:val="false"/>
              <w:rPr>
                <w:shd w:fill="auto" w:val="clear"/>
              </w:rPr>
            </w:pPr>
            <w:r>
              <w:rPr>
                <w:sz w:val="24"/>
                <w:szCs w:val="24"/>
                <w:shd w:fill="auto" w:val="clear"/>
              </w:rPr>
              <w:t xml:space="preserve"> </w:t>
            </w:r>
            <w:r>
              <w:rPr>
                <w:sz w:val="24"/>
                <w:szCs w:val="24"/>
                <w:shd w:fill="auto" w:val="clear"/>
              </w:rPr>
              <w:t>Экономическое развитие и улучшение инвестиционного климата</w:t>
            </w:r>
          </w:p>
        </w:tc>
        <w:tc>
          <w:tcPr>
            <w:tcW w:w="1411" w:type="dxa"/>
            <w:tcBorders>
              <w:top w:val="single" w:sz="4" w:space="0" w:color="000000"/>
              <w:left w:val="single" w:sz="4" w:space="0" w:color="000000"/>
              <w:bottom w:val="single" w:sz="4" w:space="0" w:color="000000"/>
              <w:right w:val="single" w:sz="4" w:space="0" w:color="000000"/>
            </w:tcBorders>
          </w:tcPr>
          <w:p>
            <w:pPr>
              <w:pStyle w:val="Normal"/>
              <w:widowControl w:val="false"/>
              <w:rPr>
                <w:shd w:fill="auto" w:val="clear"/>
              </w:rPr>
            </w:pPr>
            <w:r>
              <w:rPr>
                <w:sz w:val="24"/>
                <w:szCs w:val="24"/>
                <w:shd w:fill="auto" w:val="clear"/>
              </w:rPr>
              <w:t>2021-2027</w:t>
            </w:r>
          </w:p>
        </w:tc>
        <w:tc>
          <w:tcPr>
            <w:tcW w:w="2984" w:type="dxa"/>
            <w:tcBorders>
              <w:top w:val="single" w:sz="4" w:space="0" w:color="000000"/>
              <w:left w:val="single" w:sz="4" w:space="0" w:color="000000"/>
              <w:bottom w:val="single" w:sz="4" w:space="0" w:color="000000"/>
              <w:right w:val="single" w:sz="4" w:space="0" w:color="000000"/>
            </w:tcBorders>
          </w:tcPr>
          <w:p>
            <w:pPr>
              <w:pStyle w:val="Normal"/>
              <w:widowControl w:val="false"/>
              <w:rPr>
                <w:shd w:fill="auto" w:val="clear"/>
              </w:rPr>
            </w:pPr>
            <w:r>
              <w:rPr>
                <w:sz w:val="24"/>
                <w:szCs w:val="24"/>
                <w:shd w:fill="auto" w:val="clear"/>
              </w:rPr>
              <w:t>Отдел экономического развития и закупок администрации ТМО СК</w:t>
            </w:r>
          </w:p>
        </w:tc>
        <w:tc>
          <w:tcPr>
            <w:tcW w:w="198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shd w:fill="auto" w:val="clear"/>
              </w:rPr>
            </w:pPr>
            <w:r>
              <w:rPr>
                <w:sz w:val="24"/>
                <w:szCs w:val="24"/>
                <w:shd w:fill="auto" w:val="clear"/>
              </w:rPr>
              <w:t>104260,57</w:t>
            </w:r>
          </w:p>
        </w:tc>
      </w:tr>
      <w:tr>
        <w:trPr/>
        <w:tc>
          <w:tcPr>
            <w:tcW w:w="6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7.</w:t>
            </w:r>
          </w:p>
        </w:tc>
        <w:tc>
          <w:tcPr>
            <w:tcW w:w="2308" w:type="dxa"/>
            <w:tcBorders>
              <w:top w:val="single" w:sz="4" w:space="0" w:color="000000"/>
              <w:left w:val="single" w:sz="4" w:space="0" w:color="000000"/>
              <w:bottom w:val="single" w:sz="4" w:space="0" w:color="000000"/>
              <w:right w:val="single" w:sz="4" w:space="0" w:color="000000"/>
            </w:tcBorders>
          </w:tcPr>
          <w:p>
            <w:pPr>
              <w:pStyle w:val="Normal"/>
              <w:widowControl w:val="false"/>
              <w:rPr>
                <w:shd w:fill="auto" w:val="clear"/>
              </w:rPr>
            </w:pPr>
            <w:r>
              <w:rPr>
                <w:sz w:val="24"/>
                <w:szCs w:val="24"/>
                <w:shd w:fill="auto" w:val="clear"/>
              </w:rPr>
              <w:t>Развитие сельского хозяйства</w:t>
            </w:r>
          </w:p>
        </w:tc>
        <w:tc>
          <w:tcPr>
            <w:tcW w:w="1411" w:type="dxa"/>
            <w:tcBorders>
              <w:top w:val="single" w:sz="4" w:space="0" w:color="000000"/>
              <w:left w:val="single" w:sz="4" w:space="0" w:color="000000"/>
              <w:bottom w:val="single" w:sz="4" w:space="0" w:color="000000"/>
              <w:right w:val="single" w:sz="4" w:space="0" w:color="000000"/>
            </w:tcBorders>
          </w:tcPr>
          <w:p>
            <w:pPr>
              <w:pStyle w:val="Normal"/>
              <w:widowControl w:val="false"/>
              <w:rPr>
                <w:shd w:fill="auto" w:val="clear"/>
              </w:rPr>
            </w:pPr>
            <w:r>
              <w:rPr>
                <w:sz w:val="24"/>
                <w:szCs w:val="24"/>
                <w:shd w:fill="auto" w:val="clear"/>
              </w:rPr>
              <w:t>2021-2027</w:t>
            </w:r>
          </w:p>
        </w:tc>
        <w:tc>
          <w:tcPr>
            <w:tcW w:w="2984" w:type="dxa"/>
            <w:tcBorders>
              <w:top w:val="single" w:sz="4" w:space="0" w:color="000000"/>
              <w:left w:val="single" w:sz="4" w:space="0" w:color="000000"/>
              <w:bottom w:val="single" w:sz="4" w:space="0" w:color="000000"/>
              <w:right w:val="single" w:sz="4" w:space="0" w:color="000000"/>
            </w:tcBorders>
          </w:tcPr>
          <w:p>
            <w:pPr>
              <w:pStyle w:val="Normal"/>
              <w:widowControl w:val="false"/>
              <w:rPr>
                <w:shd w:fill="auto" w:val="clear"/>
              </w:rPr>
            </w:pPr>
            <w:r>
              <w:rPr>
                <w:sz w:val="24"/>
                <w:szCs w:val="24"/>
                <w:shd w:fill="auto" w:val="clear"/>
              </w:rPr>
              <w:t>Отдел сельского хозяйства и охраны окружающей среды администрации ТМО СК</w:t>
            </w:r>
          </w:p>
        </w:tc>
        <w:tc>
          <w:tcPr>
            <w:tcW w:w="198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shd w:fill="auto" w:val="clear"/>
              </w:rPr>
            </w:pPr>
            <w:r>
              <w:rPr>
                <w:sz w:val="24"/>
                <w:szCs w:val="24"/>
                <w:shd w:fill="auto" w:val="clear"/>
              </w:rPr>
              <w:t>261423,90</w:t>
            </w:r>
          </w:p>
        </w:tc>
      </w:tr>
      <w:tr>
        <w:trPr/>
        <w:tc>
          <w:tcPr>
            <w:tcW w:w="6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8.</w:t>
            </w:r>
          </w:p>
        </w:tc>
        <w:tc>
          <w:tcPr>
            <w:tcW w:w="2308" w:type="dxa"/>
            <w:tcBorders>
              <w:top w:val="single" w:sz="4" w:space="0" w:color="000000"/>
              <w:left w:val="single" w:sz="4" w:space="0" w:color="000000"/>
              <w:bottom w:val="single" w:sz="4" w:space="0" w:color="000000"/>
              <w:right w:val="single" w:sz="4" w:space="0" w:color="000000"/>
            </w:tcBorders>
          </w:tcPr>
          <w:p>
            <w:pPr>
              <w:pStyle w:val="Normal"/>
              <w:widowControl w:val="false"/>
              <w:rPr>
                <w:shd w:fill="auto" w:val="clear"/>
              </w:rPr>
            </w:pPr>
            <w:r>
              <w:rPr>
                <w:sz w:val="24"/>
                <w:szCs w:val="24"/>
                <w:shd w:fill="auto" w:val="clear"/>
              </w:rPr>
              <w:t>Социальная поддержка граждан</w:t>
            </w:r>
          </w:p>
        </w:tc>
        <w:tc>
          <w:tcPr>
            <w:tcW w:w="1411" w:type="dxa"/>
            <w:tcBorders>
              <w:top w:val="single" w:sz="4" w:space="0" w:color="000000"/>
              <w:left w:val="single" w:sz="4" w:space="0" w:color="000000"/>
              <w:bottom w:val="single" w:sz="4" w:space="0" w:color="000000"/>
              <w:right w:val="single" w:sz="4" w:space="0" w:color="000000"/>
            </w:tcBorders>
          </w:tcPr>
          <w:p>
            <w:pPr>
              <w:pStyle w:val="Normal"/>
              <w:widowControl w:val="false"/>
              <w:rPr>
                <w:shd w:fill="auto" w:val="clear"/>
              </w:rPr>
            </w:pPr>
            <w:r>
              <w:rPr>
                <w:sz w:val="24"/>
                <w:szCs w:val="24"/>
                <w:shd w:fill="auto" w:val="clear"/>
              </w:rPr>
              <w:t>2021-2027</w:t>
            </w:r>
          </w:p>
        </w:tc>
        <w:tc>
          <w:tcPr>
            <w:tcW w:w="2984" w:type="dxa"/>
            <w:tcBorders>
              <w:top w:val="single" w:sz="4" w:space="0" w:color="000000"/>
              <w:left w:val="single" w:sz="4" w:space="0" w:color="000000"/>
              <w:bottom w:val="single" w:sz="4" w:space="0" w:color="000000"/>
              <w:right w:val="single" w:sz="4" w:space="0" w:color="000000"/>
            </w:tcBorders>
          </w:tcPr>
          <w:p>
            <w:pPr>
              <w:pStyle w:val="Normal"/>
              <w:widowControl w:val="false"/>
              <w:rPr>
                <w:shd w:fill="auto" w:val="clear"/>
              </w:rPr>
            </w:pPr>
            <w:r>
              <w:rPr>
                <w:sz w:val="24"/>
                <w:szCs w:val="24"/>
                <w:shd w:fill="auto" w:val="clear"/>
              </w:rPr>
              <w:t>Управление труда и социальной защиты населения администрации ТМО СК</w:t>
            </w:r>
          </w:p>
        </w:tc>
        <w:tc>
          <w:tcPr>
            <w:tcW w:w="198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shd w:fill="auto" w:val="clear"/>
              </w:rPr>
            </w:pPr>
            <w:r>
              <w:rPr>
                <w:sz w:val="24"/>
                <w:szCs w:val="24"/>
                <w:shd w:fill="auto" w:val="clear"/>
              </w:rPr>
              <w:t>1492638,99</w:t>
            </w:r>
          </w:p>
        </w:tc>
      </w:tr>
      <w:tr>
        <w:trPr/>
        <w:tc>
          <w:tcPr>
            <w:tcW w:w="6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9.</w:t>
            </w:r>
          </w:p>
        </w:tc>
        <w:tc>
          <w:tcPr>
            <w:tcW w:w="2308" w:type="dxa"/>
            <w:tcBorders>
              <w:top w:val="single" w:sz="4" w:space="0" w:color="000000"/>
              <w:left w:val="single" w:sz="4" w:space="0" w:color="000000"/>
              <w:bottom w:val="single" w:sz="4" w:space="0" w:color="000000"/>
              <w:right w:val="single" w:sz="4" w:space="0" w:color="000000"/>
            </w:tcBorders>
          </w:tcPr>
          <w:p>
            <w:pPr>
              <w:pStyle w:val="Normal"/>
              <w:widowControl w:val="false"/>
              <w:rPr>
                <w:shd w:fill="auto" w:val="clear"/>
              </w:rPr>
            </w:pPr>
            <w:r>
              <w:rPr>
                <w:sz w:val="24"/>
                <w:szCs w:val="24"/>
                <w:shd w:fill="auto" w:val="clear"/>
              </w:rPr>
              <w:t>Управление имуществом</w:t>
            </w:r>
          </w:p>
        </w:tc>
        <w:tc>
          <w:tcPr>
            <w:tcW w:w="1411" w:type="dxa"/>
            <w:tcBorders>
              <w:top w:val="single" w:sz="4" w:space="0" w:color="000000"/>
              <w:left w:val="single" w:sz="4" w:space="0" w:color="000000"/>
              <w:bottom w:val="single" w:sz="4" w:space="0" w:color="000000"/>
              <w:right w:val="single" w:sz="4" w:space="0" w:color="000000"/>
            </w:tcBorders>
          </w:tcPr>
          <w:p>
            <w:pPr>
              <w:pStyle w:val="Normal"/>
              <w:widowControl w:val="false"/>
              <w:rPr>
                <w:shd w:fill="auto" w:val="clear"/>
              </w:rPr>
            </w:pPr>
            <w:r>
              <w:rPr>
                <w:sz w:val="24"/>
                <w:szCs w:val="24"/>
                <w:shd w:fill="auto" w:val="clear"/>
              </w:rPr>
              <w:t>2021-2027</w:t>
            </w:r>
          </w:p>
        </w:tc>
        <w:tc>
          <w:tcPr>
            <w:tcW w:w="2984" w:type="dxa"/>
            <w:tcBorders>
              <w:top w:val="single" w:sz="4" w:space="0" w:color="000000"/>
              <w:left w:val="single" w:sz="4" w:space="0" w:color="000000"/>
              <w:bottom w:val="single" w:sz="4" w:space="0" w:color="000000"/>
              <w:right w:val="single" w:sz="4" w:space="0" w:color="000000"/>
            </w:tcBorders>
          </w:tcPr>
          <w:p>
            <w:pPr>
              <w:pStyle w:val="Normal"/>
              <w:widowControl w:val="false"/>
              <w:rPr>
                <w:shd w:fill="auto" w:val="clear"/>
              </w:rPr>
            </w:pPr>
            <w:r>
              <w:rPr>
                <w:sz w:val="24"/>
                <w:szCs w:val="24"/>
                <w:shd w:fill="auto" w:val="clear"/>
              </w:rPr>
              <w:t>Управление имущественных и земельных отношений администрации ТМО СК</w:t>
            </w:r>
          </w:p>
        </w:tc>
        <w:tc>
          <w:tcPr>
            <w:tcW w:w="198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shd w:fill="auto" w:val="clear"/>
              </w:rPr>
            </w:pPr>
            <w:r>
              <w:rPr>
                <w:sz w:val="24"/>
                <w:szCs w:val="24"/>
                <w:shd w:fill="auto" w:val="clear"/>
              </w:rPr>
              <w:t>39263,29</w:t>
            </w:r>
          </w:p>
        </w:tc>
      </w:tr>
      <w:tr>
        <w:trPr/>
        <w:tc>
          <w:tcPr>
            <w:tcW w:w="6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10.</w:t>
            </w:r>
          </w:p>
        </w:tc>
        <w:tc>
          <w:tcPr>
            <w:tcW w:w="2308" w:type="dxa"/>
            <w:tcBorders>
              <w:top w:val="single" w:sz="4" w:space="0" w:color="000000"/>
              <w:left w:val="single" w:sz="4" w:space="0" w:color="000000"/>
              <w:bottom w:val="single" w:sz="4" w:space="0" w:color="000000"/>
              <w:right w:val="single" w:sz="4" w:space="0" w:color="000000"/>
            </w:tcBorders>
          </w:tcPr>
          <w:p>
            <w:pPr>
              <w:pStyle w:val="Normal"/>
              <w:widowControl w:val="false"/>
              <w:rPr>
                <w:shd w:fill="auto" w:val="clear"/>
              </w:rPr>
            </w:pPr>
            <w:r>
              <w:rPr>
                <w:sz w:val="24"/>
                <w:szCs w:val="24"/>
                <w:shd w:fill="auto" w:val="clear"/>
              </w:rPr>
              <w:t>Управление финансами</w:t>
            </w:r>
          </w:p>
        </w:tc>
        <w:tc>
          <w:tcPr>
            <w:tcW w:w="1411" w:type="dxa"/>
            <w:tcBorders>
              <w:top w:val="single" w:sz="4" w:space="0" w:color="000000"/>
              <w:left w:val="single" w:sz="4" w:space="0" w:color="000000"/>
              <w:bottom w:val="single" w:sz="4" w:space="0" w:color="000000"/>
              <w:right w:val="single" w:sz="4" w:space="0" w:color="000000"/>
            </w:tcBorders>
          </w:tcPr>
          <w:p>
            <w:pPr>
              <w:pStyle w:val="Normal"/>
              <w:widowControl w:val="false"/>
              <w:rPr>
                <w:shd w:fill="auto" w:val="clear"/>
              </w:rPr>
            </w:pPr>
            <w:r>
              <w:rPr>
                <w:sz w:val="24"/>
                <w:szCs w:val="24"/>
                <w:shd w:fill="auto" w:val="clear"/>
              </w:rPr>
              <w:t>2021-2027</w:t>
            </w:r>
          </w:p>
        </w:tc>
        <w:tc>
          <w:tcPr>
            <w:tcW w:w="2984" w:type="dxa"/>
            <w:tcBorders>
              <w:top w:val="single" w:sz="4" w:space="0" w:color="000000"/>
              <w:left w:val="single" w:sz="4" w:space="0" w:color="000000"/>
              <w:bottom w:val="single" w:sz="4" w:space="0" w:color="000000"/>
              <w:right w:val="single" w:sz="4" w:space="0" w:color="000000"/>
            </w:tcBorders>
          </w:tcPr>
          <w:p>
            <w:pPr>
              <w:pStyle w:val="Normal"/>
              <w:widowControl w:val="false"/>
              <w:rPr>
                <w:shd w:fill="auto" w:val="clear"/>
              </w:rPr>
            </w:pPr>
            <w:r>
              <w:rPr>
                <w:sz w:val="24"/>
                <w:szCs w:val="24"/>
                <w:shd w:fill="auto" w:val="clear"/>
              </w:rPr>
              <w:t>Финансовое управление администрации ТМО СК</w:t>
            </w:r>
          </w:p>
        </w:tc>
        <w:tc>
          <w:tcPr>
            <w:tcW w:w="198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shd w:fill="auto" w:val="clear"/>
              </w:rPr>
            </w:pPr>
            <w:r>
              <w:rPr>
                <w:sz w:val="24"/>
                <w:szCs w:val="24"/>
                <w:shd w:fill="auto" w:val="clear"/>
              </w:rPr>
              <w:t>254900,13</w:t>
            </w:r>
          </w:p>
        </w:tc>
      </w:tr>
      <w:tr>
        <w:trPr/>
        <w:tc>
          <w:tcPr>
            <w:tcW w:w="6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11.</w:t>
            </w:r>
          </w:p>
        </w:tc>
        <w:tc>
          <w:tcPr>
            <w:tcW w:w="2308" w:type="dxa"/>
            <w:tcBorders>
              <w:top w:val="single" w:sz="4" w:space="0" w:color="000000"/>
              <w:left w:val="single" w:sz="4" w:space="0" w:color="000000"/>
              <w:bottom w:val="single" w:sz="4" w:space="0" w:color="000000"/>
              <w:right w:val="single" w:sz="4" w:space="0" w:color="000000"/>
            </w:tcBorders>
          </w:tcPr>
          <w:p>
            <w:pPr>
              <w:pStyle w:val="Normal"/>
              <w:widowControl w:val="false"/>
              <w:rPr>
                <w:shd w:fill="auto" w:val="clear"/>
              </w:rPr>
            </w:pPr>
            <w:r>
              <w:rPr>
                <w:sz w:val="24"/>
                <w:szCs w:val="24"/>
                <w:shd w:fill="auto" w:val="clear"/>
              </w:rPr>
              <w:t>Развитие физической культуры и спорта</w:t>
            </w:r>
          </w:p>
        </w:tc>
        <w:tc>
          <w:tcPr>
            <w:tcW w:w="1411" w:type="dxa"/>
            <w:tcBorders>
              <w:top w:val="single" w:sz="4" w:space="0" w:color="000000"/>
              <w:left w:val="single" w:sz="4" w:space="0" w:color="000000"/>
              <w:bottom w:val="single" w:sz="4" w:space="0" w:color="000000"/>
              <w:right w:val="single" w:sz="4" w:space="0" w:color="000000"/>
            </w:tcBorders>
          </w:tcPr>
          <w:p>
            <w:pPr>
              <w:pStyle w:val="Normal"/>
              <w:widowControl w:val="false"/>
              <w:rPr>
                <w:shd w:fill="auto" w:val="clear"/>
              </w:rPr>
            </w:pPr>
            <w:r>
              <w:rPr>
                <w:sz w:val="24"/>
                <w:szCs w:val="24"/>
                <w:shd w:fill="auto" w:val="clear"/>
              </w:rPr>
              <w:t>2021-2027</w:t>
            </w:r>
          </w:p>
        </w:tc>
        <w:tc>
          <w:tcPr>
            <w:tcW w:w="2984" w:type="dxa"/>
            <w:tcBorders>
              <w:top w:val="single" w:sz="4" w:space="0" w:color="000000"/>
              <w:left w:val="single" w:sz="4" w:space="0" w:color="000000"/>
              <w:bottom w:val="single" w:sz="4" w:space="0" w:color="000000"/>
              <w:right w:val="single" w:sz="4" w:space="0" w:color="000000"/>
            </w:tcBorders>
          </w:tcPr>
          <w:p>
            <w:pPr>
              <w:pStyle w:val="Normal"/>
              <w:widowControl w:val="false"/>
              <w:rPr>
                <w:shd w:fill="auto" w:val="clear"/>
              </w:rPr>
            </w:pPr>
            <w:r>
              <w:rPr>
                <w:sz w:val="24"/>
                <w:szCs w:val="24"/>
                <w:shd w:fill="auto" w:val="clear"/>
              </w:rPr>
              <w:t>Отдел социального развития администрации ТМО СК</w:t>
            </w:r>
          </w:p>
        </w:tc>
        <w:tc>
          <w:tcPr>
            <w:tcW w:w="198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shd w:fill="auto" w:val="clear"/>
              </w:rPr>
            </w:pPr>
            <w:r>
              <w:rPr>
                <w:sz w:val="24"/>
                <w:szCs w:val="24"/>
                <w:shd w:fill="auto" w:val="clear"/>
              </w:rPr>
              <w:t>163569,27</w:t>
            </w:r>
          </w:p>
        </w:tc>
      </w:tr>
      <w:tr>
        <w:trPr>
          <w:trHeight w:val="952" w:hRule="atLeast"/>
        </w:trPr>
        <w:tc>
          <w:tcPr>
            <w:tcW w:w="6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12.</w:t>
            </w:r>
          </w:p>
        </w:tc>
        <w:tc>
          <w:tcPr>
            <w:tcW w:w="2308" w:type="dxa"/>
            <w:tcBorders>
              <w:top w:val="single" w:sz="4" w:space="0" w:color="000000"/>
              <w:left w:val="single" w:sz="4" w:space="0" w:color="000000"/>
              <w:bottom w:val="single" w:sz="4" w:space="0" w:color="000000"/>
              <w:right w:val="single" w:sz="4" w:space="0" w:color="000000"/>
            </w:tcBorders>
          </w:tcPr>
          <w:p>
            <w:pPr>
              <w:pStyle w:val="Normal"/>
              <w:widowControl w:val="false"/>
              <w:rPr>
                <w:shd w:fill="auto" w:val="clear"/>
              </w:rPr>
            </w:pPr>
            <w:r>
              <w:rPr>
                <w:sz w:val="24"/>
                <w:szCs w:val="24"/>
                <w:shd w:fill="auto" w:val="clear"/>
              </w:rPr>
              <w:t>Развитие градостроительства и архитектуры</w:t>
            </w:r>
          </w:p>
        </w:tc>
        <w:tc>
          <w:tcPr>
            <w:tcW w:w="1411" w:type="dxa"/>
            <w:tcBorders>
              <w:top w:val="single" w:sz="4" w:space="0" w:color="000000"/>
              <w:left w:val="single" w:sz="4" w:space="0" w:color="000000"/>
              <w:bottom w:val="single" w:sz="4" w:space="0" w:color="000000"/>
              <w:right w:val="single" w:sz="4" w:space="0" w:color="000000"/>
            </w:tcBorders>
          </w:tcPr>
          <w:p>
            <w:pPr>
              <w:pStyle w:val="Normal"/>
              <w:widowControl w:val="false"/>
              <w:rPr>
                <w:shd w:fill="auto" w:val="clear"/>
              </w:rPr>
            </w:pPr>
            <w:r>
              <w:rPr>
                <w:sz w:val="24"/>
                <w:szCs w:val="24"/>
                <w:shd w:fill="auto" w:val="clear"/>
              </w:rPr>
              <w:t>2021-2027</w:t>
            </w:r>
          </w:p>
        </w:tc>
        <w:tc>
          <w:tcPr>
            <w:tcW w:w="2984" w:type="dxa"/>
            <w:tcBorders>
              <w:top w:val="single" w:sz="4" w:space="0" w:color="000000"/>
              <w:left w:val="single" w:sz="4" w:space="0" w:color="000000"/>
              <w:bottom w:val="single" w:sz="4" w:space="0" w:color="000000"/>
              <w:right w:val="single" w:sz="4" w:space="0" w:color="000000"/>
            </w:tcBorders>
          </w:tcPr>
          <w:p>
            <w:pPr>
              <w:pStyle w:val="Normal"/>
              <w:widowControl w:val="false"/>
              <w:rPr>
                <w:shd w:fill="auto" w:val="clear"/>
              </w:rPr>
            </w:pPr>
            <w:r>
              <w:rPr>
                <w:sz w:val="24"/>
                <w:szCs w:val="24"/>
                <w:shd w:fill="auto" w:val="clear"/>
              </w:rPr>
              <w:t>Отдел архитектуры и градостроительства администрации ТМО СК</w:t>
            </w:r>
          </w:p>
        </w:tc>
        <w:tc>
          <w:tcPr>
            <w:tcW w:w="198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shd w:fill="auto" w:val="clear"/>
              </w:rPr>
            </w:pPr>
            <w:r>
              <w:rPr>
                <w:sz w:val="24"/>
                <w:szCs w:val="24"/>
                <w:shd w:fill="auto" w:val="clear"/>
              </w:rPr>
              <w:t>1480,11</w:t>
            </w:r>
          </w:p>
        </w:tc>
      </w:tr>
      <w:tr>
        <w:trPr/>
        <w:tc>
          <w:tcPr>
            <w:tcW w:w="6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13.</w:t>
            </w:r>
          </w:p>
        </w:tc>
        <w:tc>
          <w:tcPr>
            <w:tcW w:w="2308" w:type="dxa"/>
            <w:tcBorders>
              <w:top w:val="single" w:sz="4" w:space="0" w:color="000000"/>
              <w:left w:val="single" w:sz="4" w:space="0" w:color="000000"/>
              <w:bottom w:val="single" w:sz="4" w:space="0" w:color="000000"/>
              <w:right w:val="single" w:sz="4" w:space="0" w:color="000000"/>
            </w:tcBorders>
          </w:tcPr>
          <w:p>
            <w:pPr>
              <w:pStyle w:val="Normal"/>
              <w:widowControl w:val="false"/>
              <w:rPr>
                <w:shd w:fill="auto" w:val="clear"/>
              </w:rPr>
            </w:pPr>
            <w:r>
              <w:rPr>
                <w:sz w:val="24"/>
                <w:szCs w:val="24"/>
                <w:shd w:fill="auto" w:val="clear"/>
              </w:rPr>
              <w:t>Развитие жилищно-коммунального хозяйства</w:t>
            </w:r>
          </w:p>
        </w:tc>
        <w:tc>
          <w:tcPr>
            <w:tcW w:w="1411" w:type="dxa"/>
            <w:tcBorders>
              <w:top w:val="single" w:sz="4" w:space="0" w:color="000000"/>
              <w:left w:val="single" w:sz="4" w:space="0" w:color="000000"/>
              <w:bottom w:val="single" w:sz="4" w:space="0" w:color="000000"/>
              <w:right w:val="single" w:sz="4" w:space="0" w:color="000000"/>
            </w:tcBorders>
          </w:tcPr>
          <w:p>
            <w:pPr>
              <w:pStyle w:val="Normal"/>
              <w:widowControl w:val="false"/>
              <w:rPr>
                <w:shd w:fill="auto" w:val="clear"/>
              </w:rPr>
            </w:pPr>
            <w:r>
              <w:rPr>
                <w:sz w:val="24"/>
                <w:szCs w:val="24"/>
                <w:shd w:fill="auto" w:val="clear"/>
              </w:rPr>
              <w:t>2021-2027</w:t>
            </w:r>
          </w:p>
        </w:tc>
        <w:tc>
          <w:tcPr>
            <w:tcW w:w="2984" w:type="dxa"/>
            <w:tcBorders>
              <w:top w:val="single" w:sz="4" w:space="0" w:color="000000"/>
              <w:left w:val="single" w:sz="4" w:space="0" w:color="000000"/>
              <w:bottom w:val="single" w:sz="4" w:space="0" w:color="000000"/>
              <w:right w:val="single" w:sz="4" w:space="0" w:color="000000"/>
            </w:tcBorders>
          </w:tcPr>
          <w:p>
            <w:pPr>
              <w:pStyle w:val="Normal"/>
              <w:widowControl w:val="false"/>
              <w:rPr>
                <w:shd w:fill="auto" w:val="clear"/>
              </w:rPr>
            </w:pPr>
            <w:r>
              <w:rPr>
                <w:sz w:val="24"/>
                <w:szCs w:val="24"/>
                <w:shd w:fill="auto" w:val="clear"/>
              </w:rPr>
              <w:t>Управление муниципального хозяйства, транспорта, дорожной деятельности администрации ТМО СК</w:t>
            </w:r>
          </w:p>
        </w:tc>
        <w:tc>
          <w:tcPr>
            <w:tcW w:w="198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shd w:fill="auto" w:val="clear"/>
              </w:rPr>
            </w:pPr>
            <w:r>
              <w:rPr>
                <w:sz w:val="24"/>
                <w:szCs w:val="24"/>
                <w:shd w:fill="auto" w:val="clear"/>
              </w:rPr>
              <w:t>393172,48</w:t>
            </w:r>
          </w:p>
        </w:tc>
      </w:tr>
      <w:tr>
        <w:trPr/>
        <w:tc>
          <w:tcPr>
            <w:tcW w:w="67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14.</w:t>
            </w:r>
          </w:p>
        </w:tc>
        <w:tc>
          <w:tcPr>
            <w:tcW w:w="2308"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Style w:val="26"/>
                <w:sz w:val="24"/>
                <w:szCs w:val="24"/>
                <w:shd w:fill="auto" w:val="clear"/>
              </w:rPr>
              <w:t>Формирование современной городской среды</w:t>
            </w:r>
          </w:p>
        </w:tc>
        <w:tc>
          <w:tcPr>
            <w:tcW w:w="1411" w:type="dxa"/>
            <w:tcBorders>
              <w:top w:val="single" w:sz="4" w:space="0" w:color="000000"/>
              <w:left w:val="single" w:sz="4" w:space="0" w:color="000000"/>
              <w:bottom w:val="single" w:sz="4" w:space="0" w:color="000000"/>
              <w:right w:val="single" w:sz="4" w:space="0" w:color="000000"/>
            </w:tcBorders>
          </w:tcPr>
          <w:p>
            <w:pPr>
              <w:pStyle w:val="Normal"/>
              <w:widowControl w:val="false"/>
              <w:rPr>
                <w:shd w:fill="auto" w:val="clear"/>
              </w:rPr>
            </w:pPr>
            <w:r>
              <w:rPr>
                <w:sz w:val="24"/>
                <w:szCs w:val="24"/>
                <w:shd w:fill="auto" w:val="clear"/>
              </w:rPr>
              <w:t>2025-2030</w:t>
            </w:r>
          </w:p>
        </w:tc>
        <w:tc>
          <w:tcPr>
            <w:tcW w:w="2984" w:type="dxa"/>
            <w:tcBorders>
              <w:top w:val="single" w:sz="4" w:space="0" w:color="000000"/>
              <w:left w:val="single" w:sz="4" w:space="0" w:color="000000"/>
              <w:bottom w:val="single" w:sz="4" w:space="0" w:color="000000"/>
              <w:right w:val="single" w:sz="4" w:space="0" w:color="000000"/>
            </w:tcBorders>
          </w:tcPr>
          <w:p>
            <w:pPr>
              <w:pStyle w:val="Normal"/>
              <w:widowControl w:val="false"/>
              <w:rPr>
                <w:shd w:fill="auto" w:val="clear"/>
              </w:rPr>
            </w:pPr>
            <w:r>
              <w:rPr>
                <w:sz w:val="24"/>
                <w:szCs w:val="24"/>
                <w:shd w:fill="auto" w:val="clear"/>
              </w:rPr>
              <w:t>Управление муниципального хозяйства, транспорта, дорожной деятельности администрации ТМО СК</w:t>
            </w:r>
          </w:p>
        </w:tc>
        <w:tc>
          <w:tcPr>
            <w:tcW w:w="198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shd w:fill="auto" w:val="clear"/>
              </w:rPr>
            </w:pPr>
            <w:r>
              <w:rPr>
                <w:sz w:val="24"/>
                <w:szCs w:val="24"/>
                <w:shd w:fill="auto" w:val="clear"/>
              </w:rPr>
              <w:t>25104,47</w:t>
            </w:r>
          </w:p>
        </w:tc>
      </w:tr>
      <w:tr>
        <w:trPr/>
        <w:tc>
          <w:tcPr>
            <w:tcW w:w="675" w:type="dxa"/>
            <w:tcBorders>
              <w:left w:val="single" w:sz="4" w:space="0" w:color="000000"/>
              <w:bottom w:val="single" w:sz="4" w:space="0" w:color="000000"/>
              <w:right w:val="single" w:sz="4" w:space="0" w:color="000000"/>
            </w:tcBorders>
          </w:tcPr>
          <w:p>
            <w:pPr>
              <w:pStyle w:val="Normal"/>
              <w:widowControl w:val="false"/>
              <w:jc w:val="center"/>
              <w:rPr>
                <w:shd w:fill="auto" w:val="clear"/>
              </w:rPr>
            </w:pPr>
            <w:r>
              <w:rPr>
                <w:shd w:fill="auto" w:val="clear"/>
              </w:rPr>
            </w:r>
          </w:p>
        </w:tc>
        <w:tc>
          <w:tcPr>
            <w:tcW w:w="2308" w:type="dxa"/>
            <w:tcBorders>
              <w:left w:val="single" w:sz="4" w:space="0" w:color="000000"/>
              <w:bottom w:val="single" w:sz="4" w:space="0" w:color="000000"/>
              <w:right w:val="single" w:sz="4" w:space="0" w:color="000000"/>
            </w:tcBorders>
          </w:tcPr>
          <w:p>
            <w:pPr>
              <w:pStyle w:val="Normal"/>
              <w:widowControl w:val="false"/>
              <w:rPr>
                <w:shd w:fill="auto" w:val="clear"/>
              </w:rPr>
            </w:pPr>
            <w:r>
              <w:rPr>
                <w:shd w:fill="auto" w:val="clear"/>
              </w:rPr>
              <w:t>Итого:</w:t>
            </w:r>
          </w:p>
        </w:tc>
        <w:tc>
          <w:tcPr>
            <w:tcW w:w="1411" w:type="dxa"/>
            <w:tcBorders>
              <w:left w:val="single" w:sz="4" w:space="0" w:color="000000"/>
              <w:bottom w:val="single" w:sz="4" w:space="0" w:color="000000"/>
              <w:right w:val="single" w:sz="4" w:space="0" w:color="000000"/>
            </w:tcBorders>
          </w:tcPr>
          <w:p>
            <w:pPr>
              <w:pStyle w:val="Normal"/>
              <w:widowControl w:val="false"/>
              <w:rPr>
                <w:shd w:fill="auto" w:val="clear"/>
              </w:rPr>
            </w:pPr>
            <w:r>
              <w:rPr>
                <w:shd w:fill="auto" w:val="clear"/>
              </w:rPr>
            </w:r>
          </w:p>
        </w:tc>
        <w:tc>
          <w:tcPr>
            <w:tcW w:w="2984" w:type="dxa"/>
            <w:tcBorders>
              <w:left w:val="single" w:sz="4" w:space="0" w:color="000000"/>
              <w:bottom w:val="single" w:sz="4" w:space="0" w:color="000000"/>
              <w:right w:val="single" w:sz="4" w:space="0" w:color="000000"/>
            </w:tcBorders>
          </w:tcPr>
          <w:p>
            <w:pPr>
              <w:pStyle w:val="Normal"/>
              <w:widowControl w:val="false"/>
              <w:rPr>
                <w:shd w:fill="auto" w:val="clear"/>
              </w:rPr>
            </w:pPr>
            <w:r>
              <w:rPr>
                <w:shd w:fill="auto" w:val="clear"/>
              </w:rPr>
            </w:r>
          </w:p>
        </w:tc>
        <w:tc>
          <w:tcPr>
            <w:tcW w:w="1985" w:type="dxa"/>
            <w:tcBorders>
              <w:left w:val="single" w:sz="4" w:space="0" w:color="000000"/>
              <w:bottom w:val="single" w:sz="4" w:space="0" w:color="000000"/>
              <w:right w:val="single" w:sz="4" w:space="0" w:color="000000"/>
            </w:tcBorders>
          </w:tcPr>
          <w:p>
            <w:pPr>
              <w:pStyle w:val="Normal"/>
              <w:widowControl w:val="false"/>
              <w:jc w:val="center"/>
              <w:rPr>
                <w:shd w:fill="auto" w:val="clear"/>
              </w:rPr>
            </w:pPr>
            <w:r>
              <w:rPr>
                <w:sz w:val="24"/>
                <w:szCs w:val="24"/>
                <w:shd w:fill="auto" w:val="clear"/>
              </w:rPr>
              <w:t>9242519,74</w:t>
            </w:r>
          </w:p>
        </w:tc>
      </w:tr>
    </w:tbl>
    <w:p>
      <w:pPr>
        <w:pStyle w:val="Normal"/>
        <w:jc w:val="both"/>
        <w:rPr>
          <w:szCs w:val="28"/>
          <w:shd w:fill="auto" w:val="clear"/>
        </w:rPr>
      </w:pPr>
      <w:r>
        <w:rPr>
          <w:szCs w:val="28"/>
          <w:shd w:fill="auto" w:val="clear"/>
        </w:rPr>
      </w:r>
    </w:p>
    <w:p>
      <w:pPr>
        <w:pStyle w:val="Style40"/>
        <w:spacing w:lineRule="auto" w:line="240"/>
        <w:ind w:hanging="0"/>
        <w:rPr>
          <w:shd w:fill="auto" w:val="clear"/>
        </w:rPr>
      </w:pPr>
      <w:r>
        <w:rPr>
          <w:sz w:val="28"/>
          <w:szCs w:val="28"/>
          <w:shd w:fill="auto" w:val="clear"/>
        </w:rPr>
        <w:tab/>
        <w:t>Разработанное стратегическое видение и анализ приоритетов развития Туркменского округа выявили необходимость в следующем:</w:t>
      </w:r>
    </w:p>
    <w:p>
      <w:pPr>
        <w:pStyle w:val="Style40"/>
        <w:spacing w:lineRule="auto" w:line="240"/>
        <w:ind w:hanging="0"/>
        <w:rPr>
          <w:shd w:fill="auto" w:val="clear"/>
        </w:rPr>
      </w:pPr>
      <w:r>
        <w:rPr>
          <w:sz w:val="28"/>
          <w:szCs w:val="28"/>
          <w:shd w:fill="auto" w:val="clear"/>
        </w:rPr>
        <w:tab/>
        <w:t>повышение инвестиционной составляющей действующих муниципальных программ Туркменского округа;</w:t>
      </w:r>
    </w:p>
    <w:p>
      <w:pPr>
        <w:pStyle w:val="Style40"/>
        <w:spacing w:lineRule="auto" w:line="240"/>
        <w:ind w:hanging="0"/>
        <w:rPr>
          <w:shd w:fill="auto" w:val="clear"/>
        </w:rPr>
      </w:pPr>
      <w:r>
        <w:rPr>
          <w:sz w:val="28"/>
          <w:szCs w:val="28"/>
          <w:shd w:fill="auto" w:val="clear"/>
        </w:rPr>
        <w:tab/>
        <w:t>активное участие администрации округа в реализации проектов, основанных на местных инициативах, государственных программах Российской Федерации и государственных программах Ставропольского края.</w:t>
        <w:tab/>
      </w:r>
    </w:p>
    <w:p>
      <w:pPr>
        <w:pStyle w:val="Normal"/>
        <w:jc w:val="both"/>
        <w:rPr>
          <w:shd w:fill="auto" w:val="clear"/>
        </w:rPr>
      </w:pPr>
      <w:r>
        <w:rPr>
          <w:szCs w:val="28"/>
          <w:shd w:fill="auto" w:val="clear"/>
        </w:rPr>
        <w:tab/>
        <w:t xml:space="preserve">Важнейшим финансовым ресурсом для реализации Стратегии являются внебюджетные средства, которые могут привлекаться на принципах государственно-частного партнерства в реализацию перспективных инфраструктурных, социальных и иных проектов. Перспективы и темпы социально-экономического развития Туркменского округа во многом будут определяться объемами инвестиций и реализацией инвестиционных проектов. В целях обеспечения реализации целевого сценария на период 2025-2036 годов общий объем финансовых внебюджетных ресурсов, направляемых на инвестиции в основной капитал, составит более 10680,0 млн. рублей. </w:t>
      </w:r>
    </w:p>
    <w:p>
      <w:pPr>
        <w:sectPr>
          <w:headerReference w:type="default" r:id="rId31"/>
          <w:headerReference w:type="first" r:id="rId32"/>
          <w:type w:val="nextPage"/>
          <w:pgSz w:w="11906" w:h="16838"/>
          <w:pgMar w:left="1701" w:right="851" w:gutter="0" w:header="709" w:top="851" w:footer="0" w:bottom="993"/>
          <w:pgNumType w:fmt="decimal"/>
          <w:formProt w:val="false"/>
          <w:titlePg/>
          <w:textDirection w:val="lrTb"/>
          <w:docGrid w:type="default" w:linePitch="360" w:charSpace="0"/>
        </w:sectPr>
        <w:pStyle w:val="Normal"/>
        <w:jc w:val="both"/>
        <w:rPr>
          <w:shd w:fill="auto" w:val="clear"/>
        </w:rPr>
      </w:pPr>
      <w:r>
        <w:rPr>
          <w:szCs w:val="28"/>
          <w:shd w:fill="auto" w:val="clear"/>
        </w:rPr>
        <w:tab/>
        <w:t>Для реализации цели Стратегии необходимо крупное привлечение внебюджетных средств инвесторов в проекты, реализуемые на территории Туркменского округа. Изменение структуры инвестиций будет соответствовать структурным изменениям в экономике и социальной сфере, в частности прогнозируется активизация инвестиционной деятельности в сельскохозяйственной отрасли.</w:t>
      </w:r>
    </w:p>
    <w:p>
      <w:pPr>
        <w:pStyle w:val="Style40"/>
        <w:spacing w:lineRule="auto" w:line="240"/>
        <w:ind w:firstLine="8222"/>
        <w:jc w:val="center"/>
        <w:rPr>
          <w:sz w:val="28"/>
          <w:szCs w:val="28"/>
        </w:rPr>
      </w:pPr>
      <w:r>
        <w:rPr>
          <w:sz w:val="28"/>
          <w:szCs w:val="28"/>
        </w:rPr>
        <w:t>Приложение 1</w:t>
      </w:r>
    </w:p>
    <w:p>
      <w:pPr>
        <w:pStyle w:val="Style40"/>
        <w:spacing w:lineRule="auto" w:line="240"/>
        <w:ind w:firstLine="8222"/>
        <w:jc w:val="center"/>
        <w:rPr>
          <w:sz w:val="28"/>
          <w:szCs w:val="28"/>
        </w:rPr>
      </w:pPr>
      <w:r>
        <w:rPr>
          <w:sz w:val="28"/>
          <w:szCs w:val="28"/>
        </w:rPr>
        <w:t>к Стратегии социально-экономического</w:t>
      </w:r>
    </w:p>
    <w:p>
      <w:pPr>
        <w:pStyle w:val="Style40"/>
        <w:spacing w:lineRule="auto" w:line="240"/>
        <w:ind w:firstLine="8222"/>
        <w:jc w:val="center"/>
        <w:rPr>
          <w:sz w:val="28"/>
          <w:szCs w:val="28"/>
        </w:rPr>
      </w:pPr>
      <w:r>
        <w:rPr>
          <w:sz w:val="28"/>
          <w:szCs w:val="28"/>
        </w:rPr>
        <w:t>развития Туркменского муниципального округа</w:t>
      </w:r>
    </w:p>
    <w:p>
      <w:pPr>
        <w:pStyle w:val="Style40"/>
        <w:spacing w:lineRule="auto" w:line="240"/>
        <w:ind w:firstLine="8222"/>
        <w:jc w:val="center"/>
        <w:rPr>
          <w:sz w:val="28"/>
          <w:szCs w:val="28"/>
        </w:rPr>
      </w:pPr>
      <w:r>
        <w:rPr>
          <w:sz w:val="28"/>
          <w:szCs w:val="28"/>
        </w:rPr>
        <w:t>Ставропольского края до 2036 года</w:t>
      </w:r>
    </w:p>
    <w:p>
      <w:pPr>
        <w:pStyle w:val="Style40"/>
        <w:spacing w:lineRule="auto" w:line="240"/>
        <w:ind w:firstLine="8222"/>
        <w:rPr>
          <w:sz w:val="28"/>
          <w:szCs w:val="28"/>
        </w:rPr>
      </w:pPr>
      <w:r>
        <w:rPr>
          <w:sz w:val="28"/>
          <w:szCs w:val="28"/>
        </w:rPr>
      </w:r>
    </w:p>
    <w:p>
      <w:pPr>
        <w:pStyle w:val="Normal"/>
        <w:jc w:val="center"/>
        <w:rPr>
          <w:szCs w:val="28"/>
        </w:rPr>
      </w:pPr>
      <w:r>
        <w:rPr>
          <w:szCs w:val="28"/>
        </w:rPr>
        <w:t>Показатели достижения целей социально-экономического развития округа</w:t>
      </w:r>
    </w:p>
    <w:p>
      <w:pPr>
        <w:pStyle w:val="Normal"/>
        <w:jc w:val="center"/>
        <w:rPr>
          <w:szCs w:val="28"/>
        </w:rPr>
      </w:pPr>
      <w:r>
        <w:rPr>
          <w:szCs w:val="28"/>
        </w:rPr>
        <w:t>на период реализации Стратегии</w:t>
      </w:r>
    </w:p>
    <w:p>
      <w:pPr>
        <w:pStyle w:val="Normal"/>
        <w:jc w:val="center"/>
        <w:rPr>
          <w:szCs w:val="28"/>
        </w:rPr>
      </w:pPr>
      <w:r>
        <w:rPr>
          <w:szCs w:val="28"/>
        </w:rPr>
      </w:r>
    </w:p>
    <w:tbl>
      <w:tblPr>
        <w:tblW w:w="14820" w:type="dxa"/>
        <w:jc w:val="left"/>
        <w:tblInd w:w="-613" w:type="dxa"/>
        <w:tblLayout w:type="fixed"/>
        <w:tblCellMar>
          <w:top w:w="0" w:type="dxa"/>
          <w:left w:w="30" w:type="dxa"/>
          <w:bottom w:w="0" w:type="dxa"/>
          <w:right w:w="30" w:type="dxa"/>
        </w:tblCellMar>
      </w:tblPr>
      <w:tblGrid>
        <w:gridCol w:w="360"/>
        <w:gridCol w:w="1605"/>
        <w:gridCol w:w="883"/>
        <w:gridCol w:w="977"/>
        <w:gridCol w:w="914"/>
        <w:gridCol w:w="855"/>
        <w:gridCol w:w="839"/>
        <w:gridCol w:w="870"/>
        <w:gridCol w:w="855"/>
        <w:gridCol w:w="857"/>
        <w:gridCol w:w="855"/>
        <w:gridCol w:w="825"/>
        <w:gridCol w:w="780"/>
        <w:gridCol w:w="855"/>
        <w:gridCol w:w="855"/>
        <w:gridCol w:w="855"/>
        <w:gridCol w:w="780"/>
      </w:tblGrid>
      <w:tr>
        <w:trPr>
          <w:tblHeader w:val="true"/>
          <w:trHeight w:val="354" w:hRule="atLeast"/>
        </w:trPr>
        <w:tc>
          <w:tcPr>
            <w:tcW w:w="360" w:type="dxa"/>
            <w:vMerge w:val="restart"/>
            <w:tcBorders>
              <w:top w:val="single" w:sz="6" w:space="0" w:color="000000"/>
              <w:left w:val="single" w:sz="6" w:space="0" w:color="000000"/>
              <w:bottom w:val="single" w:sz="4" w:space="0" w:color="000000"/>
              <w:right w:val="single" w:sz="6" w:space="0" w:color="000000"/>
            </w:tcBorders>
          </w:tcPr>
          <w:p>
            <w:pPr>
              <w:pStyle w:val="Normal"/>
              <w:widowControl w:val="false"/>
              <w:jc w:val="center"/>
              <w:rPr>
                <w:sz w:val="22"/>
                <w:szCs w:val="22"/>
              </w:rPr>
            </w:pPr>
            <w:r>
              <w:rPr>
                <w:color w:val="000000"/>
                <w:sz w:val="22"/>
                <w:szCs w:val="22"/>
              </w:rPr>
              <w:t>№</w:t>
            </w:r>
          </w:p>
          <w:p>
            <w:pPr>
              <w:pStyle w:val="Normal"/>
              <w:widowControl w:val="false"/>
              <w:jc w:val="center"/>
              <w:rPr>
                <w:sz w:val="22"/>
                <w:szCs w:val="22"/>
              </w:rPr>
            </w:pPr>
            <w:r>
              <w:rPr>
                <w:color w:val="000000"/>
                <w:sz w:val="22"/>
                <w:szCs w:val="22"/>
              </w:rPr>
              <w:t>п/п</w:t>
            </w:r>
          </w:p>
        </w:tc>
        <w:tc>
          <w:tcPr>
            <w:tcW w:w="1605" w:type="dxa"/>
            <w:vMerge w:val="restart"/>
            <w:tcBorders>
              <w:top w:val="single" w:sz="6" w:space="0" w:color="000000"/>
              <w:left w:val="single" w:sz="6" w:space="0" w:color="000000"/>
              <w:bottom w:val="single" w:sz="4" w:space="0" w:color="000000"/>
              <w:right w:val="single" w:sz="6" w:space="0" w:color="000000"/>
            </w:tcBorders>
          </w:tcPr>
          <w:p>
            <w:pPr>
              <w:pStyle w:val="Normal"/>
              <w:widowControl w:val="false"/>
              <w:jc w:val="center"/>
              <w:rPr>
                <w:sz w:val="22"/>
                <w:szCs w:val="22"/>
              </w:rPr>
            </w:pPr>
            <w:r>
              <w:rPr>
                <w:color w:val="000000"/>
                <w:sz w:val="22"/>
                <w:szCs w:val="22"/>
              </w:rPr>
              <w:t>Наименование показателя</w:t>
            </w:r>
          </w:p>
        </w:tc>
        <w:tc>
          <w:tcPr>
            <w:tcW w:w="883" w:type="dxa"/>
            <w:vMerge w:val="restart"/>
            <w:tcBorders>
              <w:top w:val="single" w:sz="6" w:space="0" w:color="000000"/>
              <w:left w:val="single" w:sz="6" w:space="0" w:color="000000"/>
              <w:bottom w:val="single" w:sz="4" w:space="0" w:color="000000"/>
              <w:right w:val="single" w:sz="6" w:space="0" w:color="000000"/>
            </w:tcBorders>
          </w:tcPr>
          <w:p>
            <w:pPr>
              <w:pStyle w:val="Normal"/>
              <w:widowControl w:val="false"/>
              <w:jc w:val="center"/>
              <w:rPr>
                <w:shd w:fill="auto" w:val="clear"/>
              </w:rPr>
            </w:pPr>
            <w:r>
              <w:rPr>
                <w:color w:val="000000"/>
                <w:sz w:val="22"/>
                <w:szCs w:val="22"/>
                <w:shd w:fill="auto" w:val="clear"/>
              </w:rPr>
              <w:t>Единица измерения</w:t>
            </w:r>
          </w:p>
        </w:tc>
        <w:tc>
          <w:tcPr>
            <w:tcW w:w="977" w:type="dxa"/>
            <w:vMerge w:val="restart"/>
            <w:tcBorders>
              <w:top w:val="single" w:sz="6" w:space="0" w:color="000000"/>
              <w:left w:val="single" w:sz="6" w:space="0" w:color="000000"/>
              <w:bottom w:val="single" w:sz="4" w:space="0" w:color="000000"/>
              <w:right w:val="single" w:sz="4" w:space="0" w:color="000000"/>
            </w:tcBorders>
          </w:tcPr>
          <w:p>
            <w:pPr>
              <w:pStyle w:val="Normal"/>
              <w:widowControl w:val="false"/>
              <w:jc w:val="center"/>
              <w:rPr>
                <w:color w:val="000000"/>
                <w:sz w:val="22"/>
                <w:szCs w:val="22"/>
                <w:shd w:fill="auto" w:val="clear"/>
              </w:rPr>
            </w:pPr>
            <w:r>
              <w:rPr>
                <w:color w:val="000000"/>
                <w:sz w:val="22"/>
                <w:szCs w:val="22"/>
                <w:shd w:fill="auto" w:val="clear"/>
              </w:rPr>
            </w:r>
          </w:p>
          <w:p>
            <w:pPr>
              <w:pStyle w:val="Normal"/>
              <w:widowControl w:val="false"/>
              <w:jc w:val="center"/>
              <w:rPr>
                <w:shd w:fill="auto" w:val="clear"/>
              </w:rPr>
            </w:pPr>
            <w:r>
              <w:rPr>
                <w:color w:val="000000"/>
                <w:sz w:val="22"/>
                <w:szCs w:val="22"/>
                <w:shd w:fill="auto" w:val="clear"/>
              </w:rPr>
              <w:t>2024</w:t>
            </w:r>
            <w:r>
              <w:rPr>
                <w:color w:val="000000"/>
                <w:sz w:val="22"/>
                <w:szCs w:val="22"/>
                <w:shd w:fill="auto" w:val="clear"/>
                <w:lang w:val="en-US"/>
              </w:rPr>
              <w:t>*</w:t>
            </w:r>
          </w:p>
          <w:p>
            <w:pPr>
              <w:pStyle w:val="Normal"/>
              <w:widowControl w:val="false"/>
              <w:jc w:val="center"/>
              <w:rPr>
                <w:shd w:fill="auto" w:val="clear"/>
              </w:rPr>
            </w:pPr>
            <w:r>
              <w:rPr>
                <w:color w:val="000000"/>
                <w:sz w:val="22"/>
                <w:szCs w:val="22"/>
                <w:shd w:fill="auto" w:val="clear"/>
              </w:rPr>
              <w:t>год</w:t>
            </w:r>
          </w:p>
        </w:tc>
        <w:tc>
          <w:tcPr>
            <w:tcW w:w="91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2"/>
                <w:szCs w:val="22"/>
                <w:shd w:fill="auto" w:val="clear"/>
              </w:rPr>
            </w:pPr>
            <w:r>
              <w:rPr>
                <w:color w:val="000000"/>
                <w:sz w:val="22"/>
                <w:szCs w:val="22"/>
                <w:shd w:fill="auto" w:val="clear"/>
              </w:rPr>
            </w:r>
          </w:p>
          <w:p>
            <w:pPr>
              <w:pStyle w:val="Normal"/>
              <w:widowControl w:val="false"/>
              <w:jc w:val="center"/>
              <w:rPr>
                <w:shd w:fill="auto" w:val="clear"/>
              </w:rPr>
            </w:pPr>
            <w:r>
              <w:rPr>
                <w:color w:val="000000"/>
                <w:sz w:val="22"/>
                <w:szCs w:val="22"/>
                <w:shd w:fill="auto" w:val="clear"/>
                <w:lang w:val="en-US"/>
              </w:rPr>
              <w:t xml:space="preserve">2025 </w:t>
            </w:r>
            <w:r>
              <w:rPr>
                <w:color w:val="000000"/>
                <w:sz w:val="22"/>
                <w:szCs w:val="22"/>
                <w:shd w:fill="auto" w:val="clear"/>
              </w:rPr>
              <w:t>год (оценка)</w:t>
            </w:r>
          </w:p>
          <w:p>
            <w:pPr>
              <w:pStyle w:val="Normal"/>
              <w:widowControl w:val="false"/>
              <w:jc w:val="center"/>
              <w:rPr>
                <w:color w:val="000000"/>
                <w:sz w:val="22"/>
                <w:szCs w:val="22"/>
                <w:shd w:fill="auto" w:val="clear"/>
                <w:lang w:val="en-US"/>
              </w:rPr>
            </w:pPr>
            <w:r>
              <w:rPr>
                <w:color w:val="000000"/>
                <w:sz w:val="22"/>
                <w:szCs w:val="22"/>
                <w:shd w:fill="auto" w:val="clear"/>
                <w:lang w:val="en-US"/>
              </w:rPr>
            </w:r>
          </w:p>
        </w:tc>
        <w:tc>
          <w:tcPr>
            <w:tcW w:w="10081" w:type="dxa"/>
            <w:gridSpan w:val="12"/>
            <w:tcBorders>
              <w:top w:val="single" w:sz="4" w:space="0" w:color="000000"/>
              <w:left w:val="single" w:sz="4" w:space="0" w:color="000000"/>
              <w:bottom w:val="single" w:sz="4" w:space="0" w:color="000000"/>
              <w:right w:val="single" w:sz="6" w:space="0" w:color="000000"/>
            </w:tcBorders>
          </w:tcPr>
          <w:p>
            <w:pPr>
              <w:pStyle w:val="Normal"/>
              <w:widowControl w:val="false"/>
              <w:jc w:val="center"/>
              <w:rPr>
                <w:highlight w:val="none"/>
                <w:shd w:fill="auto" w:val="clear"/>
              </w:rPr>
            </w:pPr>
            <w:r>
              <w:rPr>
                <w:color w:val="000000"/>
                <w:sz w:val="22"/>
                <w:szCs w:val="22"/>
                <w:shd w:fill="auto" w:val="clear"/>
              </w:rPr>
              <w:t>Прогнозный период</w:t>
            </w:r>
          </w:p>
        </w:tc>
      </w:tr>
      <w:tr>
        <w:trPr>
          <w:tblHeader w:val="true"/>
          <w:trHeight w:val="413" w:hRule="atLeast"/>
        </w:trPr>
        <w:tc>
          <w:tcPr>
            <w:tcW w:w="360" w:type="dxa"/>
            <w:vMerge w:val="continue"/>
            <w:tcBorders>
              <w:left w:val="single" w:sz="6" w:space="0" w:color="000000"/>
              <w:right w:val="single" w:sz="6" w:space="0" w:color="000000"/>
            </w:tcBorders>
          </w:tcPr>
          <w:p>
            <w:pPr>
              <w:pStyle w:val="Normal"/>
              <w:rPr/>
            </w:pPr>
            <w:r>
              <w:rPr/>
            </w:r>
          </w:p>
        </w:tc>
        <w:tc>
          <w:tcPr>
            <w:tcW w:w="1605" w:type="dxa"/>
            <w:vMerge w:val="continue"/>
            <w:tcBorders>
              <w:left w:val="single" w:sz="6" w:space="0" w:color="000000"/>
              <w:right w:val="single" w:sz="6" w:space="0" w:color="000000"/>
            </w:tcBorders>
          </w:tcPr>
          <w:p>
            <w:pPr>
              <w:pStyle w:val="Normal"/>
              <w:rPr/>
            </w:pPr>
            <w:r>
              <w:rPr/>
            </w:r>
          </w:p>
        </w:tc>
        <w:tc>
          <w:tcPr>
            <w:tcW w:w="883" w:type="dxa"/>
            <w:vMerge w:val="continue"/>
            <w:tcBorders>
              <w:left w:val="single" w:sz="6" w:space="0" w:color="000000"/>
              <w:right w:val="single" w:sz="6" w:space="0" w:color="000000"/>
            </w:tcBorders>
          </w:tcPr>
          <w:p>
            <w:pPr>
              <w:pStyle w:val="Normal"/>
              <w:rPr/>
            </w:pPr>
            <w:r>
              <w:rPr/>
            </w:r>
          </w:p>
        </w:tc>
        <w:tc>
          <w:tcPr>
            <w:tcW w:w="977" w:type="dxa"/>
            <w:vMerge w:val="continue"/>
            <w:tcBorders>
              <w:top w:val="single" w:sz="4" w:space="0" w:color="000000"/>
              <w:left w:val="single" w:sz="4" w:space="0" w:color="000000"/>
              <w:right w:val="single" w:sz="4" w:space="0" w:color="000000"/>
            </w:tcBorders>
          </w:tcPr>
          <w:p>
            <w:pPr>
              <w:pStyle w:val="Normal"/>
              <w:rPr/>
            </w:pPr>
            <w:r>
              <w:rPr/>
            </w:r>
          </w:p>
        </w:tc>
        <w:tc>
          <w:tcPr>
            <w:tcW w:w="914" w:type="dxa"/>
            <w:vMerge w:val="continue"/>
            <w:tcBorders>
              <w:top w:val="single" w:sz="4" w:space="0" w:color="000000"/>
              <w:left w:val="single" w:sz="4" w:space="0" w:color="000000"/>
              <w:right w:val="single" w:sz="4" w:space="0" w:color="000000"/>
            </w:tcBorders>
          </w:tcPr>
          <w:p>
            <w:pPr>
              <w:pStyle w:val="Normal"/>
              <w:rPr/>
            </w:pPr>
            <w:r>
              <w:rPr/>
            </w:r>
          </w:p>
        </w:tc>
        <w:tc>
          <w:tcPr>
            <w:tcW w:w="2564"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color w:val="000000"/>
                <w:sz w:val="22"/>
                <w:szCs w:val="22"/>
                <w:shd w:fill="auto" w:val="clear"/>
              </w:rPr>
              <w:t>2027 год</w:t>
            </w:r>
          </w:p>
        </w:tc>
        <w:tc>
          <w:tcPr>
            <w:tcW w:w="2567"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color w:val="000000"/>
                <w:sz w:val="22"/>
                <w:szCs w:val="22"/>
                <w:shd w:fill="auto" w:val="clear"/>
              </w:rPr>
              <w:t>2030 год</w:t>
            </w:r>
          </w:p>
        </w:tc>
        <w:tc>
          <w:tcPr>
            <w:tcW w:w="2460" w:type="dxa"/>
            <w:gridSpan w:val="3"/>
            <w:tcBorders>
              <w:top w:val="single" w:sz="4" w:space="0" w:color="000000"/>
              <w:left w:val="single" w:sz="4" w:space="0" w:color="000000"/>
              <w:bottom w:val="single" w:sz="4" w:space="0" w:color="000000"/>
            </w:tcBorders>
          </w:tcPr>
          <w:p>
            <w:pPr>
              <w:pStyle w:val="Normal"/>
              <w:widowControl w:val="false"/>
              <w:jc w:val="center"/>
              <w:rPr>
                <w:highlight w:val="none"/>
                <w:shd w:fill="auto" w:val="clear"/>
              </w:rPr>
            </w:pPr>
            <w:r>
              <w:rPr>
                <w:color w:val="000000"/>
                <w:sz w:val="22"/>
                <w:szCs w:val="22"/>
                <w:shd w:fill="auto" w:val="clear"/>
              </w:rPr>
              <w:t>2033 год</w:t>
            </w:r>
          </w:p>
        </w:tc>
        <w:tc>
          <w:tcPr>
            <w:tcW w:w="2490"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2"/>
                <w:szCs w:val="22"/>
                <w:shd w:fill="auto" w:val="clear"/>
              </w:rPr>
              <w:t>2036 год</w:t>
            </w:r>
          </w:p>
        </w:tc>
      </w:tr>
      <w:tr>
        <w:trPr>
          <w:tblHeader w:val="true"/>
          <w:trHeight w:val="412" w:hRule="atLeast"/>
        </w:trPr>
        <w:tc>
          <w:tcPr>
            <w:tcW w:w="360" w:type="dxa"/>
            <w:vMerge w:val="continue"/>
            <w:tcBorders>
              <w:left w:val="single" w:sz="6" w:space="0" w:color="000000"/>
              <w:bottom w:val="single" w:sz="4" w:space="0" w:color="000000"/>
              <w:right w:val="single" w:sz="6" w:space="0" w:color="000000"/>
            </w:tcBorders>
          </w:tcPr>
          <w:p>
            <w:pPr>
              <w:pStyle w:val="Normal"/>
              <w:rPr/>
            </w:pPr>
            <w:r>
              <w:rPr/>
            </w:r>
          </w:p>
        </w:tc>
        <w:tc>
          <w:tcPr>
            <w:tcW w:w="1605" w:type="dxa"/>
            <w:vMerge w:val="continue"/>
            <w:tcBorders>
              <w:left w:val="single" w:sz="6" w:space="0" w:color="000000"/>
              <w:bottom w:val="single" w:sz="4" w:space="0" w:color="000000"/>
              <w:right w:val="single" w:sz="6" w:space="0" w:color="000000"/>
            </w:tcBorders>
          </w:tcPr>
          <w:p>
            <w:pPr>
              <w:pStyle w:val="Normal"/>
              <w:rPr/>
            </w:pPr>
            <w:r>
              <w:rPr/>
            </w:r>
          </w:p>
        </w:tc>
        <w:tc>
          <w:tcPr>
            <w:tcW w:w="883" w:type="dxa"/>
            <w:vMerge w:val="continue"/>
            <w:tcBorders>
              <w:left w:val="single" w:sz="6" w:space="0" w:color="000000"/>
              <w:bottom w:val="single" w:sz="4" w:space="0" w:color="000000"/>
              <w:right w:val="single" w:sz="6" w:space="0" w:color="000000"/>
            </w:tcBorders>
          </w:tcPr>
          <w:p>
            <w:pPr>
              <w:pStyle w:val="Normal"/>
              <w:rPr/>
            </w:pPr>
            <w:r>
              <w:rPr/>
            </w:r>
          </w:p>
        </w:tc>
        <w:tc>
          <w:tcPr>
            <w:tcW w:w="977" w:type="dxa"/>
            <w:vMerge w:val="continue"/>
            <w:tcBorders>
              <w:left w:val="single" w:sz="4" w:space="0" w:color="000000"/>
              <w:bottom w:val="single" w:sz="4" w:space="0" w:color="000000"/>
              <w:right w:val="single" w:sz="4" w:space="0" w:color="000000"/>
            </w:tcBorders>
          </w:tcPr>
          <w:p>
            <w:pPr>
              <w:pStyle w:val="Normal"/>
              <w:rPr/>
            </w:pPr>
            <w:r>
              <w:rPr/>
            </w:r>
          </w:p>
        </w:tc>
        <w:tc>
          <w:tcPr>
            <w:tcW w:w="914" w:type="dxa"/>
            <w:vMerge w:val="continue"/>
            <w:tcBorders>
              <w:left w:val="single" w:sz="4" w:space="0" w:color="000000"/>
              <w:bottom w:val="single" w:sz="4" w:space="0" w:color="000000"/>
              <w:right w:val="single" w:sz="4" w:space="0" w:color="000000"/>
            </w:tcBorders>
          </w:tcPr>
          <w:p>
            <w:pPr>
              <w:pStyle w:val="Normal"/>
              <w:rPr/>
            </w:pPr>
            <w:r>
              <w:rPr/>
            </w:r>
          </w:p>
        </w:tc>
        <w:tc>
          <w:tcPr>
            <w:tcW w:w="85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color w:val="000000"/>
                <w:sz w:val="22"/>
                <w:szCs w:val="22"/>
                <w:shd w:fill="auto" w:val="clear"/>
                <w:lang w:val="en-US"/>
              </w:rPr>
              <w:t>I</w:t>
            </w:r>
          </w:p>
        </w:tc>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color w:val="000000"/>
                <w:sz w:val="22"/>
                <w:szCs w:val="22"/>
                <w:shd w:fill="auto" w:val="clear"/>
                <w:lang w:val="en-US"/>
              </w:rPr>
              <w:t>II</w:t>
            </w:r>
          </w:p>
        </w:tc>
        <w:tc>
          <w:tcPr>
            <w:tcW w:w="87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color w:val="000000"/>
                <w:sz w:val="22"/>
                <w:szCs w:val="22"/>
                <w:shd w:fill="auto" w:val="clear"/>
                <w:lang w:val="en-US"/>
              </w:rPr>
              <w:t>III</w:t>
            </w:r>
          </w:p>
        </w:tc>
        <w:tc>
          <w:tcPr>
            <w:tcW w:w="855" w:type="dxa"/>
            <w:tcBorders>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color w:val="000000"/>
                <w:sz w:val="22"/>
                <w:szCs w:val="22"/>
                <w:shd w:fill="auto" w:val="clear"/>
                <w:lang w:val="en-US"/>
              </w:rPr>
              <w:t>I</w:t>
            </w:r>
          </w:p>
        </w:tc>
        <w:tc>
          <w:tcPr>
            <w:tcW w:w="85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color w:val="000000"/>
                <w:sz w:val="22"/>
                <w:szCs w:val="22"/>
                <w:shd w:fill="auto" w:val="clear"/>
                <w:lang w:val="en-US"/>
              </w:rPr>
              <w:t>II</w:t>
            </w:r>
          </w:p>
        </w:tc>
        <w:tc>
          <w:tcPr>
            <w:tcW w:w="85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color w:val="000000"/>
                <w:sz w:val="22"/>
                <w:szCs w:val="22"/>
                <w:shd w:fill="auto" w:val="clear"/>
                <w:lang w:val="en-US"/>
              </w:rPr>
              <w:t>III</w:t>
            </w:r>
          </w:p>
        </w:tc>
        <w:tc>
          <w:tcPr>
            <w:tcW w:w="8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color w:val="000000"/>
                <w:sz w:val="22"/>
                <w:szCs w:val="22"/>
                <w:shd w:fill="auto" w:val="clear"/>
                <w:lang w:val="en-US"/>
              </w:rPr>
              <w:t>I</w:t>
            </w:r>
          </w:p>
        </w:tc>
        <w:tc>
          <w:tcPr>
            <w:tcW w:w="78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color w:val="000000"/>
                <w:sz w:val="22"/>
                <w:szCs w:val="22"/>
                <w:shd w:fill="auto" w:val="clear"/>
                <w:lang w:val="en-US"/>
              </w:rPr>
              <w:t>II</w:t>
            </w:r>
          </w:p>
        </w:tc>
        <w:tc>
          <w:tcPr>
            <w:tcW w:w="855" w:type="dxa"/>
            <w:tcBorders>
              <w:top w:val="single" w:sz="4" w:space="0" w:color="000000"/>
              <w:left w:val="single" w:sz="4" w:space="0" w:color="000000"/>
              <w:bottom w:val="single" w:sz="4" w:space="0" w:color="000000"/>
            </w:tcBorders>
          </w:tcPr>
          <w:p>
            <w:pPr>
              <w:pStyle w:val="Normal"/>
              <w:widowControl w:val="false"/>
              <w:jc w:val="center"/>
              <w:rPr>
                <w:highlight w:val="none"/>
                <w:shd w:fill="auto" w:val="clear"/>
              </w:rPr>
            </w:pPr>
            <w:r>
              <w:rPr>
                <w:color w:val="000000"/>
                <w:sz w:val="22"/>
                <w:szCs w:val="22"/>
                <w:shd w:fill="auto" w:val="clear"/>
                <w:lang w:val="en-US"/>
              </w:rPr>
              <w:t>III</w:t>
            </w:r>
          </w:p>
        </w:tc>
        <w:tc>
          <w:tcPr>
            <w:tcW w:w="855" w:type="dxa"/>
            <w:tcBorders>
              <w:top w:val="single" w:sz="4" w:space="0" w:color="000000"/>
              <w:left w:val="single" w:sz="4" w:space="0" w:color="000000"/>
              <w:bottom w:val="single" w:sz="4" w:space="0" w:color="000000"/>
            </w:tcBorders>
          </w:tcPr>
          <w:p>
            <w:pPr>
              <w:pStyle w:val="Normal"/>
              <w:widowControl w:val="false"/>
              <w:jc w:val="center"/>
              <w:rPr>
                <w:highlight w:val="none"/>
                <w:shd w:fill="auto" w:val="clear"/>
              </w:rPr>
            </w:pPr>
            <w:r>
              <w:rPr>
                <w:color w:val="000000"/>
                <w:sz w:val="22"/>
                <w:szCs w:val="22"/>
                <w:shd w:fill="auto" w:val="clear"/>
                <w:lang w:val="en-US"/>
              </w:rPr>
              <w:t>I</w:t>
            </w:r>
          </w:p>
        </w:tc>
        <w:tc>
          <w:tcPr>
            <w:tcW w:w="855" w:type="dxa"/>
            <w:tcBorders>
              <w:top w:val="single" w:sz="4" w:space="0" w:color="000000"/>
              <w:left w:val="single" w:sz="4" w:space="0" w:color="000000"/>
              <w:bottom w:val="single" w:sz="4" w:space="0" w:color="000000"/>
            </w:tcBorders>
          </w:tcPr>
          <w:p>
            <w:pPr>
              <w:pStyle w:val="Normal"/>
              <w:widowControl w:val="false"/>
              <w:jc w:val="center"/>
              <w:rPr>
                <w:highlight w:val="none"/>
                <w:shd w:fill="auto" w:val="clear"/>
              </w:rPr>
            </w:pPr>
            <w:r>
              <w:rPr>
                <w:color w:val="000000"/>
                <w:sz w:val="22"/>
                <w:szCs w:val="22"/>
                <w:shd w:fill="auto" w:val="clear"/>
                <w:lang w:val="en-US"/>
              </w:rPr>
              <w:t>II</w:t>
            </w:r>
          </w:p>
        </w:tc>
        <w:tc>
          <w:tcPr>
            <w:tcW w:w="78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color w:val="000000"/>
                <w:sz w:val="22"/>
                <w:szCs w:val="22"/>
                <w:shd w:fill="auto" w:val="clear"/>
                <w:lang w:val="en-US"/>
              </w:rPr>
              <w:t>III</w:t>
            </w:r>
          </w:p>
        </w:tc>
      </w:tr>
      <w:tr>
        <w:trPr>
          <w:tblHeader w:val="true"/>
          <w:trHeight w:val="246" w:hRule="atLeast"/>
        </w:trPr>
        <w:tc>
          <w:tcPr>
            <w:tcW w:w="36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color w:val="000000"/>
                <w:sz w:val="22"/>
                <w:szCs w:val="22"/>
              </w:rPr>
              <w:t>1</w:t>
            </w:r>
          </w:p>
        </w:tc>
        <w:tc>
          <w:tcPr>
            <w:tcW w:w="160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color w:val="000000"/>
                <w:sz w:val="22"/>
                <w:szCs w:val="22"/>
              </w:rPr>
              <w:t>2</w:t>
            </w:r>
          </w:p>
        </w:tc>
        <w:tc>
          <w:tcPr>
            <w:tcW w:w="88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color w:val="000000"/>
                <w:sz w:val="22"/>
                <w:szCs w:val="22"/>
              </w:rPr>
              <w:t>3</w:t>
            </w:r>
          </w:p>
        </w:tc>
        <w:tc>
          <w:tcPr>
            <w:tcW w:w="97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color w:val="000000"/>
                <w:sz w:val="22"/>
                <w:szCs w:val="22"/>
              </w:rPr>
              <w:t>4</w:t>
            </w:r>
          </w:p>
        </w:tc>
        <w:tc>
          <w:tcPr>
            <w:tcW w:w="91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2"/>
                <w:szCs w:val="22"/>
              </w:rPr>
            </w:pPr>
            <w:r>
              <w:rPr>
                <w:color w:val="000000"/>
                <w:sz w:val="22"/>
                <w:szCs w:val="22"/>
              </w:rPr>
            </w:r>
          </w:p>
        </w:tc>
        <w:tc>
          <w:tcPr>
            <w:tcW w:w="2564"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color w:val="000000"/>
                <w:sz w:val="22"/>
                <w:szCs w:val="22"/>
                <w:shd w:fill="auto" w:val="clear"/>
              </w:rPr>
              <w:t>5</w:t>
            </w:r>
          </w:p>
        </w:tc>
        <w:tc>
          <w:tcPr>
            <w:tcW w:w="2567"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color w:val="000000"/>
                <w:sz w:val="22"/>
                <w:szCs w:val="22"/>
                <w:shd w:fill="auto" w:val="clear"/>
              </w:rPr>
              <w:t>6</w:t>
            </w:r>
          </w:p>
        </w:tc>
        <w:tc>
          <w:tcPr>
            <w:tcW w:w="2460" w:type="dxa"/>
            <w:gridSpan w:val="3"/>
            <w:tcBorders>
              <w:top w:val="single" w:sz="4" w:space="0" w:color="000000"/>
              <w:left w:val="single" w:sz="4" w:space="0" w:color="000000"/>
              <w:bottom w:val="single" w:sz="4" w:space="0" w:color="000000"/>
            </w:tcBorders>
          </w:tcPr>
          <w:p>
            <w:pPr>
              <w:pStyle w:val="Normal"/>
              <w:widowControl w:val="false"/>
              <w:jc w:val="center"/>
              <w:rPr>
                <w:highlight w:val="none"/>
                <w:shd w:fill="auto" w:val="clear"/>
              </w:rPr>
            </w:pPr>
            <w:r>
              <w:rPr>
                <w:color w:val="000000"/>
                <w:sz w:val="22"/>
                <w:szCs w:val="22"/>
                <w:shd w:fill="auto" w:val="clear"/>
              </w:rPr>
              <w:t>7</w:t>
            </w:r>
          </w:p>
        </w:tc>
        <w:tc>
          <w:tcPr>
            <w:tcW w:w="2490"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2"/>
                <w:szCs w:val="22"/>
                <w:shd w:fill="auto" w:val="clear"/>
              </w:rPr>
              <w:t>8</w:t>
            </w:r>
          </w:p>
        </w:tc>
      </w:tr>
      <w:tr>
        <w:trPr>
          <w:trHeight w:val="370" w:hRule="atLeast"/>
        </w:trPr>
        <w:tc>
          <w:tcPr>
            <w:tcW w:w="196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eastAsia="Times New Roman"/>
                <w:sz w:val="22"/>
                <w:szCs w:val="22"/>
              </w:rPr>
            </w:pPr>
            <w:r>
              <w:rPr>
                <w:rFonts w:eastAsia="Times New Roman"/>
                <w:sz w:val="22"/>
                <w:szCs w:val="22"/>
              </w:rPr>
            </w:r>
          </w:p>
        </w:tc>
        <w:tc>
          <w:tcPr>
            <w:tcW w:w="10365" w:type="dxa"/>
            <w:gridSpan w:val="12"/>
            <w:tcBorders>
              <w:top w:val="single" w:sz="4" w:space="0" w:color="000000"/>
              <w:left w:val="single" w:sz="4" w:space="0" w:color="000000"/>
              <w:bottom w:val="single" w:sz="4" w:space="0" w:color="000000"/>
            </w:tcBorders>
          </w:tcPr>
          <w:p>
            <w:pPr>
              <w:pStyle w:val="Normal"/>
              <w:widowControl w:val="false"/>
              <w:jc w:val="center"/>
              <w:rPr>
                <w:highlight w:val="none"/>
                <w:shd w:fill="auto" w:val="clear"/>
              </w:rPr>
            </w:pPr>
            <w:r>
              <w:rPr>
                <w:rFonts w:eastAsia="Times New Roman"/>
                <w:sz w:val="22"/>
                <w:szCs w:val="22"/>
                <w:shd w:fill="auto" w:val="clear"/>
              </w:rPr>
              <w:t>Стратегическая задача 1: Развитие социальной сферы, благоприятной для реализации человеческого потенциала</w:t>
            </w:r>
          </w:p>
        </w:tc>
        <w:tc>
          <w:tcPr>
            <w:tcW w:w="855" w:type="dxa"/>
            <w:tcBorders>
              <w:top w:val="single" w:sz="4" w:space="0" w:color="000000"/>
              <w:left w:val="single" w:sz="4" w:space="0" w:color="000000"/>
              <w:bottom w:val="single" w:sz="4" w:space="0" w:color="000000"/>
            </w:tcBorders>
          </w:tcPr>
          <w:p>
            <w:pPr>
              <w:pStyle w:val="Normal"/>
              <w:widowControl w:val="false"/>
              <w:jc w:val="center"/>
              <w:rPr>
                <w:sz w:val="22"/>
                <w:szCs w:val="22"/>
                <w:highlight w:val="none"/>
                <w:shd w:fill="auto" w:val="clear"/>
              </w:rPr>
            </w:pPr>
            <w:r>
              <w:rPr>
                <w:sz w:val="22"/>
                <w:szCs w:val="22"/>
                <w:shd w:fill="auto" w:val="clear"/>
              </w:rPr>
            </w:r>
          </w:p>
        </w:tc>
        <w:tc>
          <w:tcPr>
            <w:tcW w:w="855" w:type="dxa"/>
            <w:tcBorders>
              <w:top w:val="single" w:sz="4" w:space="0" w:color="000000"/>
              <w:left w:val="single" w:sz="4" w:space="0" w:color="000000"/>
              <w:bottom w:val="single" w:sz="4" w:space="0" w:color="000000"/>
            </w:tcBorders>
          </w:tcPr>
          <w:p>
            <w:pPr>
              <w:pStyle w:val="Normal"/>
              <w:widowControl w:val="false"/>
              <w:jc w:val="center"/>
              <w:rPr>
                <w:sz w:val="22"/>
                <w:szCs w:val="22"/>
                <w:highlight w:val="none"/>
                <w:shd w:fill="auto" w:val="clear"/>
              </w:rPr>
            </w:pPr>
            <w:r>
              <w:rPr>
                <w:sz w:val="22"/>
                <w:szCs w:val="22"/>
                <w:shd w:fill="auto" w:val="clear"/>
              </w:rPr>
            </w:r>
          </w:p>
        </w:tc>
        <w:tc>
          <w:tcPr>
            <w:tcW w:w="78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highlight w:val="none"/>
                <w:shd w:fill="auto" w:val="clear"/>
              </w:rPr>
            </w:pPr>
            <w:r>
              <w:rPr>
                <w:sz w:val="22"/>
                <w:szCs w:val="22"/>
                <w:shd w:fill="auto" w:val="clear"/>
              </w:rPr>
            </w:r>
          </w:p>
        </w:tc>
      </w:tr>
      <w:tr>
        <w:trPr>
          <w:trHeight w:val="554" w:hRule="atLeast"/>
        </w:trPr>
        <w:tc>
          <w:tcPr>
            <w:tcW w:w="360" w:type="dxa"/>
            <w:tcBorders>
              <w:top w:val="single" w:sz="6" w:space="0" w:color="000000"/>
              <w:left w:val="single" w:sz="6" w:space="0" w:color="000000"/>
              <w:bottom w:val="single" w:sz="4" w:space="0" w:color="000000"/>
              <w:right w:val="single" w:sz="4" w:space="0" w:color="000000"/>
            </w:tcBorders>
          </w:tcPr>
          <w:p>
            <w:pPr>
              <w:pStyle w:val="Normal"/>
              <w:widowControl w:val="false"/>
              <w:jc w:val="center"/>
              <w:rPr>
                <w:sz w:val="22"/>
                <w:szCs w:val="22"/>
              </w:rPr>
            </w:pPr>
            <w:r>
              <w:rPr>
                <w:color w:val="000000"/>
                <w:sz w:val="22"/>
                <w:szCs w:val="22"/>
              </w:rPr>
              <w:t>1.</w:t>
            </w:r>
          </w:p>
        </w:tc>
        <w:tc>
          <w:tcPr>
            <w:tcW w:w="160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hd w:fill="auto" w:val="clear"/>
              </w:rPr>
            </w:pPr>
            <w:r>
              <w:rPr>
                <w:rFonts w:eastAsia="Times New Roman"/>
                <w:sz w:val="22"/>
                <w:szCs w:val="22"/>
                <w:shd w:fill="auto" w:val="clear"/>
              </w:rPr>
              <w:t>Доля детей в возрасте 1 - 6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1 - 6 лет</w:t>
            </w:r>
          </w:p>
        </w:tc>
        <w:tc>
          <w:tcPr>
            <w:tcW w:w="88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color w:val="000000"/>
                <w:sz w:val="22"/>
                <w:szCs w:val="22"/>
                <w:shd w:fill="auto" w:val="clear"/>
              </w:rPr>
              <w:t>процент</w:t>
            </w:r>
          </w:p>
        </w:tc>
        <w:tc>
          <w:tcPr>
            <w:tcW w:w="97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color w:val="000000"/>
                <w:sz w:val="22"/>
                <w:szCs w:val="22"/>
                <w:shd w:fill="auto" w:val="clear"/>
              </w:rPr>
              <w:t>77,50</w:t>
            </w:r>
          </w:p>
        </w:tc>
        <w:tc>
          <w:tcPr>
            <w:tcW w:w="91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color w:val="000000"/>
                <w:sz w:val="22"/>
                <w:szCs w:val="22"/>
                <w:shd w:fill="auto" w:val="clear"/>
              </w:rPr>
              <w:t>77,70</w:t>
            </w:r>
          </w:p>
        </w:tc>
        <w:tc>
          <w:tcPr>
            <w:tcW w:w="85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color w:val="000000"/>
                <w:sz w:val="22"/>
                <w:szCs w:val="22"/>
                <w:shd w:fill="auto" w:val="clear"/>
              </w:rPr>
              <w:t>77,8</w:t>
            </w:r>
          </w:p>
        </w:tc>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color w:val="000000"/>
                <w:sz w:val="22"/>
                <w:szCs w:val="22"/>
                <w:shd w:fill="auto" w:val="clear"/>
              </w:rPr>
              <w:t>78,0</w:t>
            </w:r>
          </w:p>
        </w:tc>
        <w:tc>
          <w:tcPr>
            <w:tcW w:w="87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color w:val="000000"/>
                <w:sz w:val="22"/>
                <w:szCs w:val="22"/>
                <w:shd w:fill="auto" w:val="clear"/>
              </w:rPr>
              <w:t>78,5</w:t>
            </w:r>
          </w:p>
        </w:tc>
        <w:tc>
          <w:tcPr>
            <w:tcW w:w="85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color w:val="000000"/>
                <w:sz w:val="22"/>
                <w:szCs w:val="22"/>
                <w:shd w:fill="auto" w:val="clear"/>
              </w:rPr>
              <w:t>78,5</w:t>
            </w:r>
          </w:p>
        </w:tc>
        <w:tc>
          <w:tcPr>
            <w:tcW w:w="85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color w:val="000000"/>
                <w:sz w:val="22"/>
                <w:szCs w:val="22"/>
                <w:shd w:fill="auto" w:val="clear"/>
              </w:rPr>
              <w:t>79</w:t>
            </w:r>
          </w:p>
        </w:tc>
        <w:tc>
          <w:tcPr>
            <w:tcW w:w="85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color w:val="000000"/>
                <w:sz w:val="22"/>
                <w:szCs w:val="22"/>
                <w:shd w:fill="auto" w:val="clear"/>
              </w:rPr>
              <w:t>79,3</w:t>
            </w:r>
          </w:p>
        </w:tc>
        <w:tc>
          <w:tcPr>
            <w:tcW w:w="8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color w:val="000000"/>
                <w:sz w:val="22"/>
                <w:szCs w:val="22"/>
                <w:shd w:fill="auto" w:val="clear"/>
              </w:rPr>
              <w:t>79,5</w:t>
            </w:r>
          </w:p>
        </w:tc>
        <w:tc>
          <w:tcPr>
            <w:tcW w:w="78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color w:val="000000"/>
                <w:sz w:val="22"/>
                <w:szCs w:val="22"/>
                <w:shd w:fill="auto" w:val="clear"/>
              </w:rPr>
              <w:t>79,8</w:t>
            </w:r>
          </w:p>
        </w:tc>
        <w:tc>
          <w:tcPr>
            <w:tcW w:w="855" w:type="dxa"/>
            <w:tcBorders>
              <w:top w:val="single" w:sz="4" w:space="0" w:color="000000"/>
              <w:left w:val="single" w:sz="4" w:space="0" w:color="000000"/>
              <w:bottom w:val="single" w:sz="4" w:space="0" w:color="000000"/>
            </w:tcBorders>
          </w:tcPr>
          <w:p>
            <w:pPr>
              <w:pStyle w:val="Normal"/>
              <w:widowControl w:val="false"/>
              <w:jc w:val="center"/>
              <w:rPr>
                <w:highlight w:val="none"/>
                <w:shd w:fill="auto" w:val="clear"/>
              </w:rPr>
            </w:pPr>
            <w:r>
              <w:rPr>
                <w:color w:val="000000"/>
                <w:sz w:val="22"/>
                <w:szCs w:val="22"/>
                <w:shd w:fill="auto" w:val="clear"/>
              </w:rPr>
              <w:t>80,2</w:t>
            </w:r>
          </w:p>
        </w:tc>
        <w:tc>
          <w:tcPr>
            <w:tcW w:w="855" w:type="dxa"/>
            <w:tcBorders>
              <w:top w:val="single" w:sz="4" w:space="0" w:color="000000"/>
              <w:left w:val="single" w:sz="4" w:space="0" w:color="000000"/>
              <w:bottom w:val="single" w:sz="4" w:space="0" w:color="000000"/>
            </w:tcBorders>
          </w:tcPr>
          <w:p>
            <w:pPr>
              <w:pStyle w:val="Normal"/>
              <w:widowControl w:val="false"/>
              <w:jc w:val="center"/>
              <w:rPr>
                <w:highlight w:val="none"/>
                <w:shd w:fill="auto" w:val="clear"/>
              </w:rPr>
            </w:pPr>
            <w:r>
              <w:rPr>
                <w:color w:val="000000"/>
                <w:sz w:val="22"/>
                <w:szCs w:val="22"/>
                <w:shd w:fill="auto" w:val="clear"/>
              </w:rPr>
              <w:t>79,5</w:t>
            </w:r>
          </w:p>
        </w:tc>
        <w:tc>
          <w:tcPr>
            <w:tcW w:w="855" w:type="dxa"/>
            <w:tcBorders>
              <w:top w:val="single" w:sz="4" w:space="0" w:color="000000"/>
              <w:left w:val="single" w:sz="4" w:space="0" w:color="000000"/>
              <w:bottom w:val="single" w:sz="4" w:space="0" w:color="000000"/>
            </w:tcBorders>
          </w:tcPr>
          <w:p>
            <w:pPr>
              <w:pStyle w:val="Normal"/>
              <w:widowControl w:val="false"/>
              <w:jc w:val="center"/>
              <w:rPr>
                <w:highlight w:val="none"/>
                <w:shd w:fill="auto" w:val="clear"/>
              </w:rPr>
            </w:pPr>
            <w:r>
              <w:rPr>
                <w:color w:val="000000"/>
                <w:sz w:val="22"/>
                <w:szCs w:val="22"/>
                <w:shd w:fill="auto" w:val="clear"/>
              </w:rPr>
              <w:t>79,8</w:t>
            </w:r>
          </w:p>
        </w:tc>
        <w:tc>
          <w:tcPr>
            <w:tcW w:w="78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color w:val="000000"/>
                <w:sz w:val="22"/>
                <w:szCs w:val="22"/>
                <w:shd w:fill="auto" w:val="clear"/>
              </w:rPr>
              <w:t>80,2</w:t>
            </w:r>
          </w:p>
        </w:tc>
      </w:tr>
      <w:tr>
        <w:trPr>
          <w:trHeight w:val="554" w:hRule="atLeast"/>
        </w:trPr>
        <w:tc>
          <w:tcPr>
            <w:tcW w:w="360" w:type="dxa"/>
            <w:tcBorders>
              <w:top w:val="single" w:sz="6" w:space="0" w:color="000000"/>
              <w:left w:val="single" w:sz="6" w:space="0" w:color="000000"/>
              <w:bottom w:val="single" w:sz="4" w:space="0" w:color="000000"/>
              <w:right w:val="single" w:sz="4" w:space="0" w:color="000000"/>
            </w:tcBorders>
          </w:tcPr>
          <w:p>
            <w:pPr>
              <w:pStyle w:val="Normal"/>
              <w:widowControl w:val="false"/>
              <w:jc w:val="center"/>
              <w:rPr>
                <w:shd w:fill="auto" w:val="clear"/>
              </w:rPr>
            </w:pPr>
            <w:r>
              <w:rPr>
                <w:color w:val="000000"/>
                <w:sz w:val="22"/>
                <w:szCs w:val="22"/>
                <w:shd w:fill="auto" w:val="clear"/>
              </w:rPr>
              <w:t>2.</w:t>
            </w:r>
          </w:p>
        </w:tc>
        <w:tc>
          <w:tcPr>
            <w:tcW w:w="160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hd w:fill="auto" w:val="clear"/>
              </w:rPr>
            </w:pPr>
            <w:r>
              <w:rPr>
                <w:rFonts w:eastAsia="Times New Roman"/>
                <w:sz w:val="22"/>
                <w:szCs w:val="22"/>
                <w:shd w:fill="auto" w:val="clear"/>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tc>
        <w:tc>
          <w:tcPr>
            <w:tcW w:w="88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color w:val="000000"/>
                <w:sz w:val="22"/>
                <w:szCs w:val="22"/>
                <w:shd w:fill="auto" w:val="clear"/>
              </w:rPr>
              <w:t>процент</w:t>
            </w:r>
          </w:p>
        </w:tc>
        <w:tc>
          <w:tcPr>
            <w:tcW w:w="97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color w:val="000000"/>
                <w:sz w:val="22"/>
                <w:szCs w:val="22"/>
                <w:shd w:fill="auto" w:val="clear"/>
              </w:rPr>
              <w:t>80,42</w:t>
            </w:r>
          </w:p>
        </w:tc>
        <w:tc>
          <w:tcPr>
            <w:tcW w:w="91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2"/>
                <w:szCs w:val="22"/>
                <w:shd w:fill="auto" w:val="clear"/>
              </w:rPr>
              <w:t>80,42</w:t>
            </w:r>
          </w:p>
        </w:tc>
        <w:tc>
          <w:tcPr>
            <w:tcW w:w="85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2"/>
                <w:szCs w:val="22"/>
                <w:shd w:fill="auto" w:val="clear"/>
              </w:rPr>
              <w:t>80,7</w:t>
            </w:r>
          </w:p>
        </w:tc>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2"/>
                <w:szCs w:val="22"/>
                <w:shd w:fill="auto" w:val="clear"/>
              </w:rPr>
              <w:t>80,83</w:t>
            </w:r>
          </w:p>
        </w:tc>
        <w:tc>
          <w:tcPr>
            <w:tcW w:w="87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2"/>
                <w:szCs w:val="22"/>
                <w:shd w:fill="auto" w:val="clear"/>
              </w:rPr>
              <w:t>81,0</w:t>
            </w:r>
          </w:p>
        </w:tc>
        <w:tc>
          <w:tcPr>
            <w:tcW w:w="85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2"/>
                <w:szCs w:val="22"/>
                <w:shd w:fill="auto" w:val="clear"/>
              </w:rPr>
              <w:t>81,2</w:t>
            </w:r>
          </w:p>
        </w:tc>
        <w:tc>
          <w:tcPr>
            <w:tcW w:w="85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2"/>
                <w:szCs w:val="22"/>
                <w:shd w:fill="auto" w:val="clear"/>
              </w:rPr>
              <w:t>81,4</w:t>
            </w:r>
          </w:p>
        </w:tc>
        <w:tc>
          <w:tcPr>
            <w:tcW w:w="85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2"/>
                <w:szCs w:val="22"/>
                <w:shd w:fill="auto" w:val="clear"/>
              </w:rPr>
              <w:t>81,6</w:t>
            </w:r>
          </w:p>
        </w:tc>
        <w:tc>
          <w:tcPr>
            <w:tcW w:w="8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2"/>
                <w:szCs w:val="22"/>
                <w:shd w:fill="auto" w:val="clear"/>
              </w:rPr>
              <w:t>81,8</w:t>
            </w:r>
          </w:p>
        </w:tc>
        <w:tc>
          <w:tcPr>
            <w:tcW w:w="78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2"/>
                <w:szCs w:val="22"/>
                <w:shd w:fill="auto" w:val="clear"/>
              </w:rPr>
              <w:t>82,0</w:t>
            </w:r>
          </w:p>
        </w:tc>
        <w:tc>
          <w:tcPr>
            <w:tcW w:w="855" w:type="dxa"/>
            <w:tcBorders>
              <w:top w:val="single" w:sz="4" w:space="0" w:color="000000"/>
              <w:left w:val="single" w:sz="4" w:space="0" w:color="000000"/>
              <w:bottom w:val="single" w:sz="4" w:space="0" w:color="000000"/>
            </w:tcBorders>
          </w:tcPr>
          <w:p>
            <w:pPr>
              <w:pStyle w:val="Normal"/>
              <w:widowControl w:val="false"/>
              <w:jc w:val="center"/>
              <w:rPr>
                <w:highlight w:val="none"/>
                <w:shd w:fill="auto" w:val="clear"/>
              </w:rPr>
            </w:pPr>
            <w:r>
              <w:rPr>
                <w:sz w:val="22"/>
                <w:szCs w:val="22"/>
                <w:shd w:fill="auto" w:val="clear"/>
              </w:rPr>
              <w:t>82,5</w:t>
            </w:r>
          </w:p>
        </w:tc>
        <w:tc>
          <w:tcPr>
            <w:tcW w:w="855" w:type="dxa"/>
            <w:tcBorders>
              <w:top w:val="single" w:sz="4" w:space="0" w:color="000000"/>
              <w:left w:val="single" w:sz="4" w:space="0" w:color="000000"/>
              <w:bottom w:val="single" w:sz="4" w:space="0" w:color="000000"/>
            </w:tcBorders>
          </w:tcPr>
          <w:p>
            <w:pPr>
              <w:pStyle w:val="Normal"/>
              <w:widowControl w:val="false"/>
              <w:jc w:val="center"/>
              <w:rPr>
                <w:highlight w:val="none"/>
                <w:shd w:fill="auto" w:val="clear"/>
              </w:rPr>
            </w:pPr>
            <w:r>
              <w:rPr>
                <w:sz w:val="22"/>
                <w:szCs w:val="22"/>
                <w:shd w:fill="auto" w:val="clear"/>
              </w:rPr>
              <w:t>81,8</w:t>
            </w:r>
          </w:p>
        </w:tc>
        <w:tc>
          <w:tcPr>
            <w:tcW w:w="855" w:type="dxa"/>
            <w:tcBorders>
              <w:top w:val="single" w:sz="4" w:space="0" w:color="000000"/>
              <w:left w:val="single" w:sz="4" w:space="0" w:color="000000"/>
              <w:bottom w:val="single" w:sz="4" w:space="0" w:color="000000"/>
            </w:tcBorders>
          </w:tcPr>
          <w:p>
            <w:pPr>
              <w:pStyle w:val="Normal"/>
              <w:widowControl w:val="false"/>
              <w:jc w:val="center"/>
              <w:rPr>
                <w:highlight w:val="none"/>
                <w:shd w:fill="auto" w:val="clear"/>
              </w:rPr>
            </w:pPr>
            <w:r>
              <w:rPr>
                <w:sz w:val="22"/>
                <w:szCs w:val="22"/>
                <w:shd w:fill="auto" w:val="clear"/>
              </w:rPr>
              <w:t>82,0</w:t>
            </w:r>
          </w:p>
        </w:tc>
        <w:tc>
          <w:tcPr>
            <w:tcW w:w="78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2"/>
                <w:szCs w:val="22"/>
                <w:shd w:fill="auto" w:val="clear"/>
              </w:rPr>
              <w:t>82,5</w:t>
            </w:r>
          </w:p>
        </w:tc>
      </w:tr>
      <w:tr>
        <w:trPr>
          <w:trHeight w:val="554" w:hRule="atLeast"/>
        </w:trPr>
        <w:tc>
          <w:tcPr>
            <w:tcW w:w="360" w:type="dxa"/>
            <w:tcBorders>
              <w:top w:val="single" w:sz="6" w:space="0" w:color="000000"/>
              <w:left w:val="single" w:sz="6" w:space="0" w:color="000000"/>
              <w:bottom w:val="single" w:sz="4" w:space="0" w:color="000000"/>
              <w:right w:val="single" w:sz="4" w:space="0" w:color="000000"/>
            </w:tcBorders>
          </w:tcPr>
          <w:p>
            <w:pPr>
              <w:pStyle w:val="Normal"/>
              <w:widowControl w:val="false"/>
              <w:jc w:val="center"/>
              <w:rPr>
                <w:shd w:fill="auto" w:val="clear"/>
              </w:rPr>
            </w:pPr>
            <w:r>
              <w:rPr>
                <w:color w:val="000000"/>
                <w:sz w:val="22"/>
                <w:szCs w:val="22"/>
                <w:shd w:fill="auto" w:val="clear"/>
              </w:rPr>
              <w:t>3.</w:t>
            </w:r>
          </w:p>
        </w:tc>
        <w:tc>
          <w:tcPr>
            <w:tcW w:w="160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hd w:fill="auto" w:val="clear"/>
              </w:rPr>
            </w:pPr>
            <w:r>
              <w:rPr>
                <w:rFonts w:eastAsia="Times New Roman"/>
                <w:sz w:val="22"/>
                <w:szCs w:val="22"/>
                <w:shd w:fill="auto" w:val="clear"/>
              </w:rPr>
              <w:t>Доля детей в возрасте 5 - 18 лет, охваченных дополнительным образованием</w:t>
            </w:r>
          </w:p>
        </w:tc>
        <w:tc>
          <w:tcPr>
            <w:tcW w:w="88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color w:val="000000"/>
                <w:sz w:val="22"/>
                <w:szCs w:val="22"/>
                <w:shd w:fill="auto" w:val="clear"/>
              </w:rPr>
              <w:t>процент</w:t>
            </w:r>
          </w:p>
          <w:p>
            <w:pPr>
              <w:pStyle w:val="Normal"/>
              <w:widowControl w:val="false"/>
              <w:jc w:val="center"/>
              <w:rPr>
                <w:color w:val="000000"/>
                <w:sz w:val="22"/>
                <w:szCs w:val="22"/>
                <w:shd w:fill="auto" w:val="clear"/>
              </w:rPr>
            </w:pPr>
            <w:r>
              <w:rPr>
                <w:color w:val="000000"/>
                <w:sz w:val="22"/>
                <w:szCs w:val="22"/>
                <w:shd w:fill="auto" w:val="clear"/>
              </w:rPr>
            </w:r>
          </w:p>
        </w:tc>
        <w:tc>
          <w:tcPr>
            <w:tcW w:w="97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color w:val="000000"/>
                <w:sz w:val="22"/>
                <w:szCs w:val="22"/>
                <w:shd w:fill="auto" w:val="clear"/>
              </w:rPr>
              <w:t>74,92</w:t>
            </w:r>
          </w:p>
        </w:tc>
        <w:tc>
          <w:tcPr>
            <w:tcW w:w="91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color w:val="000000"/>
                <w:sz w:val="22"/>
                <w:szCs w:val="22"/>
                <w:shd w:fill="auto" w:val="clear"/>
              </w:rPr>
              <w:t>75,40</w:t>
            </w:r>
          </w:p>
        </w:tc>
        <w:tc>
          <w:tcPr>
            <w:tcW w:w="85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color w:val="000000"/>
                <w:sz w:val="22"/>
                <w:szCs w:val="22"/>
                <w:shd w:fill="auto" w:val="clear"/>
              </w:rPr>
              <w:t>76,0</w:t>
            </w:r>
          </w:p>
        </w:tc>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color w:val="000000"/>
                <w:sz w:val="22"/>
                <w:szCs w:val="22"/>
                <w:shd w:fill="auto" w:val="clear"/>
              </w:rPr>
              <w:t>76,2</w:t>
            </w:r>
          </w:p>
        </w:tc>
        <w:tc>
          <w:tcPr>
            <w:tcW w:w="87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color w:val="000000"/>
                <w:sz w:val="22"/>
                <w:szCs w:val="22"/>
                <w:shd w:fill="auto" w:val="clear"/>
              </w:rPr>
              <w:t>76,3</w:t>
            </w:r>
          </w:p>
        </w:tc>
        <w:tc>
          <w:tcPr>
            <w:tcW w:w="85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color w:val="000000"/>
                <w:sz w:val="22"/>
                <w:szCs w:val="22"/>
                <w:shd w:fill="auto" w:val="clear"/>
              </w:rPr>
              <w:t>76,5</w:t>
            </w:r>
          </w:p>
        </w:tc>
        <w:tc>
          <w:tcPr>
            <w:tcW w:w="85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2"/>
                <w:szCs w:val="22"/>
                <w:shd w:fill="auto" w:val="clear"/>
              </w:rPr>
              <w:t>76,7</w:t>
            </w:r>
          </w:p>
        </w:tc>
        <w:tc>
          <w:tcPr>
            <w:tcW w:w="85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2"/>
                <w:szCs w:val="22"/>
                <w:shd w:fill="auto" w:val="clear"/>
              </w:rPr>
              <w:t>76,8</w:t>
            </w:r>
          </w:p>
        </w:tc>
        <w:tc>
          <w:tcPr>
            <w:tcW w:w="8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2"/>
                <w:szCs w:val="22"/>
                <w:shd w:fill="auto" w:val="clear"/>
              </w:rPr>
              <w:t>78,2</w:t>
            </w:r>
          </w:p>
        </w:tc>
        <w:tc>
          <w:tcPr>
            <w:tcW w:w="78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2"/>
                <w:szCs w:val="22"/>
                <w:shd w:fill="auto" w:val="clear"/>
              </w:rPr>
              <w:t>78,4</w:t>
            </w:r>
          </w:p>
        </w:tc>
        <w:tc>
          <w:tcPr>
            <w:tcW w:w="855" w:type="dxa"/>
            <w:tcBorders>
              <w:top w:val="single" w:sz="4" w:space="0" w:color="000000"/>
              <w:left w:val="single" w:sz="4" w:space="0" w:color="000000"/>
              <w:bottom w:val="single" w:sz="4" w:space="0" w:color="000000"/>
            </w:tcBorders>
          </w:tcPr>
          <w:p>
            <w:pPr>
              <w:pStyle w:val="Normal"/>
              <w:widowControl w:val="false"/>
              <w:jc w:val="center"/>
              <w:rPr>
                <w:highlight w:val="none"/>
                <w:shd w:fill="auto" w:val="clear"/>
              </w:rPr>
            </w:pPr>
            <w:r>
              <w:rPr>
                <w:sz w:val="22"/>
                <w:szCs w:val="22"/>
                <w:shd w:fill="auto" w:val="clear"/>
              </w:rPr>
              <w:t>78,6</w:t>
            </w:r>
          </w:p>
        </w:tc>
        <w:tc>
          <w:tcPr>
            <w:tcW w:w="855" w:type="dxa"/>
            <w:tcBorders>
              <w:top w:val="single" w:sz="4" w:space="0" w:color="000000"/>
              <w:left w:val="single" w:sz="4" w:space="0" w:color="000000"/>
              <w:bottom w:val="single" w:sz="4" w:space="0" w:color="000000"/>
            </w:tcBorders>
          </w:tcPr>
          <w:p>
            <w:pPr>
              <w:pStyle w:val="Normal"/>
              <w:widowControl w:val="false"/>
              <w:jc w:val="center"/>
              <w:rPr>
                <w:highlight w:val="none"/>
                <w:shd w:fill="auto" w:val="clear"/>
              </w:rPr>
            </w:pPr>
            <w:r>
              <w:rPr>
                <w:sz w:val="22"/>
                <w:szCs w:val="22"/>
                <w:shd w:fill="auto" w:val="clear"/>
              </w:rPr>
              <w:t>80,0</w:t>
            </w:r>
          </w:p>
        </w:tc>
        <w:tc>
          <w:tcPr>
            <w:tcW w:w="855" w:type="dxa"/>
            <w:tcBorders>
              <w:top w:val="single" w:sz="4" w:space="0" w:color="000000"/>
              <w:left w:val="single" w:sz="4" w:space="0" w:color="000000"/>
              <w:bottom w:val="single" w:sz="4" w:space="0" w:color="000000"/>
            </w:tcBorders>
          </w:tcPr>
          <w:p>
            <w:pPr>
              <w:pStyle w:val="Normal"/>
              <w:widowControl w:val="false"/>
              <w:jc w:val="center"/>
              <w:rPr>
                <w:highlight w:val="none"/>
                <w:shd w:fill="auto" w:val="clear"/>
              </w:rPr>
            </w:pPr>
            <w:r>
              <w:rPr>
                <w:sz w:val="22"/>
                <w:szCs w:val="22"/>
                <w:shd w:fill="auto" w:val="clear"/>
              </w:rPr>
              <w:t>80,2</w:t>
            </w:r>
          </w:p>
        </w:tc>
        <w:tc>
          <w:tcPr>
            <w:tcW w:w="78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2"/>
                <w:szCs w:val="22"/>
                <w:shd w:fill="auto" w:val="clear"/>
              </w:rPr>
              <w:t>80,4</w:t>
            </w:r>
          </w:p>
        </w:tc>
      </w:tr>
      <w:tr>
        <w:trPr>
          <w:trHeight w:val="554" w:hRule="atLeast"/>
        </w:trPr>
        <w:tc>
          <w:tcPr>
            <w:tcW w:w="360" w:type="dxa"/>
            <w:tcBorders>
              <w:left w:val="single" w:sz="6" w:space="0" w:color="000000"/>
              <w:bottom w:val="single" w:sz="4" w:space="0" w:color="000000"/>
              <w:right w:val="single" w:sz="4" w:space="0" w:color="000000"/>
            </w:tcBorders>
          </w:tcPr>
          <w:p>
            <w:pPr>
              <w:pStyle w:val="Normal"/>
              <w:widowControl w:val="false"/>
              <w:jc w:val="center"/>
              <w:rPr>
                <w:sz w:val="22"/>
                <w:szCs w:val="22"/>
                <w:shd w:fill="auto" w:val="clear"/>
              </w:rPr>
            </w:pPr>
            <w:r>
              <w:rPr>
                <w:sz w:val="22"/>
                <w:szCs w:val="22"/>
                <w:shd w:fill="auto" w:val="clear"/>
              </w:rPr>
              <w:t>4.</w:t>
            </w:r>
          </w:p>
        </w:tc>
        <w:tc>
          <w:tcPr>
            <w:tcW w:w="1605" w:type="dxa"/>
            <w:tcBorders>
              <w:left w:val="single" w:sz="4" w:space="0" w:color="000000"/>
              <w:bottom w:val="single" w:sz="4" w:space="0" w:color="000000"/>
              <w:right w:val="single" w:sz="4" w:space="0" w:color="000000"/>
            </w:tcBorders>
          </w:tcPr>
          <w:p>
            <w:pPr>
              <w:pStyle w:val="Normal"/>
              <w:widowControl w:val="false"/>
              <w:jc w:val="both"/>
              <w:rPr>
                <w:sz w:val="22"/>
                <w:szCs w:val="22"/>
              </w:rPr>
            </w:pPr>
            <w:r>
              <w:rPr>
                <w:sz w:val="22"/>
                <w:szCs w:val="22"/>
                <w:shd w:fill="auto" w:val="clear"/>
              </w:rPr>
              <w:t>Обеспеченность учреждениями культурно-досугового типа</w:t>
            </w:r>
          </w:p>
        </w:tc>
        <w:tc>
          <w:tcPr>
            <w:tcW w:w="883" w:type="dxa"/>
            <w:tcBorders>
              <w:left w:val="single" w:sz="4" w:space="0" w:color="000000"/>
              <w:bottom w:val="single" w:sz="4" w:space="0" w:color="000000"/>
              <w:right w:val="single" w:sz="4" w:space="0" w:color="000000"/>
            </w:tcBorders>
          </w:tcPr>
          <w:p>
            <w:pPr>
              <w:pStyle w:val="Normal"/>
              <w:widowControl w:val="false"/>
              <w:jc w:val="center"/>
              <w:rPr>
                <w:sz w:val="22"/>
                <w:szCs w:val="22"/>
                <w:shd w:fill="auto" w:val="clear"/>
              </w:rPr>
            </w:pPr>
            <w:r>
              <w:rPr>
                <w:sz w:val="22"/>
                <w:szCs w:val="22"/>
                <w:shd w:fill="auto" w:val="clear"/>
              </w:rPr>
              <w:t>учрежд. на 100 тыс. населения</w:t>
            </w:r>
          </w:p>
        </w:tc>
        <w:tc>
          <w:tcPr>
            <w:tcW w:w="977" w:type="dxa"/>
            <w:tcBorders>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2"/>
                <w:szCs w:val="22"/>
                <w:shd w:fill="auto" w:val="clear"/>
              </w:rPr>
              <w:t>87</w:t>
            </w:r>
          </w:p>
        </w:tc>
        <w:tc>
          <w:tcPr>
            <w:tcW w:w="914" w:type="dxa"/>
            <w:tcBorders>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2"/>
                <w:szCs w:val="22"/>
                <w:shd w:fill="auto" w:val="clear"/>
              </w:rPr>
              <w:t>88</w:t>
            </w:r>
          </w:p>
        </w:tc>
        <w:tc>
          <w:tcPr>
            <w:tcW w:w="855" w:type="dxa"/>
            <w:tcBorders>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2"/>
                <w:szCs w:val="22"/>
                <w:shd w:fill="auto" w:val="clear"/>
              </w:rPr>
              <w:t>90</w:t>
            </w:r>
          </w:p>
        </w:tc>
        <w:tc>
          <w:tcPr>
            <w:tcW w:w="839" w:type="dxa"/>
            <w:tcBorders>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2"/>
                <w:szCs w:val="22"/>
                <w:shd w:fill="auto" w:val="clear"/>
              </w:rPr>
              <w:t>89</w:t>
            </w:r>
          </w:p>
        </w:tc>
        <w:tc>
          <w:tcPr>
            <w:tcW w:w="870" w:type="dxa"/>
            <w:tcBorders>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2"/>
                <w:szCs w:val="22"/>
                <w:shd w:fill="auto" w:val="clear"/>
              </w:rPr>
              <w:t>89</w:t>
            </w:r>
          </w:p>
        </w:tc>
        <w:tc>
          <w:tcPr>
            <w:tcW w:w="855" w:type="dxa"/>
            <w:tcBorders>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2"/>
                <w:szCs w:val="22"/>
                <w:shd w:fill="auto" w:val="clear"/>
              </w:rPr>
              <w:t>93</w:t>
            </w:r>
          </w:p>
        </w:tc>
        <w:tc>
          <w:tcPr>
            <w:tcW w:w="857" w:type="dxa"/>
            <w:tcBorders>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2"/>
                <w:szCs w:val="22"/>
                <w:shd w:fill="auto" w:val="clear"/>
              </w:rPr>
              <w:t>92</w:t>
            </w:r>
          </w:p>
        </w:tc>
        <w:tc>
          <w:tcPr>
            <w:tcW w:w="855" w:type="dxa"/>
            <w:tcBorders>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2"/>
                <w:szCs w:val="22"/>
                <w:shd w:fill="auto" w:val="clear"/>
              </w:rPr>
              <w:t>92</w:t>
            </w:r>
          </w:p>
        </w:tc>
        <w:tc>
          <w:tcPr>
            <w:tcW w:w="825" w:type="dxa"/>
            <w:tcBorders>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2"/>
                <w:szCs w:val="22"/>
                <w:shd w:fill="auto" w:val="clear"/>
              </w:rPr>
              <w:t>95</w:t>
            </w:r>
          </w:p>
        </w:tc>
        <w:tc>
          <w:tcPr>
            <w:tcW w:w="780" w:type="dxa"/>
            <w:tcBorders>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2"/>
                <w:szCs w:val="22"/>
                <w:shd w:fill="auto" w:val="clear"/>
              </w:rPr>
              <w:t>94</w:t>
            </w:r>
          </w:p>
        </w:tc>
        <w:tc>
          <w:tcPr>
            <w:tcW w:w="855" w:type="dxa"/>
            <w:tcBorders>
              <w:left w:val="single" w:sz="4" w:space="0" w:color="000000"/>
              <w:bottom w:val="single" w:sz="4" w:space="0" w:color="000000"/>
            </w:tcBorders>
          </w:tcPr>
          <w:p>
            <w:pPr>
              <w:pStyle w:val="Normal"/>
              <w:widowControl w:val="false"/>
              <w:jc w:val="center"/>
              <w:rPr>
                <w:highlight w:val="none"/>
                <w:shd w:fill="auto" w:val="clear"/>
              </w:rPr>
            </w:pPr>
            <w:r>
              <w:rPr>
                <w:sz w:val="22"/>
                <w:szCs w:val="22"/>
                <w:shd w:fill="auto" w:val="clear"/>
              </w:rPr>
              <w:t>94</w:t>
            </w:r>
          </w:p>
        </w:tc>
        <w:tc>
          <w:tcPr>
            <w:tcW w:w="855" w:type="dxa"/>
            <w:tcBorders>
              <w:left w:val="single" w:sz="4" w:space="0" w:color="000000"/>
              <w:bottom w:val="single" w:sz="4" w:space="0" w:color="000000"/>
            </w:tcBorders>
          </w:tcPr>
          <w:p>
            <w:pPr>
              <w:pStyle w:val="Normal"/>
              <w:widowControl w:val="false"/>
              <w:jc w:val="center"/>
              <w:rPr>
                <w:highlight w:val="none"/>
                <w:shd w:fill="auto" w:val="clear"/>
              </w:rPr>
            </w:pPr>
            <w:r>
              <w:rPr>
                <w:sz w:val="22"/>
                <w:szCs w:val="22"/>
                <w:shd w:fill="auto" w:val="clear"/>
              </w:rPr>
              <w:t>95</w:t>
            </w:r>
          </w:p>
        </w:tc>
        <w:tc>
          <w:tcPr>
            <w:tcW w:w="855" w:type="dxa"/>
            <w:tcBorders>
              <w:left w:val="single" w:sz="4" w:space="0" w:color="000000"/>
              <w:bottom w:val="single" w:sz="4" w:space="0" w:color="000000"/>
            </w:tcBorders>
          </w:tcPr>
          <w:p>
            <w:pPr>
              <w:pStyle w:val="Normal"/>
              <w:widowControl w:val="false"/>
              <w:jc w:val="center"/>
              <w:rPr>
                <w:highlight w:val="none"/>
                <w:shd w:fill="auto" w:val="clear"/>
              </w:rPr>
            </w:pPr>
            <w:r>
              <w:rPr>
                <w:sz w:val="22"/>
                <w:szCs w:val="22"/>
                <w:shd w:fill="auto" w:val="clear"/>
              </w:rPr>
              <w:t>94</w:t>
            </w:r>
          </w:p>
        </w:tc>
        <w:tc>
          <w:tcPr>
            <w:tcW w:w="780" w:type="dxa"/>
            <w:tcBorders>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2"/>
                <w:szCs w:val="22"/>
                <w:shd w:fill="auto" w:val="clear"/>
              </w:rPr>
              <w:t>94</w:t>
            </w:r>
          </w:p>
        </w:tc>
      </w:tr>
      <w:tr>
        <w:trPr>
          <w:trHeight w:val="554" w:hRule="atLeast"/>
        </w:trPr>
        <w:tc>
          <w:tcPr>
            <w:tcW w:w="360" w:type="dxa"/>
            <w:tcBorders>
              <w:top w:val="single" w:sz="6" w:space="0" w:color="000000"/>
              <w:left w:val="single" w:sz="6" w:space="0" w:color="000000"/>
              <w:bottom w:val="single" w:sz="4" w:space="0" w:color="000000"/>
              <w:right w:val="single" w:sz="4" w:space="0" w:color="000000"/>
            </w:tcBorders>
          </w:tcPr>
          <w:p>
            <w:pPr>
              <w:pStyle w:val="Normal"/>
              <w:widowControl w:val="false"/>
              <w:jc w:val="center"/>
              <w:rPr>
                <w:highlight w:val="none"/>
                <w:shd w:fill="auto" w:val="clear"/>
              </w:rPr>
            </w:pPr>
            <w:r>
              <w:rPr>
                <w:color w:val="000000"/>
                <w:sz w:val="22"/>
                <w:szCs w:val="22"/>
                <w:shd w:fill="auto" w:val="clear"/>
              </w:rPr>
              <w:t>5.</w:t>
            </w:r>
          </w:p>
        </w:tc>
        <w:tc>
          <w:tcPr>
            <w:tcW w:w="160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highlight w:val="none"/>
                <w:shd w:fill="auto" w:val="clear"/>
              </w:rPr>
            </w:pPr>
            <w:r>
              <w:rPr>
                <w:color w:val="000000"/>
                <w:sz w:val="22"/>
                <w:szCs w:val="22"/>
                <w:shd w:fill="auto" w:val="clear"/>
              </w:rPr>
              <w:t>Число посещений организаций культуры</w:t>
            </w:r>
          </w:p>
        </w:tc>
        <w:tc>
          <w:tcPr>
            <w:tcW w:w="88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color w:val="000000"/>
                <w:sz w:val="22"/>
                <w:szCs w:val="22"/>
                <w:shd w:fill="auto" w:val="clear"/>
              </w:rPr>
              <w:t>тыс.</w:t>
            </w:r>
          </w:p>
          <w:p>
            <w:pPr>
              <w:pStyle w:val="Normal"/>
              <w:widowControl w:val="false"/>
              <w:jc w:val="center"/>
              <w:rPr>
                <w:highlight w:val="none"/>
                <w:shd w:fill="auto" w:val="clear"/>
              </w:rPr>
            </w:pPr>
            <w:r>
              <w:rPr>
                <w:color w:val="000000"/>
                <w:sz w:val="22"/>
                <w:szCs w:val="22"/>
                <w:shd w:fill="auto" w:val="clear"/>
              </w:rPr>
              <w:t>единиц</w:t>
            </w:r>
          </w:p>
        </w:tc>
        <w:tc>
          <w:tcPr>
            <w:tcW w:w="97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color w:val="000000"/>
                <w:sz w:val="22"/>
                <w:szCs w:val="22"/>
                <w:shd w:fill="auto" w:val="clear"/>
              </w:rPr>
              <w:t>268,76</w:t>
            </w:r>
          </w:p>
        </w:tc>
        <w:tc>
          <w:tcPr>
            <w:tcW w:w="91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2"/>
                <w:szCs w:val="22"/>
                <w:shd w:fill="auto" w:val="clear"/>
              </w:rPr>
              <w:t>253,71</w:t>
            </w:r>
          </w:p>
        </w:tc>
        <w:tc>
          <w:tcPr>
            <w:tcW w:w="85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2"/>
                <w:szCs w:val="22"/>
                <w:shd w:fill="auto" w:val="clear"/>
              </w:rPr>
              <w:t>261,23</w:t>
            </w:r>
          </w:p>
        </w:tc>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2"/>
                <w:szCs w:val="22"/>
                <w:shd w:fill="auto" w:val="clear"/>
              </w:rPr>
              <w:t>276,78</w:t>
            </w:r>
          </w:p>
        </w:tc>
        <w:tc>
          <w:tcPr>
            <w:tcW w:w="87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2"/>
                <w:szCs w:val="22"/>
                <w:shd w:fill="auto" w:val="clear"/>
              </w:rPr>
              <w:t>289,7</w:t>
            </w:r>
          </w:p>
        </w:tc>
        <w:tc>
          <w:tcPr>
            <w:tcW w:w="85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2"/>
                <w:szCs w:val="22"/>
                <w:shd w:fill="auto" w:val="clear"/>
              </w:rPr>
              <w:t>305,44</w:t>
            </w:r>
          </w:p>
        </w:tc>
        <w:tc>
          <w:tcPr>
            <w:tcW w:w="85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2"/>
                <w:szCs w:val="22"/>
                <w:shd w:fill="auto" w:val="clear"/>
              </w:rPr>
              <w:t>311,38</w:t>
            </w:r>
          </w:p>
        </w:tc>
        <w:tc>
          <w:tcPr>
            <w:tcW w:w="85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2"/>
                <w:szCs w:val="22"/>
                <w:shd w:fill="auto" w:val="clear"/>
              </w:rPr>
              <w:t>323,12</w:t>
            </w:r>
          </w:p>
        </w:tc>
        <w:tc>
          <w:tcPr>
            <w:tcW w:w="8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2"/>
                <w:szCs w:val="22"/>
                <w:shd w:fill="auto" w:val="clear"/>
              </w:rPr>
              <w:t>374,11</w:t>
            </w:r>
          </w:p>
        </w:tc>
        <w:tc>
          <w:tcPr>
            <w:tcW w:w="78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2"/>
                <w:szCs w:val="22"/>
                <w:shd w:fill="auto" w:val="clear"/>
              </w:rPr>
              <w:t>380,57</w:t>
            </w:r>
          </w:p>
        </w:tc>
        <w:tc>
          <w:tcPr>
            <w:tcW w:w="855" w:type="dxa"/>
            <w:tcBorders>
              <w:top w:val="single" w:sz="4" w:space="0" w:color="000000"/>
              <w:left w:val="single" w:sz="4" w:space="0" w:color="000000"/>
              <w:bottom w:val="single" w:sz="4" w:space="0" w:color="000000"/>
            </w:tcBorders>
          </w:tcPr>
          <w:p>
            <w:pPr>
              <w:pStyle w:val="Normal"/>
              <w:widowControl w:val="false"/>
              <w:jc w:val="center"/>
              <w:rPr>
                <w:highlight w:val="none"/>
                <w:shd w:fill="auto" w:val="clear"/>
              </w:rPr>
            </w:pPr>
            <w:r>
              <w:rPr>
                <w:sz w:val="22"/>
                <w:szCs w:val="22"/>
                <w:shd w:fill="auto" w:val="clear"/>
              </w:rPr>
              <w:t>392,4</w:t>
            </w:r>
          </w:p>
        </w:tc>
        <w:tc>
          <w:tcPr>
            <w:tcW w:w="855" w:type="dxa"/>
            <w:tcBorders>
              <w:top w:val="single" w:sz="4" w:space="0" w:color="000000"/>
              <w:left w:val="single" w:sz="4" w:space="0" w:color="000000"/>
              <w:bottom w:val="single" w:sz="4" w:space="0" w:color="000000"/>
            </w:tcBorders>
          </w:tcPr>
          <w:p>
            <w:pPr>
              <w:pStyle w:val="Normal"/>
              <w:widowControl w:val="false"/>
              <w:jc w:val="center"/>
              <w:rPr>
                <w:highlight w:val="none"/>
                <w:shd w:fill="auto" w:val="clear"/>
              </w:rPr>
            </w:pPr>
            <w:r>
              <w:rPr>
                <w:sz w:val="22"/>
                <w:szCs w:val="22"/>
                <w:shd w:fill="auto" w:val="clear"/>
              </w:rPr>
              <w:t>410,5</w:t>
            </w:r>
          </w:p>
        </w:tc>
        <w:tc>
          <w:tcPr>
            <w:tcW w:w="855" w:type="dxa"/>
            <w:tcBorders>
              <w:top w:val="single" w:sz="4" w:space="0" w:color="000000"/>
              <w:left w:val="single" w:sz="4" w:space="0" w:color="000000"/>
              <w:bottom w:val="single" w:sz="4" w:space="0" w:color="000000"/>
            </w:tcBorders>
          </w:tcPr>
          <w:p>
            <w:pPr>
              <w:pStyle w:val="Normal"/>
              <w:widowControl w:val="false"/>
              <w:jc w:val="center"/>
              <w:rPr>
                <w:highlight w:val="none"/>
                <w:shd w:fill="auto" w:val="clear"/>
              </w:rPr>
            </w:pPr>
            <w:r>
              <w:rPr>
                <w:sz w:val="22"/>
                <w:szCs w:val="22"/>
                <w:shd w:fill="auto" w:val="clear"/>
              </w:rPr>
              <w:t>418,63</w:t>
            </w:r>
          </w:p>
        </w:tc>
        <w:tc>
          <w:tcPr>
            <w:tcW w:w="78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2"/>
                <w:szCs w:val="22"/>
                <w:shd w:fill="auto" w:val="clear"/>
              </w:rPr>
              <w:t>419,7</w:t>
            </w:r>
          </w:p>
        </w:tc>
      </w:tr>
      <w:tr>
        <w:trPr>
          <w:trHeight w:val="554" w:hRule="atLeast"/>
        </w:trPr>
        <w:tc>
          <w:tcPr>
            <w:tcW w:w="360" w:type="dxa"/>
            <w:tcBorders>
              <w:top w:val="single" w:sz="6" w:space="0" w:color="000000"/>
              <w:left w:val="single" w:sz="6" w:space="0" w:color="000000"/>
              <w:bottom w:val="single" w:sz="4" w:space="0" w:color="000000"/>
              <w:right w:val="single" w:sz="4" w:space="0" w:color="000000"/>
            </w:tcBorders>
          </w:tcPr>
          <w:p>
            <w:pPr>
              <w:pStyle w:val="Normal"/>
              <w:widowControl w:val="false"/>
              <w:jc w:val="center"/>
              <w:rPr>
                <w:sz w:val="22"/>
                <w:szCs w:val="22"/>
              </w:rPr>
            </w:pPr>
            <w:r>
              <w:rPr>
                <w:color w:val="000000"/>
                <w:sz w:val="22"/>
                <w:szCs w:val="22"/>
                <w:shd w:fill="FFFFFF" w:val="clear"/>
              </w:rPr>
              <w:t>6.</w:t>
            </w:r>
          </w:p>
        </w:tc>
        <w:tc>
          <w:tcPr>
            <w:tcW w:w="160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hd w:fill="auto" w:val="clear"/>
              </w:rPr>
            </w:pPr>
            <w:r>
              <w:rPr>
                <w:color w:val="000000"/>
                <w:sz w:val="22"/>
                <w:szCs w:val="22"/>
                <w:shd w:fill="auto" w:val="clear"/>
              </w:rPr>
              <w:t>Численность участников культурно-досуговых формирований, в общей численности населения</w:t>
            </w:r>
          </w:p>
        </w:tc>
        <w:tc>
          <w:tcPr>
            <w:tcW w:w="88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color w:val="000000"/>
                <w:sz w:val="22"/>
                <w:szCs w:val="22"/>
                <w:shd w:fill="auto" w:val="clear"/>
              </w:rPr>
              <w:t>процент</w:t>
            </w:r>
          </w:p>
        </w:tc>
        <w:tc>
          <w:tcPr>
            <w:tcW w:w="97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2"/>
                <w:szCs w:val="22"/>
                <w:shd w:fill="auto" w:val="clear"/>
              </w:rPr>
              <w:t>18,9</w:t>
            </w:r>
          </w:p>
        </w:tc>
        <w:tc>
          <w:tcPr>
            <w:tcW w:w="91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2"/>
                <w:szCs w:val="22"/>
                <w:shd w:fill="auto" w:val="clear"/>
              </w:rPr>
              <w:t>18,8</w:t>
            </w:r>
          </w:p>
        </w:tc>
        <w:tc>
          <w:tcPr>
            <w:tcW w:w="85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2"/>
                <w:szCs w:val="22"/>
                <w:shd w:fill="auto" w:val="clear"/>
              </w:rPr>
              <w:t>18,6</w:t>
            </w:r>
          </w:p>
        </w:tc>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2"/>
                <w:szCs w:val="22"/>
                <w:shd w:fill="auto" w:val="clear"/>
              </w:rPr>
              <w:t>18,7</w:t>
            </w:r>
          </w:p>
        </w:tc>
        <w:tc>
          <w:tcPr>
            <w:tcW w:w="87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2"/>
                <w:szCs w:val="22"/>
                <w:shd w:fill="auto" w:val="clear"/>
              </w:rPr>
              <w:t>18,8</w:t>
            </w:r>
          </w:p>
        </w:tc>
        <w:tc>
          <w:tcPr>
            <w:tcW w:w="85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2"/>
                <w:szCs w:val="22"/>
                <w:shd w:fill="auto" w:val="clear"/>
              </w:rPr>
              <w:t>18,6</w:t>
            </w:r>
          </w:p>
        </w:tc>
        <w:tc>
          <w:tcPr>
            <w:tcW w:w="85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2"/>
                <w:szCs w:val="22"/>
                <w:shd w:fill="auto" w:val="clear"/>
              </w:rPr>
              <w:t>18,7</w:t>
            </w:r>
          </w:p>
        </w:tc>
        <w:tc>
          <w:tcPr>
            <w:tcW w:w="85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2"/>
                <w:szCs w:val="22"/>
                <w:shd w:fill="auto" w:val="clear"/>
              </w:rPr>
              <w:t>18,8</w:t>
            </w:r>
          </w:p>
        </w:tc>
        <w:tc>
          <w:tcPr>
            <w:tcW w:w="8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2"/>
                <w:szCs w:val="22"/>
                <w:shd w:fill="auto" w:val="clear"/>
              </w:rPr>
              <w:t>18,6</w:t>
            </w:r>
          </w:p>
        </w:tc>
        <w:tc>
          <w:tcPr>
            <w:tcW w:w="78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2"/>
                <w:szCs w:val="22"/>
                <w:shd w:fill="auto" w:val="clear"/>
              </w:rPr>
              <w:t>18,7</w:t>
            </w:r>
          </w:p>
        </w:tc>
        <w:tc>
          <w:tcPr>
            <w:tcW w:w="855" w:type="dxa"/>
            <w:tcBorders>
              <w:top w:val="single" w:sz="4" w:space="0" w:color="000000"/>
              <w:left w:val="single" w:sz="4" w:space="0" w:color="000000"/>
              <w:bottom w:val="single" w:sz="4" w:space="0" w:color="000000"/>
            </w:tcBorders>
          </w:tcPr>
          <w:p>
            <w:pPr>
              <w:pStyle w:val="Normal"/>
              <w:widowControl w:val="false"/>
              <w:jc w:val="center"/>
              <w:rPr>
                <w:highlight w:val="none"/>
                <w:shd w:fill="auto" w:val="clear"/>
              </w:rPr>
            </w:pPr>
            <w:r>
              <w:rPr>
                <w:sz w:val="22"/>
                <w:szCs w:val="22"/>
                <w:shd w:fill="auto" w:val="clear"/>
              </w:rPr>
              <w:t>18,8</w:t>
            </w:r>
          </w:p>
        </w:tc>
        <w:tc>
          <w:tcPr>
            <w:tcW w:w="855" w:type="dxa"/>
            <w:tcBorders>
              <w:top w:val="single" w:sz="4" w:space="0" w:color="000000"/>
              <w:left w:val="single" w:sz="4" w:space="0" w:color="000000"/>
              <w:bottom w:val="single" w:sz="4" w:space="0" w:color="000000"/>
            </w:tcBorders>
          </w:tcPr>
          <w:p>
            <w:pPr>
              <w:pStyle w:val="Normal"/>
              <w:widowControl w:val="false"/>
              <w:jc w:val="center"/>
              <w:rPr>
                <w:highlight w:val="none"/>
                <w:shd w:fill="auto" w:val="clear"/>
              </w:rPr>
            </w:pPr>
            <w:r>
              <w:rPr>
                <w:sz w:val="22"/>
                <w:szCs w:val="22"/>
                <w:shd w:fill="auto" w:val="clear"/>
              </w:rPr>
              <w:t>18,6</w:t>
            </w:r>
          </w:p>
        </w:tc>
        <w:tc>
          <w:tcPr>
            <w:tcW w:w="855" w:type="dxa"/>
            <w:tcBorders>
              <w:top w:val="single" w:sz="4" w:space="0" w:color="000000"/>
              <w:left w:val="single" w:sz="4" w:space="0" w:color="000000"/>
              <w:bottom w:val="single" w:sz="4" w:space="0" w:color="000000"/>
            </w:tcBorders>
          </w:tcPr>
          <w:p>
            <w:pPr>
              <w:pStyle w:val="Normal"/>
              <w:widowControl w:val="false"/>
              <w:jc w:val="center"/>
              <w:rPr>
                <w:highlight w:val="none"/>
                <w:shd w:fill="auto" w:val="clear"/>
              </w:rPr>
            </w:pPr>
            <w:r>
              <w:rPr>
                <w:sz w:val="22"/>
                <w:szCs w:val="22"/>
                <w:shd w:fill="auto" w:val="clear"/>
              </w:rPr>
              <w:t>18,7</w:t>
            </w:r>
          </w:p>
        </w:tc>
        <w:tc>
          <w:tcPr>
            <w:tcW w:w="78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none"/>
                <w:shd w:fill="auto" w:val="clear"/>
              </w:rPr>
            </w:pPr>
            <w:r>
              <w:rPr>
                <w:sz w:val="22"/>
                <w:szCs w:val="22"/>
                <w:shd w:fill="auto" w:val="clear"/>
              </w:rPr>
              <w:t>18,8</w:t>
            </w:r>
          </w:p>
        </w:tc>
      </w:tr>
      <w:tr>
        <w:trPr>
          <w:trHeight w:val="554" w:hRule="atLeast"/>
        </w:trPr>
        <w:tc>
          <w:tcPr>
            <w:tcW w:w="360" w:type="dxa"/>
            <w:tcBorders>
              <w:top w:val="single" w:sz="6" w:space="0" w:color="000000"/>
              <w:left w:val="single" w:sz="6" w:space="0" w:color="000000"/>
              <w:bottom w:val="single" w:sz="4" w:space="0" w:color="000000"/>
              <w:right w:val="single" w:sz="4" w:space="0" w:color="000000"/>
            </w:tcBorders>
          </w:tcPr>
          <w:p>
            <w:pPr>
              <w:pStyle w:val="Normal"/>
              <w:widowControl w:val="false"/>
              <w:jc w:val="center"/>
              <w:rPr>
                <w:shd w:fill="auto" w:val="clear"/>
              </w:rPr>
            </w:pPr>
            <w:r>
              <w:rPr>
                <w:color w:val="000000"/>
                <w:sz w:val="22"/>
                <w:szCs w:val="22"/>
                <w:shd w:fill="auto" w:val="clear"/>
              </w:rPr>
              <w:t>7.</w:t>
            </w:r>
          </w:p>
        </w:tc>
        <w:tc>
          <w:tcPr>
            <w:tcW w:w="160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hd w:fill="auto" w:val="clear"/>
              </w:rPr>
            </w:pPr>
            <w:r>
              <w:rPr>
                <w:color w:val="000000"/>
                <w:sz w:val="22"/>
                <w:szCs w:val="22"/>
                <w:shd w:fill="auto" w:val="clear"/>
              </w:rPr>
              <w:t>Доля муниципальных учреждений культуры, здания которых находятся в аварийном состоянии или требуют капитального ремонта, в общем количестве муниципальных учреждений</w:t>
            </w:r>
          </w:p>
        </w:tc>
        <w:tc>
          <w:tcPr>
            <w:tcW w:w="88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color w:val="000000"/>
                <w:sz w:val="22"/>
                <w:szCs w:val="22"/>
                <w:shd w:fill="auto" w:val="clear"/>
              </w:rPr>
              <w:t>процент</w:t>
            </w:r>
          </w:p>
        </w:tc>
        <w:tc>
          <w:tcPr>
            <w:tcW w:w="97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shd w:fill="auto" w:val="clear"/>
              </w:rPr>
            </w:pPr>
            <w:r>
              <w:rPr>
                <w:sz w:val="22"/>
                <w:szCs w:val="22"/>
                <w:shd w:fill="auto" w:val="clear"/>
              </w:rPr>
              <w:t>43,3</w:t>
            </w:r>
          </w:p>
        </w:tc>
        <w:tc>
          <w:tcPr>
            <w:tcW w:w="91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shd w:fill="auto" w:val="clear"/>
              </w:rPr>
            </w:pPr>
            <w:r>
              <w:rPr>
                <w:sz w:val="22"/>
                <w:szCs w:val="22"/>
                <w:shd w:fill="auto" w:val="clear"/>
              </w:rPr>
              <w:t>40,0</w:t>
            </w:r>
          </w:p>
        </w:tc>
        <w:tc>
          <w:tcPr>
            <w:tcW w:w="85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shd w:fill="auto" w:val="clear"/>
              </w:rPr>
            </w:pPr>
            <w:r>
              <w:rPr>
                <w:sz w:val="22"/>
                <w:szCs w:val="22"/>
                <w:shd w:fill="auto" w:val="clear"/>
              </w:rPr>
              <w:t>40,0</w:t>
            </w:r>
          </w:p>
        </w:tc>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shd w:fill="auto" w:val="clear"/>
              </w:rPr>
            </w:pPr>
            <w:r>
              <w:rPr>
                <w:sz w:val="22"/>
                <w:szCs w:val="22"/>
                <w:shd w:fill="auto" w:val="clear"/>
              </w:rPr>
              <w:t>40,0</w:t>
            </w:r>
          </w:p>
        </w:tc>
        <w:tc>
          <w:tcPr>
            <w:tcW w:w="87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shd w:fill="auto" w:val="clear"/>
              </w:rPr>
            </w:pPr>
            <w:r>
              <w:rPr>
                <w:sz w:val="22"/>
                <w:szCs w:val="22"/>
                <w:shd w:fill="auto" w:val="clear"/>
              </w:rPr>
              <w:t>40,0</w:t>
            </w:r>
          </w:p>
        </w:tc>
        <w:tc>
          <w:tcPr>
            <w:tcW w:w="85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shd w:fill="auto" w:val="clear"/>
              </w:rPr>
            </w:pPr>
            <w:r>
              <w:rPr>
                <w:sz w:val="22"/>
                <w:szCs w:val="22"/>
                <w:shd w:fill="auto" w:val="clear"/>
              </w:rPr>
              <w:t>40,0</w:t>
            </w:r>
          </w:p>
        </w:tc>
        <w:tc>
          <w:tcPr>
            <w:tcW w:w="85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shd w:fill="auto" w:val="clear"/>
              </w:rPr>
            </w:pPr>
            <w:r>
              <w:rPr>
                <w:sz w:val="22"/>
                <w:szCs w:val="22"/>
                <w:shd w:fill="auto" w:val="clear"/>
              </w:rPr>
              <w:t>40,0</w:t>
            </w:r>
          </w:p>
        </w:tc>
        <w:tc>
          <w:tcPr>
            <w:tcW w:w="85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shd w:fill="auto" w:val="clear"/>
              </w:rPr>
            </w:pPr>
            <w:r>
              <w:rPr>
                <w:sz w:val="22"/>
                <w:szCs w:val="22"/>
                <w:shd w:fill="auto" w:val="clear"/>
              </w:rPr>
              <w:t>40,0</w:t>
            </w:r>
          </w:p>
        </w:tc>
        <w:tc>
          <w:tcPr>
            <w:tcW w:w="8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shd w:fill="auto" w:val="clear"/>
              </w:rPr>
            </w:pPr>
            <w:r>
              <w:rPr>
                <w:sz w:val="22"/>
                <w:szCs w:val="22"/>
                <w:shd w:fill="auto" w:val="clear"/>
              </w:rPr>
              <w:t>36,7</w:t>
            </w:r>
          </w:p>
        </w:tc>
        <w:tc>
          <w:tcPr>
            <w:tcW w:w="78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shd w:fill="auto" w:val="clear"/>
              </w:rPr>
            </w:pPr>
            <w:r>
              <w:rPr>
                <w:sz w:val="22"/>
                <w:szCs w:val="22"/>
                <w:shd w:fill="auto" w:val="clear"/>
              </w:rPr>
              <w:t>36,7</w:t>
            </w:r>
          </w:p>
        </w:tc>
        <w:tc>
          <w:tcPr>
            <w:tcW w:w="855" w:type="dxa"/>
            <w:tcBorders>
              <w:top w:val="single" w:sz="4" w:space="0" w:color="000000"/>
              <w:left w:val="single" w:sz="4" w:space="0" w:color="000000"/>
              <w:bottom w:val="single" w:sz="4" w:space="0" w:color="000000"/>
            </w:tcBorders>
          </w:tcPr>
          <w:p>
            <w:pPr>
              <w:pStyle w:val="Normal"/>
              <w:widowControl w:val="false"/>
              <w:jc w:val="center"/>
              <w:rPr>
                <w:sz w:val="22"/>
                <w:szCs w:val="22"/>
                <w:shd w:fill="auto" w:val="clear"/>
              </w:rPr>
            </w:pPr>
            <w:r>
              <w:rPr>
                <w:sz w:val="22"/>
                <w:szCs w:val="22"/>
                <w:shd w:fill="auto" w:val="clear"/>
              </w:rPr>
              <w:t>36,7</w:t>
            </w:r>
          </w:p>
        </w:tc>
        <w:tc>
          <w:tcPr>
            <w:tcW w:w="855" w:type="dxa"/>
            <w:tcBorders>
              <w:top w:val="single" w:sz="4" w:space="0" w:color="000000"/>
              <w:left w:val="single" w:sz="4" w:space="0" w:color="000000"/>
              <w:bottom w:val="single" w:sz="4" w:space="0" w:color="000000"/>
            </w:tcBorders>
          </w:tcPr>
          <w:p>
            <w:pPr>
              <w:pStyle w:val="Normal"/>
              <w:widowControl w:val="false"/>
              <w:jc w:val="center"/>
              <w:rPr>
                <w:sz w:val="22"/>
                <w:szCs w:val="22"/>
                <w:shd w:fill="auto" w:val="clear"/>
              </w:rPr>
            </w:pPr>
            <w:r>
              <w:rPr>
                <w:sz w:val="22"/>
                <w:szCs w:val="22"/>
                <w:shd w:fill="auto" w:val="clear"/>
              </w:rPr>
              <w:t>36,7</w:t>
            </w:r>
          </w:p>
        </w:tc>
        <w:tc>
          <w:tcPr>
            <w:tcW w:w="855" w:type="dxa"/>
            <w:tcBorders>
              <w:top w:val="single" w:sz="4" w:space="0" w:color="000000"/>
              <w:left w:val="single" w:sz="4" w:space="0" w:color="000000"/>
              <w:bottom w:val="single" w:sz="4" w:space="0" w:color="000000"/>
            </w:tcBorders>
          </w:tcPr>
          <w:p>
            <w:pPr>
              <w:pStyle w:val="Normal"/>
              <w:widowControl w:val="false"/>
              <w:jc w:val="center"/>
              <w:rPr>
                <w:sz w:val="22"/>
                <w:szCs w:val="22"/>
                <w:shd w:fill="auto" w:val="clear"/>
              </w:rPr>
            </w:pPr>
            <w:r>
              <w:rPr>
                <w:sz w:val="22"/>
                <w:szCs w:val="22"/>
                <w:shd w:fill="auto" w:val="clear"/>
              </w:rPr>
              <w:t>36,7</w:t>
            </w:r>
          </w:p>
        </w:tc>
        <w:tc>
          <w:tcPr>
            <w:tcW w:w="78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shd w:fill="auto" w:val="clear"/>
              </w:rPr>
            </w:pPr>
            <w:r>
              <w:rPr>
                <w:sz w:val="22"/>
                <w:szCs w:val="22"/>
                <w:shd w:fill="auto" w:val="clear"/>
              </w:rPr>
              <w:t>36,7</w:t>
            </w:r>
          </w:p>
        </w:tc>
      </w:tr>
      <w:tr>
        <w:trPr>
          <w:trHeight w:val="554" w:hRule="atLeast"/>
        </w:trPr>
        <w:tc>
          <w:tcPr>
            <w:tcW w:w="360" w:type="dxa"/>
            <w:tcBorders>
              <w:top w:val="single" w:sz="6" w:space="0" w:color="000000"/>
              <w:left w:val="single" w:sz="6" w:space="0" w:color="000000"/>
              <w:bottom w:val="single" w:sz="4" w:space="0" w:color="000000"/>
              <w:right w:val="single" w:sz="4" w:space="0" w:color="000000"/>
            </w:tcBorders>
          </w:tcPr>
          <w:p>
            <w:pPr>
              <w:pStyle w:val="Normal"/>
              <w:widowControl w:val="false"/>
              <w:jc w:val="center"/>
              <w:rPr>
                <w:shd w:fill="auto" w:val="clear"/>
              </w:rPr>
            </w:pPr>
            <w:r>
              <w:rPr>
                <w:color w:val="000000"/>
                <w:sz w:val="22"/>
                <w:szCs w:val="22"/>
                <w:shd w:fill="auto" w:val="clear"/>
              </w:rPr>
              <w:t>8.</w:t>
            </w:r>
          </w:p>
        </w:tc>
        <w:tc>
          <w:tcPr>
            <w:tcW w:w="160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hd w:fill="auto" w:val="clear"/>
              </w:rPr>
            </w:pPr>
            <w:r>
              <w:rPr>
                <w:color w:val="000000"/>
                <w:sz w:val="22"/>
                <w:szCs w:val="22"/>
                <w:shd w:fill="auto" w:val="clear"/>
              </w:rPr>
              <w:t>Доля обучающихся, систематически занимающихся физической культурой и спортом, в общей численности обучающихся</w:t>
            </w:r>
          </w:p>
        </w:tc>
        <w:tc>
          <w:tcPr>
            <w:tcW w:w="88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color w:val="000000"/>
                <w:sz w:val="22"/>
                <w:szCs w:val="22"/>
                <w:shd w:fill="auto" w:val="clear"/>
              </w:rPr>
              <w:t>процент</w:t>
            </w:r>
          </w:p>
        </w:tc>
        <w:tc>
          <w:tcPr>
            <w:tcW w:w="97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color w:val="000000"/>
                <w:sz w:val="22"/>
                <w:szCs w:val="22"/>
                <w:shd w:fill="auto" w:val="clear"/>
              </w:rPr>
              <w:t>94,0</w:t>
            </w:r>
          </w:p>
        </w:tc>
        <w:tc>
          <w:tcPr>
            <w:tcW w:w="91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color w:val="000000"/>
                <w:sz w:val="22"/>
                <w:szCs w:val="22"/>
                <w:shd w:fill="auto" w:val="clear"/>
              </w:rPr>
              <w:t>94,5</w:t>
            </w:r>
          </w:p>
        </w:tc>
        <w:tc>
          <w:tcPr>
            <w:tcW w:w="85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color w:val="000000"/>
                <w:sz w:val="22"/>
                <w:szCs w:val="22"/>
                <w:shd w:fill="auto" w:val="clear"/>
              </w:rPr>
              <w:t>95</w:t>
            </w:r>
          </w:p>
        </w:tc>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color w:val="000000"/>
                <w:sz w:val="22"/>
                <w:szCs w:val="22"/>
                <w:shd w:fill="auto" w:val="clear"/>
              </w:rPr>
              <w:t>95,5</w:t>
            </w:r>
          </w:p>
        </w:tc>
        <w:tc>
          <w:tcPr>
            <w:tcW w:w="87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color w:val="000000"/>
                <w:sz w:val="22"/>
                <w:szCs w:val="22"/>
                <w:shd w:fill="auto" w:val="clear"/>
              </w:rPr>
              <w:t>95,8</w:t>
            </w:r>
          </w:p>
        </w:tc>
        <w:tc>
          <w:tcPr>
            <w:tcW w:w="85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color w:val="000000"/>
                <w:sz w:val="22"/>
                <w:szCs w:val="22"/>
              </w:rPr>
              <w:t>96</w:t>
            </w:r>
          </w:p>
        </w:tc>
        <w:tc>
          <w:tcPr>
            <w:tcW w:w="85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color w:val="000000"/>
                <w:sz w:val="22"/>
                <w:szCs w:val="22"/>
              </w:rPr>
              <w:t>96,4</w:t>
            </w:r>
          </w:p>
        </w:tc>
        <w:tc>
          <w:tcPr>
            <w:tcW w:w="85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color w:val="000000"/>
                <w:sz w:val="22"/>
                <w:szCs w:val="22"/>
              </w:rPr>
              <w:t>96,6</w:t>
            </w:r>
          </w:p>
        </w:tc>
        <w:tc>
          <w:tcPr>
            <w:tcW w:w="8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color w:val="000000"/>
                <w:sz w:val="22"/>
                <w:szCs w:val="22"/>
              </w:rPr>
              <w:t>96,8</w:t>
            </w:r>
          </w:p>
        </w:tc>
        <w:tc>
          <w:tcPr>
            <w:tcW w:w="78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color w:val="000000"/>
                <w:sz w:val="22"/>
                <w:szCs w:val="22"/>
              </w:rPr>
              <w:t>97,0</w:t>
            </w:r>
          </w:p>
        </w:tc>
        <w:tc>
          <w:tcPr>
            <w:tcW w:w="855" w:type="dxa"/>
            <w:tcBorders>
              <w:top w:val="single" w:sz="4" w:space="0" w:color="000000"/>
              <w:left w:val="single" w:sz="4" w:space="0" w:color="000000"/>
              <w:bottom w:val="single" w:sz="4" w:space="0" w:color="000000"/>
            </w:tcBorders>
          </w:tcPr>
          <w:p>
            <w:pPr>
              <w:pStyle w:val="Normal"/>
              <w:widowControl w:val="false"/>
              <w:jc w:val="center"/>
              <w:rPr>
                <w:sz w:val="22"/>
                <w:szCs w:val="22"/>
              </w:rPr>
            </w:pPr>
            <w:r>
              <w:rPr>
                <w:color w:val="000000"/>
                <w:sz w:val="22"/>
                <w:szCs w:val="22"/>
              </w:rPr>
              <w:t>97,2</w:t>
            </w:r>
          </w:p>
        </w:tc>
        <w:tc>
          <w:tcPr>
            <w:tcW w:w="855" w:type="dxa"/>
            <w:tcBorders>
              <w:top w:val="single" w:sz="4" w:space="0" w:color="000000"/>
              <w:left w:val="single" w:sz="4" w:space="0" w:color="000000"/>
              <w:bottom w:val="single" w:sz="4" w:space="0" w:color="000000"/>
            </w:tcBorders>
          </w:tcPr>
          <w:p>
            <w:pPr>
              <w:pStyle w:val="Normal"/>
              <w:widowControl w:val="false"/>
              <w:jc w:val="center"/>
              <w:rPr>
                <w:sz w:val="22"/>
                <w:szCs w:val="22"/>
              </w:rPr>
            </w:pPr>
            <w:r>
              <w:rPr>
                <w:color w:val="000000"/>
                <w:sz w:val="22"/>
                <w:szCs w:val="22"/>
              </w:rPr>
              <w:t>96,8</w:t>
            </w:r>
          </w:p>
        </w:tc>
        <w:tc>
          <w:tcPr>
            <w:tcW w:w="855" w:type="dxa"/>
            <w:tcBorders>
              <w:top w:val="single" w:sz="4" w:space="0" w:color="000000"/>
              <w:left w:val="single" w:sz="4" w:space="0" w:color="000000"/>
              <w:bottom w:val="single" w:sz="4" w:space="0" w:color="000000"/>
            </w:tcBorders>
          </w:tcPr>
          <w:p>
            <w:pPr>
              <w:pStyle w:val="Normal"/>
              <w:widowControl w:val="false"/>
              <w:jc w:val="center"/>
              <w:rPr>
                <w:sz w:val="22"/>
                <w:szCs w:val="22"/>
              </w:rPr>
            </w:pPr>
            <w:r>
              <w:rPr>
                <w:color w:val="000000"/>
                <w:sz w:val="22"/>
                <w:szCs w:val="22"/>
              </w:rPr>
              <w:t>97,0</w:t>
            </w:r>
          </w:p>
        </w:tc>
        <w:tc>
          <w:tcPr>
            <w:tcW w:w="78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color w:val="000000"/>
                <w:sz w:val="22"/>
                <w:szCs w:val="22"/>
              </w:rPr>
              <w:t>97,2</w:t>
            </w:r>
          </w:p>
        </w:tc>
      </w:tr>
      <w:tr>
        <w:trPr>
          <w:trHeight w:val="554" w:hRule="atLeast"/>
        </w:trPr>
        <w:tc>
          <w:tcPr>
            <w:tcW w:w="360" w:type="dxa"/>
            <w:tcBorders>
              <w:top w:val="single" w:sz="6" w:space="0" w:color="000000"/>
              <w:left w:val="single" w:sz="6" w:space="0" w:color="000000"/>
              <w:bottom w:val="single" w:sz="4" w:space="0" w:color="000000"/>
              <w:right w:val="single" w:sz="4" w:space="0" w:color="000000"/>
            </w:tcBorders>
          </w:tcPr>
          <w:p>
            <w:pPr>
              <w:pStyle w:val="Normal"/>
              <w:widowControl w:val="false"/>
              <w:jc w:val="center"/>
              <w:rPr>
                <w:sz w:val="22"/>
                <w:szCs w:val="22"/>
              </w:rPr>
            </w:pPr>
            <w:r>
              <w:rPr>
                <w:color w:val="000000"/>
                <w:sz w:val="22"/>
                <w:szCs w:val="22"/>
              </w:rPr>
              <w:t>9.</w:t>
            </w:r>
          </w:p>
        </w:tc>
        <w:tc>
          <w:tcPr>
            <w:tcW w:w="160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2"/>
                <w:szCs w:val="22"/>
              </w:rPr>
            </w:pPr>
            <w:r>
              <w:rPr>
                <w:color w:val="000000"/>
                <w:sz w:val="22"/>
                <w:szCs w:val="22"/>
              </w:rPr>
              <w:t>Доля граждан, систематически занимающегося физической культурой и спортом</w:t>
            </w:r>
          </w:p>
        </w:tc>
        <w:tc>
          <w:tcPr>
            <w:tcW w:w="88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color w:val="000000"/>
                <w:sz w:val="22"/>
                <w:szCs w:val="22"/>
                <w:shd w:fill="auto" w:val="clear"/>
              </w:rPr>
              <w:t>процент</w:t>
            </w:r>
          </w:p>
        </w:tc>
        <w:tc>
          <w:tcPr>
            <w:tcW w:w="97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color w:val="000000"/>
                <w:sz w:val="22"/>
                <w:szCs w:val="22"/>
                <w:shd w:fill="auto" w:val="clear"/>
              </w:rPr>
              <w:t>63,8</w:t>
            </w:r>
          </w:p>
        </w:tc>
        <w:tc>
          <w:tcPr>
            <w:tcW w:w="91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color w:val="000000"/>
                <w:sz w:val="22"/>
                <w:szCs w:val="22"/>
                <w:shd w:fill="auto" w:val="clear"/>
              </w:rPr>
              <w:t>64</w:t>
            </w:r>
          </w:p>
        </w:tc>
        <w:tc>
          <w:tcPr>
            <w:tcW w:w="85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color w:val="000000"/>
                <w:sz w:val="22"/>
                <w:szCs w:val="22"/>
                <w:shd w:fill="auto" w:val="clear"/>
              </w:rPr>
              <w:t>64,5</w:t>
            </w:r>
          </w:p>
        </w:tc>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color w:val="000000"/>
                <w:sz w:val="22"/>
                <w:szCs w:val="22"/>
                <w:shd w:fill="auto" w:val="clear"/>
              </w:rPr>
              <w:t>65</w:t>
            </w:r>
          </w:p>
        </w:tc>
        <w:tc>
          <w:tcPr>
            <w:tcW w:w="87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color w:val="000000"/>
                <w:sz w:val="22"/>
                <w:szCs w:val="22"/>
                <w:shd w:fill="auto" w:val="clear"/>
              </w:rPr>
              <w:t>65,5</w:t>
            </w:r>
          </w:p>
        </w:tc>
        <w:tc>
          <w:tcPr>
            <w:tcW w:w="85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color w:val="000000"/>
                <w:sz w:val="22"/>
                <w:szCs w:val="22"/>
                <w:shd w:fill="auto" w:val="clear"/>
              </w:rPr>
              <w:t>70,0</w:t>
            </w:r>
          </w:p>
        </w:tc>
        <w:tc>
          <w:tcPr>
            <w:tcW w:w="85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color w:val="000000"/>
                <w:sz w:val="22"/>
                <w:szCs w:val="22"/>
              </w:rPr>
              <w:t>70,5</w:t>
            </w:r>
          </w:p>
        </w:tc>
        <w:tc>
          <w:tcPr>
            <w:tcW w:w="85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color w:val="000000"/>
                <w:sz w:val="22"/>
                <w:szCs w:val="22"/>
              </w:rPr>
              <w:t>71,0</w:t>
            </w:r>
          </w:p>
        </w:tc>
        <w:tc>
          <w:tcPr>
            <w:tcW w:w="8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color w:val="000000"/>
                <w:sz w:val="22"/>
                <w:szCs w:val="22"/>
              </w:rPr>
              <w:t>72,0</w:t>
            </w:r>
          </w:p>
        </w:tc>
        <w:tc>
          <w:tcPr>
            <w:tcW w:w="78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color w:val="000000"/>
                <w:sz w:val="22"/>
                <w:szCs w:val="22"/>
              </w:rPr>
              <w:t>72,8</w:t>
            </w:r>
          </w:p>
        </w:tc>
        <w:tc>
          <w:tcPr>
            <w:tcW w:w="855" w:type="dxa"/>
            <w:tcBorders>
              <w:top w:val="single" w:sz="4" w:space="0" w:color="000000"/>
              <w:left w:val="single" w:sz="4" w:space="0" w:color="000000"/>
              <w:bottom w:val="single" w:sz="4" w:space="0" w:color="000000"/>
            </w:tcBorders>
          </w:tcPr>
          <w:p>
            <w:pPr>
              <w:pStyle w:val="Normal"/>
              <w:widowControl w:val="false"/>
              <w:jc w:val="center"/>
              <w:rPr>
                <w:sz w:val="22"/>
                <w:szCs w:val="22"/>
              </w:rPr>
            </w:pPr>
            <w:r>
              <w:rPr>
                <w:color w:val="000000"/>
                <w:sz w:val="22"/>
                <w:szCs w:val="22"/>
              </w:rPr>
              <w:t>73,2</w:t>
            </w:r>
          </w:p>
        </w:tc>
        <w:tc>
          <w:tcPr>
            <w:tcW w:w="855" w:type="dxa"/>
            <w:tcBorders>
              <w:top w:val="single" w:sz="4" w:space="0" w:color="000000"/>
              <w:left w:val="single" w:sz="4" w:space="0" w:color="000000"/>
              <w:bottom w:val="single" w:sz="4" w:space="0" w:color="000000"/>
            </w:tcBorders>
          </w:tcPr>
          <w:p>
            <w:pPr>
              <w:pStyle w:val="Normal"/>
              <w:widowControl w:val="false"/>
              <w:jc w:val="center"/>
              <w:rPr>
                <w:sz w:val="22"/>
                <w:szCs w:val="22"/>
              </w:rPr>
            </w:pPr>
            <w:r>
              <w:rPr>
                <w:color w:val="000000"/>
                <w:sz w:val="22"/>
                <w:szCs w:val="22"/>
              </w:rPr>
              <w:t>72,0</w:t>
            </w:r>
          </w:p>
        </w:tc>
        <w:tc>
          <w:tcPr>
            <w:tcW w:w="855" w:type="dxa"/>
            <w:tcBorders>
              <w:top w:val="single" w:sz="4" w:space="0" w:color="000000"/>
              <w:left w:val="single" w:sz="4" w:space="0" w:color="000000"/>
              <w:bottom w:val="single" w:sz="4" w:space="0" w:color="000000"/>
            </w:tcBorders>
          </w:tcPr>
          <w:p>
            <w:pPr>
              <w:pStyle w:val="Normal"/>
              <w:widowControl w:val="false"/>
              <w:jc w:val="center"/>
              <w:rPr>
                <w:sz w:val="22"/>
                <w:szCs w:val="22"/>
              </w:rPr>
            </w:pPr>
            <w:r>
              <w:rPr>
                <w:color w:val="000000"/>
                <w:sz w:val="22"/>
                <w:szCs w:val="22"/>
              </w:rPr>
              <w:t>72,8</w:t>
            </w:r>
          </w:p>
        </w:tc>
        <w:tc>
          <w:tcPr>
            <w:tcW w:w="78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color w:val="000000"/>
                <w:sz w:val="22"/>
                <w:szCs w:val="22"/>
              </w:rPr>
              <w:t>73,2</w:t>
            </w:r>
          </w:p>
        </w:tc>
      </w:tr>
      <w:tr>
        <w:trPr>
          <w:trHeight w:val="554" w:hRule="atLeast"/>
        </w:trPr>
        <w:tc>
          <w:tcPr>
            <w:tcW w:w="360" w:type="dxa"/>
            <w:tcBorders>
              <w:top w:val="single" w:sz="6" w:space="0" w:color="000000"/>
              <w:left w:val="single" w:sz="6" w:space="0" w:color="000000"/>
              <w:bottom w:val="single" w:sz="4" w:space="0" w:color="000000"/>
              <w:right w:val="single" w:sz="4" w:space="0" w:color="000000"/>
            </w:tcBorders>
          </w:tcPr>
          <w:p>
            <w:pPr>
              <w:pStyle w:val="Normal"/>
              <w:widowControl w:val="false"/>
              <w:jc w:val="center"/>
              <w:rPr>
                <w:shd w:fill="auto" w:val="clear"/>
              </w:rPr>
            </w:pPr>
            <w:r>
              <w:rPr>
                <w:color w:val="000000"/>
                <w:sz w:val="22"/>
                <w:szCs w:val="22"/>
                <w:shd w:fill="auto" w:val="clear"/>
              </w:rPr>
              <w:t>10.</w:t>
            </w:r>
          </w:p>
        </w:tc>
        <w:tc>
          <w:tcPr>
            <w:tcW w:w="160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hd w:fill="auto" w:val="clear"/>
              </w:rPr>
            </w:pPr>
            <w:r>
              <w:rPr>
                <w:color w:val="000000"/>
                <w:sz w:val="22"/>
                <w:szCs w:val="22"/>
                <w:shd w:fill="auto" w:val="clear"/>
              </w:rPr>
              <w:t>Доля молодых людей, вовлеченных в добровольческую и общественную деятельность</w:t>
            </w:r>
          </w:p>
        </w:tc>
        <w:tc>
          <w:tcPr>
            <w:tcW w:w="88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color w:val="000000"/>
                <w:sz w:val="22"/>
                <w:szCs w:val="22"/>
                <w:shd w:fill="auto" w:val="clear"/>
              </w:rPr>
              <w:t>процент</w:t>
            </w:r>
          </w:p>
        </w:tc>
        <w:tc>
          <w:tcPr>
            <w:tcW w:w="97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shd w:fill="auto" w:val="clear"/>
              </w:rPr>
            </w:pPr>
            <w:r>
              <w:rPr>
                <w:sz w:val="22"/>
                <w:szCs w:val="22"/>
                <w:shd w:fill="auto" w:val="clear"/>
              </w:rPr>
              <w:t>13,9</w:t>
            </w:r>
          </w:p>
        </w:tc>
        <w:tc>
          <w:tcPr>
            <w:tcW w:w="91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shd w:fill="auto" w:val="clear"/>
              </w:rPr>
            </w:pPr>
            <w:r>
              <w:rPr>
                <w:sz w:val="22"/>
                <w:szCs w:val="22"/>
                <w:shd w:fill="auto" w:val="clear"/>
              </w:rPr>
              <w:t>14,0</w:t>
            </w:r>
          </w:p>
        </w:tc>
        <w:tc>
          <w:tcPr>
            <w:tcW w:w="85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shd w:fill="auto" w:val="clear"/>
              </w:rPr>
            </w:pPr>
            <w:r>
              <w:rPr>
                <w:sz w:val="22"/>
                <w:szCs w:val="22"/>
                <w:shd w:fill="auto" w:val="clear"/>
              </w:rPr>
              <w:t>14,2</w:t>
            </w:r>
          </w:p>
        </w:tc>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14,4</w:t>
            </w:r>
          </w:p>
        </w:tc>
        <w:tc>
          <w:tcPr>
            <w:tcW w:w="87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14,5</w:t>
            </w:r>
          </w:p>
        </w:tc>
        <w:tc>
          <w:tcPr>
            <w:tcW w:w="85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15,0</w:t>
            </w:r>
          </w:p>
        </w:tc>
        <w:tc>
          <w:tcPr>
            <w:tcW w:w="85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15,2</w:t>
            </w:r>
          </w:p>
        </w:tc>
        <w:tc>
          <w:tcPr>
            <w:tcW w:w="85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15,6</w:t>
            </w:r>
          </w:p>
        </w:tc>
        <w:tc>
          <w:tcPr>
            <w:tcW w:w="8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16,7</w:t>
            </w:r>
          </w:p>
        </w:tc>
        <w:tc>
          <w:tcPr>
            <w:tcW w:w="78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16,9</w:t>
            </w:r>
          </w:p>
        </w:tc>
        <w:tc>
          <w:tcPr>
            <w:tcW w:w="855" w:type="dxa"/>
            <w:tcBorders>
              <w:top w:val="single" w:sz="4" w:space="0" w:color="000000"/>
              <w:left w:val="single" w:sz="4" w:space="0" w:color="000000"/>
              <w:bottom w:val="single" w:sz="4" w:space="0" w:color="000000"/>
            </w:tcBorders>
          </w:tcPr>
          <w:p>
            <w:pPr>
              <w:pStyle w:val="Normal"/>
              <w:widowControl w:val="false"/>
              <w:jc w:val="center"/>
              <w:rPr>
                <w:sz w:val="22"/>
                <w:szCs w:val="22"/>
              </w:rPr>
            </w:pPr>
            <w:r>
              <w:rPr>
                <w:sz w:val="22"/>
                <w:szCs w:val="22"/>
              </w:rPr>
              <w:t>17,0</w:t>
            </w:r>
          </w:p>
        </w:tc>
        <w:tc>
          <w:tcPr>
            <w:tcW w:w="855" w:type="dxa"/>
            <w:tcBorders>
              <w:top w:val="single" w:sz="4" w:space="0" w:color="000000"/>
              <w:left w:val="single" w:sz="4" w:space="0" w:color="000000"/>
              <w:bottom w:val="single" w:sz="4" w:space="0" w:color="000000"/>
            </w:tcBorders>
          </w:tcPr>
          <w:p>
            <w:pPr>
              <w:pStyle w:val="Normal"/>
              <w:widowControl w:val="false"/>
              <w:jc w:val="center"/>
              <w:rPr>
                <w:sz w:val="22"/>
                <w:szCs w:val="22"/>
              </w:rPr>
            </w:pPr>
            <w:r>
              <w:rPr>
                <w:sz w:val="22"/>
                <w:szCs w:val="22"/>
              </w:rPr>
              <w:t>16,7</w:t>
            </w:r>
          </w:p>
        </w:tc>
        <w:tc>
          <w:tcPr>
            <w:tcW w:w="855" w:type="dxa"/>
            <w:tcBorders>
              <w:top w:val="single" w:sz="4" w:space="0" w:color="000000"/>
              <w:left w:val="single" w:sz="4" w:space="0" w:color="000000"/>
              <w:bottom w:val="single" w:sz="4" w:space="0" w:color="000000"/>
            </w:tcBorders>
          </w:tcPr>
          <w:p>
            <w:pPr>
              <w:pStyle w:val="Normal"/>
              <w:widowControl w:val="false"/>
              <w:jc w:val="center"/>
              <w:rPr>
                <w:sz w:val="22"/>
                <w:szCs w:val="22"/>
              </w:rPr>
            </w:pPr>
            <w:r>
              <w:rPr>
                <w:sz w:val="22"/>
                <w:szCs w:val="22"/>
              </w:rPr>
              <w:t>16,9</w:t>
            </w:r>
          </w:p>
        </w:tc>
        <w:tc>
          <w:tcPr>
            <w:tcW w:w="78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17,0</w:t>
            </w:r>
          </w:p>
        </w:tc>
      </w:tr>
      <w:tr>
        <w:trPr>
          <w:trHeight w:val="521" w:hRule="atLeast"/>
        </w:trPr>
        <w:tc>
          <w:tcPr>
            <w:tcW w:w="360" w:type="dxa"/>
            <w:tcBorders>
              <w:top w:val="single" w:sz="6" w:space="0" w:color="000000"/>
              <w:left w:val="single" w:sz="6" w:space="0" w:color="000000"/>
              <w:bottom w:val="single" w:sz="4" w:space="0" w:color="000000"/>
              <w:right w:val="single" w:sz="4" w:space="0" w:color="000000"/>
            </w:tcBorders>
          </w:tcPr>
          <w:p>
            <w:pPr>
              <w:pStyle w:val="Normal"/>
              <w:widowControl w:val="false"/>
              <w:jc w:val="center"/>
              <w:rPr>
                <w:sz w:val="22"/>
                <w:szCs w:val="22"/>
                <w:shd w:fill="auto" w:val="clear"/>
              </w:rPr>
            </w:pPr>
            <w:r>
              <w:rPr>
                <w:sz w:val="22"/>
                <w:szCs w:val="22"/>
                <w:shd w:fill="auto" w:val="clear"/>
              </w:rPr>
              <w:t>11.</w:t>
            </w:r>
          </w:p>
        </w:tc>
        <w:tc>
          <w:tcPr>
            <w:tcW w:w="160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hd w:fill="auto" w:val="clear"/>
              </w:rPr>
            </w:pPr>
            <w:r>
              <w:rPr>
                <w:color w:val="000000"/>
                <w:sz w:val="22"/>
                <w:szCs w:val="22"/>
                <w:shd w:fill="auto" w:val="clear"/>
              </w:rPr>
              <w:t>Создание новых рабочих мест</w:t>
            </w:r>
          </w:p>
        </w:tc>
        <w:tc>
          <w:tcPr>
            <w:tcW w:w="88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color w:val="000000"/>
                <w:sz w:val="22"/>
                <w:szCs w:val="22"/>
                <w:shd w:fill="auto" w:val="clear"/>
              </w:rPr>
              <w:t>человек</w:t>
            </w:r>
          </w:p>
        </w:tc>
        <w:tc>
          <w:tcPr>
            <w:tcW w:w="97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shd w:fill="auto" w:val="clear"/>
              </w:rPr>
            </w:pPr>
            <w:r>
              <w:rPr>
                <w:sz w:val="22"/>
                <w:szCs w:val="22"/>
                <w:shd w:fill="auto" w:val="clear"/>
              </w:rPr>
              <w:t>45</w:t>
            </w:r>
          </w:p>
        </w:tc>
        <w:tc>
          <w:tcPr>
            <w:tcW w:w="91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shd w:fill="auto" w:val="clear"/>
              </w:rPr>
            </w:pPr>
            <w:r>
              <w:rPr>
                <w:sz w:val="22"/>
                <w:szCs w:val="22"/>
                <w:shd w:fill="auto" w:val="clear"/>
              </w:rPr>
              <w:t>47</w:t>
            </w:r>
          </w:p>
        </w:tc>
        <w:tc>
          <w:tcPr>
            <w:tcW w:w="85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shd w:fill="auto" w:val="clear"/>
              </w:rPr>
            </w:pPr>
            <w:r>
              <w:rPr>
                <w:sz w:val="22"/>
                <w:szCs w:val="22"/>
                <w:shd w:fill="auto" w:val="clear"/>
              </w:rPr>
              <w:t>48</w:t>
            </w:r>
          </w:p>
        </w:tc>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shd w:fill="auto" w:val="clear"/>
              </w:rPr>
            </w:pPr>
            <w:r>
              <w:rPr>
                <w:sz w:val="22"/>
                <w:szCs w:val="22"/>
                <w:shd w:fill="auto" w:val="clear"/>
              </w:rPr>
              <w:t>49</w:t>
            </w:r>
          </w:p>
        </w:tc>
        <w:tc>
          <w:tcPr>
            <w:tcW w:w="87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shd w:fill="auto" w:val="clear"/>
              </w:rPr>
            </w:pPr>
            <w:r>
              <w:rPr>
                <w:sz w:val="22"/>
                <w:szCs w:val="22"/>
                <w:shd w:fill="auto" w:val="clear"/>
              </w:rPr>
              <w:t>50</w:t>
            </w:r>
          </w:p>
        </w:tc>
        <w:tc>
          <w:tcPr>
            <w:tcW w:w="85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shd w:fill="auto" w:val="clear"/>
              </w:rPr>
            </w:pPr>
            <w:r>
              <w:rPr>
                <w:sz w:val="22"/>
                <w:szCs w:val="22"/>
                <w:shd w:fill="auto" w:val="clear"/>
              </w:rPr>
              <w:t>50</w:t>
            </w:r>
          </w:p>
        </w:tc>
        <w:tc>
          <w:tcPr>
            <w:tcW w:w="85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shd w:fill="auto" w:val="clear"/>
              </w:rPr>
            </w:pPr>
            <w:r>
              <w:rPr>
                <w:sz w:val="22"/>
                <w:szCs w:val="22"/>
                <w:shd w:fill="auto" w:val="clear"/>
              </w:rPr>
              <w:t>51</w:t>
            </w:r>
          </w:p>
        </w:tc>
        <w:tc>
          <w:tcPr>
            <w:tcW w:w="85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shd w:fill="auto" w:val="clear"/>
              </w:rPr>
            </w:pPr>
            <w:r>
              <w:rPr>
                <w:sz w:val="22"/>
                <w:szCs w:val="22"/>
                <w:shd w:fill="auto" w:val="clear"/>
              </w:rPr>
              <w:t>52</w:t>
            </w:r>
          </w:p>
        </w:tc>
        <w:tc>
          <w:tcPr>
            <w:tcW w:w="8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shd w:fill="auto" w:val="clear"/>
              </w:rPr>
            </w:pPr>
            <w:r>
              <w:rPr>
                <w:sz w:val="22"/>
                <w:szCs w:val="22"/>
                <w:shd w:fill="auto" w:val="clear"/>
              </w:rPr>
              <w:t>52</w:t>
            </w:r>
          </w:p>
        </w:tc>
        <w:tc>
          <w:tcPr>
            <w:tcW w:w="78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shd w:fill="auto" w:val="clear"/>
              </w:rPr>
            </w:pPr>
            <w:r>
              <w:rPr>
                <w:sz w:val="22"/>
                <w:szCs w:val="22"/>
                <w:shd w:fill="auto" w:val="clear"/>
              </w:rPr>
              <w:t>53</w:t>
            </w:r>
          </w:p>
        </w:tc>
        <w:tc>
          <w:tcPr>
            <w:tcW w:w="855" w:type="dxa"/>
            <w:tcBorders>
              <w:top w:val="single" w:sz="4" w:space="0" w:color="000000"/>
              <w:left w:val="single" w:sz="4" w:space="0" w:color="000000"/>
              <w:bottom w:val="single" w:sz="4" w:space="0" w:color="000000"/>
            </w:tcBorders>
          </w:tcPr>
          <w:p>
            <w:pPr>
              <w:pStyle w:val="Normal"/>
              <w:widowControl w:val="false"/>
              <w:jc w:val="center"/>
              <w:rPr>
                <w:sz w:val="22"/>
                <w:szCs w:val="22"/>
                <w:shd w:fill="auto" w:val="clear"/>
              </w:rPr>
            </w:pPr>
            <w:r>
              <w:rPr>
                <w:sz w:val="22"/>
                <w:szCs w:val="22"/>
                <w:shd w:fill="auto" w:val="clear"/>
              </w:rPr>
              <w:t>55</w:t>
            </w:r>
          </w:p>
        </w:tc>
        <w:tc>
          <w:tcPr>
            <w:tcW w:w="855" w:type="dxa"/>
            <w:tcBorders>
              <w:top w:val="single" w:sz="4" w:space="0" w:color="000000"/>
              <w:left w:val="single" w:sz="4" w:space="0" w:color="000000"/>
              <w:bottom w:val="single" w:sz="4" w:space="0" w:color="000000"/>
            </w:tcBorders>
          </w:tcPr>
          <w:p>
            <w:pPr>
              <w:pStyle w:val="Normal"/>
              <w:widowControl w:val="false"/>
              <w:jc w:val="center"/>
              <w:rPr>
                <w:sz w:val="22"/>
                <w:szCs w:val="22"/>
                <w:shd w:fill="auto" w:val="clear"/>
              </w:rPr>
            </w:pPr>
            <w:r>
              <w:rPr>
                <w:sz w:val="22"/>
                <w:szCs w:val="22"/>
                <w:shd w:fill="auto" w:val="clear"/>
              </w:rPr>
              <w:t>52</w:t>
            </w:r>
          </w:p>
        </w:tc>
        <w:tc>
          <w:tcPr>
            <w:tcW w:w="855" w:type="dxa"/>
            <w:tcBorders>
              <w:top w:val="single" w:sz="4" w:space="0" w:color="000000"/>
              <w:left w:val="single" w:sz="4" w:space="0" w:color="000000"/>
              <w:bottom w:val="single" w:sz="4" w:space="0" w:color="000000"/>
            </w:tcBorders>
          </w:tcPr>
          <w:p>
            <w:pPr>
              <w:pStyle w:val="Normal"/>
              <w:widowControl w:val="false"/>
              <w:jc w:val="center"/>
              <w:rPr>
                <w:sz w:val="22"/>
                <w:szCs w:val="22"/>
                <w:shd w:fill="auto" w:val="clear"/>
              </w:rPr>
            </w:pPr>
            <w:r>
              <w:rPr>
                <w:sz w:val="22"/>
                <w:szCs w:val="22"/>
                <w:shd w:fill="auto" w:val="clear"/>
              </w:rPr>
              <w:t>53</w:t>
            </w:r>
          </w:p>
        </w:tc>
        <w:tc>
          <w:tcPr>
            <w:tcW w:w="78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shd w:fill="auto" w:val="clear"/>
              </w:rPr>
            </w:pPr>
            <w:r>
              <w:rPr>
                <w:sz w:val="22"/>
                <w:szCs w:val="22"/>
                <w:shd w:fill="auto" w:val="clear"/>
              </w:rPr>
              <w:t>55</w:t>
            </w:r>
          </w:p>
        </w:tc>
      </w:tr>
      <w:tr>
        <w:trPr>
          <w:trHeight w:val="554" w:hRule="atLeast"/>
        </w:trPr>
        <w:tc>
          <w:tcPr>
            <w:tcW w:w="36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12.</w:t>
            </w:r>
          </w:p>
        </w:tc>
        <w:tc>
          <w:tcPr>
            <w:tcW w:w="160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hd w:fill="auto" w:val="clear"/>
              </w:rPr>
            </w:pPr>
            <w:r>
              <w:rPr>
                <w:sz w:val="22"/>
                <w:szCs w:val="22"/>
                <w:shd w:fill="auto" w:val="clear"/>
              </w:rPr>
              <w:t>Уровень зарегистрированной безработицы</w:t>
            </w:r>
          </w:p>
        </w:tc>
        <w:tc>
          <w:tcPr>
            <w:tcW w:w="88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color w:val="000000"/>
                <w:sz w:val="22"/>
                <w:szCs w:val="22"/>
                <w:shd w:fill="auto" w:val="clear"/>
              </w:rPr>
              <w:t>процент</w:t>
            </w:r>
          </w:p>
        </w:tc>
        <w:tc>
          <w:tcPr>
            <w:tcW w:w="97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shd w:fill="auto" w:val="clear"/>
              </w:rPr>
            </w:pPr>
            <w:r>
              <w:rPr>
                <w:sz w:val="22"/>
                <w:szCs w:val="22"/>
                <w:shd w:fill="auto" w:val="clear"/>
              </w:rPr>
              <w:t>0,4</w:t>
            </w:r>
          </w:p>
        </w:tc>
        <w:tc>
          <w:tcPr>
            <w:tcW w:w="91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shd w:fill="auto" w:val="clear"/>
              </w:rPr>
            </w:pPr>
            <w:r>
              <w:rPr>
                <w:sz w:val="22"/>
                <w:szCs w:val="22"/>
                <w:shd w:fill="auto" w:val="clear"/>
              </w:rPr>
              <w:t>0,4</w:t>
            </w:r>
          </w:p>
        </w:tc>
        <w:tc>
          <w:tcPr>
            <w:tcW w:w="85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shd w:fill="auto" w:val="clear"/>
              </w:rPr>
            </w:pPr>
            <w:r>
              <w:rPr>
                <w:sz w:val="22"/>
                <w:szCs w:val="22"/>
                <w:shd w:fill="auto" w:val="clear"/>
              </w:rPr>
              <w:t>0,6</w:t>
            </w:r>
          </w:p>
        </w:tc>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0,4</w:t>
            </w:r>
          </w:p>
        </w:tc>
        <w:tc>
          <w:tcPr>
            <w:tcW w:w="87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0,4</w:t>
            </w:r>
          </w:p>
        </w:tc>
        <w:tc>
          <w:tcPr>
            <w:tcW w:w="85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shd w:fill="auto" w:val="clear"/>
              </w:rPr>
            </w:pPr>
            <w:r>
              <w:rPr>
                <w:sz w:val="22"/>
                <w:szCs w:val="22"/>
                <w:shd w:fill="auto" w:val="clear"/>
              </w:rPr>
              <w:t>0,6</w:t>
            </w:r>
          </w:p>
        </w:tc>
        <w:tc>
          <w:tcPr>
            <w:tcW w:w="85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0,4</w:t>
            </w:r>
          </w:p>
        </w:tc>
        <w:tc>
          <w:tcPr>
            <w:tcW w:w="85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0,4</w:t>
            </w:r>
          </w:p>
        </w:tc>
        <w:tc>
          <w:tcPr>
            <w:tcW w:w="8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shd w:fill="auto" w:val="clear"/>
              </w:rPr>
            </w:pPr>
            <w:r>
              <w:rPr>
                <w:sz w:val="22"/>
                <w:szCs w:val="22"/>
                <w:shd w:fill="auto" w:val="clear"/>
              </w:rPr>
              <w:t>0,6</w:t>
            </w:r>
          </w:p>
        </w:tc>
        <w:tc>
          <w:tcPr>
            <w:tcW w:w="78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0,4</w:t>
            </w:r>
          </w:p>
        </w:tc>
        <w:tc>
          <w:tcPr>
            <w:tcW w:w="855" w:type="dxa"/>
            <w:tcBorders>
              <w:top w:val="single" w:sz="4" w:space="0" w:color="000000"/>
              <w:left w:val="single" w:sz="4" w:space="0" w:color="000000"/>
              <w:bottom w:val="single" w:sz="4" w:space="0" w:color="000000"/>
            </w:tcBorders>
          </w:tcPr>
          <w:p>
            <w:pPr>
              <w:pStyle w:val="Normal"/>
              <w:widowControl w:val="false"/>
              <w:jc w:val="center"/>
              <w:rPr>
                <w:sz w:val="22"/>
                <w:szCs w:val="22"/>
              </w:rPr>
            </w:pPr>
            <w:r>
              <w:rPr>
                <w:sz w:val="22"/>
                <w:szCs w:val="22"/>
              </w:rPr>
              <w:t>0,4</w:t>
            </w:r>
          </w:p>
        </w:tc>
        <w:tc>
          <w:tcPr>
            <w:tcW w:w="855" w:type="dxa"/>
            <w:tcBorders>
              <w:top w:val="single" w:sz="4" w:space="0" w:color="000000"/>
              <w:left w:val="single" w:sz="4" w:space="0" w:color="000000"/>
              <w:bottom w:val="single" w:sz="4" w:space="0" w:color="000000"/>
            </w:tcBorders>
          </w:tcPr>
          <w:p>
            <w:pPr>
              <w:pStyle w:val="Normal"/>
              <w:widowControl w:val="false"/>
              <w:jc w:val="center"/>
              <w:rPr>
                <w:sz w:val="22"/>
                <w:szCs w:val="22"/>
                <w:shd w:fill="auto" w:val="clear"/>
              </w:rPr>
            </w:pPr>
            <w:r>
              <w:rPr>
                <w:sz w:val="22"/>
                <w:szCs w:val="22"/>
                <w:shd w:fill="auto" w:val="clear"/>
              </w:rPr>
              <w:t>0,6</w:t>
            </w:r>
          </w:p>
        </w:tc>
        <w:tc>
          <w:tcPr>
            <w:tcW w:w="855" w:type="dxa"/>
            <w:tcBorders>
              <w:top w:val="single" w:sz="4" w:space="0" w:color="000000"/>
              <w:left w:val="single" w:sz="4" w:space="0" w:color="000000"/>
              <w:bottom w:val="single" w:sz="4" w:space="0" w:color="000000"/>
            </w:tcBorders>
          </w:tcPr>
          <w:p>
            <w:pPr>
              <w:pStyle w:val="Normal"/>
              <w:widowControl w:val="false"/>
              <w:jc w:val="center"/>
              <w:rPr>
                <w:sz w:val="22"/>
                <w:szCs w:val="22"/>
              </w:rPr>
            </w:pPr>
            <w:r>
              <w:rPr>
                <w:sz w:val="22"/>
                <w:szCs w:val="22"/>
              </w:rPr>
              <w:t>0,4</w:t>
            </w:r>
          </w:p>
        </w:tc>
        <w:tc>
          <w:tcPr>
            <w:tcW w:w="78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0,4</w:t>
            </w:r>
          </w:p>
        </w:tc>
      </w:tr>
      <w:tr>
        <w:trPr>
          <w:trHeight w:val="655" w:hRule="atLeast"/>
        </w:trPr>
        <w:tc>
          <w:tcPr>
            <w:tcW w:w="36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13.</w:t>
            </w:r>
          </w:p>
        </w:tc>
        <w:tc>
          <w:tcPr>
            <w:tcW w:w="1605"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hd w:fill="auto" w:val="clear"/>
              </w:rPr>
            </w:pPr>
            <w:r>
              <w:rPr>
                <w:color w:val="000000"/>
                <w:sz w:val="22"/>
                <w:szCs w:val="22"/>
                <w:shd w:fill="auto" w:val="clear"/>
              </w:rPr>
              <w:t>Среднемесячная номинальная начисленная заработная плата в целом по округу</w:t>
            </w:r>
          </w:p>
        </w:tc>
        <w:tc>
          <w:tcPr>
            <w:tcW w:w="88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sz w:val="22"/>
                <w:szCs w:val="22"/>
                <w:shd w:fill="auto" w:val="clear"/>
              </w:rPr>
            </w:pPr>
            <w:r>
              <w:rPr>
                <w:color w:val="000000"/>
                <w:sz w:val="22"/>
                <w:szCs w:val="22"/>
                <w:shd w:fill="auto" w:val="clear"/>
              </w:rPr>
              <w:t>тыс. руб.</w:t>
            </w:r>
          </w:p>
        </w:tc>
        <w:tc>
          <w:tcPr>
            <w:tcW w:w="97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shd w:fill="auto" w:val="clear"/>
              </w:rPr>
            </w:pPr>
            <w:r>
              <w:rPr>
                <w:sz w:val="22"/>
                <w:szCs w:val="22"/>
                <w:shd w:fill="auto" w:val="clear"/>
              </w:rPr>
              <w:t>43,556</w:t>
            </w:r>
          </w:p>
        </w:tc>
        <w:tc>
          <w:tcPr>
            <w:tcW w:w="91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shd w:fill="auto" w:val="clear"/>
              </w:rPr>
            </w:pPr>
            <w:r>
              <w:rPr>
                <w:sz w:val="22"/>
                <w:szCs w:val="22"/>
                <w:shd w:fill="auto" w:val="clear"/>
              </w:rPr>
              <w:t>45,733</w:t>
            </w:r>
          </w:p>
        </w:tc>
        <w:tc>
          <w:tcPr>
            <w:tcW w:w="855" w:type="dxa"/>
            <w:tcBorders>
              <w:top w:val="single" w:sz="4" w:space="0" w:color="000000"/>
              <w:left w:val="single" w:sz="4" w:space="0" w:color="000000"/>
              <w:bottom w:val="single" w:sz="4" w:space="0" w:color="000000"/>
              <w:right w:val="single" w:sz="4" w:space="0" w:color="000000"/>
            </w:tcBorders>
          </w:tcPr>
          <w:p>
            <w:pPr>
              <w:pStyle w:val="user2"/>
              <w:spacing w:before="80" w:after="80"/>
              <w:ind w:hanging="0" w:left="0" w:right="0"/>
              <w:jc w:val="center"/>
              <w:rPr>
                <w:rFonts w:ascii="Times New Roman" w:hAnsi="Times New Roman"/>
                <w:sz w:val="22"/>
                <w:szCs w:val="22"/>
              </w:rPr>
            </w:pPr>
            <w:r>
              <w:rPr>
                <w:sz w:val="22"/>
                <w:szCs w:val="22"/>
              </w:rPr>
              <w:t>49,803</w:t>
            </w:r>
          </w:p>
        </w:tc>
        <w:tc>
          <w:tcPr>
            <w:tcW w:w="839" w:type="dxa"/>
            <w:tcBorders>
              <w:top w:val="single" w:sz="4" w:space="0" w:color="000000"/>
              <w:left w:val="single" w:sz="4" w:space="0" w:color="000000"/>
              <w:bottom w:val="single" w:sz="4" w:space="0" w:color="000000"/>
              <w:right w:val="single" w:sz="4" w:space="0" w:color="000000"/>
            </w:tcBorders>
          </w:tcPr>
          <w:p>
            <w:pPr>
              <w:pStyle w:val="user2"/>
              <w:spacing w:before="80" w:after="80"/>
              <w:ind w:hanging="0" w:left="0" w:right="0"/>
              <w:jc w:val="center"/>
              <w:rPr>
                <w:rFonts w:ascii="Times New Roman" w:hAnsi="Times New Roman"/>
                <w:sz w:val="22"/>
                <w:szCs w:val="22"/>
              </w:rPr>
            </w:pPr>
            <w:r>
              <w:rPr>
                <w:sz w:val="22"/>
                <w:szCs w:val="22"/>
              </w:rPr>
              <w:t>50,903</w:t>
            </w:r>
          </w:p>
        </w:tc>
        <w:tc>
          <w:tcPr>
            <w:tcW w:w="870" w:type="dxa"/>
            <w:tcBorders>
              <w:top w:val="single" w:sz="4" w:space="0" w:color="000000"/>
              <w:left w:val="single" w:sz="4" w:space="0" w:color="000000"/>
              <w:bottom w:val="single" w:sz="4" w:space="0" w:color="000000"/>
              <w:right w:val="single" w:sz="4" w:space="0" w:color="000000"/>
            </w:tcBorders>
          </w:tcPr>
          <w:p>
            <w:pPr>
              <w:pStyle w:val="user2"/>
              <w:spacing w:before="80" w:after="80"/>
              <w:jc w:val="center"/>
              <w:rPr>
                <w:rFonts w:ascii="Times New Roman" w:hAnsi="Times New Roman"/>
                <w:sz w:val="22"/>
                <w:szCs w:val="22"/>
              </w:rPr>
            </w:pPr>
            <w:r>
              <w:rPr>
                <w:sz w:val="22"/>
                <w:szCs w:val="22"/>
              </w:rPr>
              <w:t>52,564</w:t>
            </w:r>
          </w:p>
        </w:tc>
        <w:tc>
          <w:tcPr>
            <w:tcW w:w="855" w:type="dxa"/>
            <w:tcBorders>
              <w:top w:val="single" w:sz="4" w:space="0" w:color="000000"/>
              <w:left w:val="single" w:sz="4" w:space="0" w:color="000000"/>
              <w:bottom w:val="single" w:sz="4" w:space="0" w:color="000000"/>
              <w:right w:val="single" w:sz="4" w:space="0" w:color="000000"/>
            </w:tcBorders>
          </w:tcPr>
          <w:p>
            <w:pPr>
              <w:pStyle w:val="user2"/>
              <w:spacing w:before="80" w:after="80"/>
              <w:ind w:hanging="0" w:left="0" w:right="0"/>
              <w:jc w:val="center"/>
              <w:rPr>
                <w:rFonts w:ascii="Times New Roman" w:hAnsi="Times New Roman"/>
                <w:sz w:val="22"/>
                <w:szCs w:val="22"/>
              </w:rPr>
            </w:pPr>
            <w:r>
              <w:rPr>
                <w:sz w:val="22"/>
                <w:szCs w:val="22"/>
              </w:rPr>
              <w:t>63,854</w:t>
            </w:r>
          </w:p>
        </w:tc>
        <w:tc>
          <w:tcPr>
            <w:tcW w:w="857" w:type="dxa"/>
            <w:tcBorders>
              <w:top w:val="single" w:sz="4" w:space="0" w:color="000000"/>
              <w:left w:val="single" w:sz="4" w:space="0" w:color="000000"/>
              <w:bottom w:val="single" w:sz="4" w:space="0" w:color="000000"/>
              <w:right w:val="single" w:sz="4" w:space="0" w:color="000000"/>
            </w:tcBorders>
          </w:tcPr>
          <w:p>
            <w:pPr>
              <w:pStyle w:val="user2"/>
              <w:spacing w:before="80" w:after="80"/>
              <w:ind w:hanging="0" w:left="0" w:right="0"/>
              <w:jc w:val="center"/>
              <w:rPr>
                <w:rFonts w:ascii="Times New Roman" w:hAnsi="Times New Roman"/>
                <w:sz w:val="22"/>
                <w:szCs w:val="22"/>
              </w:rPr>
            </w:pPr>
            <w:r>
              <w:rPr>
                <w:sz w:val="22"/>
                <w:szCs w:val="22"/>
              </w:rPr>
              <w:t>67,033</w:t>
            </w:r>
          </w:p>
        </w:tc>
        <w:tc>
          <w:tcPr>
            <w:tcW w:w="855" w:type="dxa"/>
            <w:tcBorders>
              <w:top w:val="single" w:sz="4" w:space="0" w:color="000000"/>
              <w:left w:val="single" w:sz="4" w:space="0" w:color="000000"/>
              <w:bottom w:val="single" w:sz="4" w:space="0" w:color="000000"/>
              <w:right w:val="single" w:sz="4" w:space="0" w:color="000000"/>
            </w:tcBorders>
          </w:tcPr>
          <w:p>
            <w:pPr>
              <w:pStyle w:val="user2"/>
              <w:spacing w:before="80" w:after="80"/>
              <w:jc w:val="center"/>
              <w:rPr>
                <w:rFonts w:ascii="Times New Roman" w:hAnsi="Times New Roman"/>
                <w:sz w:val="22"/>
                <w:szCs w:val="22"/>
              </w:rPr>
            </w:pPr>
            <w:r>
              <w:rPr>
                <w:sz w:val="22"/>
                <w:szCs w:val="22"/>
              </w:rPr>
              <w:t>72,844</w:t>
            </w:r>
          </w:p>
        </w:tc>
        <w:tc>
          <w:tcPr>
            <w:tcW w:w="825" w:type="dxa"/>
            <w:tcBorders>
              <w:top w:val="single" w:sz="4" w:space="0" w:color="000000"/>
              <w:left w:val="single" w:sz="4" w:space="0" w:color="000000"/>
              <w:bottom w:val="single" w:sz="4" w:space="0" w:color="000000"/>
              <w:right w:val="single" w:sz="4" w:space="0" w:color="000000"/>
            </w:tcBorders>
          </w:tcPr>
          <w:p>
            <w:pPr>
              <w:pStyle w:val="user2"/>
              <w:spacing w:before="80" w:after="80"/>
              <w:ind w:hanging="0" w:left="0" w:right="0"/>
              <w:jc w:val="center"/>
              <w:rPr>
                <w:rFonts w:ascii="Times New Roman" w:hAnsi="Times New Roman"/>
                <w:sz w:val="22"/>
                <w:szCs w:val="22"/>
              </w:rPr>
            </w:pPr>
            <w:r>
              <w:rPr>
                <w:sz w:val="22"/>
                <w:szCs w:val="22"/>
              </w:rPr>
              <w:t>81,224</w:t>
            </w:r>
          </w:p>
        </w:tc>
        <w:tc>
          <w:tcPr>
            <w:tcW w:w="780" w:type="dxa"/>
            <w:tcBorders>
              <w:top w:val="single" w:sz="4" w:space="0" w:color="000000"/>
              <w:left w:val="single" w:sz="4" w:space="0" w:color="000000"/>
              <w:bottom w:val="single" w:sz="4" w:space="0" w:color="000000"/>
              <w:right w:val="single" w:sz="4" w:space="0" w:color="000000"/>
            </w:tcBorders>
          </w:tcPr>
          <w:p>
            <w:pPr>
              <w:pStyle w:val="user2"/>
              <w:spacing w:before="80" w:after="80"/>
              <w:ind w:hanging="0" w:left="0" w:right="0"/>
              <w:jc w:val="center"/>
              <w:rPr>
                <w:rFonts w:ascii="Times New Roman" w:hAnsi="Times New Roman"/>
                <w:sz w:val="22"/>
                <w:szCs w:val="22"/>
              </w:rPr>
            </w:pPr>
            <w:r>
              <w:rPr>
                <w:sz w:val="22"/>
                <w:szCs w:val="22"/>
              </w:rPr>
              <w:t>87,867</w:t>
            </w:r>
          </w:p>
        </w:tc>
        <w:tc>
          <w:tcPr>
            <w:tcW w:w="855" w:type="dxa"/>
            <w:tcBorders>
              <w:top w:val="single" w:sz="4" w:space="0" w:color="000000"/>
              <w:left w:val="single" w:sz="4" w:space="0" w:color="000000"/>
              <w:bottom w:val="single" w:sz="4" w:space="0" w:color="000000"/>
            </w:tcBorders>
          </w:tcPr>
          <w:p>
            <w:pPr>
              <w:pStyle w:val="user2"/>
              <w:spacing w:before="80" w:after="80"/>
              <w:jc w:val="center"/>
              <w:rPr>
                <w:rFonts w:ascii="Times New Roman" w:hAnsi="Times New Roman"/>
                <w:sz w:val="22"/>
                <w:szCs w:val="22"/>
              </w:rPr>
            </w:pPr>
            <w:r>
              <w:rPr>
                <w:sz w:val="22"/>
                <w:szCs w:val="22"/>
              </w:rPr>
              <w:t>100,952</w:t>
            </w:r>
          </w:p>
        </w:tc>
        <w:tc>
          <w:tcPr>
            <w:tcW w:w="855" w:type="dxa"/>
            <w:tcBorders>
              <w:top w:val="single" w:sz="4" w:space="0" w:color="000000"/>
              <w:left w:val="single" w:sz="4" w:space="0" w:color="000000"/>
              <w:bottom w:val="single" w:sz="4" w:space="0" w:color="000000"/>
            </w:tcBorders>
          </w:tcPr>
          <w:p>
            <w:pPr>
              <w:pStyle w:val="user2"/>
              <w:spacing w:before="80" w:after="80"/>
              <w:ind w:hanging="0" w:left="0" w:right="0"/>
              <w:jc w:val="center"/>
              <w:rPr>
                <w:rFonts w:ascii="Times New Roman" w:hAnsi="Times New Roman"/>
                <w:sz w:val="22"/>
                <w:szCs w:val="22"/>
              </w:rPr>
            </w:pPr>
            <w:r>
              <w:rPr>
                <w:sz w:val="22"/>
                <w:szCs w:val="22"/>
              </w:rPr>
              <w:t>81,224</w:t>
            </w:r>
          </w:p>
        </w:tc>
        <w:tc>
          <w:tcPr>
            <w:tcW w:w="855" w:type="dxa"/>
            <w:tcBorders>
              <w:top w:val="single" w:sz="4" w:space="0" w:color="000000"/>
              <w:left w:val="single" w:sz="4" w:space="0" w:color="000000"/>
              <w:bottom w:val="single" w:sz="4" w:space="0" w:color="000000"/>
            </w:tcBorders>
          </w:tcPr>
          <w:p>
            <w:pPr>
              <w:pStyle w:val="user2"/>
              <w:spacing w:before="80" w:after="80"/>
              <w:ind w:hanging="0" w:left="0" w:right="0"/>
              <w:jc w:val="center"/>
              <w:rPr>
                <w:rFonts w:ascii="Times New Roman" w:hAnsi="Times New Roman"/>
                <w:sz w:val="22"/>
                <w:szCs w:val="22"/>
              </w:rPr>
            </w:pPr>
            <w:r>
              <w:rPr>
                <w:sz w:val="22"/>
                <w:szCs w:val="22"/>
              </w:rPr>
              <w:t>87,867</w:t>
            </w:r>
          </w:p>
        </w:tc>
        <w:tc>
          <w:tcPr>
            <w:tcW w:w="780" w:type="dxa"/>
            <w:tcBorders>
              <w:top w:val="single" w:sz="4" w:space="0" w:color="000000"/>
              <w:left w:val="single" w:sz="4" w:space="0" w:color="000000"/>
              <w:bottom w:val="single" w:sz="4" w:space="0" w:color="000000"/>
              <w:right w:val="single" w:sz="4" w:space="0" w:color="000000"/>
            </w:tcBorders>
          </w:tcPr>
          <w:p>
            <w:pPr>
              <w:pStyle w:val="user2"/>
              <w:spacing w:before="80" w:after="80"/>
              <w:jc w:val="center"/>
              <w:rPr>
                <w:rFonts w:ascii="Times New Roman" w:hAnsi="Times New Roman"/>
                <w:sz w:val="22"/>
                <w:szCs w:val="22"/>
              </w:rPr>
            </w:pPr>
            <w:r>
              <w:rPr>
                <w:sz w:val="22"/>
                <w:szCs w:val="22"/>
              </w:rPr>
              <w:t>100,952</w:t>
            </w:r>
          </w:p>
        </w:tc>
      </w:tr>
      <w:tr>
        <w:trPr>
          <w:trHeight w:val="655" w:hRule="atLeast"/>
        </w:trPr>
        <w:tc>
          <w:tcPr>
            <w:tcW w:w="360" w:type="dxa"/>
            <w:tcBorders>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14.</w:t>
            </w:r>
          </w:p>
        </w:tc>
        <w:tc>
          <w:tcPr>
            <w:tcW w:w="1605" w:type="dxa"/>
            <w:tcBorders>
              <w:left w:val="single" w:sz="4" w:space="0" w:color="000000"/>
              <w:bottom w:val="single" w:sz="4" w:space="0" w:color="000000"/>
              <w:right w:val="single" w:sz="4" w:space="0" w:color="000000"/>
            </w:tcBorders>
          </w:tcPr>
          <w:p>
            <w:pPr>
              <w:pStyle w:val="Normal"/>
              <w:widowControl w:val="false"/>
              <w:jc w:val="both"/>
              <w:rPr>
                <w:sz w:val="22"/>
                <w:szCs w:val="22"/>
                <w:shd w:fill="auto" w:val="clear"/>
              </w:rPr>
            </w:pPr>
            <w:r>
              <w:rPr>
                <w:sz w:val="22"/>
                <w:szCs w:val="22"/>
                <w:shd w:fill="auto" w:val="clear"/>
              </w:rPr>
              <w:t>Фонд начисленной заработной платы всех работников</w:t>
            </w:r>
          </w:p>
        </w:tc>
        <w:tc>
          <w:tcPr>
            <w:tcW w:w="883" w:type="dxa"/>
            <w:tcBorders>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млн. руб.</w:t>
            </w:r>
          </w:p>
        </w:tc>
        <w:tc>
          <w:tcPr>
            <w:tcW w:w="977" w:type="dxa"/>
            <w:tcBorders>
              <w:left w:val="single" w:sz="4" w:space="0" w:color="000000"/>
              <w:bottom w:val="single" w:sz="4" w:space="0" w:color="000000"/>
              <w:right w:val="single" w:sz="4" w:space="0" w:color="000000"/>
            </w:tcBorders>
          </w:tcPr>
          <w:p>
            <w:pPr>
              <w:pStyle w:val="Normal"/>
              <w:widowControl w:val="false"/>
              <w:jc w:val="center"/>
              <w:rPr>
                <w:sz w:val="22"/>
                <w:szCs w:val="22"/>
                <w:shd w:fill="auto" w:val="clear"/>
              </w:rPr>
            </w:pPr>
            <w:r>
              <w:rPr>
                <w:sz w:val="22"/>
                <w:szCs w:val="22"/>
                <w:shd w:fill="auto" w:val="clear"/>
              </w:rPr>
              <w:t>1443,5</w:t>
            </w:r>
          </w:p>
        </w:tc>
        <w:tc>
          <w:tcPr>
            <w:tcW w:w="914" w:type="dxa"/>
            <w:tcBorders>
              <w:left w:val="single" w:sz="4" w:space="0" w:color="000000"/>
              <w:bottom w:val="single" w:sz="4" w:space="0" w:color="000000"/>
              <w:right w:val="single" w:sz="4" w:space="0" w:color="000000"/>
            </w:tcBorders>
          </w:tcPr>
          <w:p>
            <w:pPr>
              <w:pStyle w:val="Normal"/>
              <w:widowControl w:val="false"/>
              <w:jc w:val="center"/>
              <w:rPr>
                <w:sz w:val="22"/>
                <w:szCs w:val="22"/>
                <w:shd w:fill="auto" w:val="clear"/>
              </w:rPr>
            </w:pPr>
            <w:r>
              <w:rPr>
                <w:sz w:val="22"/>
                <w:szCs w:val="22"/>
                <w:shd w:fill="auto" w:val="clear"/>
              </w:rPr>
              <w:t>1501,24</w:t>
            </w:r>
          </w:p>
        </w:tc>
        <w:tc>
          <w:tcPr>
            <w:tcW w:w="855" w:type="dxa"/>
            <w:tcBorders>
              <w:left w:val="single" w:sz="4" w:space="0" w:color="000000"/>
              <w:bottom w:val="single" w:sz="4" w:space="0" w:color="000000"/>
              <w:right w:val="single" w:sz="4" w:space="0" w:color="000000"/>
            </w:tcBorders>
          </w:tcPr>
          <w:p>
            <w:pPr>
              <w:pStyle w:val="user2"/>
              <w:spacing w:before="80" w:after="80"/>
              <w:ind w:hanging="0" w:left="0" w:right="0"/>
              <w:jc w:val="center"/>
              <w:rPr>
                <w:rFonts w:ascii="Times New Roman" w:hAnsi="Times New Roman"/>
                <w:sz w:val="22"/>
                <w:szCs w:val="22"/>
              </w:rPr>
            </w:pPr>
            <w:r>
              <w:rPr>
                <w:sz w:val="22"/>
                <w:szCs w:val="22"/>
              </w:rPr>
              <w:t>1584,86</w:t>
            </w:r>
          </w:p>
        </w:tc>
        <w:tc>
          <w:tcPr>
            <w:tcW w:w="839" w:type="dxa"/>
            <w:tcBorders>
              <w:left w:val="single" w:sz="4" w:space="0" w:color="000000"/>
              <w:bottom w:val="single" w:sz="4" w:space="0" w:color="000000"/>
              <w:right w:val="single" w:sz="4" w:space="0" w:color="000000"/>
            </w:tcBorders>
          </w:tcPr>
          <w:p>
            <w:pPr>
              <w:pStyle w:val="user2"/>
              <w:spacing w:before="80" w:after="80"/>
              <w:ind w:hanging="0" w:left="0" w:right="0"/>
              <w:jc w:val="center"/>
              <w:rPr>
                <w:rFonts w:ascii="Times New Roman" w:hAnsi="Times New Roman"/>
                <w:sz w:val="22"/>
                <w:szCs w:val="22"/>
              </w:rPr>
            </w:pPr>
            <w:r>
              <w:rPr>
                <w:sz w:val="22"/>
                <w:szCs w:val="22"/>
              </w:rPr>
              <w:t>1615,93</w:t>
            </w:r>
          </w:p>
        </w:tc>
        <w:tc>
          <w:tcPr>
            <w:tcW w:w="870" w:type="dxa"/>
            <w:tcBorders>
              <w:left w:val="single" w:sz="4" w:space="0" w:color="000000"/>
              <w:bottom w:val="single" w:sz="4" w:space="0" w:color="000000"/>
              <w:right w:val="single" w:sz="4" w:space="0" w:color="000000"/>
            </w:tcBorders>
          </w:tcPr>
          <w:p>
            <w:pPr>
              <w:pStyle w:val="user2"/>
              <w:spacing w:before="80" w:after="80"/>
              <w:jc w:val="center"/>
              <w:rPr>
                <w:rFonts w:ascii="Times New Roman" w:hAnsi="Times New Roman"/>
                <w:sz w:val="22"/>
                <w:szCs w:val="22"/>
              </w:rPr>
            </w:pPr>
            <w:r>
              <w:rPr>
                <w:sz w:val="22"/>
                <w:szCs w:val="22"/>
              </w:rPr>
              <w:t>1639,35</w:t>
            </w:r>
          </w:p>
        </w:tc>
        <w:tc>
          <w:tcPr>
            <w:tcW w:w="855" w:type="dxa"/>
            <w:tcBorders>
              <w:left w:val="single" w:sz="4" w:space="0" w:color="000000"/>
              <w:bottom w:val="single" w:sz="4" w:space="0" w:color="000000"/>
              <w:right w:val="single" w:sz="4" w:space="0" w:color="000000"/>
            </w:tcBorders>
          </w:tcPr>
          <w:p>
            <w:pPr>
              <w:pStyle w:val="user2"/>
              <w:spacing w:before="80" w:after="80"/>
              <w:ind w:hanging="0" w:left="0" w:right="0"/>
              <w:jc w:val="center"/>
              <w:rPr>
                <w:rFonts w:ascii="Times New Roman" w:hAnsi="Times New Roman"/>
                <w:sz w:val="22"/>
                <w:szCs w:val="22"/>
              </w:rPr>
            </w:pPr>
            <w:r>
              <w:rPr>
                <w:sz w:val="22"/>
                <w:szCs w:val="22"/>
              </w:rPr>
              <w:t>1859,23</w:t>
            </w:r>
          </w:p>
        </w:tc>
        <w:tc>
          <w:tcPr>
            <w:tcW w:w="857" w:type="dxa"/>
            <w:tcBorders>
              <w:left w:val="single" w:sz="4" w:space="0" w:color="000000"/>
              <w:bottom w:val="single" w:sz="4" w:space="0" w:color="000000"/>
              <w:right w:val="single" w:sz="4" w:space="0" w:color="000000"/>
            </w:tcBorders>
          </w:tcPr>
          <w:p>
            <w:pPr>
              <w:pStyle w:val="user2"/>
              <w:spacing w:before="80" w:after="80"/>
              <w:ind w:hanging="0" w:left="0" w:right="0"/>
              <w:jc w:val="center"/>
              <w:rPr>
                <w:rFonts w:ascii="Times New Roman" w:hAnsi="Times New Roman"/>
                <w:sz w:val="22"/>
                <w:szCs w:val="22"/>
              </w:rPr>
            </w:pPr>
            <w:r>
              <w:rPr>
                <w:sz w:val="22"/>
                <w:szCs w:val="22"/>
              </w:rPr>
              <w:t>1962,01</w:t>
            </w:r>
          </w:p>
        </w:tc>
        <w:tc>
          <w:tcPr>
            <w:tcW w:w="855" w:type="dxa"/>
            <w:tcBorders>
              <w:left w:val="single" w:sz="4" w:space="0" w:color="000000"/>
              <w:bottom w:val="single" w:sz="4" w:space="0" w:color="000000"/>
              <w:right w:val="single" w:sz="4" w:space="0" w:color="000000"/>
            </w:tcBorders>
          </w:tcPr>
          <w:p>
            <w:pPr>
              <w:pStyle w:val="user2"/>
              <w:spacing w:before="80" w:after="80"/>
              <w:jc w:val="center"/>
              <w:rPr>
                <w:rFonts w:ascii="Times New Roman" w:hAnsi="Times New Roman"/>
                <w:sz w:val="22"/>
                <w:szCs w:val="22"/>
              </w:rPr>
            </w:pPr>
            <w:r>
              <w:rPr>
                <w:sz w:val="22"/>
                <w:szCs w:val="22"/>
              </w:rPr>
              <w:t>2028,83</w:t>
            </w:r>
          </w:p>
        </w:tc>
        <w:tc>
          <w:tcPr>
            <w:tcW w:w="825" w:type="dxa"/>
            <w:tcBorders>
              <w:left w:val="single" w:sz="4" w:space="0" w:color="000000"/>
              <w:bottom w:val="single" w:sz="4" w:space="0" w:color="000000"/>
              <w:right w:val="single" w:sz="4" w:space="0" w:color="000000"/>
            </w:tcBorders>
          </w:tcPr>
          <w:p>
            <w:pPr>
              <w:pStyle w:val="user2"/>
              <w:spacing w:before="80" w:after="80"/>
              <w:ind w:hanging="0" w:left="0" w:right="0"/>
              <w:jc w:val="center"/>
              <w:rPr>
                <w:rFonts w:ascii="Times New Roman" w:hAnsi="Times New Roman"/>
                <w:sz w:val="22"/>
                <w:szCs w:val="22"/>
              </w:rPr>
            </w:pPr>
            <w:r>
              <w:rPr>
                <w:sz w:val="22"/>
                <w:szCs w:val="22"/>
              </w:rPr>
              <w:t>2217,17</w:t>
            </w:r>
          </w:p>
        </w:tc>
        <w:tc>
          <w:tcPr>
            <w:tcW w:w="780" w:type="dxa"/>
            <w:tcBorders>
              <w:left w:val="single" w:sz="4" w:space="0" w:color="000000"/>
              <w:bottom w:val="single" w:sz="4" w:space="0" w:color="000000"/>
              <w:right w:val="single" w:sz="4" w:space="0" w:color="000000"/>
            </w:tcBorders>
          </w:tcPr>
          <w:p>
            <w:pPr>
              <w:pStyle w:val="user2"/>
              <w:spacing w:before="80" w:after="80"/>
              <w:ind w:hanging="0" w:left="0" w:right="0"/>
              <w:jc w:val="center"/>
              <w:rPr>
                <w:rFonts w:ascii="Times New Roman" w:hAnsi="Times New Roman"/>
                <w:sz w:val="22"/>
                <w:szCs w:val="22"/>
              </w:rPr>
            </w:pPr>
            <w:r>
              <w:rPr>
                <w:sz w:val="22"/>
                <w:szCs w:val="22"/>
              </w:rPr>
              <w:t>2430,59</w:t>
            </w:r>
          </w:p>
        </w:tc>
        <w:tc>
          <w:tcPr>
            <w:tcW w:w="855" w:type="dxa"/>
            <w:tcBorders>
              <w:left w:val="single" w:sz="4" w:space="0" w:color="000000"/>
              <w:bottom w:val="single" w:sz="4" w:space="0" w:color="000000"/>
            </w:tcBorders>
          </w:tcPr>
          <w:p>
            <w:pPr>
              <w:pStyle w:val="user2"/>
              <w:spacing w:before="80" w:after="80"/>
              <w:jc w:val="center"/>
              <w:rPr>
                <w:rFonts w:ascii="Times New Roman" w:hAnsi="Times New Roman"/>
                <w:sz w:val="22"/>
                <w:szCs w:val="22"/>
              </w:rPr>
            </w:pPr>
            <w:r>
              <w:rPr>
                <w:sz w:val="22"/>
                <w:szCs w:val="22"/>
              </w:rPr>
              <w:t>2542,07</w:t>
            </w:r>
          </w:p>
        </w:tc>
        <w:tc>
          <w:tcPr>
            <w:tcW w:w="855" w:type="dxa"/>
            <w:tcBorders>
              <w:left w:val="single" w:sz="4" w:space="0" w:color="000000"/>
              <w:bottom w:val="single" w:sz="4" w:space="0" w:color="000000"/>
            </w:tcBorders>
          </w:tcPr>
          <w:p>
            <w:pPr>
              <w:pStyle w:val="user2"/>
              <w:spacing w:before="80" w:after="80"/>
              <w:ind w:hanging="0" w:left="0" w:right="0"/>
              <w:jc w:val="center"/>
              <w:rPr>
                <w:rFonts w:ascii="Times New Roman" w:hAnsi="Times New Roman"/>
                <w:sz w:val="22"/>
                <w:szCs w:val="22"/>
              </w:rPr>
            </w:pPr>
            <w:r>
              <w:rPr>
                <w:sz w:val="22"/>
                <w:szCs w:val="22"/>
              </w:rPr>
              <w:t>2217,17</w:t>
            </w:r>
          </w:p>
        </w:tc>
        <w:tc>
          <w:tcPr>
            <w:tcW w:w="855" w:type="dxa"/>
            <w:tcBorders>
              <w:left w:val="single" w:sz="4" w:space="0" w:color="000000"/>
              <w:bottom w:val="single" w:sz="4" w:space="0" w:color="000000"/>
            </w:tcBorders>
          </w:tcPr>
          <w:p>
            <w:pPr>
              <w:pStyle w:val="user2"/>
              <w:spacing w:before="80" w:after="80"/>
              <w:ind w:hanging="0" w:left="0" w:right="0"/>
              <w:jc w:val="center"/>
              <w:rPr>
                <w:rFonts w:ascii="Times New Roman" w:hAnsi="Times New Roman"/>
                <w:sz w:val="22"/>
                <w:szCs w:val="22"/>
              </w:rPr>
            </w:pPr>
            <w:r>
              <w:rPr>
                <w:sz w:val="22"/>
                <w:szCs w:val="22"/>
              </w:rPr>
              <w:t>2430,59</w:t>
            </w:r>
          </w:p>
        </w:tc>
        <w:tc>
          <w:tcPr>
            <w:tcW w:w="780" w:type="dxa"/>
            <w:tcBorders>
              <w:left w:val="single" w:sz="4" w:space="0" w:color="000000"/>
              <w:bottom w:val="single" w:sz="4" w:space="0" w:color="000000"/>
              <w:right w:val="single" w:sz="4" w:space="0" w:color="000000"/>
            </w:tcBorders>
          </w:tcPr>
          <w:p>
            <w:pPr>
              <w:pStyle w:val="user2"/>
              <w:spacing w:before="80" w:after="80"/>
              <w:jc w:val="center"/>
              <w:rPr>
                <w:rFonts w:ascii="Times New Roman" w:hAnsi="Times New Roman"/>
                <w:sz w:val="22"/>
                <w:szCs w:val="22"/>
              </w:rPr>
            </w:pPr>
            <w:r>
              <w:rPr>
                <w:sz w:val="22"/>
                <w:szCs w:val="22"/>
              </w:rPr>
              <w:t>2542,07</w:t>
            </w:r>
          </w:p>
        </w:tc>
      </w:tr>
      <w:tr>
        <w:trPr>
          <w:trHeight w:val="655" w:hRule="atLeast"/>
        </w:trPr>
        <w:tc>
          <w:tcPr>
            <w:tcW w:w="360" w:type="dxa"/>
            <w:tcBorders>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15.</w:t>
            </w:r>
          </w:p>
        </w:tc>
        <w:tc>
          <w:tcPr>
            <w:tcW w:w="1605" w:type="dxa"/>
            <w:tcBorders>
              <w:left w:val="single" w:sz="4" w:space="0" w:color="000000"/>
              <w:bottom w:val="single" w:sz="4" w:space="0" w:color="000000"/>
              <w:right w:val="single" w:sz="4" w:space="0" w:color="000000"/>
            </w:tcBorders>
          </w:tcPr>
          <w:p>
            <w:pPr>
              <w:pStyle w:val="Normal"/>
              <w:widowControl w:val="false"/>
              <w:jc w:val="both"/>
              <w:rPr>
                <w:sz w:val="22"/>
                <w:szCs w:val="22"/>
                <w:shd w:fill="auto" w:val="clear"/>
              </w:rPr>
            </w:pPr>
            <w:r>
              <w:rPr>
                <w:sz w:val="22"/>
                <w:szCs w:val="22"/>
                <w:shd w:fill="auto" w:val="clear"/>
              </w:rPr>
              <w:t>Среднесписочная численность работников организаций (без внешних совместителей)</w:t>
            </w:r>
          </w:p>
        </w:tc>
        <w:tc>
          <w:tcPr>
            <w:tcW w:w="883" w:type="dxa"/>
            <w:tcBorders>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тыс. чел.</w:t>
            </w:r>
          </w:p>
        </w:tc>
        <w:tc>
          <w:tcPr>
            <w:tcW w:w="977" w:type="dxa"/>
            <w:tcBorders>
              <w:left w:val="single" w:sz="4" w:space="0" w:color="000000"/>
              <w:bottom w:val="single" w:sz="4" w:space="0" w:color="000000"/>
              <w:right w:val="single" w:sz="4" w:space="0" w:color="000000"/>
            </w:tcBorders>
          </w:tcPr>
          <w:p>
            <w:pPr>
              <w:pStyle w:val="Normal"/>
              <w:widowControl w:val="false"/>
              <w:jc w:val="center"/>
              <w:rPr>
                <w:sz w:val="22"/>
                <w:szCs w:val="22"/>
                <w:shd w:fill="auto" w:val="clear"/>
              </w:rPr>
            </w:pPr>
            <w:r>
              <w:rPr>
                <w:sz w:val="22"/>
                <w:szCs w:val="22"/>
                <w:shd w:fill="auto" w:val="clear"/>
              </w:rPr>
              <w:t>2,76</w:t>
            </w:r>
          </w:p>
        </w:tc>
        <w:tc>
          <w:tcPr>
            <w:tcW w:w="914" w:type="dxa"/>
            <w:tcBorders>
              <w:left w:val="single" w:sz="4" w:space="0" w:color="000000"/>
              <w:bottom w:val="single" w:sz="4" w:space="0" w:color="000000"/>
              <w:right w:val="single" w:sz="4" w:space="0" w:color="000000"/>
            </w:tcBorders>
          </w:tcPr>
          <w:p>
            <w:pPr>
              <w:pStyle w:val="Normal"/>
              <w:widowControl w:val="false"/>
              <w:jc w:val="center"/>
              <w:rPr>
                <w:sz w:val="22"/>
                <w:szCs w:val="22"/>
                <w:shd w:fill="auto" w:val="clear"/>
              </w:rPr>
            </w:pPr>
            <w:r>
              <w:rPr>
                <w:sz w:val="22"/>
                <w:szCs w:val="22"/>
                <w:shd w:fill="auto" w:val="clear"/>
              </w:rPr>
              <w:t>2,71</w:t>
            </w:r>
          </w:p>
        </w:tc>
        <w:tc>
          <w:tcPr>
            <w:tcW w:w="855" w:type="dxa"/>
            <w:tcBorders>
              <w:left w:val="single" w:sz="4" w:space="0" w:color="000000"/>
              <w:bottom w:val="single" w:sz="4" w:space="0" w:color="000000"/>
              <w:right w:val="single" w:sz="4" w:space="0" w:color="000000"/>
            </w:tcBorders>
          </w:tcPr>
          <w:p>
            <w:pPr>
              <w:pStyle w:val="user2"/>
              <w:spacing w:before="80" w:after="80"/>
              <w:ind w:hanging="0" w:left="0" w:right="0"/>
              <w:jc w:val="center"/>
              <w:rPr>
                <w:rFonts w:ascii="Times New Roman" w:hAnsi="Times New Roman"/>
                <w:sz w:val="22"/>
                <w:szCs w:val="22"/>
              </w:rPr>
            </w:pPr>
            <w:r>
              <w:rPr>
                <w:sz w:val="22"/>
                <w:szCs w:val="22"/>
              </w:rPr>
              <w:t>2,65</w:t>
            </w:r>
          </w:p>
        </w:tc>
        <w:tc>
          <w:tcPr>
            <w:tcW w:w="839" w:type="dxa"/>
            <w:tcBorders>
              <w:left w:val="single" w:sz="4" w:space="0" w:color="000000"/>
              <w:bottom w:val="single" w:sz="4" w:space="0" w:color="000000"/>
              <w:right w:val="single" w:sz="4" w:space="0" w:color="000000"/>
            </w:tcBorders>
          </w:tcPr>
          <w:p>
            <w:pPr>
              <w:pStyle w:val="user2"/>
              <w:spacing w:before="80" w:after="80"/>
              <w:ind w:hanging="0" w:left="0" w:right="0"/>
              <w:jc w:val="center"/>
              <w:rPr>
                <w:rFonts w:ascii="Times New Roman" w:hAnsi="Times New Roman"/>
                <w:sz w:val="22"/>
                <w:szCs w:val="22"/>
              </w:rPr>
            </w:pPr>
            <w:r>
              <w:rPr>
                <w:sz w:val="22"/>
                <w:szCs w:val="22"/>
              </w:rPr>
              <w:t>2,68</w:t>
            </w:r>
          </w:p>
        </w:tc>
        <w:tc>
          <w:tcPr>
            <w:tcW w:w="870" w:type="dxa"/>
            <w:tcBorders>
              <w:left w:val="single" w:sz="4" w:space="0" w:color="000000"/>
              <w:bottom w:val="single" w:sz="4" w:space="0" w:color="000000"/>
              <w:right w:val="single" w:sz="4" w:space="0" w:color="000000"/>
            </w:tcBorders>
          </w:tcPr>
          <w:p>
            <w:pPr>
              <w:pStyle w:val="user2"/>
              <w:spacing w:before="80" w:after="80"/>
              <w:jc w:val="center"/>
              <w:rPr>
                <w:rFonts w:ascii="Times New Roman" w:hAnsi="Times New Roman"/>
                <w:sz w:val="22"/>
                <w:szCs w:val="22"/>
              </w:rPr>
            </w:pPr>
            <w:r>
              <w:rPr>
                <w:sz w:val="22"/>
                <w:szCs w:val="22"/>
              </w:rPr>
              <w:t>2,69</w:t>
            </w:r>
          </w:p>
        </w:tc>
        <w:tc>
          <w:tcPr>
            <w:tcW w:w="855" w:type="dxa"/>
            <w:tcBorders>
              <w:left w:val="single" w:sz="4" w:space="0" w:color="000000"/>
              <w:bottom w:val="single" w:sz="4" w:space="0" w:color="000000"/>
              <w:right w:val="single" w:sz="4" w:space="0" w:color="000000"/>
            </w:tcBorders>
          </w:tcPr>
          <w:p>
            <w:pPr>
              <w:pStyle w:val="user2"/>
              <w:spacing w:before="80" w:after="80"/>
              <w:ind w:hanging="0" w:left="0" w:right="0"/>
              <w:jc w:val="center"/>
              <w:rPr>
                <w:rFonts w:ascii="Times New Roman" w:hAnsi="Times New Roman"/>
                <w:sz w:val="22"/>
                <w:szCs w:val="22"/>
              </w:rPr>
            </w:pPr>
            <w:r>
              <w:rPr>
                <w:sz w:val="22"/>
                <w:szCs w:val="22"/>
              </w:rPr>
              <w:t>2,54</w:t>
            </w:r>
          </w:p>
        </w:tc>
        <w:tc>
          <w:tcPr>
            <w:tcW w:w="857" w:type="dxa"/>
            <w:tcBorders>
              <w:left w:val="single" w:sz="4" w:space="0" w:color="000000"/>
              <w:bottom w:val="single" w:sz="4" w:space="0" w:color="000000"/>
              <w:right w:val="single" w:sz="4" w:space="0" w:color="000000"/>
            </w:tcBorders>
          </w:tcPr>
          <w:p>
            <w:pPr>
              <w:pStyle w:val="user2"/>
              <w:spacing w:before="80" w:after="80"/>
              <w:ind w:hanging="0" w:left="0" w:right="0"/>
              <w:jc w:val="center"/>
              <w:rPr>
                <w:rFonts w:ascii="Times New Roman" w:hAnsi="Times New Roman"/>
                <w:sz w:val="22"/>
                <w:szCs w:val="22"/>
              </w:rPr>
            </w:pPr>
            <w:r>
              <w:rPr>
                <w:sz w:val="22"/>
                <w:szCs w:val="22"/>
              </w:rPr>
              <w:t>2,56</w:t>
            </w:r>
          </w:p>
        </w:tc>
        <w:tc>
          <w:tcPr>
            <w:tcW w:w="855" w:type="dxa"/>
            <w:tcBorders>
              <w:left w:val="single" w:sz="4" w:space="0" w:color="000000"/>
              <w:bottom w:val="single" w:sz="4" w:space="0" w:color="000000"/>
              <w:right w:val="single" w:sz="4" w:space="0" w:color="000000"/>
            </w:tcBorders>
          </w:tcPr>
          <w:p>
            <w:pPr>
              <w:pStyle w:val="user2"/>
              <w:spacing w:before="80" w:after="80"/>
              <w:jc w:val="center"/>
              <w:rPr>
                <w:rFonts w:ascii="Times New Roman" w:hAnsi="Times New Roman"/>
                <w:sz w:val="22"/>
                <w:szCs w:val="22"/>
              </w:rPr>
            </w:pPr>
            <w:r>
              <w:rPr>
                <w:sz w:val="22"/>
                <w:szCs w:val="22"/>
              </w:rPr>
              <w:t>2,57</w:t>
            </w:r>
          </w:p>
        </w:tc>
        <w:tc>
          <w:tcPr>
            <w:tcW w:w="825" w:type="dxa"/>
            <w:tcBorders>
              <w:left w:val="single" w:sz="4" w:space="0" w:color="000000"/>
              <w:bottom w:val="single" w:sz="4" w:space="0" w:color="000000"/>
              <w:right w:val="single" w:sz="4" w:space="0" w:color="000000"/>
            </w:tcBorders>
          </w:tcPr>
          <w:p>
            <w:pPr>
              <w:pStyle w:val="user2"/>
              <w:spacing w:before="80" w:after="80"/>
              <w:ind w:hanging="0" w:left="0" w:right="0"/>
              <w:jc w:val="center"/>
              <w:rPr>
                <w:rFonts w:ascii="Times New Roman" w:hAnsi="Times New Roman"/>
                <w:sz w:val="22"/>
                <w:szCs w:val="22"/>
              </w:rPr>
            </w:pPr>
            <w:r>
              <w:rPr>
                <w:sz w:val="22"/>
                <w:szCs w:val="22"/>
              </w:rPr>
              <w:t>2,32</w:t>
            </w:r>
          </w:p>
        </w:tc>
        <w:tc>
          <w:tcPr>
            <w:tcW w:w="780" w:type="dxa"/>
            <w:tcBorders>
              <w:left w:val="single" w:sz="4" w:space="0" w:color="000000"/>
              <w:bottom w:val="single" w:sz="4" w:space="0" w:color="000000"/>
              <w:right w:val="single" w:sz="4" w:space="0" w:color="000000"/>
            </w:tcBorders>
          </w:tcPr>
          <w:p>
            <w:pPr>
              <w:pStyle w:val="user2"/>
              <w:spacing w:before="80" w:after="80"/>
              <w:ind w:hanging="0" w:left="0" w:right="0"/>
              <w:jc w:val="center"/>
              <w:rPr>
                <w:rFonts w:ascii="Times New Roman" w:hAnsi="Times New Roman"/>
                <w:sz w:val="22"/>
                <w:szCs w:val="22"/>
              </w:rPr>
            </w:pPr>
            <w:r>
              <w:rPr>
                <w:sz w:val="22"/>
                <w:szCs w:val="22"/>
              </w:rPr>
              <w:t>2,35</w:t>
            </w:r>
          </w:p>
        </w:tc>
        <w:tc>
          <w:tcPr>
            <w:tcW w:w="855" w:type="dxa"/>
            <w:tcBorders>
              <w:left w:val="single" w:sz="4" w:space="0" w:color="000000"/>
              <w:bottom w:val="single" w:sz="4" w:space="0" w:color="000000"/>
            </w:tcBorders>
          </w:tcPr>
          <w:p>
            <w:pPr>
              <w:pStyle w:val="user2"/>
              <w:spacing w:before="80" w:after="80"/>
              <w:jc w:val="center"/>
              <w:rPr>
                <w:rFonts w:ascii="Times New Roman" w:hAnsi="Times New Roman"/>
                <w:sz w:val="22"/>
                <w:szCs w:val="22"/>
              </w:rPr>
            </w:pPr>
            <w:r>
              <w:rPr>
                <w:sz w:val="22"/>
                <w:szCs w:val="22"/>
              </w:rPr>
              <w:t>2,37</w:t>
            </w:r>
          </w:p>
        </w:tc>
        <w:tc>
          <w:tcPr>
            <w:tcW w:w="855" w:type="dxa"/>
            <w:tcBorders>
              <w:left w:val="single" w:sz="4" w:space="0" w:color="000000"/>
              <w:bottom w:val="single" w:sz="4" w:space="0" w:color="000000"/>
            </w:tcBorders>
          </w:tcPr>
          <w:p>
            <w:pPr>
              <w:pStyle w:val="user2"/>
              <w:spacing w:before="80" w:after="80"/>
              <w:ind w:hanging="0" w:left="0" w:right="0"/>
              <w:jc w:val="center"/>
              <w:rPr>
                <w:rFonts w:ascii="Times New Roman" w:hAnsi="Times New Roman"/>
                <w:sz w:val="22"/>
                <w:szCs w:val="22"/>
              </w:rPr>
            </w:pPr>
            <w:r>
              <w:rPr>
                <w:sz w:val="22"/>
                <w:szCs w:val="22"/>
              </w:rPr>
              <w:t>2,32</w:t>
            </w:r>
          </w:p>
        </w:tc>
        <w:tc>
          <w:tcPr>
            <w:tcW w:w="855" w:type="dxa"/>
            <w:tcBorders>
              <w:left w:val="single" w:sz="4" w:space="0" w:color="000000"/>
              <w:bottom w:val="single" w:sz="4" w:space="0" w:color="000000"/>
            </w:tcBorders>
          </w:tcPr>
          <w:p>
            <w:pPr>
              <w:pStyle w:val="user2"/>
              <w:spacing w:before="80" w:after="80"/>
              <w:ind w:hanging="0" w:left="0" w:right="0"/>
              <w:jc w:val="center"/>
              <w:rPr>
                <w:rFonts w:ascii="Times New Roman" w:hAnsi="Times New Roman"/>
                <w:sz w:val="22"/>
                <w:szCs w:val="22"/>
              </w:rPr>
            </w:pPr>
            <w:r>
              <w:rPr>
                <w:sz w:val="22"/>
                <w:szCs w:val="22"/>
              </w:rPr>
              <w:t>2,35</w:t>
            </w:r>
          </w:p>
        </w:tc>
        <w:tc>
          <w:tcPr>
            <w:tcW w:w="780" w:type="dxa"/>
            <w:tcBorders>
              <w:left w:val="single" w:sz="4" w:space="0" w:color="000000"/>
              <w:bottom w:val="single" w:sz="4" w:space="0" w:color="000000"/>
              <w:right w:val="single" w:sz="4" w:space="0" w:color="000000"/>
            </w:tcBorders>
          </w:tcPr>
          <w:p>
            <w:pPr>
              <w:pStyle w:val="user2"/>
              <w:spacing w:before="80" w:after="80"/>
              <w:jc w:val="center"/>
              <w:rPr>
                <w:rFonts w:ascii="Times New Roman" w:hAnsi="Times New Roman"/>
                <w:sz w:val="22"/>
                <w:szCs w:val="22"/>
              </w:rPr>
            </w:pPr>
            <w:r>
              <w:rPr>
                <w:sz w:val="22"/>
                <w:szCs w:val="22"/>
              </w:rPr>
              <w:t>2,37</w:t>
            </w:r>
          </w:p>
        </w:tc>
      </w:tr>
      <w:tr>
        <w:trPr>
          <w:trHeight w:val="655" w:hRule="atLeast"/>
        </w:trPr>
        <w:tc>
          <w:tcPr>
            <w:tcW w:w="360" w:type="dxa"/>
            <w:tcBorders>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16.</w:t>
            </w:r>
          </w:p>
        </w:tc>
        <w:tc>
          <w:tcPr>
            <w:tcW w:w="1605" w:type="dxa"/>
            <w:tcBorders>
              <w:left w:val="single" w:sz="4" w:space="0" w:color="000000"/>
              <w:bottom w:val="single" w:sz="4" w:space="0" w:color="000000"/>
              <w:right w:val="single" w:sz="4" w:space="0" w:color="000000"/>
            </w:tcBorders>
          </w:tcPr>
          <w:p>
            <w:pPr>
              <w:pStyle w:val="ConsPlusNormal1"/>
              <w:jc w:val="both"/>
              <w:rPr>
                <w:shd w:fill="auto" w:val="clear"/>
              </w:rPr>
            </w:pPr>
            <w:r>
              <w:rPr>
                <w:rFonts w:cs="Times New Roman"/>
                <w:sz w:val="22"/>
                <w:szCs w:val="22"/>
                <w:shd w:fill="auto" w:val="clear"/>
              </w:rPr>
              <w:t>Численность рабочей силы</w:t>
            </w:r>
          </w:p>
        </w:tc>
        <w:tc>
          <w:tcPr>
            <w:tcW w:w="883" w:type="dxa"/>
            <w:tcBorders>
              <w:left w:val="single" w:sz="4" w:space="0" w:color="000000"/>
              <w:bottom w:val="single" w:sz="4" w:space="0" w:color="000000"/>
              <w:right w:val="single" w:sz="4" w:space="0" w:color="000000"/>
            </w:tcBorders>
          </w:tcPr>
          <w:p>
            <w:pPr>
              <w:pStyle w:val="Normal"/>
              <w:widowControl w:val="false"/>
              <w:jc w:val="center"/>
              <w:rPr>
                <w:sz w:val="22"/>
                <w:szCs w:val="22"/>
                <w:shd w:fill="auto" w:val="clear"/>
              </w:rPr>
            </w:pPr>
            <w:r>
              <w:rPr>
                <w:sz w:val="22"/>
                <w:szCs w:val="22"/>
                <w:shd w:fill="auto" w:val="clear"/>
              </w:rPr>
              <w:t>тыс. чел.</w:t>
            </w:r>
          </w:p>
        </w:tc>
        <w:tc>
          <w:tcPr>
            <w:tcW w:w="977" w:type="dxa"/>
            <w:tcBorders>
              <w:left w:val="single" w:sz="4" w:space="0" w:color="000000"/>
              <w:bottom w:val="single" w:sz="4" w:space="0" w:color="000000"/>
              <w:right w:val="single" w:sz="4" w:space="0" w:color="000000"/>
            </w:tcBorders>
          </w:tcPr>
          <w:p>
            <w:pPr>
              <w:pStyle w:val="Normal"/>
              <w:widowControl w:val="false"/>
              <w:jc w:val="center"/>
              <w:rPr>
                <w:sz w:val="22"/>
                <w:szCs w:val="22"/>
                <w:shd w:fill="auto" w:val="clear"/>
              </w:rPr>
            </w:pPr>
            <w:r>
              <w:rPr>
                <w:sz w:val="22"/>
                <w:szCs w:val="22"/>
                <w:shd w:fill="auto" w:val="clear"/>
              </w:rPr>
              <w:t>14,206</w:t>
            </w:r>
          </w:p>
        </w:tc>
        <w:tc>
          <w:tcPr>
            <w:tcW w:w="914" w:type="dxa"/>
            <w:tcBorders>
              <w:left w:val="single" w:sz="4" w:space="0" w:color="000000"/>
              <w:bottom w:val="single" w:sz="4" w:space="0" w:color="000000"/>
              <w:right w:val="single" w:sz="4" w:space="0" w:color="000000"/>
            </w:tcBorders>
          </w:tcPr>
          <w:p>
            <w:pPr>
              <w:pStyle w:val="Normal"/>
              <w:widowControl w:val="false"/>
              <w:jc w:val="center"/>
              <w:rPr>
                <w:sz w:val="22"/>
                <w:szCs w:val="22"/>
                <w:shd w:fill="auto" w:val="clear"/>
              </w:rPr>
            </w:pPr>
            <w:r>
              <w:rPr>
                <w:sz w:val="22"/>
                <w:szCs w:val="22"/>
                <w:shd w:fill="auto" w:val="clear"/>
              </w:rPr>
              <w:t>14,146</w:t>
            </w:r>
          </w:p>
        </w:tc>
        <w:tc>
          <w:tcPr>
            <w:tcW w:w="855" w:type="dxa"/>
            <w:tcBorders>
              <w:left w:val="single" w:sz="4" w:space="0" w:color="000000"/>
              <w:bottom w:val="single" w:sz="4" w:space="0" w:color="000000"/>
              <w:right w:val="single" w:sz="4" w:space="0" w:color="000000"/>
            </w:tcBorders>
          </w:tcPr>
          <w:p>
            <w:pPr>
              <w:pStyle w:val="user2"/>
              <w:spacing w:before="80" w:after="80"/>
              <w:ind w:hanging="0" w:left="0" w:right="0"/>
              <w:jc w:val="center"/>
              <w:rPr>
                <w:rFonts w:ascii="Times New Roman" w:hAnsi="Times New Roman"/>
                <w:sz w:val="22"/>
                <w:szCs w:val="22"/>
              </w:rPr>
            </w:pPr>
            <w:r>
              <w:rPr>
                <w:sz w:val="22"/>
                <w:szCs w:val="22"/>
              </w:rPr>
              <w:t>14,096</w:t>
            </w:r>
          </w:p>
        </w:tc>
        <w:tc>
          <w:tcPr>
            <w:tcW w:w="839" w:type="dxa"/>
            <w:tcBorders>
              <w:left w:val="single" w:sz="4" w:space="0" w:color="000000"/>
              <w:bottom w:val="single" w:sz="4" w:space="0" w:color="000000"/>
              <w:right w:val="single" w:sz="4" w:space="0" w:color="000000"/>
            </w:tcBorders>
          </w:tcPr>
          <w:p>
            <w:pPr>
              <w:pStyle w:val="user2"/>
              <w:spacing w:before="80" w:after="80"/>
              <w:ind w:hanging="0" w:left="0" w:right="0"/>
              <w:jc w:val="center"/>
              <w:rPr>
                <w:rFonts w:ascii="Times New Roman" w:hAnsi="Times New Roman"/>
                <w:sz w:val="22"/>
                <w:szCs w:val="22"/>
              </w:rPr>
            </w:pPr>
            <w:r>
              <w:rPr>
                <w:sz w:val="22"/>
                <w:szCs w:val="22"/>
              </w:rPr>
              <w:t>14,136</w:t>
            </w:r>
          </w:p>
        </w:tc>
        <w:tc>
          <w:tcPr>
            <w:tcW w:w="870" w:type="dxa"/>
            <w:tcBorders>
              <w:left w:val="single" w:sz="4" w:space="0" w:color="000000"/>
              <w:bottom w:val="single" w:sz="4" w:space="0" w:color="000000"/>
              <w:right w:val="single" w:sz="4" w:space="0" w:color="000000"/>
            </w:tcBorders>
          </w:tcPr>
          <w:p>
            <w:pPr>
              <w:pStyle w:val="user2"/>
              <w:spacing w:before="80" w:after="80"/>
              <w:jc w:val="center"/>
              <w:rPr>
                <w:rFonts w:ascii="Times New Roman" w:hAnsi="Times New Roman"/>
                <w:sz w:val="22"/>
                <w:szCs w:val="22"/>
              </w:rPr>
            </w:pPr>
            <w:r>
              <w:rPr>
                <w:sz w:val="22"/>
                <w:szCs w:val="22"/>
              </w:rPr>
              <w:t>14,157</w:t>
            </w:r>
          </w:p>
        </w:tc>
        <w:tc>
          <w:tcPr>
            <w:tcW w:w="855" w:type="dxa"/>
            <w:tcBorders>
              <w:left w:val="single" w:sz="4" w:space="0" w:color="000000"/>
              <w:bottom w:val="single" w:sz="4" w:space="0" w:color="000000"/>
              <w:right w:val="single" w:sz="4" w:space="0" w:color="000000"/>
            </w:tcBorders>
          </w:tcPr>
          <w:p>
            <w:pPr>
              <w:pStyle w:val="user2"/>
              <w:spacing w:before="80" w:after="80"/>
              <w:ind w:hanging="0" w:left="0" w:right="0"/>
              <w:jc w:val="center"/>
              <w:rPr>
                <w:rFonts w:ascii="Times New Roman" w:hAnsi="Times New Roman"/>
                <w:sz w:val="22"/>
                <w:szCs w:val="22"/>
              </w:rPr>
            </w:pPr>
            <w:r>
              <w:rPr>
                <w:sz w:val="22"/>
                <w:szCs w:val="22"/>
              </w:rPr>
              <w:t>13,864</w:t>
            </w:r>
          </w:p>
        </w:tc>
        <w:tc>
          <w:tcPr>
            <w:tcW w:w="857" w:type="dxa"/>
            <w:tcBorders>
              <w:left w:val="single" w:sz="4" w:space="0" w:color="000000"/>
              <w:bottom w:val="single" w:sz="4" w:space="0" w:color="000000"/>
              <w:right w:val="single" w:sz="4" w:space="0" w:color="000000"/>
            </w:tcBorders>
          </w:tcPr>
          <w:p>
            <w:pPr>
              <w:pStyle w:val="user2"/>
              <w:spacing w:before="80" w:after="80"/>
              <w:ind w:hanging="0" w:left="0" w:right="0"/>
              <w:jc w:val="center"/>
              <w:rPr>
                <w:rFonts w:ascii="Times New Roman" w:hAnsi="Times New Roman"/>
                <w:sz w:val="22"/>
                <w:szCs w:val="22"/>
              </w:rPr>
            </w:pPr>
            <w:r>
              <w:rPr>
                <w:sz w:val="22"/>
                <w:szCs w:val="22"/>
              </w:rPr>
              <w:t>13,884</w:t>
            </w:r>
          </w:p>
        </w:tc>
        <w:tc>
          <w:tcPr>
            <w:tcW w:w="855" w:type="dxa"/>
            <w:tcBorders>
              <w:left w:val="single" w:sz="4" w:space="0" w:color="000000"/>
              <w:bottom w:val="single" w:sz="4" w:space="0" w:color="000000"/>
              <w:right w:val="single" w:sz="4" w:space="0" w:color="000000"/>
            </w:tcBorders>
          </w:tcPr>
          <w:p>
            <w:pPr>
              <w:pStyle w:val="user2"/>
              <w:spacing w:before="80" w:after="80"/>
              <w:jc w:val="center"/>
              <w:rPr>
                <w:rFonts w:ascii="Times New Roman" w:hAnsi="Times New Roman"/>
                <w:sz w:val="22"/>
                <w:szCs w:val="22"/>
              </w:rPr>
            </w:pPr>
            <w:r>
              <w:rPr>
                <w:sz w:val="22"/>
                <w:szCs w:val="22"/>
              </w:rPr>
              <w:t>13,894</w:t>
            </w:r>
          </w:p>
        </w:tc>
        <w:tc>
          <w:tcPr>
            <w:tcW w:w="825" w:type="dxa"/>
            <w:tcBorders>
              <w:left w:val="single" w:sz="4" w:space="0" w:color="000000"/>
              <w:bottom w:val="single" w:sz="4" w:space="0" w:color="000000"/>
              <w:right w:val="single" w:sz="4" w:space="0" w:color="000000"/>
            </w:tcBorders>
          </w:tcPr>
          <w:p>
            <w:pPr>
              <w:pStyle w:val="user2"/>
              <w:spacing w:before="80" w:after="80"/>
              <w:ind w:hanging="0" w:left="0" w:right="0"/>
              <w:jc w:val="center"/>
              <w:rPr>
                <w:rFonts w:ascii="Times New Roman" w:hAnsi="Times New Roman"/>
                <w:sz w:val="22"/>
                <w:szCs w:val="22"/>
              </w:rPr>
            </w:pPr>
            <w:r>
              <w:rPr>
                <w:sz w:val="22"/>
                <w:szCs w:val="22"/>
              </w:rPr>
              <w:t>13,814</w:t>
            </w:r>
          </w:p>
        </w:tc>
        <w:tc>
          <w:tcPr>
            <w:tcW w:w="780" w:type="dxa"/>
            <w:tcBorders>
              <w:left w:val="single" w:sz="4" w:space="0" w:color="000000"/>
              <w:bottom w:val="single" w:sz="4" w:space="0" w:color="000000"/>
              <w:right w:val="single" w:sz="4" w:space="0" w:color="000000"/>
            </w:tcBorders>
          </w:tcPr>
          <w:p>
            <w:pPr>
              <w:pStyle w:val="user2"/>
              <w:spacing w:before="80" w:after="80"/>
              <w:ind w:hanging="0" w:left="0" w:right="0"/>
              <w:jc w:val="center"/>
              <w:rPr>
                <w:rFonts w:ascii="Times New Roman" w:hAnsi="Times New Roman"/>
                <w:sz w:val="22"/>
                <w:szCs w:val="22"/>
              </w:rPr>
            </w:pPr>
            <w:r>
              <w:rPr>
                <w:sz w:val="22"/>
                <w:szCs w:val="22"/>
              </w:rPr>
              <w:t>13,834</w:t>
            </w:r>
          </w:p>
        </w:tc>
        <w:tc>
          <w:tcPr>
            <w:tcW w:w="855" w:type="dxa"/>
            <w:tcBorders>
              <w:left w:val="single" w:sz="4" w:space="0" w:color="000000"/>
              <w:bottom w:val="single" w:sz="4" w:space="0" w:color="000000"/>
            </w:tcBorders>
          </w:tcPr>
          <w:p>
            <w:pPr>
              <w:pStyle w:val="user2"/>
              <w:spacing w:before="80" w:after="80"/>
              <w:jc w:val="center"/>
              <w:rPr>
                <w:rFonts w:ascii="Times New Roman" w:hAnsi="Times New Roman"/>
                <w:sz w:val="22"/>
                <w:szCs w:val="22"/>
              </w:rPr>
            </w:pPr>
            <w:r>
              <w:rPr>
                <w:sz w:val="22"/>
                <w:szCs w:val="22"/>
              </w:rPr>
              <w:t>13,844</w:t>
            </w:r>
          </w:p>
        </w:tc>
        <w:tc>
          <w:tcPr>
            <w:tcW w:w="855" w:type="dxa"/>
            <w:tcBorders>
              <w:left w:val="single" w:sz="4" w:space="0" w:color="000000"/>
              <w:bottom w:val="single" w:sz="4" w:space="0" w:color="000000"/>
            </w:tcBorders>
          </w:tcPr>
          <w:p>
            <w:pPr>
              <w:pStyle w:val="user2"/>
              <w:spacing w:before="80" w:after="80"/>
              <w:ind w:hanging="0" w:left="0" w:right="0"/>
              <w:jc w:val="center"/>
              <w:rPr>
                <w:rFonts w:ascii="Times New Roman" w:hAnsi="Times New Roman"/>
                <w:sz w:val="22"/>
                <w:szCs w:val="22"/>
              </w:rPr>
            </w:pPr>
            <w:r>
              <w:rPr>
                <w:sz w:val="22"/>
                <w:szCs w:val="22"/>
              </w:rPr>
              <w:t>13,814</w:t>
            </w:r>
          </w:p>
        </w:tc>
        <w:tc>
          <w:tcPr>
            <w:tcW w:w="855" w:type="dxa"/>
            <w:tcBorders>
              <w:left w:val="single" w:sz="4" w:space="0" w:color="000000"/>
              <w:bottom w:val="single" w:sz="4" w:space="0" w:color="000000"/>
            </w:tcBorders>
          </w:tcPr>
          <w:p>
            <w:pPr>
              <w:pStyle w:val="user2"/>
              <w:spacing w:before="80" w:after="80"/>
              <w:ind w:hanging="0" w:left="0" w:right="0"/>
              <w:jc w:val="center"/>
              <w:rPr>
                <w:rFonts w:ascii="Times New Roman" w:hAnsi="Times New Roman"/>
                <w:sz w:val="22"/>
                <w:szCs w:val="22"/>
              </w:rPr>
            </w:pPr>
            <w:r>
              <w:rPr>
                <w:sz w:val="22"/>
                <w:szCs w:val="22"/>
              </w:rPr>
              <w:t>13,834</w:t>
            </w:r>
          </w:p>
        </w:tc>
        <w:tc>
          <w:tcPr>
            <w:tcW w:w="780" w:type="dxa"/>
            <w:tcBorders>
              <w:left w:val="single" w:sz="4" w:space="0" w:color="000000"/>
              <w:bottom w:val="single" w:sz="4" w:space="0" w:color="000000"/>
              <w:right w:val="single" w:sz="4" w:space="0" w:color="000000"/>
            </w:tcBorders>
          </w:tcPr>
          <w:p>
            <w:pPr>
              <w:pStyle w:val="user2"/>
              <w:spacing w:before="80" w:after="80"/>
              <w:jc w:val="center"/>
              <w:rPr>
                <w:rFonts w:ascii="Times New Roman" w:hAnsi="Times New Roman"/>
                <w:sz w:val="22"/>
                <w:szCs w:val="22"/>
              </w:rPr>
            </w:pPr>
            <w:r>
              <w:rPr>
                <w:sz w:val="22"/>
                <w:szCs w:val="22"/>
              </w:rPr>
              <w:t>13,844</w:t>
            </w:r>
          </w:p>
        </w:tc>
      </w:tr>
      <w:tr>
        <w:trPr>
          <w:trHeight w:val="655" w:hRule="atLeast"/>
        </w:trPr>
        <w:tc>
          <w:tcPr>
            <w:tcW w:w="360" w:type="dxa"/>
            <w:tcBorders>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17.</w:t>
            </w:r>
          </w:p>
        </w:tc>
        <w:tc>
          <w:tcPr>
            <w:tcW w:w="1605" w:type="dxa"/>
            <w:tcBorders>
              <w:left w:val="single" w:sz="4" w:space="0" w:color="000000"/>
              <w:bottom w:val="single" w:sz="4" w:space="0" w:color="000000"/>
              <w:right w:val="single" w:sz="4" w:space="0" w:color="000000"/>
            </w:tcBorders>
          </w:tcPr>
          <w:p>
            <w:pPr>
              <w:pStyle w:val="ConsPlusNormal1"/>
              <w:jc w:val="both"/>
              <w:rPr>
                <w:shd w:fill="auto" w:val="clear"/>
              </w:rPr>
            </w:pPr>
            <w:r>
              <w:rPr>
                <w:rFonts w:cs="Times New Roman"/>
                <w:sz w:val="22"/>
                <w:szCs w:val="22"/>
                <w:shd w:fill="auto" w:val="clear"/>
              </w:rPr>
              <w:t>Среднегодовая численность занятых в экономике</w:t>
            </w:r>
          </w:p>
        </w:tc>
        <w:tc>
          <w:tcPr>
            <w:tcW w:w="883" w:type="dxa"/>
            <w:tcBorders>
              <w:left w:val="single" w:sz="4" w:space="0" w:color="000000"/>
              <w:bottom w:val="single" w:sz="4" w:space="0" w:color="000000"/>
              <w:right w:val="single" w:sz="4" w:space="0" w:color="000000"/>
            </w:tcBorders>
          </w:tcPr>
          <w:p>
            <w:pPr>
              <w:pStyle w:val="Normal"/>
              <w:widowControl w:val="false"/>
              <w:jc w:val="center"/>
              <w:rPr>
                <w:sz w:val="22"/>
                <w:szCs w:val="22"/>
                <w:shd w:fill="auto" w:val="clear"/>
              </w:rPr>
            </w:pPr>
            <w:r>
              <w:rPr>
                <w:sz w:val="22"/>
                <w:szCs w:val="22"/>
                <w:shd w:fill="auto" w:val="clear"/>
              </w:rPr>
              <w:t>тыс. чел.</w:t>
            </w:r>
          </w:p>
        </w:tc>
        <w:tc>
          <w:tcPr>
            <w:tcW w:w="977" w:type="dxa"/>
            <w:tcBorders>
              <w:left w:val="single" w:sz="4" w:space="0" w:color="000000"/>
              <w:bottom w:val="single" w:sz="4" w:space="0" w:color="000000"/>
              <w:right w:val="single" w:sz="4" w:space="0" w:color="000000"/>
            </w:tcBorders>
          </w:tcPr>
          <w:p>
            <w:pPr>
              <w:pStyle w:val="Normal"/>
              <w:widowControl w:val="false"/>
              <w:jc w:val="center"/>
              <w:rPr>
                <w:sz w:val="22"/>
                <w:szCs w:val="22"/>
                <w:shd w:fill="auto" w:val="clear"/>
              </w:rPr>
            </w:pPr>
            <w:r>
              <w:rPr>
                <w:sz w:val="22"/>
                <w:szCs w:val="22"/>
                <w:shd w:fill="auto" w:val="clear"/>
              </w:rPr>
              <w:t>6,29</w:t>
            </w:r>
          </w:p>
        </w:tc>
        <w:tc>
          <w:tcPr>
            <w:tcW w:w="914" w:type="dxa"/>
            <w:tcBorders>
              <w:left w:val="single" w:sz="4" w:space="0" w:color="000000"/>
              <w:bottom w:val="single" w:sz="4" w:space="0" w:color="000000"/>
              <w:right w:val="single" w:sz="4" w:space="0" w:color="000000"/>
            </w:tcBorders>
          </w:tcPr>
          <w:p>
            <w:pPr>
              <w:pStyle w:val="Normal"/>
              <w:widowControl w:val="false"/>
              <w:jc w:val="center"/>
              <w:rPr>
                <w:sz w:val="22"/>
                <w:szCs w:val="22"/>
                <w:shd w:fill="auto" w:val="clear"/>
              </w:rPr>
            </w:pPr>
            <w:r>
              <w:rPr>
                <w:sz w:val="22"/>
                <w:szCs w:val="22"/>
                <w:shd w:fill="auto" w:val="clear"/>
              </w:rPr>
              <w:t>6,3</w:t>
            </w:r>
          </w:p>
        </w:tc>
        <w:tc>
          <w:tcPr>
            <w:tcW w:w="855" w:type="dxa"/>
            <w:tcBorders>
              <w:left w:val="single" w:sz="4" w:space="0" w:color="000000"/>
              <w:bottom w:val="single" w:sz="4" w:space="0" w:color="000000"/>
              <w:right w:val="single" w:sz="4" w:space="0" w:color="000000"/>
            </w:tcBorders>
          </w:tcPr>
          <w:p>
            <w:pPr>
              <w:pStyle w:val="user2"/>
              <w:spacing w:before="80" w:after="80"/>
              <w:ind w:hanging="0" w:left="0" w:right="0"/>
              <w:jc w:val="center"/>
              <w:rPr>
                <w:rFonts w:ascii="Times New Roman" w:hAnsi="Times New Roman"/>
                <w:sz w:val="22"/>
                <w:szCs w:val="22"/>
              </w:rPr>
            </w:pPr>
            <w:r>
              <w:rPr>
                <w:sz w:val="22"/>
                <w:szCs w:val="22"/>
              </w:rPr>
              <w:t>6,32</w:t>
            </w:r>
          </w:p>
        </w:tc>
        <w:tc>
          <w:tcPr>
            <w:tcW w:w="839" w:type="dxa"/>
            <w:tcBorders>
              <w:left w:val="single" w:sz="4" w:space="0" w:color="000000"/>
              <w:bottom w:val="single" w:sz="4" w:space="0" w:color="000000"/>
              <w:right w:val="single" w:sz="4" w:space="0" w:color="000000"/>
            </w:tcBorders>
          </w:tcPr>
          <w:p>
            <w:pPr>
              <w:pStyle w:val="user2"/>
              <w:spacing w:before="80" w:after="80"/>
              <w:ind w:hanging="0" w:left="0" w:right="0"/>
              <w:jc w:val="center"/>
              <w:rPr>
                <w:rFonts w:ascii="Times New Roman" w:hAnsi="Times New Roman"/>
                <w:sz w:val="22"/>
                <w:szCs w:val="22"/>
              </w:rPr>
            </w:pPr>
            <w:r>
              <w:rPr>
                <w:sz w:val="22"/>
                <w:szCs w:val="22"/>
              </w:rPr>
              <w:t>6,33</w:t>
            </w:r>
          </w:p>
        </w:tc>
        <w:tc>
          <w:tcPr>
            <w:tcW w:w="870" w:type="dxa"/>
            <w:tcBorders>
              <w:left w:val="single" w:sz="4" w:space="0" w:color="000000"/>
              <w:bottom w:val="single" w:sz="4" w:space="0" w:color="000000"/>
              <w:right w:val="single" w:sz="4" w:space="0" w:color="000000"/>
            </w:tcBorders>
          </w:tcPr>
          <w:p>
            <w:pPr>
              <w:pStyle w:val="user2"/>
              <w:spacing w:before="80" w:after="80"/>
              <w:jc w:val="center"/>
              <w:rPr>
                <w:rFonts w:ascii="Times New Roman" w:hAnsi="Times New Roman"/>
                <w:sz w:val="22"/>
                <w:szCs w:val="22"/>
              </w:rPr>
            </w:pPr>
            <w:r>
              <w:rPr>
                <w:sz w:val="22"/>
                <w:szCs w:val="22"/>
              </w:rPr>
              <w:t>6,34</w:t>
            </w:r>
          </w:p>
        </w:tc>
        <w:tc>
          <w:tcPr>
            <w:tcW w:w="855" w:type="dxa"/>
            <w:tcBorders>
              <w:left w:val="single" w:sz="4" w:space="0" w:color="000000"/>
              <w:bottom w:val="single" w:sz="4" w:space="0" w:color="000000"/>
              <w:right w:val="single" w:sz="4" w:space="0" w:color="000000"/>
            </w:tcBorders>
          </w:tcPr>
          <w:p>
            <w:pPr>
              <w:pStyle w:val="user2"/>
              <w:spacing w:before="80" w:after="80"/>
              <w:ind w:hanging="0" w:left="0" w:right="0"/>
              <w:jc w:val="center"/>
              <w:rPr>
                <w:rFonts w:ascii="Times New Roman" w:hAnsi="Times New Roman"/>
                <w:sz w:val="22"/>
                <w:szCs w:val="22"/>
              </w:rPr>
            </w:pPr>
            <w:r>
              <w:rPr>
                <w:sz w:val="22"/>
                <w:szCs w:val="22"/>
              </w:rPr>
              <w:t>6,37</w:t>
            </w:r>
          </w:p>
        </w:tc>
        <w:tc>
          <w:tcPr>
            <w:tcW w:w="857" w:type="dxa"/>
            <w:tcBorders>
              <w:left w:val="single" w:sz="4" w:space="0" w:color="000000"/>
              <w:bottom w:val="single" w:sz="4" w:space="0" w:color="000000"/>
              <w:right w:val="single" w:sz="4" w:space="0" w:color="000000"/>
            </w:tcBorders>
          </w:tcPr>
          <w:p>
            <w:pPr>
              <w:pStyle w:val="user2"/>
              <w:spacing w:before="80" w:after="80"/>
              <w:ind w:hanging="0" w:left="0" w:right="0"/>
              <w:jc w:val="center"/>
              <w:rPr>
                <w:rFonts w:ascii="Times New Roman" w:hAnsi="Times New Roman"/>
                <w:sz w:val="22"/>
                <w:szCs w:val="22"/>
              </w:rPr>
            </w:pPr>
            <w:r>
              <w:rPr>
                <w:sz w:val="22"/>
                <w:szCs w:val="22"/>
              </w:rPr>
              <w:t>6,38</w:t>
            </w:r>
          </w:p>
        </w:tc>
        <w:tc>
          <w:tcPr>
            <w:tcW w:w="855" w:type="dxa"/>
            <w:tcBorders>
              <w:left w:val="single" w:sz="4" w:space="0" w:color="000000"/>
              <w:bottom w:val="single" w:sz="4" w:space="0" w:color="000000"/>
              <w:right w:val="single" w:sz="4" w:space="0" w:color="000000"/>
            </w:tcBorders>
          </w:tcPr>
          <w:p>
            <w:pPr>
              <w:pStyle w:val="user2"/>
              <w:spacing w:before="80" w:after="80"/>
              <w:jc w:val="center"/>
              <w:rPr>
                <w:rFonts w:ascii="Times New Roman" w:hAnsi="Times New Roman"/>
                <w:sz w:val="22"/>
                <w:szCs w:val="22"/>
              </w:rPr>
            </w:pPr>
            <w:r>
              <w:rPr>
                <w:sz w:val="22"/>
                <w:szCs w:val="22"/>
              </w:rPr>
              <w:t>6,39</w:t>
            </w:r>
          </w:p>
        </w:tc>
        <w:tc>
          <w:tcPr>
            <w:tcW w:w="825" w:type="dxa"/>
            <w:tcBorders>
              <w:left w:val="single" w:sz="4" w:space="0" w:color="000000"/>
              <w:bottom w:val="single" w:sz="4" w:space="0" w:color="000000"/>
              <w:right w:val="single" w:sz="4" w:space="0" w:color="000000"/>
            </w:tcBorders>
          </w:tcPr>
          <w:p>
            <w:pPr>
              <w:pStyle w:val="user2"/>
              <w:spacing w:before="80" w:after="80"/>
              <w:ind w:hanging="0" w:left="0" w:right="0"/>
              <w:jc w:val="center"/>
              <w:rPr>
                <w:rFonts w:ascii="Times New Roman" w:hAnsi="Times New Roman"/>
                <w:sz w:val="22"/>
                <w:szCs w:val="22"/>
              </w:rPr>
            </w:pPr>
            <w:r>
              <w:rPr>
                <w:sz w:val="22"/>
                <w:szCs w:val="22"/>
              </w:rPr>
              <w:t>6,38</w:t>
            </w:r>
          </w:p>
        </w:tc>
        <w:tc>
          <w:tcPr>
            <w:tcW w:w="780" w:type="dxa"/>
            <w:tcBorders>
              <w:left w:val="single" w:sz="4" w:space="0" w:color="000000"/>
              <w:bottom w:val="single" w:sz="4" w:space="0" w:color="000000"/>
              <w:right w:val="single" w:sz="4" w:space="0" w:color="000000"/>
            </w:tcBorders>
          </w:tcPr>
          <w:p>
            <w:pPr>
              <w:pStyle w:val="user2"/>
              <w:spacing w:before="80" w:after="80"/>
              <w:ind w:hanging="0" w:left="0" w:right="0"/>
              <w:jc w:val="center"/>
              <w:rPr>
                <w:rFonts w:ascii="Times New Roman" w:hAnsi="Times New Roman"/>
                <w:sz w:val="22"/>
                <w:szCs w:val="22"/>
              </w:rPr>
            </w:pPr>
            <w:r>
              <w:rPr>
                <w:sz w:val="22"/>
                <w:szCs w:val="22"/>
              </w:rPr>
              <w:t>6,39</w:t>
            </w:r>
          </w:p>
        </w:tc>
        <w:tc>
          <w:tcPr>
            <w:tcW w:w="855" w:type="dxa"/>
            <w:tcBorders>
              <w:left w:val="single" w:sz="4" w:space="0" w:color="000000"/>
              <w:bottom w:val="single" w:sz="4" w:space="0" w:color="000000"/>
            </w:tcBorders>
          </w:tcPr>
          <w:p>
            <w:pPr>
              <w:pStyle w:val="user2"/>
              <w:spacing w:before="80" w:after="80"/>
              <w:jc w:val="center"/>
              <w:rPr>
                <w:rFonts w:ascii="Times New Roman" w:hAnsi="Times New Roman"/>
                <w:sz w:val="22"/>
                <w:szCs w:val="22"/>
              </w:rPr>
            </w:pPr>
            <w:r>
              <w:rPr>
                <w:sz w:val="22"/>
                <w:szCs w:val="22"/>
              </w:rPr>
              <w:t>6,39</w:t>
            </w:r>
          </w:p>
        </w:tc>
        <w:tc>
          <w:tcPr>
            <w:tcW w:w="855" w:type="dxa"/>
            <w:tcBorders>
              <w:left w:val="single" w:sz="4" w:space="0" w:color="000000"/>
              <w:bottom w:val="single" w:sz="4" w:space="0" w:color="000000"/>
            </w:tcBorders>
          </w:tcPr>
          <w:p>
            <w:pPr>
              <w:pStyle w:val="user2"/>
              <w:spacing w:before="80" w:after="80"/>
              <w:ind w:hanging="0" w:left="0" w:right="0"/>
              <w:jc w:val="center"/>
              <w:rPr>
                <w:rFonts w:ascii="Times New Roman" w:hAnsi="Times New Roman"/>
                <w:sz w:val="22"/>
                <w:szCs w:val="22"/>
              </w:rPr>
            </w:pPr>
            <w:r>
              <w:rPr>
                <w:sz w:val="22"/>
                <w:szCs w:val="22"/>
              </w:rPr>
              <w:t>6,38</w:t>
            </w:r>
          </w:p>
        </w:tc>
        <w:tc>
          <w:tcPr>
            <w:tcW w:w="855" w:type="dxa"/>
            <w:tcBorders>
              <w:left w:val="single" w:sz="4" w:space="0" w:color="000000"/>
              <w:bottom w:val="single" w:sz="4" w:space="0" w:color="000000"/>
            </w:tcBorders>
          </w:tcPr>
          <w:p>
            <w:pPr>
              <w:pStyle w:val="user2"/>
              <w:spacing w:before="80" w:after="80"/>
              <w:ind w:hanging="0" w:left="0" w:right="0"/>
              <w:jc w:val="center"/>
              <w:rPr>
                <w:rFonts w:ascii="Times New Roman" w:hAnsi="Times New Roman"/>
                <w:sz w:val="22"/>
                <w:szCs w:val="22"/>
              </w:rPr>
            </w:pPr>
            <w:r>
              <w:rPr>
                <w:sz w:val="22"/>
                <w:szCs w:val="22"/>
              </w:rPr>
              <w:t>6,39</w:t>
            </w:r>
          </w:p>
        </w:tc>
        <w:tc>
          <w:tcPr>
            <w:tcW w:w="780" w:type="dxa"/>
            <w:tcBorders>
              <w:left w:val="single" w:sz="4" w:space="0" w:color="000000"/>
              <w:bottom w:val="single" w:sz="4" w:space="0" w:color="000000"/>
              <w:right w:val="single" w:sz="4" w:space="0" w:color="000000"/>
            </w:tcBorders>
          </w:tcPr>
          <w:p>
            <w:pPr>
              <w:pStyle w:val="user2"/>
              <w:spacing w:before="80" w:after="80"/>
              <w:jc w:val="center"/>
              <w:rPr>
                <w:rFonts w:ascii="Times New Roman" w:hAnsi="Times New Roman"/>
                <w:sz w:val="22"/>
                <w:szCs w:val="22"/>
              </w:rPr>
            </w:pPr>
            <w:r>
              <w:rPr>
                <w:sz w:val="22"/>
                <w:szCs w:val="22"/>
              </w:rPr>
              <w:t>6,39</w:t>
            </w:r>
          </w:p>
        </w:tc>
      </w:tr>
      <w:tr>
        <w:trPr>
          <w:trHeight w:val="442" w:hRule="atLeast"/>
        </w:trPr>
        <w:tc>
          <w:tcPr>
            <w:tcW w:w="1965" w:type="dxa"/>
            <w:gridSpan w:val="2"/>
            <w:tcBorders>
              <w:top w:val="single" w:sz="4" w:space="0" w:color="000000"/>
              <w:left w:val="single" w:sz="4" w:space="0" w:color="000000"/>
              <w:bottom w:val="single" w:sz="4" w:space="0" w:color="000000"/>
              <w:right w:val="single" w:sz="6" w:space="0" w:color="000000"/>
            </w:tcBorders>
          </w:tcPr>
          <w:p>
            <w:pPr>
              <w:pStyle w:val="Normal"/>
              <w:widowControl w:val="false"/>
              <w:jc w:val="center"/>
              <w:rPr>
                <w:rFonts w:eastAsia="Times New Roman"/>
                <w:sz w:val="22"/>
                <w:szCs w:val="22"/>
              </w:rPr>
            </w:pPr>
            <w:r>
              <w:rPr>
                <w:rFonts w:eastAsia="Times New Roman"/>
                <w:sz w:val="22"/>
                <w:szCs w:val="22"/>
              </w:rPr>
            </w:r>
          </w:p>
        </w:tc>
        <w:tc>
          <w:tcPr>
            <w:tcW w:w="10365" w:type="dxa"/>
            <w:gridSpan w:val="12"/>
            <w:tcBorders>
              <w:top w:val="single" w:sz="4" w:space="0" w:color="000000"/>
              <w:left w:val="single" w:sz="4" w:space="0" w:color="000000"/>
              <w:bottom w:val="single" w:sz="4" w:space="0" w:color="000000"/>
            </w:tcBorders>
          </w:tcPr>
          <w:p>
            <w:pPr>
              <w:pStyle w:val="Normal"/>
              <w:widowControl w:val="false"/>
              <w:jc w:val="center"/>
              <w:rPr>
                <w:sz w:val="22"/>
                <w:szCs w:val="22"/>
              </w:rPr>
            </w:pPr>
            <w:r>
              <w:rPr>
                <w:rFonts w:eastAsia="Times New Roman"/>
                <w:sz w:val="22"/>
                <w:szCs w:val="22"/>
              </w:rPr>
              <w:t xml:space="preserve">Стратегическая задача 2. </w:t>
            </w:r>
            <w:r>
              <w:rPr>
                <w:sz w:val="22"/>
                <w:szCs w:val="22"/>
              </w:rPr>
              <w:t>Развитие конкурентоспособной и инновационной экономики, повышение предпринимательской инициативы и рост инвестиционной активности</w:t>
            </w:r>
          </w:p>
        </w:tc>
        <w:tc>
          <w:tcPr>
            <w:tcW w:w="855" w:type="dxa"/>
            <w:tcBorders>
              <w:top w:val="single" w:sz="4" w:space="0" w:color="000000"/>
              <w:left w:val="single" w:sz="4" w:space="0" w:color="000000"/>
              <w:bottom w:val="single" w:sz="4" w:space="0" w:color="000000"/>
            </w:tcBorders>
          </w:tcPr>
          <w:p>
            <w:pPr>
              <w:pStyle w:val="Normal"/>
              <w:widowControl w:val="false"/>
              <w:jc w:val="center"/>
              <w:rPr>
                <w:sz w:val="22"/>
                <w:szCs w:val="22"/>
              </w:rPr>
            </w:pPr>
            <w:r>
              <w:rPr>
                <w:sz w:val="22"/>
                <w:szCs w:val="22"/>
              </w:rPr>
            </w:r>
          </w:p>
        </w:tc>
        <w:tc>
          <w:tcPr>
            <w:tcW w:w="855" w:type="dxa"/>
            <w:tcBorders>
              <w:top w:val="single" w:sz="4" w:space="0" w:color="000000"/>
              <w:left w:val="single" w:sz="4" w:space="0" w:color="000000"/>
              <w:bottom w:val="single" w:sz="4" w:space="0" w:color="000000"/>
            </w:tcBorders>
          </w:tcPr>
          <w:p>
            <w:pPr>
              <w:pStyle w:val="Normal"/>
              <w:widowControl w:val="false"/>
              <w:jc w:val="center"/>
              <w:rPr>
                <w:sz w:val="22"/>
                <w:szCs w:val="22"/>
              </w:rPr>
            </w:pPr>
            <w:r>
              <w:rPr>
                <w:sz w:val="22"/>
                <w:szCs w:val="22"/>
              </w:rPr>
            </w:r>
          </w:p>
        </w:tc>
        <w:tc>
          <w:tcPr>
            <w:tcW w:w="780" w:type="dxa"/>
            <w:tcBorders>
              <w:top w:val="single" w:sz="4" w:space="0" w:color="000000"/>
              <w:left w:val="single" w:sz="4" w:space="0" w:color="000000"/>
              <w:bottom w:val="single" w:sz="4" w:space="0" w:color="000000"/>
              <w:right w:val="single" w:sz="6" w:space="0" w:color="000000"/>
            </w:tcBorders>
          </w:tcPr>
          <w:p>
            <w:pPr>
              <w:pStyle w:val="Normal"/>
              <w:widowControl w:val="false"/>
              <w:jc w:val="center"/>
              <w:rPr>
                <w:sz w:val="22"/>
                <w:szCs w:val="22"/>
              </w:rPr>
            </w:pPr>
            <w:r>
              <w:rPr>
                <w:sz w:val="22"/>
                <w:szCs w:val="22"/>
              </w:rPr>
            </w:r>
          </w:p>
        </w:tc>
      </w:tr>
      <w:tr>
        <w:trPr>
          <w:trHeight w:val="554" w:hRule="atLeast"/>
        </w:trPr>
        <w:tc>
          <w:tcPr>
            <w:tcW w:w="360" w:type="dxa"/>
            <w:tcBorders>
              <w:top w:val="single" w:sz="4" w:space="0" w:color="000000"/>
              <w:left w:val="single" w:sz="6" w:space="0" w:color="000000"/>
              <w:bottom w:val="single" w:sz="6" w:space="0" w:color="000000"/>
              <w:right w:val="single" w:sz="6" w:space="0" w:color="000000"/>
            </w:tcBorders>
          </w:tcPr>
          <w:p>
            <w:pPr>
              <w:pStyle w:val="Normal"/>
              <w:widowControl w:val="false"/>
              <w:jc w:val="center"/>
              <w:rPr>
                <w:sz w:val="22"/>
                <w:szCs w:val="22"/>
                <w:shd w:fill="auto" w:val="clear"/>
              </w:rPr>
            </w:pPr>
            <w:r>
              <w:rPr>
                <w:sz w:val="22"/>
                <w:szCs w:val="22"/>
                <w:shd w:fill="auto" w:val="clear"/>
              </w:rPr>
              <w:t>18.</w:t>
            </w:r>
          </w:p>
        </w:tc>
        <w:tc>
          <w:tcPr>
            <w:tcW w:w="1605" w:type="dxa"/>
            <w:tcBorders>
              <w:top w:val="single" w:sz="6" w:space="0" w:color="000000"/>
              <w:left w:val="single" w:sz="6" w:space="0" w:color="000000"/>
              <w:bottom w:val="single" w:sz="6" w:space="0" w:color="000000"/>
              <w:right w:val="single" w:sz="6" w:space="0" w:color="000000"/>
            </w:tcBorders>
          </w:tcPr>
          <w:p>
            <w:pPr>
              <w:pStyle w:val="Normal"/>
              <w:widowControl w:val="false"/>
              <w:rPr>
                <w:shd w:fill="auto" w:val="clear"/>
              </w:rPr>
            </w:pPr>
            <w:r>
              <w:rPr>
                <w:color w:val="000000"/>
                <w:sz w:val="22"/>
                <w:szCs w:val="22"/>
                <w:shd w:fill="auto" w:val="clear"/>
              </w:rPr>
              <w:t>Произведено продукции сельского хозяйства</w:t>
            </w:r>
          </w:p>
        </w:tc>
        <w:tc>
          <w:tcPr>
            <w:tcW w:w="883" w:type="dxa"/>
            <w:tcBorders>
              <w:top w:val="single" w:sz="4" w:space="0" w:color="000000"/>
              <w:left w:val="single" w:sz="6" w:space="0" w:color="000000"/>
              <w:bottom w:val="single" w:sz="6" w:space="0" w:color="000000"/>
              <w:right w:val="single" w:sz="6" w:space="0" w:color="000000"/>
            </w:tcBorders>
          </w:tcPr>
          <w:p>
            <w:pPr>
              <w:pStyle w:val="Normal"/>
              <w:widowControl w:val="false"/>
              <w:jc w:val="center"/>
              <w:rPr>
                <w:sz w:val="22"/>
                <w:szCs w:val="22"/>
              </w:rPr>
            </w:pPr>
            <w:r>
              <w:rPr>
                <w:color w:val="000000"/>
                <w:sz w:val="22"/>
                <w:szCs w:val="22"/>
                <w:shd w:fill="auto" w:val="clear"/>
              </w:rPr>
              <w:t>млрд. рублей</w:t>
            </w:r>
          </w:p>
        </w:tc>
        <w:tc>
          <w:tcPr>
            <w:tcW w:w="977" w:type="dxa"/>
            <w:tcBorders>
              <w:top w:val="single" w:sz="4" w:space="0" w:color="000000"/>
              <w:left w:val="single" w:sz="6" w:space="0" w:color="000000"/>
              <w:bottom w:val="single" w:sz="6" w:space="0" w:color="000000"/>
              <w:right w:val="single" w:sz="6" w:space="0" w:color="000000"/>
            </w:tcBorders>
          </w:tcPr>
          <w:p>
            <w:pPr>
              <w:pStyle w:val="Normal"/>
              <w:widowControl w:val="false"/>
              <w:jc w:val="center"/>
              <w:rPr>
                <w:sz w:val="22"/>
                <w:szCs w:val="22"/>
                <w:shd w:fill="auto" w:val="clear"/>
              </w:rPr>
            </w:pPr>
            <w:r>
              <w:rPr>
                <w:sz w:val="22"/>
                <w:szCs w:val="22"/>
                <w:shd w:fill="auto" w:val="clear"/>
              </w:rPr>
              <w:t>8,24</w:t>
            </w:r>
          </w:p>
        </w:tc>
        <w:tc>
          <w:tcPr>
            <w:tcW w:w="914" w:type="dxa"/>
            <w:tcBorders>
              <w:top w:val="single" w:sz="4" w:space="0" w:color="000000"/>
              <w:left w:val="single" w:sz="6" w:space="0" w:color="000000"/>
              <w:bottom w:val="single" w:sz="6" w:space="0" w:color="000000"/>
              <w:right w:val="single" w:sz="6" w:space="0" w:color="000000"/>
            </w:tcBorders>
          </w:tcPr>
          <w:p>
            <w:pPr>
              <w:pStyle w:val="Normal"/>
              <w:widowControl w:val="false"/>
              <w:jc w:val="center"/>
              <w:rPr>
                <w:sz w:val="22"/>
                <w:szCs w:val="22"/>
                <w:shd w:fill="auto" w:val="clear"/>
              </w:rPr>
            </w:pPr>
            <w:r>
              <w:rPr>
                <w:sz w:val="22"/>
                <w:szCs w:val="22"/>
                <w:shd w:fill="auto" w:val="clear"/>
              </w:rPr>
              <w:t>9,1</w:t>
            </w:r>
          </w:p>
        </w:tc>
        <w:tc>
          <w:tcPr>
            <w:tcW w:w="855" w:type="dxa"/>
            <w:tcBorders>
              <w:top w:val="single" w:sz="4" w:space="0" w:color="000000"/>
              <w:left w:val="single" w:sz="6" w:space="0" w:color="000000"/>
              <w:bottom w:val="single" w:sz="6" w:space="0" w:color="000000"/>
              <w:right w:val="single" w:sz="6" w:space="0" w:color="000000"/>
            </w:tcBorders>
          </w:tcPr>
          <w:p>
            <w:pPr>
              <w:pStyle w:val="Style46"/>
              <w:ind w:hanging="0" w:left="0" w:right="0"/>
              <w:jc w:val="center"/>
              <w:rPr>
                <w:rFonts w:ascii="Times New Roman" w:hAnsi="Times New Roman"/>
                <w:sz w:val="22"/>
                <w:szCs w:val="22"/>
              </w:rPr>
            </w:pPr>
            <w:r>
              <w:rPr>
                <w:sz w:val="22"/>
                <w:szCs w:val="22"/>
              </w:rPr>
              <w:t>8,31</w:t>
            </w:r>
          </w:p>
        </w:tc>
        <w:tc>
          <w:tcPr>
            <w:tcW w:w="839" w:type="dxa"/>
            <w:tcBorders>
              <w:top w:val="single" w:sz="4" w:space="0" w:color="000000"/>
              <w:left w:val="single" w:sz="6" w:space="0" w:color="000000"/>
              <w:bottom w:val="single" w:sz="6" w:space="0" w:color="000000"/>
              <w:right w:val="single" w:sz="6" w:space="0" w:color="000000"/>
            </w:tcBorders>
          </w:tcPr>
          <w:p>
            <w:pPr>
              <w:pStyle w:val="Style46"/>
              <w:ind w:hanging="0" w:left="0" w:right="0"/>
              <w:jc w:val="center"/>
              <w:rPr>
                <w:rFonts w:ascii="Times New Roman" w:hAnsi="Times New Roman"/>
                <w:sz w:val="22"/>
                <w:szCs w:val="22"/>
              </w:rPr>
            </w:pPr>
            <w:r>
              <w:rPr>
                <w:sz w:val="22"/>
                <w:szCs w:val="22"/>
              </w:rPr>
              <w:t>8,31</w:t>
            </w:r>
          </w:p>
        </w:tc>
        <w:tc>
          <w:tcPr>
            <w:tcW w:w="870" w:type="dxa"/>
            <w:tcBorders>
              <w:top w:val="single" w:sz="4" w:space="0" w:color="000000"/>
              <w:left w:val="single" w:sz="6" w:space="0" w:color="000000"/>
              <w:bottom w:val="single" w:sz="6" w:space="0" w:color="000000"/>
              <w:right w:val="single" w:sz="6" w:space="0" w:color="000000"/>
            </w:tcBorders>
          </w:tcPr>
          <w:p>
            <w:pPr>
              <w:pStyle w:val="Style46"/>
              <w:jc w:val="center"/>
              <w:rPr>
                <w:rFonts w:ascii="Times New Roman" w:hAnsi="Times New Roman"/>
                <w:sz w:val="22"/>
                <w:szCs w:val="22"/>
              </w:rPr>
            </w:pPr>
            <w:r>
              <w:rPr>
                <w:sz w:val="22"/>
                <w:szCs w:val="22"/>
              </w:rPr>
              <w:t>8,31</w:t>
            </w:r>
          </w:p>
        </w:tc>
        <w:tc>
          <w:tcPr>
            <w:tcW w:w="855" w:type="dxa"/>
            <w:tcBorders>
              <w:top w:val="single" w:sz="4" w:space="0" w:color="000000"/>
              <w:left w:val="single" w:sz="6" w:space="0" w:color="000000"/>
              <w:bottom w:val="single" w:sz="6" w:space="0" w:color="000000"/>
              <w:right w:val="single" w:sz="6" w:space="0" w:color="000000"/>
            </w:tcBorders>
          </w:tcPr>
          <w:p>
            <w:pPr>
              <w:pStyle w:val="Style46"/>
              <w:ind w:hanging="0" w:left="0" w:right="0"/>
              <w:jc w:val="center"/>
              <w:rPr>
                <w:rFonts w:ascii="Times New Roman" w:hAnsi="Times New Roman"/>
                <w:sz w:val="22"/>
                <w:szCs w:val="22"/>
              </w:rPr>
            </w:pPr>
            <w:r>
              <w:rPr>
                <w:sz w:val="22"/>
                <w:szCs w:val="22"/>
              </w:rPr>
              <w:t>8,32</w:t>
            </w:r>
          </w:p>
        </w:tc>
        <w:tc>
          <w:tcPr>
            <w:tcW w:w="857" w:type="dxa"/>
            <w:tcBorders>
              <w:top w:val="single" w:sz="4" w:space="0" w:color="000000"/>
              <w:left w:val="single" w:sz="6" w:space="0" w:color="000000"/>
              <w:bottom w:val="single" w:sz="6" w:space="0" w:color="000000"/>
              <w:right w:val="single" w:sz="6" w:space="0" w:color="000000"/>
            </w:tcBorders>
          </w:tcPr>
          <w:p>
            <w:pPr>
              <w:pStyle w:val="Style46"/>
              <w:ind w:hanging="0" w:left="0" w:right="0"/>
              <w:jc w:val="center"/>
              <w:rPr>
                <w:rFonts w:ascii="Times New Roman" w:hAnsi="Times New Roman"/>
                <w:sz w:val="22"/>
                <w:szCs w:val="22"/>
              </w:rPr>
            </w:pPr>
            <w:r>
              <w:rPr>
                <w:sz w:val="22"/>
                <w:szCs w:val="22"/>
              </w:rPr>
              <w:t>8,32</w:t>
            </w:r>
          </w:p>
        </w:tc>
        <w:tc>
          <w:tcPr>
            <w:tcW w:w="855" w:type="dxa"/>
            <w:tcBorders>
              <w:top w:val="single" w:sz="4" w:space="0" w:color="000000"/>
              <w:left w:val="single" w:sz="6" w:space="0" w:color="000000"/>
              <w:bottom w:val="single" w:sz="6" w:space="0" w:color="000000"/>
              <w:right w:val="single" w:sz="6" w:space="0" w:color="000000"/>
            </w:tcBorders>
          </w:tcPr>
          <w:p>
            <w:pPr>
              <w:pStyle w:val="Style46"/>
              <w:jc w:val="center"/>
              <w:rPr>
                <w:rFonts w:ascii="Times New Roman" w:hAnsi="Times New Roman"/>
                <w:sz w:val="22"/>
                <w:szCs w:val="22"/>
              </w:rPr>
            </w:pPr>
            <w:r>
              <w:rPr>
                <w:sz w:val="22"/>
                <w:szCs w:val="22"/>
              </w:rPr>
              <w:t>8,32</w:t>
            </w:r>
          </w:p>
        </w:tc>
        <w:tc>
          <w:tcPr>
            <w:tcW w:w="825" w:type="dxa"/>
            <w:tcBorders>
              <w:top w:val="single" w:sz="4" w:space="0" w:color="000000"/>
              <w:left w:val="single" w:sz="6" w:space="0" w:color="000000"/>
              <w:bottom w:val="single" w:sz="6" w:space="0" w:color="000000"/>
              <w:right w:val="single" w:sz="6" w:space="0" w:color="000000"/>
            </w:tcBorders>
          </w:tcPr>
          <w:p>
            <w:pPr>
              <w:pStyle w:val="Style46"/>
              <w:ind w:hanging="0" w:left="0" w:right="0"/>
              <w:jc w:val="center"/>
              <w:rPr>
                <w:rFonts w:ascii="Times New Roman" w:hAnsi="Times New Roman"/>
                <w:sz w:val="22"/>
                <w:szCs w:val="22"/>
              </w:rPr>
            </w:pPr>
            <w:r>
              <w:rPr>
                <w:sz w:val="22"/>
                <w:szCs w:val="22"/>
              </w:rPr>
              <w:t>8,32</w:t>
            </w:r>
          </w:p>
        </w:tc>
        <w:tc>
          <w:tcPr>
            <w:tcW w:w="780" w:type="dxa"/>
            <w:tcBorders>
              <w:top w:val="single" w:sz="4" w:space="0" w:color="000000"/>
              <w:left w:val="single" w:sz="6" w:space="0" w:color="000000"/>
              <w:bottom w:val="single" w:sz="6" w:space="0" w:color="000000"/>
              <w:right w:val="single" w:sz="6" w:space="0" w:color="000000"/>
            </w:tcBorders>
          </w:tcPr>
          <w:p>
            <w:pPr>
              <w:pStyle w:val="Style46"/>
              <w:ind w:hanging="0" w:left="0" w:right="0"/>
              <w:jc w:val="center"/>
              <w:rPr>
                <w:rFonts w:ascii="Times New Roman" w:hAnsi="Times New Roman"/>
                <w:sz w:val="22"/>
                <w:szCs w:val="22"/>
              </w:rPr>
            </w:pPr>
            <w:r>
              <w:rPr>
                <w:sz w:val="22"/>
                <w:szCs w:val="22"/>
              </w:rPr>
              <w:t>8,33</w:t>
            </w:r>
          </w:p>
        </w:tc>
        <w:tc>
          <w:tcPr>
            <w:tcW w:w="855" w:type="dxa"/>
            <w:tcBorders>
              <w:top w:val="single" w:sz="4" w:space="0" w:color="000000"/>
              <w:left w:val="single" w:sz="6" w:space="0" w:color="000000"/>
              <w:bottom w:val="single" w:sz="6" w:space="0" w:color="000000"/>
            </w:tcBorders>
          </w:tcPr>
          <w:p>
            <w:pPr>
              <w:pStyle w:val="Style46"/>
              <w:jc w:val="center"/>
              <w:rPr>
                <w:rFonts w:ascii="Times New Roman" w:hAnsi="Times New Roman"/>
                <w:sz w:val="22"/>
                <w:szCs w:val="22"/>
              </w:rPr>
            </w:pPr>
            <w:r>
              <w:rPr>
                <w:sz w:val="22"/>
                <w:szCs w:val="22"/>
              </w:rPr>
              <w:t>8,33</w:t>
            </w:r>
          </w:p>
        </w:tc>
        <w:tc>
          <w:tcPr>
            <w:tcW w:w="855" w:type="dxa"/>
            <w:tcBorders>
              <w:top w:val="single" w:sz="4" w:space="0" w:color="000000"/>
              <w:left w:val="single" w:sz="6" w:space="0" w:color="000000"/>
              <w:bottom w:val="single" w:sz="6" w:space="0" w:color="000000"/>
            </w:tcBorders>
          </w:tcPr>
          <w:p>
            <w:pPr>
              <w:pStyle w:val="Style46"/>
              <w:ind w:hanging="0" w:left="0" w:right="0"/>
              <w:jc w:val="center"/>
              <w:rPr>
                <w:rFonts w:ascii="Times New Roman" w:hAnsi="Times New Roman"/>
                <w:sz w:val="22"/>
                <w:szCs w:val="22"/>
              </w:rPr>
            </w:pPr>
            <w:r>
              <w:rPr>
                <w:sz w:val="22"/>
                <w:szCs w:val="22"/>
              </w:rPr>
              <w:t>8,32</w:t>
            </w:r>
          </w:p>
        </w:tc>
        <w:tc>
          <w:tcPr>
            <w:tcW w:w="855" w:type="dxa"/>
            <w:tcBorders>
              <w:top w:val="single" w:sz="4" w:space="0" w:color="000000"/>
              <w:left w:val="single" w:sz="6" w:space="0" w:color="000000"/>
              <w:bottom w:val="single" w:sz="6" w:space="0" w:color="000000"/>
            </w:tcBorders>
          </w:tcPr>
          <w:p>
            <w:pPr>
              <w:pStyle w:val="Style46"/>
              <w:ind w:hanging="0" w:left="0" w:right="0"/>
              <w:jc w:val="center"/>
              <w:rPr>
                <w:rFonts w:ascii="Times New Roman" w:hAnsi="Times New Roman"/>
                <w:sz w:val="22"/>
                <w:szCs w:val="22"/>
              </w:rPr>
            </w:pPr>
            <w:r>
              <w:rPr>
                <w:sz w:val="22"/>
                <w:szCs w:val="22"/>
              </w:rPr>
              <w:t>8,33</w:t>
            </w:r>
          </w:p>
        </w:tc>
        <w:tc>
          <w:tcPr>
            <w:tcW w:w="780" w:type="dxa"/>
            <w:tcBorders>
              <w:top w:val="single" w:sz="4" w:space="0" w:color="000000"/>
              <w:left w:val="single" w:sz="6" w:space="0" w:color="000000"/>
              <w:bottom w:val="single" w:sz="6" w:space="0" w:color="000000"/>
              <w:right w:val="single" w:sz="6" w:space="0" w:color="000000"/>
            </w:tcBorders>
          </w:tcPr>
          <w:p>
            <w:pPr>
              <w:pStyle w:val="Style46"/>
              <w:jc w:val="center"/>
              <w:rPr>
                <w:rFonts w:ascii="Times New Roman" w:hAnsi="Times New Roman"/>
                <w:sz w:val="22"/>
                <w:szCs w:val="22"/>
              </w:rPr>
            </w:pPr>
            <w:r>
              <w:rPr>
                <w:sz w:val="22"/>
                <w:szCs w:val="22"/>
              </w:rPr>
              <w:t>8,33</w:t>
            </w:r>
          </w:p>
        </w:tc>
      </w:tr>
      <w:tr>
        <w:trPr>
          <w:trHeight w:val="554" w:hRule="atLeast"/>
        </w:trPr>
        <w:tc>
          <w:tcPr>
            <w:tcW w:w="360" w:type="dxa"/>
            <w:tcBorders>
              <w:top w:val="single" w:sz="4" w:space="0" w:color="000000"/>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t>19.</w:t>
            </w:r>
          </w:p>
        </w:tc>
        <w:tc>
          <w:tcPr>
            <w:tcW w:w="1605"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shd w:fill="auto" w:val="clear"/>
              </w:rPr>
            </w:pPr>
            <w:r>
              <w:rPr>
                <w:color w:val="000000"/>
                <w:sz w:val="22"/>
                <w:szCs w:val="22"/>
                <w:shd w:fill="auto" w:val="clear"/>
              </w:rPr>
              <w:t>Объем отгруженных товаров собственного производства, выполненных работ и услуг собственными силами по промышленным видам экономической деятельности</w:t>
            </w:r>
          </w:p>
        </w:tc>
        <w:tc>
          <w:tcPr>
            <w:tcW w:w="883" w:type="dxa"/>
            <w:tcBorders>
              <w:top w:val="single" w:sz="4" w:space="0" w:color="000000"/>
              <w:left w:val="single" w:sz="6" w:space="0" w:color="000000"/>
              <w:bottom w:val="single" w:sz="6" w:space="0" w:color="000000"/>
              <w:right w:val="single" w:sz="6" w:space="0" w:color="000000"/>
            </w:tcBorders>
          </w:tcPr>
          <w:p>
            <w:pPr>
              <w:pStyle w:val="Normal"/>
              <w:widowControl w:val="false"/>
              <w:jc w:val="center"/>
              <w:rPr>
                <w:shd w:fill="auto" w:val="clear"/>
              </w:rPr>
            </w:pPr>
            <w:r>
              <w:rPr>
                <w:color w:val="000000"/>
                <w:sz w:val="22"/>
                <w:szCs w:val="22"/>
                <w:shd w:fill="auto" w:val="clear"/>
              </w:rPr>
              <w:t>млн. рублей</w:t>
            </w:r>
          </w:p>
        </w:tc>
        <w:tc>
          <w:tcPr>
            <w:tcW w:w="977" w:type="dxa"/>
            <w:tcBorders>
              <w:top w:val="single" w:sz="4" w:space="0" w:color="000000"/>
              <w:left w:val="single" w:sz="6" w:space="0" w:color="000000"/>
              <w:bottom w:val="single" w:sz="6" w:space="0" w:color="000000"/>
              <w:right w:val="single" w:sz="6" w:space="0" w:color="000000"/>
            </w:tcBorders>
          </w:tcPr>
          <w:p>
            <w:pPr>
              <w:pStyle w:val="Normal"/>
              <w:widowControl w:val="false"/>
              <w:jc w:val="center"/>
              <w:rPr>
                <w:sz w:val="22"/>
                <w:szCs w:val="22"/>
                <w:shd w:fill="auto" w:val="clear"/>
              </w:rPr>
            </w:pPr>
            <w:r>
              <w:rPr>
                <w:sz w:val="22"/>
                <w:szCs w:val="22"/>
                <w:shd w:fill="auto" w:val="clear"/>
              </w:rPr>
              <w:t>172,4</w:t>
            </w:r>
          </w:p>
        </w:tc>
        <w:tc>
          <w:tcPr>
            <w:tcW w:w="914" w:type="dxa"/>
            <w:tcBorders>
              <w:top w:val="single" w:sz="4" w:space="0" w:color="000000"/>
              <w:left w:val="single" w:sz="6" w:space="0" w:color="000000"/>
              <w:bottom w:val="single" w:sz="6" w:space="0" w:color="000000"/>
              <w:right w:val="single" w:sz="6" w:space="0" w:color="000000"/>
            </w:tcBorders>
          </w:tcPr>
          <w:p>
            <w:pPr>
              <w:pStyle w:val="Normal"/>
              <w:widowControl w:val="false"/>
              <w:jc w:val="center"/>
              <w:rPr>
                <w:sz w:val="22"/>
                <w:szCs w:val="22"/>
                <w:shd w:fill="auto" w:val="clear"/>
              </w:rPr>
            </w:pPr>
            <w:r>
              <w:rPr>
                <w:sz w:val="22"/>
                <w:szCs w:val="22"/>
                <w:shd w:fill="auto" w:val="clear"/>
              </w:rPr>
              <w:t>177,10</w:t>
            </w:r>
          </w:p>
        </w:tc>
        <w:tc>
          <w:tcPr>
            <w:tcW w:w="855" w:type="dxa"/>
            <w:tcBorders>
              <w:top w:val="single" w:sz="4" w:space="0" w:color="000000"/>
              <w:left w:val="single" w:sz="6" w:space="0" w:color="000000"/>
              <w:bottom w:val="single" w:sz="6" w:space="0" w:color="000000"/>
              <w:right w:val="single" w:sz="6" w:space="0" w:color="000000"/>
            </w:tcBorders>
          </w:tcPr>
          <w:p>
            <w:pPr>
              <w:pStyle w:val="Normal"/>
              <w:widowControl w:val="false"/>
              <w:jc w:val="center"/>
              <w:rPr>
                <w:sz w:val="22"/>
                <w:szCs w:val="22"/>
                <w:shd w:fill="auto" w:val="clear"/>
              </w:rPr>
            </w:pPr>
            <w:r>
              <w:rPr>
                <w:sz w:val="22"/>
                <w:szCs w:val="22"/>
                <w:shd w:fill="auto" w:val="clear"/>
              </w:rPr>
              <w:t>181,2</w:t>
            </w:r>
          </w:p>
        </w:tc>
        <w:tc>
          <w:tcPr>
            <w:tcW w:w="839" w:type="dxa"/>
            <w:tcBorders>
              <w:top w:val="single" w:sz="4" w:space="0" w:color="000000"/>
              <w:left w:val="single" w:sz="6" w:space="0" w:color="000000"/>
              <w:bottom w:val="single" w:sz="6" w:space="0" w:color="000000"/>
              <w:right w:val="single" w:sz="6" w:space="0" w:color="000000"/>
            </w:tcBorders>
          </w:tcPr>
          <w:p>
            <w:pPr>
              <w:pStyle w:val="Normal"/>
              <w:widowControl w:val="false"/>
              <w:jc w:val="center"/>
              <w:rPr>
                <w:sz w:val="22"/>
                <w:szCs w:val="22"/>
                <w:shd w:fill="auto" w:val="clear"/>
              </w:rPr>
            </w:pPr>
            <w:r>
              <w:rPr>
                <w:sz w:val="22"/>
                <w:szCs w:val="22"/>
                <w:shd w:fill="auto" w:val="clear"/>
              </w:rPr>
              <w:t>184,5</w:t>
            </w:r>
          </w:p>
        </w:tc>
        <w:tc>
          <w:tcPr>
            <w:tcW w:w="870" w:type="dxa"/>
            <w:tcBorders>
              <w:top w:val="single" w:sz="4" w:space="0" w:color="000000"/>
              <w:left w:val="single" w:sz="6" w:space="0" w:color="000000"/>
              <w:bottom w:val="single" w:sz="6" w:space="0" w:color="000000"/>
              <w:right w:val="single" w:sz="6" w:space="0" w:color="000000"/>
            </w:tcBorders>
          </w:tcPr>
          <w:p>
            <w:pPr>
              <w:pStyle w:val="Normal"/>
              <w:widowControl w:val="false"/>
              <w:jc w:val="center"/>
              <w:rPr>
                <w:sz w:val="22"/>
                <w:szCs w:val="22"/>
                <w:shd w:fill="auto" w:val="clear"/>
              </w:rPr>
            </w:pPr>
            <w:r>
              <w:rPr>
                <w:sz w:val="22"/>
                <w:szCs w:val="22"/>
                <w:shd w:fill="auto" w:val="clear"/>
              </w:rPr>
              <w:t>188,6</w:t>
            </w:r>
          </w:p>
        </w:tc>
        <w:tc>
          <w:tcPr>
            <w:tcW w:w="855" w:type="dxa"/>
            <w:tcBorders>
              <w:top w:val="single" w:sz="4" w:space="0" w:color="000000"/>
              <w:left w:val="single" w:sz="6" w:space="0" w:color="000000"/>
              <w:bottom w:val="single" w:sz="6" w:space="0" w:color="000000"/>
              <w:right w:val="single" w:sz="6" w:space="0" w:color="000000"/>
            </w:tcBorders>
          </w:tcPr>
          <w:p>
            <w:pPr>
              <w:pStyle w:val="Normal"/>
              <w:widowControl w:val="false"/>
              <w:jc w:val="center"/>
              <w:rPr>
                <w:sz w:val="22"/>
                <w:szCs w:val="22"/>
                <w:shd w:fill="auto" w:val="clear"/>
              </w:rPr>
            </w:pPr>
            <w:r>
              <w:rPr>
                <w:sz w:val="22"/>
                <w:szCs w:val="22"/>
                <w:shd w:fill="auto" w:val="clear"/>
              </w:rPr>
              <w:t>200,5</w:t>
            </w:r>
          </w:p>
        </w:tc>
        <w:tc>
          <w:tcPr>
            <w:tcW w:w="857" w:type="dxa"/>
            <w:tcBorders>
              <w:top w:val="single" w:sz="4" w:space="0" w:color="000000"/>
              <w:left w:val="single" w:sz="6" w:space="0" w:color="000000"/>
              <w:bottom w:val="single" w:sz="6" w:space="0" w:color="000000"/>
              <w:right w:val="single" w:sz="6" w:space="0" w:color="000000"/>
            </w:tcBorders>
          </w:tcPr>
          <w:p>
            <w:pPr>
              <w:pStyle w:val="Normal"/>
              <w:widowControl w:val="false"/>
              <w:jc w:val="center"/>
              <w:rPr>
                <w:sz w:val="22"/>
                <w:szCs w:val="22"/>
                <w:shd w:fill="auto" w:val="clear"/>
              </w:rPr>
            </w:pPr>
            <w:r>
              <w:rPr>
                <w:sz w:val="22"/>
                <w:szCs w:val="22"/>
                <w:shd w:fill="auto" w:val="clear"/>
              </w:rPr>
              <w:t>202</w:t>
            </w:r>
          </w:p>
        </w:tc>
        <w:tc>
          <w:tcPr>
            <w:tcW w:w="855" w:type="dxa"/>
            <w:tcBorders>
              <w:top w:val="single" w:sz="4" w:space="0" w:color="000000"/>
              <w:left w:val="single" w:sz="6" w:space="0" w:color="000000"/>
              <w:bottom w:val="single" w:sz="6" w:space="0" w:color="000000"/>
              <w:right w:val="single" w:sz="6" w:space="0" w:color="000000"/>
            </w:tcBorders>
          </w:tcPr>
          <w:p>
            <w:pPr>
              <w:pStyle w:val="Normal"/>
              <w:widowControl w:val="false"/>
              <w:jc w:val="center"/>
              <w:rPr>
                <w:sz w:val="22"/>
                <w:szCs w:val="22"/>
                <w:shd w:fill="auto" w:val="clear"/>
              </w:rPr>
            </w:pPr>
            <w:r>
              <w:rPr>
                <w:sz w:val="22"/>
                <w:szCs w:val="22"/>
                <w:shd w:fill="auto" w:val="clear"/>
              </w:rPr>
              <w:t>203,5</w:t>
            </w:r>
          </w:p>
        </w:tc>
        <w:tc>
          <w:tcPr>
            <w:tcW w:w="825" w:type="dxa"/>
            <w:tcBorders>
              <w:top w:val="single" w:sz="4" w:space="0" w:color="000000"/>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t>211</w:t>
            </w:r>
          </w:p>
        </w:tc>
        <w:tc>
          <w:tcPr>
            <w:tcW w:w="780" w:type="dxa"/>
            <w:tcBorders>
              <w:top w:val="single" w:sz="4" w:space="0" w:color="000000"/>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t>213</w:t>
            </w:r>
          </w:p>
        </w:tc>
        <w:tc>
          <w:tcPr>
            <w:tcW w:w="855" w:type="dxa"/>
            <w:tcBorders>
              <w:top w:val="single" w:sz="4" w:space="0" w:color="000000"/>
              <w:left w:val="single" w:sz="6" w:space="0" w:color="000000"/>
              <w:bottom w:val="single" w:sz="6" w:space="0" w:color="000000"/>
            </w:tcBorders>
          </w:tcPr>
          <w:p>
            <w:pPr>
              <w:pStyle w:val="Normal"/>
              <w:widowControl w:val="false"/>
              <w:jc w:val="center"/>
              <w:rPr>
                <w:sz w:val="22"/>
                <w:szCs w:val="22"/>
              </w:rPr>
            </w:pPr>
            <w:r>
              <w:rPr>
                <w:sz w:val="22"/>
                <w:szCs w:val="22"/>
              </w:rPr>
              <w:t>214,8</w:t>
            </w:r>
          </w:p>
        </w:tc>
        <w:tc>
          <w:tcPr>
            <w:tcW w:w="855" w:type="dxa"/>
            <w:tcBorders>
              <w:top w:val="single" w:sz="4" w:space="0" w:color="000000"/>
              <w:left w:val="single" w:sz="6" w:space="0" w:color="000000"/>
              <w:bottom w:val="single" w:sz="6" w:space="0" w:color="000000"/>
            </w:tcBorders>
          </w:tcPr>
          <w:p>
            <w:pPr>
              <w:pStyle w:val="Normal"/>
              <w:widowControl w:val="false"/>
              <w:jc w:val="center"/>
              <w:rPr>
                <w:sz w:val="22"/>
                <w:szCs w:val="22"/>
              </w:rPr>
            </w:pPr>
            <w:r>
              <w:rPr>
                <w:sz w:val="22"/>
                <w:szCs w:val="22"/>
              </w:rPr>
              <w:t>211</w:t>
            </w:r>
          </w:p>
        </w:tc>
        <w:tc>
          <w:tcPr>
            <w:tcW w:w="855" w:type="dxa"/>
            <w:tcBorders>
              <w:top w:val="single" w:sz="4" w:space="0" w:color="000000"/>
              <w:left w:val="single" w:sz="6" w:space="0" w:color="000000"/>
              <w:bottom w:val="single" w:sz="6" w:space="0" w:color="000000"/>
            </w:tcBorders>
          </w:tcPr>
          <w:p>
            <w:pPr>
              <w:pStyle w:val="Normal"/>
              <w:widowControl w:val="false"/>
              <w:jc w:val="center"/>
              <w:rPr>
                <w:sz w:val="22"/>
                <w:szCs w:val="22"/>
              </w:rPr>
            </w:pPr>
            <w:r>
              <w:rPr>
                <w:sz w:val="22"/>
                <w:szCs w:val="22"/>
              </w:rPr>
              <w:t>213</w:t>
            </w:r>
          </w:p>
        </w:tc>
        <w:tc>
          <w:tcPr>
            <w:tcW w:w="780" w:type="dxa"/>
            <w:tcBorders>
              <w:top w:val="single" w:sz="4" w:space="0" w:color="000000"/>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t>214,8</w:t>
            </w:r>
          </w:p>
        </w:tc>
      </w:tr>
      <w:tr>
        <w:trPr>
          <w:trHeight w:val="554" w:hRule="atLeast"/>
        </w:trPr>
        <w:tc>
          <w:tcPr>
            <w:tcW w:w="360" w:type="dxa"/>
            <w:tcBorders>
              <w:top w:val="single" w:sz="4" w:space="0" w:color="000000"/>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t>20.</w:t>
            </w:r>
          </w:p>
        </w:tc>
        <w:tc>
          <w:tcPr>
            <w:tcW w:w="1605"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shd w:fill="auto" w:val="clear"/>
              </w:rPr>
            </w:pPr>
            <w:r>
              <w:rPr>
                <w:color w:val="000000"/>
                <w:sz w:val="22"/>
                <w:szCs w:val="22"/>
                <w:shd w:fill="auto" w:val="clear"/>
              </w:rPr>
              <w:t>Оборот розничной торговли</w:t>
            </w:r>
          </w:p>
        </w:tc>
        <w:tc>
          <w:tcPr>
            <w:tcW w:w="883" w:type="dxa"/>
            <w:tcBorders>
              <w:top w:val="single" w:sz="4" w:space="0" w:color="000000"/>
              <w:left w:val="single" w:sz="6" w:space="0" w:color="000000"/>
              <w:bottom w:val="single" w:sz="6" w:space="0" w:color="000000"/>
              <w:right w:val="single" w:sz="6" w:space="0" w:color="000000"/>
            </w:tcBorders>
          </w:tcPr>
          <w:p>
            <w:pPr>
              <w:pStyle w:val="Normal"/>
              <w:widowControl w:val="false"/>
              <w:jc w:val="center"/>
              <w:rPr>
                <w:shd w:fill="auto" w:val="clear"/>
              </w:rPr>
            </w:pPr>
            <w:r>
              <w:rPr>
                <w:color w:val="000000"/>
                <w:sz w:val="22"/>
                <w:szCs w:val="22"/>
                <w:shd w:fill="auto" w:val="clear"/>
              </w:rPr>
              <w:t>млн. рублей</w:t>
            </w:r>
          </w:p>
        </w:tc>
        <w:tc>
          <w:tcPr>
            <w:tcW w:w="977" w:type="dxa"/>
            <w:tcBorders>
              <w:top w:val="single" w:sz="4" w:space="0" w:color="000000"/>
              <w:left w:val="single" w:sz="6" w:space="0" w:color="000000"/>
              <w:bottom w:val="single" w:sz="6" w:space="0" w:color="000000"/>
              <w:right w:val="single" w:sz="6" w:space="0" w:color="000000"/>
            </w:tcBorders>
          </w:tcPr>
          <w:p>
            <w:pPr>
              <w:pStyle w:val="Normal"/>
              <w:widowControl w:val="false"/>
              <w:jc w:val="center"/>
              <w:rPr>
                <w:sz w:val="22"/>
                <w:szCs w:val="22"/>
                <w:shd w:fill="auto" w:val="clear"/>
              </w:rPr>
            </w:pPr>
            <w:r>
              <w:rPr>
                <w:sz w:val="22"/>
                <w:szCs w:val="22"/>
                <w:shd w:fill="auto" w:val="clear"/>
              </w:rPr>
              <w:t>434,8</w:t>
            </w:r>
          </w:p>
        </w:tc>
        <w:tc>
          <w:tcPr>
            <w:tcW w:w="914" w:type="dxa"/>
            <w:tcBorders>
              <w:top w:val="single" w:sz="4" w:space="0" w:color="000000"/>
              <w:left w:val="single" w:sz="6" w:space="0" w:color="000000"/>
              <w:bottom w:val="single" w:sz="6" w:space="0" w:color="000000"/>
              <w:right w:val="single" w:sz="6" w:space="0" w:color="000000"/>
            </w:tcBorders>
          </w:tcPr>
          <w:p>
            <w:pPr>
              <w:pStyle w:val="Normal"/>
              <w:widowControl w:val="false"/>
              <w:jc w:val="center"/>
              <w:rPr>
                <w:sz w:val="22"/>
                <w:szCs w:val="22"/>
                <w:shd w:fill="auto" w:val="clear"/>
              </w:rPr>
            </w:pPr>
            <w:r>
              <w:rPr>
                <w:sz w:val="22"/>
                <w:szCs w:val="22"/>
                <w:shd w:fill="auto" w:val="clear"/>
              </w:rPr>
              <w:t>458</w:t>
            </w:r>
          </w:p>
        </w:tc>
        <w:tc>
          <w:tcPr>
            <w:tcW w:w="855" w:type="dxa"/>
            <w:tcBorders>
              <w:top w:val="single" w:sz="4" w:space="0" w:color="000000"/>
              <w:left w:val="single" w:sz="6" w:space="0" w:color="000000"/>
              <w:bottom w:val="single" w:sz="6" w:space="0" w:color="000000"/>
              <w:right w:val="single" w:sz="6" w:space="0" w:color="000000"/>
            </w:tcBorders>
          </w:tcPr>
          <w:p>
            <w:pPr>
              <w:pStyle w:val="Style46"/>
              <w:ind w:hanging="0" w:left="0" w:right="0"/>
              <w:jc w:val="center"/>
              <w:rPr>
                <w:rFonts w:ascii="Times New Roman" w:hAnsi="Times New Roman"/>
                <w:sz w:val="22"/>
                <w:szCs w:val="22"/>
              </w:rPr>
            </w:pPr>
            <w:r>
              <w:rPr>
                <w:sz w:val="22"/>
                <w:szCs w:val="22"/>
              </w:rPr>
              <w:t>504,9</w:t>
            </w:r>
          </w:p>
        </w:tc>
        <w:tc>
          <w:tcPr>
            <w:tcW w:w="839" w:type="dxa"/>
            <w:tcBorders>
              <w:top w:val="single" w:sz="4" w:space="0" w:color="000000"/>
              <w:left w:val="single" w:sz="6" w:space="0" w:color="000000"/>
              <w:bottom w:val="single" w:sz="6" w:space="0" w:color="000000"/>
              <w:right w:val="single" w:sz="6" w:space="0" w:color="000000"/>
            </w:tcBorders>
          </w:tcPr>
          <w:p>
            <w:pPr>
              <w:pStyle w:val="Style46"/>
              <w:ind w:hanging="0" w:left="0" w:right="0"/>
              <w:jc w:val="center"/>
              <w:rPr>
                <w:rFonts w:ascii="Times New Roman" w:hAnsi="Times New Roman"/>
                <w:sz w:val="22"/>
                <w:szCs w:val="22"/>
              </w:rPr>
            </w:pPr>
            <w:r>
              <w:rPr>
                <w:sz w:val="22"/>
                <w:szCs w:val="22"/>
              </w:rPr>
              <w:t>585,2</w:t>
            </w:r>
          </w:p>
        </w:tc>
        <w:tc>
          <w:tcPr>
            <w:tcW w:w="870" w:type="dxa"/>
            <w:tcBorders>
              <w:top w:val="single" w:sz="4" w:space="0" w:color="000000"/>
              <w:left w:val="single" w:sz="6" w:space="0" w:color="000000"/>
              <w:bottom w:val="single" w:sz="6" w:space="0" w:color="000000"/>
              <w:right w:val="single" w:sz="6" w:space="0" w:color="000000"/>
            </w:tcBorders>
          </w:tcPr>
          <w:p>
            <w:pPr>
              <w:pStyle w:val="Style46"/>
              <w:jc w:val="center"/>
              <w:rPr>
                <w:rFonts w:ascii="Times New Roman" w:hAnsi="Times New Roman"/>
                <w:sz w:val="22"/>
                <w:szCs w:val="22"/>
              </w:rPr>
            </w:pPr>
            <w:r>
              <w:rPr>
                <w:sz w:val="22"/>
                <w:szCs w:val="22"/>
              </w:rPr>
              <w:t>605,6</w:t>
            </w:r>
          </w:p>
        </w:tc>
        <w:tc>
          <w:tcPr>
            <w:tcW w:w="855" w:type="dxa"/>
            <w:tcBorders>
              <w:top w:val="single" w:sz="4" w:space="0" w:color="000000"/>
              <w:left w:val="single" w:sz="6" w:space="0" w:color="000000"/>
              <w:bottom w:val="single" w:sz="6" w:space="0" w:color="000000"/>
              <w:right w:val="single" w:sz="6" w:space="0" w:color="000000"/>
            </w:tcBorders>
          </w:tcPr>
          <w:p>
            <w:pPr>
              <w:pStyle w:val="Style46"/>
              <w:ind w:hanging="0" w:left="0" w:right="0"/>
              <w:jc w:val="center"/>
              <w:rPr>
                <w:rFonts w:ascii="Times New Roman" w:hAnsi="Times New Roman"/>
                <w:sz w:val="22"/>
                <w:szCs w:val="22"/>
              </w:rPr>
            </w:pPr>
            <w:r>
              <w:rPr>
                <w:sz w:val="22"/>
                <w:szCs w:val="22"/>
              </w:rPr>
              <w:t>798,1</w:t>
            </w:r>
          </w:p>
        </w:tc>
        <w:tc>
          <w:tcPr>
            <w:tcW w:w="857" w:type="dxa"/>
            <w:tcBorders>
              <w:top w:val="single" w:sz="4" w:space="0" w:color="000000"/>
              <w:left w:val="single" w:sz="6" w:space="0" w:color="000000"/>
              <w:bottom w:val="single" w:sz="6" w:space="0" w:color="000000"/>
              <w:right w:val="single" w:sz="6" w:space="0" w:color="000000"/>
            </w:tcBorders>
          </w:tcPr>
          <w:p>
            <w:pPr>
              <w:pStyle w:val="Style46"/>
              <w:ind w:hanging="0" w:left="0" w:right="0"/>
              <w:jc w:val="center"/>
              <w:rPr>
                <w:rFonts w:ascii="Times New Roman" w:hAnsi="Times New Roman"/>
                <w:sz w:val="22"/>
                <w:szCs w:val="22"/>
              </w:rPr>
            </w:pPr>
            <w:r>
              <w:rPr>
                <w:sz w:val="22"/>
                <w:szCs w:val="22"/>
              </w:rPr>
              <w:t>854,5</w:t>
            </w:r>
          </w:p>
        </w:tc>
        <w:tc>
          <w:tcPr>
            <w:tcW w:w="855" w:type="dxa"/>
            <w:tcBorders>
              <w:top w:val="single" w:sz="4" w:space="0" w:color="000000"/>
              <w:left w:val="single" w:sz="6" w:space="0" w:color="000000"/>
              <w:bottom w:val="single" w:sz="6" w:space="0" w:color="000000"/>
              <w:right w:val="single" w:sz="6" w:space="0" w:color="000000"/>
            </w:tcBorders>
          </w:tcPr>
          <w:p>
            <w:pPr>
              <w:pStyle w:val="Style46"/>
              <w:jc w:val="center"/>
              <w:rPr>
                <w:rFonts w:ascii="Times New Roman" w:hAnsi="Times New Roman"/>
                <w:sz w:val="22"/>
                <w:szCs w:val="22"/>
              </w:rPr>
            </w:pPr>
            <w:r>
              <w:rPr>
                <w:sz w:val="22"/>
                <w:szCs w:val="22"/>
              </w:rPr>
              <w:t>887,2</w:t>
            </w:r>
          </w:p>
        </w:tc>
        <w:tc>
          <w:tcPr>
            <w:tcW w:w="825" w:type="dxa"/>
            <w:tcBorders>
              <w:top w:val="single" w:sz="4" w:space="0" w:color="000000"/>
              <w:left w:val="single" w:sz="6" w:space="0" w:color="000000"/>
              <w:bottom w:val="single" w:sz="6" w:space="0" w:color="000000"/>
              <w:right w:val="single" w:sz="6" w:space="0" w:color="000000"/>
            </w:tcBorders>
          </w:tcPr>
          <w:p>
            <w:pPr>
              <w:pStyle w:val="Style46"/>
              <w:ind w:hanging="0" w:left="0" w:right="0"/>
              <w:jc w:val="center"/>
              <w:rPr>
                <w:rFonts w:ascii="Times New Roman" w:hAnsi="Times New Roman"/>
                <w:sz w:val="22"/>
                <w:szCs w:val="22"/>
              </w:rPr>
            </w:pPr>
            <w:r>
              <w:rPr>
                <w:sz w:val="22"/>
                <w:szCs w:val="22"/>
              </w:rPr>
              <w:t>1068,4</w:t>
            </w:r>
          </w:p>
        </w:tc>
        <w:tc>
          <w:tcPr>
            <w:tcW w:w="780" w:type="dxa"/>
            <w:tcBorders>
              <w:top w:val="single" w:sz="4" w:space="0" w:color="000000"/>
              <w:left w:val="single" w:sz="6" w:space="0" w:color="000000"/>
              <w:bottom w:val="single" w:sz="6" w:space="0" w:color="000000"/>
              <w:right w:val="single" w:sz="6" w:space="0" w:color="000000"/>
            </w:tcBorders>
          </w:tcPr>
          <w:p>
            <w:pPr>
              <w:pStyle w:val="Style46"/>
              <w:ind w:hanging="0" w:left="0" w:right="0"/>
              <w:jc w:val="center"/>
              <w:rPr>
                <w:rFonts w:ascii="Times New Roman" w:hAnsi="Times New Roman"/>
                <w:sz w:val="22"/>
                <w:szCs w:val="22"/>
              </w:rPr>
            </w:pPr>
            <w:r>
              <w:rPr>
                <w:sz w:val="22"/>
                <w:szCs w:val="22"/>
              </w:rPr>
              <w:t>1130,5</w:t>
            </w:r>
          </w:p>
        </w:tc>
        <w:tc>
          <w:tcPr>
            <w:tcW w:w="855" w:type="dxa"/>
            <w:tcBorders>
              <w:top w:val="single" w:sz="4" w:space="0" w:color="000000"/>
              <w:left w:val="single" w:sz="6" w:space="0" w:color="000000"/>
              <w:bottom w:val="single" w:sz="6" w:space="0" w:color="000000"/>
            </w:tcBorders>
          </w:tcPr>
          <w:p>
            <w:pPr>
              <w:pStyle w:val="Style46"/>
              <w:jc w:val="center"/>
              <w:rPr>
                <w:rFonts w:ascii="Times New Roman" w:hAnsi="Times New Roman"/>
                <w:sz w:val="22"/>
                <w:szCs w:val="22"/>
              </w:rPr>
            </w:pPr>
            <w:r>
              <w:rPr>
                <w:sz w:val="22"/>
                <w:szCs w:val="22"/>
              </w:rPr>
              <w:t>1150</w:t>
            </w:r>
          </w:p>
        </w:tc>
        <w:tc>
          <w:tcPr>
            <w:tcW w:w="855" w:type="dxa"/>
            <w:tcBorders>
              <w:top w:val="single" w:sz="4" w:space="0" w:color="000000"/>
              <w:left w:val="single" w:sz="6" w:space="0" w:color="000000"/>
              <w:bottom w:val="single" w:sz="6" w:space="0" w:color="000000"/>
            </w:tcBorders>
          </w:tcPr>
          <w:p>
            <w:pPr>
              <w:pStyle w:val="Style46"/>
              <w:ind w:hanging="0" w:left="0" w:right="0"/>
              <w:jc w:val="center"/>
              <w:rPr>
                <w:rFonts w:ascii="Times New Roman" w:hAnsi="Times New Roman"/>
                <w:sz w:val="22"/>
                <w:szCs w:val="22"/>
              </w:rPr>
            </w:pPr>
            <w:r>
              <w:rPr>
                <w:sz w:val="22"/>
                <w:szCs w:val="22"/>
              </w:rPr>
              <w:t>1068,4</w:t>
            </w:r>
          </w:p>
        </w:tc>
        <w:tc>
          <w:tcPr>
            <w:tcW w:w="855" w:type="dxa"/>
            <w:tcBorders>
              <w:top w:val="single" w:sz="4" w:space="0" w:color="000000"/>
              <w:left w:val="single" w:sz="6" w:space="0" w:color="000000"/>
              <w:bottom w:val="single" w:sz="6" w:space="0" w:color="000000"/>
            </w:tcBorders>
          </w:tcPr>
          <w:p>
            <w:pPr>
              <w:pStyle w:val="Style46"/>
              <w:ind w:hanging="0" w:left="0" w:right="0"/>
              <w:jc w:val="center"/>
              <w:rPr>
                <w:rFonts w:ascii="Times New Roman" w:hAnsi="Times New Roman"/>
                <w:sz w:val="22"/>
                <w:szCs w:val="22"/>
              </w:rPr>
            </w:pPr>
            <w:r>
              <w:rPr>
                <w:sz w:val="22"/>
                <w:szCs w:val="22"/>
              </w:rPr>
              <w:t>1130,5</w:t>
            </w:r>
          </w:p>
        </w:tc>
        <w:tc>
          <w:tcPr>
            <w:tcW w:w="780" w:type="dxa"/>
            <w:tcBorders>
              <w:top w:val="single" w:sz="4" w:space="0" w:color="000000"/>
              <w:left w:val="single" w:sz="6" w:space="0" w:color="000000"/>
              <w:bottom w:val="single" w:sz="6" w:space="0" w:color="000000"/>
              <w:right w:val="single" w:sz="6" w:space="0" w:color="000000"/>
            </w:tcBorders>
          </w:tcPr>
          <w:p>
            <w:pPr>
              <w:pStyle w:val="Style46"/>
              <w:jc w:val="center"/>
              <w:rPr>
                <w:rFonts w:ascii="Times New Roman" w:hAnsi="Times New Roman"/>
                <w:sz w:val="22"/>
                <w:szCs w:val="22"/>
              </w:rPr>
            </w:pPr>
            <w:r>
              <w:rPr>
                <w:sz w:val="22"/>
                <w:szCs w:val="22"/>
              </w:rPr>
              <w:t>1150</w:t>
            </w:r>
          </w:p>
        </w:tc>
      </w:tr>
      <w:tr>
        <w:trPr>
          <w:trHeight w:val="554" w:hRule="atLeast"/>
        </w:trPr>
        <w:tc>
          <w:tcPr>
            <w:tcW w:w="360" w:type="dxa"/>
            <w:tcBorders>
              <w:top w:val="single" w:sz="4" w:space="0" w:color="000000"/>
              <w:left w:val="single" w:sz="6" w:space="0" w:color="000000"/>
              <w:bottom w:val="single" w:sz="6" w:space="0" w:color="000000"/>
              <w:right w:val="single" w:sz="6" w:space="0" w:color="000000"/>
            </w:tcBorders>
          </w:tcPr>
          <w:p>
            <w:pPr>
              <w:pStyle w:val="Normal"/>
              <w:widowControl w:val="false"/>
              <w:jc w:val="center"/>
              <w:rPr>
                <w:sz w:val="22"/>
                <w:szCs w:val="22"/>
                <w:shd w:fill="auto" w:val="clear"/>
              </w:rPr>
            </w:pPr>
            <w:r>
              <w:rPr>
                <w:sz w:val="22"/>
                <w:szCs w:val="22"/>
                <w:shd w:fill="auto" w:val="clear"/>
              </w:rPr>
              <w:t>21.</w:t>
            </w:r>
          </w:p>
        </w:tc>
        <w:tc>
          <w:tcPr>
            <w:tcW w:w="1605"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shd w:fill="auto" w:val="clear"/>
              </w:rPr>
            </w:pPr>
            <w:r>
              <w:rPr>
                <w:color w:val="000000"/>
                <w:sz w:val="22"/>
                <w:szCs w:val="22"/>
                <w:shd w:fill="auto" w:val="clear"/>
              </w:rPr>
              <w:t>Оборот розничной торговли</w:t>
            </w:r>
          </w:p>
        </w:tc>
        <w:tc>
          <w:tcPr>
            <w:tcW w:w="883" w:type="dxa"/>
            <w:tcBorders>
              <w:top w:val="single" w:sz="4" w:space="0" w:color="000000"/>
              <w:left w:val="single" w:sz="6" w:space="0" w:color="000000"/>
              <w:bottom w:val="single" w:sz="6" w:space="0" w:color="000000"/>
              <w:right w:val="single" w:sz="6" w:space="0" w:color="000000"/>
            </w:tcBorders>
          </w:tcPr>
          <w:p>
            <w:pPr>
              <w:pStyle w:val="Normal"/>
              <w:widowControl w:val="false"/>
              <w:jc w:val="center"/>
              <w:rPr>
                <w:shd w:fill="auto" w:val="clear"/>
              </w:rPr>
            </w:pPr>
            <w:r>
              <w:rPr>
                <w:color w:val="000000"/>
                <w:sz w:val="22"/>
                <w:szCs w:val="22"/>
                <w:shd w:fill="auto" w:val="clear"/>
              </w:rPr>
              <w:t>% к предыдущему году в сопоставимых ценах</w:t>
            </w:r>
          </w:p>
        </w:tc>
        <w:tc>
          <w:tcPr>
            <w:tcW w:w="977" w:type="dxa"/>
            <w:tcBorders>
              <w:top w:val="single" w:sz="4" w:space="0" w:color="000000"/>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shd w:fill="auto" w:val="clear"/>
              </w:rPr>
              <w:t>114,76</w:t>
            </w:r>
          </w:p>
        </w:tc>
        <w:tc>
          <w:tcPr>
            <w:tcW w:w="914" w:type="dxa"/>
            <w:tcBorders>
              <w:top w:val="single" w:sz="4" w:space="0" w:color="000000"/>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shd w:fill="auto" w:val="clear"/>
              </w:rPr>
              <w:t>96,9</w:t>
            </w:r>
          </w:p>
        </w:tc>
        <w:tc>
          <w:tcPr>
            <w:tcW w:w="855" w:type="dxa"/>
            <w:tcBorders>
              <w:top w:val="single" w:sz="4" w:space="0" w:color="000000"/>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shd w:fill="auto" w:val="clear"/>
              </w:rPr>
              <w:t>99,52</w:t>
            </w:r>
          </w:p>
        </w:tc>
        <w:tc>
          <w:tcPr>
            <w:tcW w:w="839" w:type="dxa"/>
            <w:tcBorders>
              <w:top w:val="single" w:sz="4" w:space="0" w:color="000000"/>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shd w:fill="auto" w:val="clear"/>
              </w:rPr>
              <w:t>99,03</w:t>
            </w:r>
          </w:p>
        </w:tc>
        <w:tc>
          <w:tcPr>
            <w:tcW w:w="870" w:type="dxa"/>
            <w:tcBorders>
              <w:top w:val="single" w:sz="4" w:space="0" w:color="000000"/>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t>100,52</w:t>
            </w:r>
          </w:p>
        </w:tc>
        <w:tc>
          <w:tcPr>
            <w:tcW w:w="855" w:type="dxa"/>
            <w:tcBorders>
              <w:top w:val="single" w:sz="4" w:space="0" w:color="000000"/>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t>95,87</w:t>
            </w:r>
          </w:p>
        </w:tc>
        <w:tc>
          <w:tcPr>
            <w:tcW w:w="857" w:type="dxa"/>
            <w:tcBorders>
              <w:top w:val="single" w:sz="4" w:space="0" w:color="000000"/>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t>96,42</w:t>
            </w:r>
          </w:p>
        </w:tc>
        <w:tc>
          <w:tcPr>
            <w:tcW w:w="855" w:type="dxa"/>
            <w:tcBorders>
              <w:top w:val="single" w:sz="4" w:space="0" w:color="000000"/>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t>100,3</w:t>
            </w:r>
          </w:p>
        </w:tc>
        <w:tc>
          <w:tcPr>
            <w:tcW w:w="825" w:type="dxa"/>
            <w:tcBorders>
              <w:top w:val="single" w:sz="4" w:space="0" w:color="000000"/>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t>95,87</w:t>
            </w:r>
          </w:p>
        </w:tc>
        <w:tc>
          <w:tcPr>
            <w:tcW w:w="780" w:type="dxa"/>
            <w:tcBorders>
              <w:top w:val="single" w:sz="4" w:space="0" w:color="000000"/>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t>96,42</w:t>
            </w:r>
          </w:p>
        </w:tc>
        <w:tc>
          <w:tcPr>
            <w:tcW w:w="855" w:type="dxa"/>
            <w:tcBorders>
              <w:top w:val="single" w:sz="4" w:space="0" w:color="000000"/>
              <w:left w:val="single" w:sz="6" w:space="0" w:color="000000"/>
              <w:bottom w:val="single" w:sz="6" w:space="0" w:color="000000"/>
            </w:tcBorders>
          </w:tcPr>
          <w:p>
            <w:pPr>
              <w:pStyle w:val="Normal"/>
              <w:widowControl w:val="false"/>
              <w:jc w:val="center"/>
              <w:rPr>
                <w:sz w:val="22"/>
                <w:szCs w:val="22"/>
              </w:rPr>
            </w:pPr>
            <w:r>
              <w:rPr>
                <w:sz w:val="22"/>
                <w:szCs w:val="22"/>
              </w:rPr>
              <w:t>100,3</w:t>
            </w:r>
          </w:p>
        </w:tc>
        <w:tc>
          <w:tcPr>
            <w:tcW w:w="855" w:type="dxa"/>
            <w:tcBorders>
              <w:top w:val="single" w:sz="4" w:space="0" w:color="000000"/>
              <w:left w:val="single" w:sz="6" w:space="0" w:color="000000"/>
              <w:bottom w:val="single" w:sz="6" w:space="0" w:color="000000"/>
            </w:tcBorders>
          </w:tcPr>
          <w:p>
            <w:pPr>
              <w:pStyle w:val="Normal"/>
              <w:widowControl w:val="false"/>
              <w:jc w:val="center"/>
              <w:rPr>
                <w:sz w:val="22"/>
                <w:szCs w:val="22"/>
              </w:rPr>
            </w:pPr>
            <w:r>
              <w:rPr>
                <w:sz w:val="22"/>
                <w:szCs w:val="22"/>
              </w:rPr>
              <w:t>95,87</w:t>
            </w:r>
          </w:p>
        </w:tc>
        <w:tc>
          <w:tcPr>
            <w:tcW w:w="855" w:type="dxa"/>
            <w:tcBorders>
              <w:top w:val="single" w:sz="4" w:space="0" w:color="000000"/>
              <w:left w:val="single" w:sz="6" w:space="0" w:color="000000"/>
              <w:bottom w:val="single" w:sz="6" w:space="0" w:color="000000"/>
            </w:tcBorders>
          </w:tcPr>
          <w:p>
            <w:pPr>
              <w:pStyle w:val="Normal"/>
              <w:widowControl w:val="false"/>
              <w:jc w:val="center"/>
              <w:rPr>
                <w:sz w:val="22"/>
                <w:szCs w:val="22"/>
              </w:rPr>
            </w:pPr>
            <w:r>
              <w:rPr>
                <w:sz w:val="22"/>
                <w:szCs w:val="22"/>
              </w:rPr>
              <w:t>96,42</w:t>
            </w:r>
          </w:p>
        </w:tc>
        <w:tc>
          <w:tcPr>
            <w:tcW w:w="780" w:type="dxa"/>
            <w:tcBorders>
              <w:top w:val="single" w:sz="4" w:space="0" w:color="000000"/>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t>100,3</w:t>
            </w:r>
          </w:p>
        </w:tc>
      </w:tr>
      <w:tr>
        <w:trPr>
          <w:trHeight w:val="554" w:hRule="atLeast"/>
        </w:trPr>
        <w:tc>
          <w:tcPr>
            <w:tcW w:w="360" w:type="dxa"/>
            <w:tcBorders>
              <w:left w:val="single" w:sz="6" w:space="0" w:color="000000"/>
              <w:bottom w:val="single" w:sz="6" w:space="0" w:color="000000"/>
              <w:right w:val="single" w:sz="6" w:space="0" w:color="000000"/>
            </w:tcBorders>
          </w:tcPr>
          <w:p>
            <w:pPr>
              <w:pStyle w:val="Normal"/>
              <w:widowControl w:val="false"/>
              <w:jc w:val="center"/>
              <w:rPr>
                <w:sz w:val="22"/>
                <w:szCs w:val="22"/>
                <w:shd w:fill="auto" w:val="clear"/>
              </w:rPr>
            </w:pPr>
            <w:r>
              <w:rPr>
                <w:sz w:val="22"/>
                <w:szCs w:val="22"/>
                <w:shd w:fill="auto" w:val="clear"/>
              </w:rPr>
              <w:t>22.</w:t>
            </w:r>
          </w:p>
        </w:tc>
        <w:tc>
          <w:tcPr>
            <w:tcW w:w="1605" w:type="dxa"/>
            <w:tcBorders>
              <w:left w:val="single" w:sz="6" w:space="0" w:color="000000"/>
              <w:bottom w:val="single" w:sz="6" w:space="0" w:color="000000"/>
              <w:right w:val="single" w:sz="6" w:space="0" w:color="000000"/>
            </w:tcBorders>
          </w:tcPr>
          <w:p>
            <w:pPr>
              <w:pStyle w:val="Normal"/>
              <w:widowControl w:val="false"/>
              <w:jc w:val="both"/>
              <w:rPr>
                <w:shd w:fill="auto" w:val="clear"/>
              </w:rPr>
            </w:pPr>
            <w:r>
              <w:rPr>
                <w:sz w:val="22"/>
                <w:szCs w:val="22"/>
                <w:shd w:fill="auto" w:val="clear"/>
              </w:rPr>
              <w:t>Число малых и средних предприятий, включая микропредприятия (на конец года)</w:t>
            </w:r>
          </w:p>
        </w:tc>
        <w:tc>
          <w:tcPr>
            <w:tcW w:w="883" w:type="dxa"/>
            <w:tcBorders>
              <w:left w:val="single" w:sz="6" w:space="0" w:color="000000"/>
              <w:bottom w:val="single" w:sz="6" w:space="0" w:color="000000"/>
              <w:right w:val="single" w:sz="6" w:space="0" w:color="000000"/>
            </w:tcBorders>
          </w:tcPr>
          <w:p>
            <w:pPr>
              <w:pStyle w:val="Normal"/>
              <w:widowControl w:val="false"/>
              <w:jc w:val="center"/>
              <w:rPr>
                <w:shd w:fill="auto" w:val="clear"/>
              </w:rPr>
            </w:pPr>
            <w:r>
              <w:rPr>
                <w:sz w:val="22"/>
                <w:szCs w:val="22"/>
                <w:shd w:fill="auto" w:val="clear"/>
              </w:rPr>
              <w:t>единиц</w:t>
            </w:r>
          </w:p>
        </w:tc>
        <w:tc>
          <w:tcPr>
            <w:tcW w:w="977" w:type="dxa"/>
            <w:tcBorders>
              <w:left w:val="single" w:sz="6" w:space="0" w:color="000000"/>
              <w:bottom w:val="single" w:sz="6" w:space="0" w:color="000000"/>
              <w:right w:val="single" w:sz="6" w:space="0" w:color="000000"/>
            </w:tcBorders>
          </w:tcPr>
          <w:p>
            <w:pPr>
              <w:pStyle w:val="Normal"/>
              <w:widowControl w:val="false"/>
              <w:jc w:val="center"/>
              <w:rPr>
                <w:sz w:val="22"/>
                <w:szCs w:val="22"/>
                <w:shd w:fill="auto" w:val="clear"/>
              </w:rPr>
            </w:pPr>
            <w:r>
              <w:rPr>
                <w:sz w:val="22"/>
                <w:szCs w:val="22"/>
                <w:shd w:fill="auto" w:val="clear"/>
              </w:rPr>
              <w:t>16</w:t>
            </w:r>
          </w:p>
        </w:tc>
        <w:tc>
          <w:tcPr>
            <w:tcW w:w="914" w:type="dxa"/>
            <w:tcBorders>
              <w:left w:val="single" w:sz="6" w:space="0" w:color="000000"/>
              <w:bottom w:val="single" w:sz="6" w:space="0" w:color="000000"/>
              <w:right w:val="single" w:sz="6" w:space="0" w:color="000000"/>
            </w:tcBorders>
          </w:tcPr>
          <w:p>
            <w:pPr>
              <w:pStyle w:val="Normal"/>
              <w:widowControl w:val="false"/>
              <w:jc w:val="center"/>
              <w:rPr>
                <w:sz w:val="22"/>
                <w:szCs w:val="22"/>
                <w:shd w:fill="auto" w:val="clear"/>
              </w:rPr>
            </w:pPr>
            <w:r>
              <w:rPr>
                <w:sz w:val="22"/>
                <w:szCs w:val="22"/>
                <w:shd w:fill="auto" w:val="clear"/>
              </w:rPr>
              <w:t>16</w:t>
            </w:r>
          </w:p>
        </w:tc>
        <w:tc>
          <w:tcPr>
            <w:tcW w:w="855" w:type="dxa"/>
            <w:tcBorders>
              <w:left w:val="single" w:sz="6" w:space="0" w:color="000000"/>
              <w:bottom w:val="single" w:sz="6" w:space="0" w:color="000000"/>
              <w:right w:val="single" w:sz="6" w:space="0" w:color="000000"/>
            </w:tcBorders>
          </w:tcPr>
          <w:p>
            <w:pPr>
              <w:pStyle w:val="Normal"/>
              <w:widowControl w:val="false"/>
              <w:jc w:val="center"/>
              <w:rPr>
                <w:sz w:val="22"/>
                <w:szCs w:val="22"/>
                <w:shd w:fill="auto" w:val="clear"/>
              </w:rPr>
            </w:pPr>
            <w:r>
              <w:rPr>
                <w:sz w:val="22"/>
                <w:szCs w:val="22"/>
                <w:shd w:fill="auto" w:val="clear"/>
              </w:rPr>
              <w:t>16</w:t>
            </w:r>
          </w:p>
        </w:tc>
        <w:tc>
          <w:tcPr>
            <w:tcW w:w="839" w:type="dxa"/>
            <w:tcBorders>
              <w:left w:val="single" w:sz="6" w:space="0" w:color="000000"/>
              <w:bottom w:val="single" w:sz="6" w:space="0" w:color="000000"/>
              <w:right w:val="single" w:sz="6" w:space="0" w:color="000000"/>
            </w:tcBorders>
          </w:tcPr>
          <w:p>
            <w:pPr>
              <w:pStyle w:val="Normal"/>
              <w:widowControl w:val="false"/>
              <w:jc w:val="center"/>
              <w:rPr>
                <w:sz w:val="22"/>
                <w:szCs w:val="22"/>
                <w:shd w:fill="auto" w:val="clear"/>
              </w:rPr>
            </w:pPr>
            <w:r>
              <w:rPr>
                <w:sz w:val="22"/>
                <w:szCs w:val="22"/>
                <w:shd w:fill="auto" w:val="clear"/>
              </w:rPr>
              <w:t>16</w:t>
            </w:r>
          </w:p>
        </w:tc>
        <w:tc>
          <w:tcPr>
            <w:tcW w:w="870" w:type="dxa"/>
            <w:tcBorders>
              <w:left w:val="single" w:sz="6" w:space="0" w:color="000000"/>
              <w:bottom w:val="single" w:sz="6" w:space="0" w:color="000000"/>
              <w:right w:val="single" w:sz="6" w:space="0" w:color="000000"/>
            </w:tcBorders>
          </w:tcPr>
          <w:p>
            <w:pPr>
              <w:pStyle w:val="Normal"/>
              <w:widowControl w:val="false"/>
              <w:jc w:val="center"/>
              <w:rPr>
                <w:sz w:val="22"/>
                <w:szCs w:val="22"/>
                <w:shd w:fill="auto" w:val="clear"/>
              </w:rPr>
            </w:pPr>
            <w:r>
              <w:rPr>
                <w:sz w:val="22"/>
                <w:szCs w:val="22"/>
                <w:shd w:fill="auto" w:val="clear"/>
              </w:rPr>
              <w:t>16</w:t>
            </w:r>
          </w:p>
        </w:tc>
        <w:tc>
          <w:tcPr>
            <w:tcW w:w="855" w:type="dxa"/>
            <w:tcBorders>
              <w:left w:val="single" w:sz="6" w:space="0" w:color="000000"/>
              <w:bottom w:val="single" w:sz="6" w:space="0" w:color="000000"/>
              <w:right w:val="single" w:sz="6" w:space="0" w:color="000000"/>
            </w:tcBorders>
          </w:tcPr>
          <w:p>
            <w:pPr>
              <w:pStyle w:val="Normal"/>
              <w:widowControl w:val="false"/>
              <w:jc w:val="center"/>
              <w:rPr>
                <w:sz w:val="22"/>
                <w:szCs w:val="22"/>
                <w:shd w:fill="auto" w:val="clear"/>
              </w:rPr>
            </w:pPr>
            <w:r>
              <w:rPr>
                <w:sz w:val="22"/>
                <w:szCs w:val="22"/>
                <w:shd w:fill="auto" w:val="clear"/>
              </w:rPr>
              <w:t>16</w:t>
            </w:r>
          </w:p>
        </w:tc>
        <w:tc>
          <w:tcPr>
            <w:tcW w:w="857" w:type="dxa"/>
            <w:tcBorders>
              <w:left w:val="single" w:sz="6" w:space="0" w:color="000000"/>
              <w:bottom w:val="single" w:sz="6" w:space="0" w:color="000000"/>
              <w:right w:val="single" w:sz="6" w:space="0" w:color="000000"/>
            </w:tcBorders>
          </w:tcPr>
          <w:p>
            <w:pPr>
              <w:pStyle w:val="Normal"/>
              <w:widowControl w:val="false"/>
              <w:jc w:val="center"/>
              <w:rPr>
                <w:sz w:val="22"/>
                <w:szCs w:val="22"/>
                <w:shd w:fill="auto" w:val="clear"/>
              </w:rPr>
            </w:pPr>
            <w:r>
              <w:rPr>
                <w:sz w:val="22"/>
                <w:szCs w:val="22"/>
                <w:shd w:fill="auto" w:val="clear"/>
              </w:rPr>
              <w:t>16</w:t>
            </w:r>
          </w:p>
        </w:tc>
        <w:tc>
          <w:tcPr>
            <w:tcW w:w="855" w:type="dxa"/>
            <w:tcBorders>
              <w:left w:val="single" w:sz="6" w:space="0" w:color="000000"/>
              <w:bottom w:val="single" w:sz="6" w:space="0" w:color="000000"/>
              <w:right w:val="single" w:sz="6" w:space="0" w:color="000000"/>
            </w:tcBorders>
          </w:tcPr>
          <w:p>
            <w:pPr>
              <w:pStyle w:val="Normal"/>
              <w:widowControl w:val="false"/>
              <w:jc w:val="center"/>
              <w:rPr>
                <w:sz w:val="22"/>
                <w:szCs w:val="22"/>
                <w:shd w:fill="auto" w:val="clear"/>
              </w:rPr>
            </w:pPr>
            <w:r>
              <w:rPr>
                <w:sz w:val="22"/>
                <w:szCs w:val="22"/>
                <w:shd w:fill="auto" w:val="clear"/>
              </w:rPr>
              <w:t>16</w:t>
            </w:r>
          </w:p>
        </w:tc>
        <w:tc>
          <w:tcPr>
            <w:tcW w:w="825" w:type="dxa"/>
            <w:tcBorders>
              <w:left w:val="single" w:sz="6" w:space="0" w:color="000000"/>
              <w:bottom w:val="single" w:sz="6" w:space="0" w:color="000000"/>
              <w:right w:val="single" w:sz="6" w:space="0" w:color="000000"/>
            </w:tcBorders>
          </w:tcPr>
          <w:p>
            <w:pPr>
              <w:pStyle w:val="Normal"/>
              <w:widowControl w:val="false"/>
              <w:jc w:val="center"/>
              <w:rPr>
                <w:sz w:val="22"/>
                <w:szCs w:val="22"/>
                <w:shd w:fill="auto" w:val="clear"/>
              </w:rPr>
            </w:pPr>
            <w:r>
              <w:rPr>
                <w:sz w:val="22"/>
                <w:szCs w:val="22"/>
                <w:shd w:fill="auto" w:val="clear"/>
              </w:rPr>
              <w:t>16</w:t>
            </w:r>
          </w:p>
        </w:tc>
        <w:tc>
          <w:tcPr>
            <w:tcW w:w="780" w:type="dxa"/>
            <w:tcBorders>
              <w:left w:val="single" w:sz="6" w:space="0" w:color="000000"/>
              <w:bottom w:val="single" w:sz="6" w:space="0" w:color="000000"/>
              <w:right w:val="single" w:sz="6" w:space="0" w:color="000000"/>
            </w:tcBorders>
          </w:tcPr>
          <w:p>
            <w:pPr>
              <w:pStyle w:val="Normal"/>
              <w:widowControl w:val="false"/>
              <w:jc w:val="center"/>
              <w:rPr>
                <w:sz w:val="22"/>
                <w:szCs w:val="22"/>
                <w:shd w:fill="auto" w:val="clear"/>
              </w:rPr>
            </w:pPr>
            <w:r>
              <w:rPr>
                <w:sz w:val="22"/>
                <w:szCs w:val="22"/>
                <w:shd w:fill="auto" w:val="clear"/>
              </w:rPr>
              <w:t>16</w:t>
            </w:r>
          </w:p>
        </w:tc>
        <w:tc>
          <w:tcPr>
            <w:tcW w:w="855" w:type="dxa"/>
            <w:tcBorders>
              <w:left w:val="single" w:sz="6" w:space="0" w:color="000000"/>
              <w:bottom w:val="single" w:sz="6" w:space="0" w:color="000000"/>
            </w:tcBorders>
          </w:tcPr>
          <w:p>
            <w:pPr>
              <w:pStyle w:val="Normal"/>
              <w:widowControl w:val="false"/>
              <w:jc w:val="center"/>
              <w:rPr>
                <w:sz w:val="22"/>
                <w:szCs w:val="22"/>
              </w:rPr>
            </w:pPr>
            <w:r>
              <w:rPr>
                <w:sz w:val="22"/>
                <w:szCs w:val="22"/>
              </w:rPr>
              <w:t>16</w:t>
            </w:r>
          </w:p>
        </w:tc>
        <w:tc>
          <w:tcPr>
            <w:tcW w:w="855" w:type="dxa"/>
            <w:tcBorders>
              <w:left w:val="single" w:sz="6" w:space="0" w:color="000000"/>
              <w:bottom w:val="single" w:sz="6" w:space="0" w:color="000000"/>
            </w:tcBorders>
          </w:tcPr>
          <w:p>
            <w:pPr>
              <w:pStyle w:val="Normal"/>
              <w:widowControl w:val="false"/>
              <w:jc w:val="center"/>
              <w:rPr>
                <w:sz w:val="22"/>
                <w:szCs w:val="22"/>
                <w:shd w:fill="auto" w:val="clear"/>
              </w:rPr>
            </w:pPr>
            <w:r>
              <w:rPr>
                <w:sz w:val="22"/>
                <w:szCs w:val="22"/>
                <w:shd w:fill="auto" w:val="clear"/>
              </w:rPr>
              <w:t>16</w:t>
            </w:r>
          </w:p>
        </w:tc>
        <w:tc>
          <w:tcPr>
            <w:tcW w:w="855" w:type="dxa"/>
            <w:tcBorders>
              <w:left w:val="single" w:sz="6" w:space="0" w:color="000000"/>
              <w:bottom w:val="single" w:sz="6" w:space="0" w:color="000000"/>
            </w:tcBorders>
          </w:tcPr>
          <w:p>
            <w:pPr>
              <w:pStyle w:val="Normal"/>
              <w:widowControl w:val="false"/>
              <w:jc w:val="center"/>
              <w:rPr>
                <w:sz w:val="22"/>
                <w:szCs w:val="22"/>
                <w:shd w:fill="auto" w:val="clear"/>
              </w:rPr>
            </w:pPr>
            <w:r>
              <w:rPr>
                <w:sz w:val="22"/>
                <w:szCs w:val="22"/>
                <w:shd w:fill="auto" w:val="clear"/>
              </w:rPr>
              <w:t>16</w:t>
            </w:r>
          </w:p>
        </w:tc>
        <w:tc>
          <w:tcPr>
            <w:tcW w:w="780" w:type="dxa"/>
            <w:tcBorders>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t>16</w:t>
            </w:r>
          </w:p>
        </w:tc>
      </w:tr>
      <w:tr>
        <w:trPr>
          <w:trHeight w:val="554" w:hRule="atLeast"/>
        </w:trPr>
        <w:tc>
          <w:tcPr>
            <w:tcW w:w="360" w:type="dxa"/>
            <w:tcBorders>
              <w:top w:val="single" w:sz="4" w:space="0" w:color="000000"/>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t>23.</w:t>
            </w:r>
          </w:p>
        </w:tc>
        <w:tc>
          <w:tcPr>
            <w:tcW w:w="1605" w:type="dxa"/>
            <w:tcBorders>
              <w:top w:val="single" w:sz="6" w:space="0" w:color="000000"/>
              <w:left w:val="single" w:sz="6" w:space="0" w:color="000000"/>
              <w:bottom w:val="single" w:sz="6" w:space="0" w:color="000000"/>
              <w:right w:val="single" w:sz="6" w:space="0" w:color="000000"/>
            </w:tcBorders>
          </w:tcPr>
          <w:p>
            <w:pPr>
              <w:pStyle w:val="Normal"/>
              <w:widowControl w:val="false"/>
              <w:jc w:val="left"/>
              <w:rPr>
                <w:sz w:val="22"/>
                <w:szCs w:val="22"/>
              </w:rPr>
            </w:pPr>
            <w:r>
              <w:rPr>
                <w:color w:val="000000"/>
                <w:sz w:val="22"/>
                <w:szCs w:val="22"/>
              </w:rPr>
              <w:t>Число субъектов малого и среднего предпринимательства в расчете на 10 тыс. человек населения</w:t>
            </w:r>
          </w:p>
        </w:tc>
        <w:tc>
          <w:tcPr>
            <w:tcW w:w="883" w:type="dxa"/>
            <w:tcBorders>
              <w:top w:val="single" w:sz="4" w:space="0" w:color="000000"/>
              <w:left w:val="single" w:sz="6" w:space="0" w:color="000000"/>
              <w:bottom w:val="single" w:sz="6" w:space="0" w:color="000000"/>
              <w:right w:val="single" w:sz="6" w:space="0" w:color="000000"/>
            </w:tcBorders>
          </w:tcPr>
          <w:p>
            <w:pPr>
              <w:pStyle w:val="Normal"/>
              <w:widowControl w:val="false"/>
              <w:jc w:val="center"/>
              <w:rPr>
                <w:shd w:fill="auto" w:val="clear"/>
              </w:rPr>
            </w:pPr>
            <w:r>
              <w:rPr>
                <w:color w:val="000000"/>
                <w:sz w:val="22"/>
                <w:szCs w:val="22"/>
                <w:shd w:fill="auto" w:val="clear"/>
              </w:rPr>
              <w:t>единиц</w:t>
            </w:r>
          </w:p>
        </w:tc>
        <w:tc>
          <w:tcPr>
            <w:tcW w:w="977" w:type="dxa"/>
            <w:tcBorders>
              <w:top w:val="single" w:sz="4" w:space="0" w:color="000000"/>
              <w:left w:val="single" w:sz="6" w:space="0" w:color="000000"/>
              <w:bottom w:val="single" w:sz="6" w:space="0" w:color="000000"/>
              <w:right w:val="single" w:sz="6" w:space="0" w:color="000000"/>
            </w:tcBorders>
          </w:tcPr>
          <w:p>
            <w:pPr>
              <w:pStyle w:val="Normal"/>
              <w:widowControl w:val="false"/>
              <w:jc w:val="center"/>
              <w:rPr>
                <w:sz w:val="22"/>
                <w:szCs w:val="22"/>
                <w:shd w:fill="auto" w:val="clear"/>
              </w:rPr>
            </w:pPr>
            <w:r>
              <w:rPr>
                <w:sz w:val="22"/>
                <w:szCs w:val="22"/>
                <w:shd w:fill="auto" w:val="clear"/>
              </w:rPr>
              <w:t>855,7</w:t>
            </w:r>
          </w:p>
        </w:tc>
        <w:tc>
          <w:tcPr>
            <w:tcW w:w="914" w:type="dxa"/>
            <w:tcBorders>
              <w:top w:val="single" w:sz="4" w:space="0" w:color="000000"/>
              <w:left w:val="single" w:sz="6" w:space="0" w:color="000000"/>
              <w:bottom w:val="single" w:sz="6" w:space="0" w:color="000000"/>
              <w:right w:val="single" w:sz="6" w:space="0" w:color="000000"/>
            </w:tcBorders>
          </w:tcPr>
          <w:p>
            <w:pPr>
              <w:pStyle w:val="Normal"/>
              <w:widowControl w:val="false"/>
              <w:jc w:val="center"/>
              <w:rPr>
                <w:sz w:val="22"/>
                <w:szCs w:val="22"/>
                <w:shd w:fill="auto" w:val="clear"/>
              </w:rPr>
            </w:pPr>
            <w:r>
              <w:rPr>
                <w:sz w:val="22"/>
                <w:szCs w:val="22"/>
                <w:shd w:fill="auto" w:val="clear"/>
              </w:rPr>
              <w:t>863,3</w:t>
            </w:r>
          </w:p>
        </w:tc>
        <w:tc>
          <w:tcPr>
            <w:tcW w:w="855" w:type="dxa"/>
            <w:tcBorders>
              <w:top w:val="single" w:sz="4" w:space="0" w:color="000000"/>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t>905,2</w:t>
            </w:r>
          </w:p>
        </w:tc>
        <w:tc>
          <w:tcPr>
            <w:tcW w:w="839" w:type="dxa"/>
            <w:tcBorders>
              <w:top w:val="single" w:sz="4" w:space="0" w:color="000000"/>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t>944,6</w:t>
            </w:r>
          </w:p>
        </w:tc>
        <w:tc>
          <w:tcPr>
            <w:tcW w:w="870" w:type="dxa"/>
            <w:tcBorders>
              <w:top w:val="single" w:sz="4" w:space="0" w:color="000000"/>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t>956,2</w:t>
            </w:r>
          </w:p>
        </w:tc>
        <w:tc>
          <w:tcPr>
            <w:tcW w:w="855" w:type="dxa"/>
            <w:tcBorders>
              <w:top w:val="single" w:sz="4" w:space="0" w:color="000000"/>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t>958,1</w:t>
            </w:r>
          </w:p>
        </w:tc>
        <w:tc>
          <w:tcPr>
            <w:tcW w:w="857" w:type="dxa"/>
            <w:tcBorders>
              <w:top w:val="single" w:sz="4" w:space="0" w:color="000000"/>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t>962,4</w:t>
            </w:r>
          </w:p>
        </w:tc>
        <w:tc>
          <w:tcPr>
            <w:tcW w:w="855" w:type="dxa"/>
            <w:tcBorders>
              <w:top w:val="single" w:sz="4" w:space="0" w:color="000000"/>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t>970,3</w:t>
            </w:r>
          </w:p>
        </w:tc>
        <w:tc>
          <w:tcPr>
            <w:tcW w:w="825" w:type="dxa"/>
            <w:tcBorders>
              <w:top w:val="single" w:sz="4" w:space="0" w:color="000000"/>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t>975,8</w:t>
            </w:r>
          </w:p>
        </w:tc>
        <w:tc>
          <w:tcPr>
            <w:tcW w:w="780" w:type="dxa"/>
            <w:tcBorders>
              <w:top w:val="single" w:sz="4" w:space="0" w:color="000000"/>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t>984,4</w:t>
            </w:r>
          </w:p>
        </w:tc>
        <w:tc>
          <w:tcPr>
            <w:tcW w:w="855" w:type="dxa"/>
            <w:tcBorders>
              <w:top w:val="single" w:sz="4" w:space="0" w:color="000000"/>
              <w:left w:val="single" w:sz="6" w:space="0" w:color="000000"/>
              <w:bottom w:val="single" w:sz="6" w:space="0" w:color="000000"/>
            </w:tcBorders>
          </w:tcPr>
          <w:p>
            <w:pPr>
              <w:pStyle w:val="Normal"/>
              <w:widowControl w:val="false"/>
              <w:jc w:val="center"/>
              <w:rPr>
                <w:sz w:val="22"/>
                <w:szCs w:val="22"/>
              </w:rPr>
            </w:pPr>
            <w:r>
              <w:rPr>
                <w:sz w:val="22"/>
                <w:szCs w:val="22"/>
              </w:rPr>
              <w:t>989,6</w:t>
            </w:r>
          </w:p>
        </w:tc>
        <w:tc>
          <w:tcPr>
            <w:tcW w:w="855" w:type="dxa"/>
            <w:tcBorders>
              <w:top w:val="single" w:sz="4" w:space="0" w:color="000000"/>
              <w:left w:val="single" w:sz="6" w:space="0" w:color="000000"/>
              <w:bottom w:val="single" w:sz="6" w:space="0" w:color="000000"/>
            </w:tcBorders>
          </w:tcPr>
          <w:p>
            <w:pPr>
              <w:pStyle w:val="Normal"/>
              <w:widowControl w:val="false"/>
              <w:jc w:val="center"/>
              <w:rPr>
                <w:sz w:val="22"/>
                <w:szCs w:val="22"/>
              </w:rPr>
            </w:pPr>
            <w:r>
              <w:rPr>
                <w:sz w:val="22"/>
                <w:szCs w:val="22"/>
              </w:rPr>
              <w:t>975,8</w:t>
            </w:r>
          </w:p>
        </w:tc>
        <w:tc>
          <w:tcPr>
            <w:tcW w:w="855" w:type="dxa"/>
            <w:tcBorders>
              <w:top w:val="single" w:sz="4" w:space="0" w:color="000000"/>
              <w:left w:val="single" w:sz="6" w:space="0" w:color="000000"/>
              <w:bottom w:val="single" w:sz="6" w:space="0" w:color="000000"/>
            </w:tcBorders>
          </w:tcPr>
          <w:p>
            <w:pPr>
              <w:pStyle w:val="Normal"/>
              <w:widowControl w:val="false"/>
              <w:jc w:val="center"/>
              <w:rPr>
                <w:sz w:val="22"/>
                <w:szCs w:val="22"/>
              </w:rPr>
            </w:pPr>
            <w:r>
              <w:rPr>
                <w:sz w:val="22"/>
                <w:szCs w:val="22"/>
              </w:rPr>
              <w:t>984,4</w:t>
            </w:r>
          </w:p>
        </w:tc>
        <w:tc>
          <w:tcPr>
            <w:tcW w:w="780" w:type="dxa"/>
            <w:tcBorders>
              <w:top w:val="single" w:sz="4" w:space="0" w:color="000000"/>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t>989,6</w:t>
            </w:r>
          </w:p>
        </w:tc>
      </w:tr>
      <w:tr>
        <w:trPr>
          <w:trHeight w:val="554" w:hRule="atLeast"/>
        </w:trPr>
        <w:tc>
          <w:tcPr>
            <w:tcW w:w="360" w:type="dxa"/>
            <w:tcBorders>
              <w:top w:val="single" w:sz="4" w:space="0" w:color="000000"/>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t>24.</w:t>
            </w:r>
          </w:p>
        </w:tc>
        <w:tc>
          <w:tcPr>
            <w:tcW w:w="1605"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shd w:fill="auto" w:val="clear"/>
              </w:rPr>
            </w:pPr>
            <w:r>
              <w:rPr>
                <w:sz w:val="22"/>
                <w:szCs w:val="22"/>
                <w:shd w:fill="auto" w:val="clear"/>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883" w:type="dxa"/>
            <w:tcBorders>
              <w:top w:val="single" w:sz="4" w:space="0" w:color="000000"/>
              <w:left w:val="single" w:sz="6" w:space="0" w:color="000000"/>
              <w:bottom w:val="single" w:sz="6" w:space="0" w:color="000000"/>
              <w:right w:val="single" w:sz="6" w:space="0" w:color="000000"/>
            </w:tcBorders>
          </w:tcPr>
          <w:p>
            <w:pPr>
              <w:pStyle w:val="Normal"/>
              <w:widowControl w:val="false"/>
              <w:jc w:val="center"/>
              <w:rPr>
                <w:shd w:fill="auto" w:val="clear"/>
              </w:rPr>
            </w:pPr>
            <w:r>
              <w:rPr>
                <w:color w:val="000000"/>
                <w:sz w:val="22"/>
                <w:szCs w:val="22"/>
                <w:shd w:fill="auto" w:val="clear"/>
              </w:rPr>
              <w:t>процент</w:t>
            </w:r>
          </w:p>
        </w:tc>
        <w:tc>
          <w:tcPr>
            <w:tcW w:w="977" w:type="dxa"/>
            <w:tcBorders>
              <w:top w:val="single" w:sz="4" w:space="0" w:color="000000"/>
              <w:left w:val="single" w:sz="6" w:space="0" w:color="000000"/>
              <w:bottom w:val="single" w:sz="6" w:space="0" w:color="000000"/>
              <w:right w:val="single" w:sz="6" w:space="0" w:color="000000"/>
            </w:tcBorders>
          </w:tcPr>
          <w:p>
            <w:pPr>
              <w:pStyle w:val="Normal"/>
              <w:widowControl w:val="false"/>
              <w:jc w:val="center"/>
              <w:rPr>
                <w:sz w:val="22"/>
                <w:szCs w:val="22"/>
                <w:shd w:fill="auto" w:val="clear"/>
              </w:rPr>
            </w:pPr>
            <w:r>
              <w:rPr>
                <w:sz w:val="22"/>
                <w:szCs w:val="22"/>
                <w:shd w:fill="auto" w:val="clear"/>
              </w:rPr>
              <w:t>14,9</w:t>
            </w:r>
          </w:p>
        </w:tc>
        <w:tc>
          <w:tcPr>
            <w:tcW w:w="914" w:type="dxa"/>
            <w:tcBorders>
              <w:top w:val="single" w:sz="4" w:space="0" w:color="000000"/>
              <w:left w:val="single" w:sz="6" w:space="0" w:color="000000"/>
              <w:bottom w:val="single" w:sz="6" w:space="0" w:color="000000"/>
              <w:right w:val="single" w:sz="6" w:space="0" w:color="000000"/>
            </w:tcBorders>
          </w:tcPr>
          <w:p>
            <w:pPr>
              <w:pStyle w:val="Normal"/>
              <w:widowControl w:val="false"/>
              <w:jc w:val="center"/>
              <w:rPr>
                <w:sz w:val="22"/>
                <w:szCs w:val="22"/>
                <w:shd w:fill="auto" w:val="clear"/>
              </w:rPr>
            </w:pPr>
            <w:r>
              <w:rPr>
                <w:sz w:val="22"/>
                <w:szCs w:val="22"/>
                <w:shd w:fill="auto" w:val="clear"/>
              </w:rPr>
              <w:t>15,0</w:t>
            </w:r>
          </w:p>
        </w:tc>
        <w:tc>
          <w:tcPr>
            <w:tcW w:w="855" w:type="dxa"/>
            <w:tcBorders>
              <w:top w:val="single" w:sz="4" w:space="0" w:color="000000"/>
              <w:left w:val="single" w:sz="6" w:space="0" w:color="000000"/>
              <w:bottom w:val="single" w:sz="6" w:space="0" w:color="000000"/>
              <w:right w:val="single" w:sz="6" w:space="0" w:color="000000"/>
            </w:tcBorders>
          </w:tcPr>
          <w:p>
            <w:pPr>
              <w:pStyle w:val="Normal"/>
              <w:widowControl w:val="false"/>
              <w:jc w:val="center"/>
              <w:rPr>
                <w:sz w:val="22"/>
                <w:szCs w:val="22"/>
                <w:shd w:fill="auto" w:val="clear"/>
              </w:rPr>
            </w:pPr>
            <w:r>
              <w:rPr>
                <w:sz w:val="22"/>
                <w:szCs w:val="22"/>
                <w:shd w:fill="auto" w:val="clear"/>
              </w:rPr>
              <w:t>15,1</w:t>
            </w:r>
          </w:p>
        </w:tc>
        <w:tc>
          <w:tcPr>
            <w:tcW w:w="839" w:type="dxa"/>
            <w:tcBorders>
              <w:top w:val="single" w:sz="4" w:space="0" w:color="000000"/>
              <w:left w:val="single" w:sz="6" w:space="0" w:color="000000"/>
              <w:bottom w:val="single" w:sz="6" w:space="0" w:color="000000"/>
              <w:right w:val="single" w:sz="6" w:space="0" w:color="000000"/>
            </w:tcBorders>
          </w:tcPr>
          <w:p>
            <w:pPr>
              <w:pStyle w:val="Normal"/>
              <w:widowControl w:val="false"/>
              <w:jc w:val="center"/>
              <w:rPr>
                <w:sz w:val="22"/>
                <w:szCs w:val="22"/>
                <w:shd w:fill="auto" w:val="clear"/>
              </w:rPr>
            </w:pPr>
            <w:r>
              <w:rPr>
                <w:sz w:val="22"/>
                <w:szCs w:val="22"/>
                <w:shd w:fill="auto" w:val="clear"/>
              </w:rPr>
              <w:t>15,2</w:t>
            </w:r>
          </w:p>
        </w:tc>
        <w:tc>
          <w:tcPr>
            <w:tcW w:w="870" w:type="dxa"/>
            <w:tcBorders>
              <w:top w:val="single" w:sz="4" w:space="0" w:color="000000"/>
              <w:left w:val="single" w:sz="6" w:space="0" w:color="000000"/>
              <w:bottom w:val="single" w:sz="6" w:space="0" w:color="000000"/>
              <w:right w:val="single" w:sz="6" w:space="0" w:color="000000"/>
            </w:tcBorders>
          </w:tcPr>
          <w:p>
            <w:pPr>
              <w:pStyle w:val="Normal"/>
              <w:widowControl w:val="false"/>
              <w:jc w:val="center"/>
              <w:rPr>
                <w:sz w:val="22"/>
                <w:szCs w:val="22"/>
                <w:shd w:fill="auto" w:val="clear"/>
              </w:rPr>
            </w:pPr>
            <w:r>
              <w:rPr>
                <w:sz w:val="22"/>
                <w:szCs w:val="22"/>
                <w:shd w:fill="auto" w:val="clear"/>
              </w:rPr>
              <w:t>15,3</w:t>
            </w:r>
          </w:p>
        </w:tc>
        <w:tc>
          <w:tcPr>
            <w:tcW w:w="855" w:type="dxa"/>
            <w:tcBorders>
              <w:top w:val="single" w:sz="4" w:space="0" w:color="000000"/>
              <w:left w:val="single" w:sz="6" w:space="0" w:color="000000"/>
              <w:bottom w:val="single" w:sz="6" w:space="0" w:color="000000"/>
              <w:right w:val="single" w:sz="6" w:space="0" w:color="000000"/>
            </w:tcBorders>
          </w:tcPr>
          <w:p>
            <w:pPr>
              <w:pStyle w:val="Normal"/>
              <w:widowControl w:val="false"/>
              <w:jc w:val="center"/>
              <w:rPr>
                <w:sz w:val="22"/>
                <w:szCs w:val="22"/>
                <w:shd w:fill="auto" w:val="clear"/>
              </w:rPr>
            </w:pPr>
            <w:r>
              <w:rPr>
                <w:sz w:val="22"/>
                <w:szCs w:val="22"/>
                <w:shd w:fill="auto" w:val="clear"/>
              </w:rPr>
              <w:t>15,5</w:t>
            </w:r>
          </w:p>
        </w:tc>
        <w:tc>
          <w:tcPr>
            <w:tcW w:w="857" w:type="dxa"/>
            <w:tcBorders>
              <w:top w:val="single" w:sz="4" w:space="0" w:color="000000"/>
              <w:left w:val="single" w:sz="6" w:space="0" w:color="000000"/>
              <w:bottom w:val="single" w:sz="6" w:space="0" w:color="000000"/>
              <w:right w:val="single" w:sz="6" w:space="0" w:color="000000"/>
            </w:tcBorders>
          </w:tcPr>
          <w:p>
            <w:pPr>
              <w:pStyle w:val="Normal"/>
              <w:widowControl w:val="false"/>
              <w:jc w:val="center"/>
              <w:rPr>
                <w:sz w:val="22"/>
                <w:szCs w:val="22"/>
                <w:shd w:fill="auto" w:val="clear"/>
              </w:rPr>
            </w:pPr>
            <w:r>
              <w:rPr>
                <w:sz w:val="22"/>
                <w:szCs w:val="22"/>
                <w:shd w:fill="auto" w:val="clear"/>
              </w:rPr>
              <w:t>15,6</w:t>
            </w:r>
          </w:p>
        </w:tc>
        <w:tc>
          <w:tcPr>
            <w:tcW w:w="855" w:type="dxa"/>
            <w:tcBorders>
              <w:top w:val="single" w:sz="4" w:space="0" w:color="000000"/>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t>15,8</w:t>
            </w:r>
          </w:p>
        </w:tc>
        <w:tc>
          <w:tcPr>
            <w:tcW w:w="825" w:type="dxa"/>
            <w:tcBorders>
              <w:top w:val="single" w:sz="4" w:space="0" w:color="000000"/>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t>16,0</w:t>
            </w:r>
          </w:p>
        </w:tc>
        <w:tc>
          <w:tcPr>
            <w:tcW w:w="780" w:type="dxa"/>
            <w:tcBorders>
              <w:top w:val="single" w:sz="4" w:space="0" w:color="000000"/>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t>16,2</w:t>
            </w:r>
          </w:p>
        </w:tc>
        <w:tc>
          <w:tcPr>
            <w:tcW w:w="855" w:type="dxa"/>
            <w:tcBorders>
              <w:top w:val="single" w:sz="4" w:space="0" w:color="000000"/>
              <w:left w:val="single" w:sz="6" w:space="0" w:color="000000"/>
              <w:bottom w:val="single" w:sz="6" w:space="0" w:color="000000"/>
            </w:tcBorders>
          </w:tcPr>
          <w:p>
            <w:pPr>
              <w:pStyle w:val="Normal"/>
              <w:widowControl w:val="false"/>
              <w:jc w:val="center"/>
              <w:rPr>
                <w:sz w:val="22"/>
                <w:szCs w:val="22"/>
              </w:rPr>
            </w:pPr>
            <w:r>
              <w:rPr>
                <w:sz w:val="22"/>
                <w:szCs w:val="22"/>
              </w:rPr>
              <w:t>16,4</w:t>
            </w:r>
          </w:p>
        </w:tc>
        <w:tc>
          <w:tcPr>
            <w:tcW w:w="855" w:type="dxa"/>
            <w:tcBorders>
              <w:top w:val="single" w:sz="4" w:space="0" w:color="000000"/>
              <w:left w:val="single" w:sz="6" w:space="0" w:color="000000"/>
              <w:bottom w:val="single" w:sz="6" w:space="0" w:color="000000"/>
            </w:tcBorders>
          </w:tcPr>
          <w:p>
            <w:pPr>
              <w:pStyle w:val="Normal"/>
              <w:widowControl w:val="false"/>
              <w:jc w:val="center"/>
              <w:rPr>
                <w:sz w:val="22"/>
                <w:szCs w:val="22"/>
              </w:rPr>
            </w:pPr>
            <w:r>
              <w:rPr>
                <w:sz w:val="22"/>
                <w:szCs w:val="22"/>
              </w:rPr>
              <w:t>16,0</w:t>
            </w:r>
          </w:p>
        </w:tc>
        <w:tc>
          <w:tcPr>
            <w:tcW w:w="855" w:type="dxa"/>
            <w:tcBorders>
              <w:top w:val="single" w:sz="4" w:space="0" w:color="000000"/>
              <w:left w:val="single" w:sz="6" w:space="0" w:color="000000"/>
              <w:bottom w:val="single" w:sz="6" w:space="0" w:color="000000"/>
            </w:tcBorders>
          </w:tcPr>
          <w:p>
            <w:pPr>
              <w:pStyle w:val="Normal"/>
              <w:widowControl w:val="false"/>
              <w:jc w:val="center"/>
              <w:rPr>
                <w:sz w:val="22"/>
                <w:szCs w:val="22"/>
              </w:rPr>
            </w:pPr>
            <w:r>
              <w:rPr>
                <w:sz w:val="22"/>
                <w:szCs w:val="22"/>
              </w:rPr>
              <w:t>16,2</w:t>
            </w:r>
          </w:p>
        </w:tc>
        <w:tc>
          <w:tcPr>
            <w:tcW w:w="780" w:type="dxa"/>
            <w:tcBorders>
              <w:top w:val="single" w:sz="4" w:space="0" w:color="000000"/>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t>16,4</w:t>
            </w:r>
          </w:p>
        </w:tc>
      </w:tr>
      <w:tr>
        <w:trPr>
          <w:trHeight w:val="554" w:hRule="atLeast"/>
        </w:trPr>
        <w:tc>
          <w:tcPr>
            <w:tcW w:w="360" w:type="dxa"/>
            <w:tcBorders>
              <w:top w:val="single" w:sz="4" w:space="0" w:color="000000"/>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t>25.</w:t>
            </w:r>
          </w:p>
        </w:tc>
        <w:tc>
          <w:tcPr>
            <w:tcW w:w="1605"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shd w:fill="auto" w:val="clear"/>
              </w:rPr>
            </w:pPr>
            <w:r>
              <w:rPr>
                <w:color w:val="000000"/>
                <w:sz w:val="22"/>
                <w:szCs w:val="22"/>
                <w:shd w:fill="auto" w:val="clear"/>
              </w:rPr>
              <w:t>Численность занятых в сфере малого и среднего предпринимательства, включая индивидуальных предпринимателей и самозанятых</w:t>
            </w:r>
          </w:p>
        </w:tc>
        <w:tc>
          <w:tcPr>
            <w:tcW w:w="883" w:type="dxa"/>
            <w:tcBorders>
              <w:top w:val="single" w:sz="4" w:space="0" w:color="000000"/>
              <w:left w:val="single" w:sz="6" w:space="0" w:color="000000"/>
              <w:bottom w:val="single" w:sz="6" w:space="0" w:color="000000"/>
              <w:right w:val="single" w:sz="6" w:space="0" w:color="000000"/>
            </w:tcBorders>
          </w:tcPr>
          <w:p>
            <w:pPr>
              <w:pStyle w:val="Normal"/>
              <w:widowControl w:val="false"/>
              <w:jc w:val="center"/>
              <w:rPr>
                <w:sz w:val="22"/>
                <w:szCs w:val="22"/>
              </w:rPr>
            </w:pPr>
            <w:r>
              <w:rPr>
                <w:color w:val="000000"/>
                <w:sz w:val="22"/>
                <w:szCs w:val="22"/>
                <w:shd w:fill="auto" w:val="clear"/>
              </w:rPr>
              <w:t>единиц</w:t>
            </w:r>
          </w:p>
          <w:p>
            <w:pPr>
              <w:pStyle w:val="Normal"/>
              <w:widowControl w:val="false"/>
              <w:rPr>
                <w:color w:val="000000"/>
                <w:sz w:val="22"/>
                <w:szCs w:val="22"/>
                <w:shd w:fill="auto" w:val="clear"/>
              </w:rPr>
            </w:pPr>
            <w:r>
              <w:rPr>
                <w:color w:val="000000"/>
                <w:sz w:val="22"/>
                <w:szCs w:val="22"/>
                <w:shd w:fill="auto" w:val="clear"/>
              </w:rPr>
            </w:r>
          </w:p>
        </w:tc>
        <w:tc>
          <w:tcPr>
            <w:tcW w:w="977" w:type="dxa"/>
            <w:tcBorders>
              <w:top w:val="single" w:sz="4" w:space="0" w:color="000000"/>
              <w:left w:val="single" w:sz="6" w:space="0" w:color="000000"/>
              <w:bottom w:val="single" w:sz="6" w:space="0" w:color="000000"/>
              <w:right w:val="single" w:sz="6" w:space="0" w:color="000000"/>
            </w:tcBorders>
          </w:tcPr>
          <w:p>
            <w:pPr>
              <w:pStyle w:val="Normal"/>
              <w:widowControl w:val="false"/>
              <w:jc w:val="center"/>
              <w:rPr>
                <w:sz w:val="22"/>
                <w:szCs w:val="22"/>
                <w:shd w:fill="auto" w:val="clear"/>
              </w:rPr>
            </w:pPr>
            <w:r>
              <w:rPr>
                <w:sz w:val="22"/>
                <w:szCs w:val="22"/>
                <w:shd w:fill="auto" w:val="clear"/>
              </w:rPr>
              <w:t>2762</w:t>
            </w:r>
          </w:p>
        </w:tc>
        <w:tc>
          <w:tcPr>
            <w:tcW w:w="914" w:type="dxa"/>
            <w:tcBorders>
              <w:top w:val="single" w:sz="4" w:space="0" w:color="000000"/>
              <w:left w:val="single" w:sz="6" w:space="0" w:color="000000"/>
              <w:bottom w:val="single" w:sz="6" w:space="0" w:color="000000"/>
              <w:right w:val="single" w:sz="6" w:space="0" w:color="000000"/>
            </w:tcBorders>
          </w:tcPr>
          <w:p>
            <w:pPr>
              <w:pStyle w:val="Normal"/>
              <w:widowControl w:val="false"/>
              <w:jc w:val="center"/>
              <w:rPr>
                <w:sz w:val="22"/>
                <w:szCs w:val="22"/>
                <w:shd w:fill="auto" w:val="clear"/>
              </w:rPr>
            </w:pPr>
            <w:r>
              <w:rPr>
                <w:sz w:val="22"/>
                <w:szCs w:val="22"/>
                <w:shd w:fill="auto" w:val="clear"/>
              </w:rPr>
              <w:t>2760</w:t>
            </w:r>
          </w:p>
        </w:tc>
        <w:tc>
          <w:tcPr>
            <w:tcW w:w="855" w:type="dxa"/>
            <w:tcBorders>
              <w:top w:val="single" w:sz="4" w:space="0" w:color="000000"/>
              <w:left w:val="single" w:sz="6" w:space="0" w:color="000000"/>
              <w:bottom w:val="single" w:sz="6" w:space="0" w:color="000000"/>
              <w:right w:val="single" w:sz="6" w:space="0" w:color="000000"/>
            </w:tcBorders>
          </w:tcPr>
          <w:p>
            <w:pPr>
              <w:pStyle w:val="Normal"/>
              <w:widowControl w:val="false"/>
              <w:jc w:val="center"/>
              <w:rPr>
                <w:sz w:val="22"/>
                <w:szCs w:val="22"/>
                <w:shd w:fill="auto" w:val="clear"/>
              </w:rPr>
            </w:pPr>
            <w:r>
              <w:rPr>
                <w:sz w:val="22"/>
                <w:szCs w:val="22"/>
                <w:shd w:fill="auto" w:val="clear"/>
              </w:rPr>
              <w:t>2755</w:t>
            </w:r>
          </w:p>
        </w:tc>
        <w:tc>
          <w:tcPr>
            <w:tcW w:w="839" w:type="dxa"/>
            <w:tcBorders>
              <w:top w:val="single" w:sz="4" w:space="0" w:color="000000"/>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t>2757</w:t>
            </w:r>
          </w:p>
        </w:tc>
        <w:tc>
          <w:tcPr>
            <w:tcW w:w="870" w:type="dxa"/>
            <w:tcBorders>
              <w:top w:val="single" w:sz="4" w:space="0" w:color="000000"/>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t>2758</w:t>
            </w:r>
          </w:p>
        </w:tc>
        <w:tc>
          <w:tcPr>
            <w:tcW w:w="855" w:type="dxa"/>
            <w:tcBorders>
              <w:top w:val="single" w:sz="4" w:space="0" w:color="000000"/>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t>2741</w:t>
            </w:r>
          </w:p>
        </w:tc>
        <w:tc>
          <w:tcPr>
            <w:tcW w:w="857" w:type="dxa"/>
            <w:tcBorders>
              <w:top w:val="single" w:sz="4" w:space="0" w:color="000000"/>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t>2742</w:t>
            </w:r>
          </w:p>
        </w:tc>
        <w:tc>
          <w:tcPr>
            <w:tcW w:w="855" w:type="dxa"/>
            <w:tcBorders>
              <w:top w:val="single" w:sz="4" w:space="0" w:color="000000"/>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t>2745</w:t>
            </w:r>
          </w:p>
        </w:tc>
        <w:tc>
          <w:tcPr>
            <w:tcW w:w="825" w:type="dxa"/>
            <w:tcBorders>
              <w:top w:val="single" w:sz="4" w:space="0" w:color="000000"/>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t>2732</w:t>
            </w:r>
          </w:p>
        </w:tc>
        <w:tc>
          <w:tcPr>
            <w:tcW w:w="780" w:type="dxa"/>
            <w:tcBorders>
              <w:top w:val="single" w:sz="4" w:space="0" w:color="000000"/>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t>2734</w:t>
            </w:r>
          </w:p>
        </w:tc>
        <w:tc>
          <w:tcPr>
            <w:tcW w:w="855" w:type="dxa"/>
            <w:tcBorders>
              <w:top w:val="single" w:sz="4" w:space="0" w:color="000000"/>
              <w:left w:val="single" w:sz="6" w:space="0" w:color="000000"/>
              <w:bottom w:val="single" w:sz="6" w:space="0" w:color="000000"/>
            </w:tcBorders>
          </w:tcPr>
          <w:p>
            <w:pPr>
              <w:pStyle w:val="Normal"/>
              <w:widowControl w:val="false"/>
              <w:jc w:val="center"/>
              <w:rPr>
                <w:sz w:val="22"/>
                <w:szCs w:val="22"/>
              </w:rPr>
            </w:pPr>
            <w:r>
              <w:rPr>
                <w:sz w:val="22"/>
                <w:szCs w:val="22"/>
              </w:rPr>
              <w:t>2735</w:t>
            </w:r>
          </w:p>
        </w:tc>
        <w:tc>
          <w:tcPr>
            <w:tcW w:w="855" w:type="dxa"/>
            <w:tcBorders>
              <w:top w:val="single" w:sz="4" w:space="0" w:color="000000"/>
              <w:left w:val="single" w:sz="6" w:space="0" w:color="000000"/>
              <w:bottom w:val="single" w:sz="6" w:space="0" w:color="000000"/>
            </w:tcBorders>
          </w:tcPr>
          <w:p>
            <w:pPr>
              <w:pStyle w:val="Normal"/>
              <w:widowControl w:val="false"/>
              <w:jc w:val="center"/>
              <w:rPr>
                <w:sz w:val="22"/>
                <w:szCs w:val="22"/>
              </w:rPr>
            </w:pPr>
            <w:r>
              <w:rPr>
                <w:sz w:val="22"/>
                <w:szCs w:val="22"/>
              </w:rPr>
              <w:t>2732</w:t>
            </w:r>
          </w:p>
        </w:tc>
        <w:tc>
          <w:tcPr>
            <w:tcW w:w="855" w:type="dxa"/>
            <w:tcBorders>
              <w:top w:val="single" w:sz="4" w:space="0" w:color="000000"/>
              <w:left w:val="single" w:sz="6" w:space="0" w:color="000000"/>
              <w:bottom w:val="single" w:sz="6" w:space="0" w:color="000000"/>
            </w:tcBorders>
          </w:tcPr>
          <w:p>
            <w:pPr>
              <w:pStyle w:val="Normal"/>
              <w:widowControl w:val="false"/>
              <w:jc w:val="center"/>
              <w:rPr>
                <w:sz w:val="22"/>
                <w:szCs w:val="22"/>
              </w:rPr>
            </w:pPr>
            <w:r>
              <w:rPr>
                <w:sz w:val="22"/>
                <w:szCs w:val="22"/>
              </w:rPr>
              <w:t>2734</w:t>
            </w:r>
          </w:p>
        </w:tc>
        <w:tc>
          <w:tcPr>
            <w:tcW w:w="780" w:type="dxa"/>
            <w:tcBorders>
              <w:top w:val="single" w:sz="4" w:space="0" w:color="000000"/>
              <w:left w:val="single" w:sz="6" w:space="0" w:color="000000"/>
              <w:bottom w:val="single" w:sz="6" w:space="0" w:color="000000"/>
              <w:right w:val="single" w:sz="6" w:space="0" w:color="000000"/>
            </w:tcBorders>
          </w:tcPr>
          <w:p>
            <w:pPr>
              <w:pStyle w:val="Normal"/>
              <w:widowControl w:val="false"/>
              <w:jc w:val="center"/>
              <w:rPr>
                <w:sz w:val="22"/>
                <w:szCs w:val="22"/>
              </w:rPr>
            </w:pPr>
            <w:r>
              <w:rPr>
                <w:sz w:val="22"/>
                <w:szCs w:val="22"/>
              </w:rPr>
              <w:t>2735</w:t>
            </w:r>
          </w:p>
        </w:tc>
      </w:tr>
      <w:tr>
        <w:trPr>
          <w:trHeight w:val="554" w:hRule="atLeast"/>
        </w:trPr>
        <w:tc>
          <w:tcPr>
            <w:tcW w:w="360" w:type="dxa"/>
            <w:tcBorders>
              <w:top w:val="single" w:sz="4" w:space="0" w:color="000000"/>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sz w:val="22"/>
                <w:szCs w:val="22"/>
                <w:shd w:fill="auto" w:val="clear"/>
              </w:rPr>
              <w:t>26.</w:t>
            </w:r>
          </w:p>
        </w:tc>
        <w:tc>
          <w:tcPr>
            <w:tcW w:w="1605"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highlight w:val="none"/>
                <w:shd w:fill="auto" w:val="clear"/>
              </w:rPr>
            </w:pPr>
            <w:r>
              <w:rPr>
                <w:color w:val="000000"/>
                <w:sz w:val="22"/>
                <w:szCs w:val="22"/>
                <w:shd w:fill="auto" w:val="clear"/>
              </w:rPr>
              <w:t>Прирост компаний-экспортеров из числа субъектов малого и среднего предпринимательства по итогам внедрения Регионального экспортного стандарта 2,0</w:t>
            </w:r>
          </w:p>
        </w:tc>
        <w:tc>
          <w:tcPr>
            <w:tcW w:w="883" w:type="dxa"/>
            <w:tcBorders>
              <w:top w:val="single" w:sz="4" w:space="0" w:color="000000"/>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color w:val="000000"/>
                <w:sz w:val="22"/>
                <w:szCs w:val="22"/>
                <w:shd w:fill="auto" w:val="clear"/>
              </w:rPr>
              <w:t>единиц</w:t>
            </w:r>
          </w:p>
        </w:tc>
        <w:tc>
          <w:tcPr>
            <w:tcW w:w="977" w:type="dxa"/>
            <w:tcBorders>
              <w:top w:val="single" w:sz="4" w:space="0" w:color="000000"/>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sz w:val="22"/>
                <w:szCs w:val="22"/>
                <w:shd w:fill="auto" w:val="clear"/>
              </w:rPr>
              <w:t>0</w:t>
            </w:r>
          </w:p>
        </w:tc>
        <w:tc>
          <w:tcPr>
            <w:tcW w:w="914" w:type="dxa"/>
            <w:tcBorders>
              <w:top w:val="single" w:sz="4" w:space="0" w:color="000000"/>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sz w:val="22"/>
                <w:szCs w:val="22"/>
                <w:shd w:fill="auto" w:val="clear"/>
              </w:rPr>
              <w:t>1</w:t>
            </w:r>
          </w:p>
        </w:tc>
        <w:tc>
          <w:tcPr>
            <w:tcW w:w="855" w:type="dxa"/>
            <w:tcBorders>
              <w:top w:val="single" w:sz="4" w:space="0" w:color="000000"/>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sz w:val="22"/>
                <w:szCs w:val="22"/>
                <w:shd w:fill="auto" w:val="clear"/>
              </w:rPr>
              <w:t>1</w:t>
            </w:r>
          </w:p>
        </w:tc>
        <w:tc>
          <w:tcPr>
            <w:tcW w:w="839" w:type="dxa"/>
            <w:tcBorders>
              <w:top w:val="single" w:sz="4" w:space="0" w:color="000000"/>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sz w:val="22"/>
                <w:szCs w:val="22"/>
                <w:shd w:fill="auto" w:val="clear"/>
              </w:rPr>
              <w:t>1</w:t>
            </w:r>
          </w:p>
        </w:tc>
        <w:tc>
          <w:tcPr>
            <w:tcW w:w="870" w:type="dxa"/>
            <w:tcBorders>
              <w:top w:val="single" w:sz="4" w:space="0" w:color="000000"/>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sz w:val="22"/>
                <w:szCs w:val="22"/>
                <w:shd w:fill="auto" w:val="clear"/>
              </w:rPr>
              <w:t>1</w:t>
            </w:r>
          </w:p>
        </w:tc>
        <w:tc>
          <w:tcPr>
            <w:tcW w:w="855" w:type="dxa"/>
            <w:tcBorders>
              <w:top w:val="single" w:sz="4" w:space="0" w:color="000000"/>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sz w:val="22"/>
                <w:szCs w:val="22"/>
                <w:shd w:fill="auto" w:val="clear"/>
              </w:rPr>
              <w:t>1</w:t>
            </w:r>
          </w:p>
        </w:tc>
        <w:tc>
          <w:tcPr>
            <w:tcW w:w="857" w:type="dxa"/>
            <w:tcBorders>
              <w:top w:val="single" w:sz="4" w:space="0" w:color="000000"/>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sz w:val="22"/>
                <w:szCs w:val="22"/>
                <w:shd w:fill="auto" w:val="clear"/>
              </w:rPr>
              <w:t>1</w:t>
            </w:r>
          </w:p>
        </w:tc>
        <w:tc>
          <w:tcPr>
            <w:tcW w:w="855" w:type="dxa"/>
            <w:tcBorders>
              <w:top w:val="single" w:sz="4" w:space="0" w:color="000000"/>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sz w:val="22"/>
                <w:szCs w:val="22"/>
                <w:shd w:fill="auto" w:val="clear"/>
              </w:rPr>
              <w:t>1</w:t>
            </w:r>
          </w:p>
        </w:tc>
        <w:tc>
          <w:tcPr>
            <w:tcW w:w="825" w:type="dxa"/>
            <w:tcBorders>
              <w:top w:val="single" w:sz="4" w:space="0" w:color="000000"/>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sz w:val="22"/>
                <w:szCs w:val="22"/>
                <w:shd w:fill="auto" w:val="clear"/>
              </w:rPr>
              <w:t>1</w:t>
            </w:r>
          </w:p>
        </w:tc>
        <w:tc>
          <w:tcPr>
            <w:tcW w:w="780" w:type="dxa"/>
            <w:tcBorders>
              <w:top w:val="single" w:sz="4" w:space="0" w:color="000000"/>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sz w:val="22"/>
                <w:szCs w:val="22"/>
                <w:shd w:fill="auto" w:val="clear"/>
              </w:rPr>
              <w:t>3</w:t>
            </w:r>
          </w:p>
        </w:tc>
        <w:tc>
          <w:tcPr>
            <w:tcW w:w="855" w:type="dxa"/>
            <w:tcBorders>
              <w:top w:val="single" w:sz="4" w:space="0" w:color="000000"/>
              <w:left w:val="single" w:sz="6" w:space="0" w:color="000000"/>
              <w:bottom w:val="single" w:sz="6" w:space="0" w:color="000000"/>
            </w:tcBorders>
          </w:tcPr>
          <w:p>
            <w:pPr>
              <w:pStyle w:val="Normal"/>
              <w:widowControl w:val="false"/>
              <w:jc w:val="center"/>
              <w:rPr>
                <w:highlight w:val="none"/>
                <w:shd w:fill="auto" w:val="clear"/>
              </w:rPr>
            </w:pPr>
            <w:r>
              <w:rPr>
                <w:sz w:val="22"/>
                <w:szCs w:val="22"/>
                <w:shd w:fill="auto" w:val="clear"/>
              </w:rPr>
              <w:t>3</w:t>
            </w:r>
          </w:p>
        </w:tc>
        <w:tc>
          <w:tcPr>
            <w:tcW w:w="855" w:type="dxa"/>
            <w:tcBorders>
              <w:top w:val="single" w:sz="4" w:space="0" w:color="000000"/>
              <w:left w:val="single" w:sz="6" w:space="0" w:color="000000"/>
              <w:bottom w:val="single" w:sz="6" w:space="0" w:color="000000"/>
            </w:tcBorders>
          </w:tcPr>
          <w:p>
            <w:pPr>
              <w:pStyle w:val="Normal"/>
              <w:widowControl w:val="false"/>
              <w:jc w:val="center"/>
              <w:rPr>
                <w:highlight w:val="none"/>
                <w:shd w:fill="auto" w:val="clear"/>
              </w:rPr>
            </w:pPr>
            <w:r>
              <w:rPr>
                <w:sz w:val="22"/>
                <w:szCs w:val="22"/>
                <w:shd w:fill="auto" w:val="clear"/>
              </w:rPr>
              <w:t>1</w:t>
            </w:r>
          </w:p>
        </w:tc>
        <w:tc>
          <w:tcPr>
            <w:tcW w:w="855" w:type="dxa"/>
            <w:tcBorders>
              <w:top w:val="single" w:sz="4" w:space="0" w:color="000000"/>
              <w:left w:val="single" w:sz="6" w:space="0" w:color="000000"/>
              <w:bottom w:val="single" w:sz="6" w:space="0" w:color="000000"/>
            </w:tcBorders>
          </w:tcPr>
          <w:p>
            <w:pPr>
              <w:pStyle w:val="Normal"/>
              <w:widowControl w:val="false"/>
              <w:jc w:val="center"/>
              <w:rPr>
                <w:highlight w:val="none"/>
                <w:shd w:fill="auto" w:val="clear"/>
              </w:rPr>
            </w:pPr>
            <w:r>
              <w:rPr>
                <w:sz w:val="22"/>
                <w:szCs w:val="22"/>
                <w:shd w:fill="auto" w:val="clear"/>
              </w:rPr>
              <w:t>3</w:t>
            </w:r>
          </w:p>
        </w:tc>
        <w:tc>
          <w:tcPr>
            <w:tcW w:w="780" w:type="dxa"/>
            <w:tcBorders>
              <w:top w:val="single" w:sz="4" w:space="0" w:color="000000"/>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sz w:val="22"/>
                <w:szCs w:val="22"/>
                <w:shd w:fill="auto" w:val="clear"/>
              </w:rPr>
              <w:t>3</w:t>
            </w:r>
          </w:p>
        </w:tc>
      </w:tr>
      <w:tr>
        <w:trPr>
          <w:trHeight w:val="554" w:hRule="atLeast"/>
        </w:trPr>
        <w:tc>
          <w:tcPr>
            <w:tcW w:w="360" w:type="dxa"/>
            <w:tcBorders>
              <w:top w:val="single" w:sz="4" w:space="0" w:color="000000"/>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sz w:val="22"/>
                <w:szCs w:val="22"/>
                <w:shd w:fill="auto" w:val="clear"/>
              </w:rPr>
              <w:t>27.</w:t>
            </w:r>
          </w:p>
        </w:tc>
        <w:tc>
          <w:tcPr>
            <w:tcW w:w="1605"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highlight w:val="none"/>
                <w:shd w:fill="auto" w:val="clear"/>
              </w:rPr>
            </w:pPr>
            <w:r>
              <w:rPr>
                <w:color w:val="000000"/>
                <w:sz w:val="22"/>
                <w:szCs w:val="22"/>
                <w:shd w:fill="auto" w:val="clear"/>
              </w:rPr>
              <w:t>Объем инвестиций в основной капитал за счет всех источников финансирования (без субъектов малого предпринимательства и объемов инвестиций, не наблюдаемых прямыми статистическими данными)</w:t>
            </w:r>
          </w:p>
        </w:tc>
        <w:tc>
          <w:tcPr>
            <w:tcW w:w="883" w:type="dxa"/>
            <w:tcBorders>
              <w:top w:val="single" w:sz="4" w:space="0" w:color="000000"/>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color w:val="000000"/>
                <w:sz w:val="22"/>
                <w:szCs w:val="22"/>
                <w:shd w:fill="auto" w:val="clear"/>
              </w:rPr>
              <w:t>млн. руб.</w:t>
            </w:r>
          </w:p>
        </w:tc>
        <w:tc>
          <w:tcPr>
            <w:tcW w:w="977" w:type="dxa"/>
            <w:tcBorders>
              <w:top w:val="single" w:sz="4" w:space="0" w:color="000000"/>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sz w:val="22"/>
                <w:szCs w:val="22"/>
                <w:shd w:fill="auto" w:val="clear"/>
              </w:rPr>
              <w:t>143,8</w:t>
            </w:r>
          </w:p>
        </w:tc>
        <w:tc>
          <w:tcPr>
            <w:tcW w:w="914" w:type="dxa"/>
            <w:tcBorders>
              <w:top w:val="single" w:sz="4" w:space="0" w:color="000000"/>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sz w:val="22"/>
                <w:szCs w:val="22"/>
                <w:shd w:fill="auto" w:val="clear"/>
              </w:rPr>
              <w:t>146,2</w:t>
            </w:r>
          </w:p>
        </w:tc>
        <w:tc>
          <w:tcPr>
            <w:tcW w:w="855" w:type="dxa"/>
            <w:tcBorders>
              <w:top w:val="single" w:sz="4" w:space="0" w:color="000000"/>
              <w:left w:val="single" w:sz="6" w:space="0" w:color="000000"/>
              <w:bottom w:val="single" w:sz="6" w:space="0" w:color="000000"/>
              <w:right w:val="single" w:sz="6" w:space="0" w:color="000000"/>
            </w:tcBorders>
          </w:tcPr>
          <w:p>
            <w:pPr>
              <w:pStyle w:val="Style46"/>
              <w:ind w:hanging="0" w:left="0" w:right="0"/>
              <w:jc w:val="center"/>
              <w:rPr>
                <w:highlight w:val="none"/>
                <w:shd w:fill="auto" w:val="clear"/>
              </w:rPr>
            </w:pPr>
            <w:r>
              <w:rPr>
                <w:color w:val="000000"/>
                <w:sz w:val="22"/>
                <w:szCs w:val="22"/>
                <w:shd w:fill="auto" w:val="clear"/>
              </w:rPr>
              <w:t>146,00</w:t>
            </w:r>
          </w:p>
        </w:tc>
        <w:tc>
          <w:tcPr>
            <w:tcW w:w="839" w:type="dxa"/>
            <w:tcBorders>
              <w:top w:val="single" w:sz="4" w:space="0" w:color="000000"/>
              <w:left w:val="single" w:sz="6" w:space="0" w:color="000000"/>
              <w:bottom w:val="single" w:sz="6" w:space="0" w:color="000000"/>
              <w:right w:val="single" w:sz="6" w:space="0" w:color="000000"/>
            </w:tcBorders>
          </w:tcPr>
          <w:p>
            <w:pPr>
              <w:pStyle w:val="Style46"/>
              <w:ind w:hanging="0" w:left="0" w:right="0"/>
              <w:jc w:val="center"/>
              <w:rPr>
                <w:highlight w:val="none"/>
                <w:shd w:fill="auto" w:val="clear"/>
              </w:rPr>
            </w:pPr>
            <w:r>
              <w:rPr>
                <w:color w:val="000000"/>
                <w:sz w:val="22"/>
                <w:szCs w:val="22"/>
                <w:shd w:fill="auto" w:val="clear"/>
              </w:rPr>
              <w:t>151,20</w:t>
            </w:r>
          </w:p>
        </w:tc>
        <w:tc>
          <w:tcPr>
            <w:tcW w:w="870" w:type="dxa"/>
            <w:tcBorders>
              <w:top w:val="single" w:sz="4" w:space="0" w:color="000000"/>
              <w:left w:val="single" w:sz="6" w:space="0" w:color="000000"/>
              <w:bottom w:val="single" w:sz="6" w:space="0" w:color="000000"/>
              <w:right w:val="single" w:sz="6" w:space="0" w:color="000000"/>
            </w:tcBorders>
          </w:tcPr>
          <w:p>
            <w:pPr>
              <w:pStyle w:val="Style46"/>
              <w:jc w:val="center"/>
              <w:rPr>
                <w:highlight w:val="none"/>
                <w:shd w:fill="auto" w:val="clear"/>
              </w:rPr>
            </w:pPr>
            <w:r>
              <w:rPr>
                <w:sz w:val="22"/>
                <w:szCs w:val="22"/>
                <w:shd w:fill="auto" w:val="clear"/>
              </w:rPr>
              <w:t>152,00</w:t>
            </w:r>
          </w:p>
        </w:tc>
        <w:tc>
          <w:tcPr>
            <w:tcW w:w="855" w:type="dxa"/>
            <w:tcBorders>
              <w:top w:val="single" w:sz="4" w:space="0" w:color="000000"/>
              <w:left w:val="single" w:sz="6" w:space="0" w:color="000000"/>
              <w:bottom w:val="single" w:sz="6" w:space="0" w:color="000000"/>
              <w:right w:val="single" w:sz="6" w:space="0" w:color="000000"/>
            </w:tcBorders>
          </w:tcPr>
          <w:p>
            <w:pPr>
              <w:pStyle w:val="Style46"/>
              <w:ind w:hanging="0" w:left="0" w:right="0"/>
              <w:jc w:val="center"/>
              <w:rPr>
                <w:highlight w:val="none"/>
                <w:shd w:fill="auto" w:val="clear"/>
              </w:rPr>
            </w:pPr>
            <w:r>
              <w:rPr>
                <w:sz w:val="22"/>
                <w:szCs w:val="22"/>
                <w:shd w:fill="auto" w:val="clear"/>
              </w:rPr>
              <w:t>156,00</w:t>
            </w:r>
          </w:p>
        </w:tc>
        <w:tc>
          <w:tcPr>
            <w:tcW w:w="857" w:type="dxa"/>
            <w:tcBorders>
              <w:top w:val="single" w:sz="4" w:space="0" w:color="000000"/>
              <w:left w:val="single" w:sz="6" w:space="0" w:color="000000"/>
              <w:bottom w:val="single" w:sz="6" w:space="0" w:color="000000"/>
              <w:right w:val="single" w:sz="6" w:space="0" w:color="000000"/>
            </w:tcBorders>
          </w:tcPr>
          <w:p>
            <w:pPr>
              <w:pStyle w:val="Style46"/>
              <w:ind w:hanging="0" w:left="0" w:right="0"/>
              <w:jc w:val="center"/>
              <w:rPr>
                <w:highlight w:val="none"/>
                <w:shd w:fill="auto" w:val="clear"/>
              </w:rPr>
            </w:pPr>
            <w:r>
              <w:rPr>
                <w:sz w:val="22"/>
                <w:szCs w:val="22"/>
                <w:shd w:fill="auto" w:val="clear"/>
              </w:rPr>
              <w:t>156,60</w:t>
            </w:r>
          </w:p>
        </w:tc>
        <w:tc>
          <w:tcPr>
            <w:tcW w:w="855" w:type="dxa"/>
            <w:tcBorders>
              <w:top w:val="single" w:sz="4" w:space="0" w:color="000000"/>
              <w:left w:val="single" w:sz="6" w:space="0" w:color="000000"/>
              <w:bottom w:val="single" w:sz="6" w:space="0" w:color="000000"/>
              <w:right w:val="single" w:sz="6" w:space="0" w:color="000000"/>
            </w:tcBorders>
          </w:tcPr>
          <w:p>
            <w:pPr>
              <w:pStyle w:val="Style46"/>
              <w:jc w:val="center"/>
              <w:rPr>
                <w:highlight w:val="none"/>
                <w:shd w:fill="auto" w:val="clear"/>
              </w:rPr>
            </w:pPr>
            <w:r>
              <w:rPr>
                <w:sz w:val="22"/>
                <w:szCs w:val="22"/>
                <w:shd w:fill="auto" w:val="clear"/>
              </w:rPr>
              <w:t>157,20</w:t>
            </w:r>
          </w:p>
        </w:tc>
        <w:tc>
          <w:tcPr>
            <w:tcW w:w="825" w:type="dxa"/>
            <w:tcBorders>
              <w:top w:val="single" w:sz="4" w:space="0" w:color="000000"/>
              <w:left w:val="single" w:sz="6" w:space="0" w:color="000000"/>
              <w:bottom w:val="single" w:sz="6" w:space="0" w:color="000000"/>
              <w:right w:val="single" w:sz="6" w:space="0" w:color="000000"/>
            </w:tcBorders>
          </w:tcPr>
          <w:p>
            <w:pPr>
              <w:pStyle w:val="Style46"/>
              <w:ind w:hanging="0" w:left="0" w:right="0"/>
              <w:jc w:val="center"/>
              <w:rPr>
                <w:highlight w:val="none"/>
                <w:shd w:fill="auto" w:val="clear"/>
              </w:rPr>
            </w:pPr>
            <w:r>
              <w:rPr>
                <w:sz w:val="22"/>
                <w:szCs w:val="22"/>
                <w:shd w:fill="auto" w:val="clear"/>
              </w:rPr>
              <w:t>160,00</w:t>
            </w:r>
          </w:p>
        </w:tc>
        <w:tc>
          <w:tcPr>
            <w:tcW w:w="780" w:type="dxa"/>
            <w:tcBorders>
              <w:top w:val="single" w:sz="4" w:space="0" w:color="000000"/>
              <w:left w:val="single" w:sz="6" w:space="0" w:color="000000"/>
              <w:bottom w:val="single" w:sz="6" w:space="0" w:color="000000"/>
              <w:right w:val="single" w:sz="6" w:space="0" w:color="000000"/>
            </w:tcBorders>
          </w:tcPr>
          <w:p>
            <w:pPr>
              <w:pStyle w:val="Style46"/>
              <w:ind w:hanging="0" w:left="0" w:right="0"/>
              <w:jc w:val="center"/>
              <w:rPr>
                <w:highlight w:val="none"/>
                <w:shd w:fill="auto" w:val="clear"/>
              </w:rPr>
            </w:pPr>
            <w:r>
              <w:rPr>
                <w:sz w:val="22"/>
                <w:szCs w:val="22"/>
                <w:shd w:fill="auto" w:val="clear"/>
              </w:rPr>
              <w:t>160,80</w:t>
            </w:r>
          </w:p>
        </w:tc>
        <w:tc>
          <w:tcPr>
            <w:tcW w:w="855" w:type="dxa"/>
            <w:tcBorders>
              <w:top w:val="single" w:sz="4" w:space="0" w:color="000000"/>
              <w:left w:val="single" w:sz="6" w:space="0" w:color="000000"/>
              <w:bottom w:val="single" w:sz="6" w:space="0" w:color="000000"/>
            </w:tcBorders>
          </w:tcPr>
          <w:p>
            <w:pPr>
              <w:pStyle w:val="Style46"/>
              <w:jc w:val="center"/>
              <w:rPr>
                <w:highlight w:val="none"/>
                <w:shd w:fill="auto" w:val="clear"/>
              </w:rPr>
            </w:pPr>
            <w:r>
              <w:rPr>
                <w:sz w:val="22"/>
                <w:szCs w:val="22"/>
                <w:shd w:fill="auto" w:val="clear"/>
              </w:rPr>
              <w:t>161,50</w:t>
            </w:r>
          </w:p>
        </w:tc>
        <w:tc>
          <w:tcPr>
            <w:tcW w:w="855" w:type="dxa"/>
            <w:tcBorders>
              <w:top w:val="single" w:sz="4" w:space="0" w:color="000000"/>
              <w:left w:val="single" w:sz="6" w:space="0" w:color="000000"/>
              <w:bottom w:val="single" w:sz="6" w:space="0" w:color="000000"/>
            </w:tcBorders>
          </w:tcPr>
          <w:p>
            <w:pPr>
              <w:pStyle w:val="Style46"/>
              <w:ind w:hanging="0" w:left="0" w:right="0"/>
              <w:jc w:val="center"/>
              <w:rPr>
                <w:highlight w:val="none"/>
                <w:shd w:fill="auto" w:val="clear"/>
              </w:rPr>
            </w:pPr>
            <w:r>
              <w:rPr>
                <w:sz w:val="22"/>
                <w:szCs w:val="22"/>
                <w:shd w:fill="auto" w:val="clear"/>
              </w:rPr>
              <w:t>160,00</w:t>
            </w:r>
          </w:p>
        </w:tc>
        <w:tc>
          <w:tcPr>
            <w:tcW w:w="855" w:type="dxa"/>
            <w:tcBorders>
              <w:top w:val="single" w:sz="4" w:space="0" w:color="000000"/>
              <w:left w:val="single" w:sz="6" w:space="0" w:color="000000"/>
              <w:bottom w:val="single" w:sz="6" w:space="0" w:color="000000"/>
            </w:tcBorders>
          </w:tcPr>
          <w:p>
            <w:pPr>
              <w:pStyle w:val="Style46"/>
              <w:ind w:hanging="0" w:left="0" w:right="0"/>
              <w:jc w:val="center"/>
              <w:rPr>
                <w:highlight w:val="none"/>
                <w:shd w:fill="auto" w:val="clear"/>
              </w:rPr>
            </w:pPr>
            <w:r>
              <w:rPr>
                <w:sz w:val="22"/>
                <w:szCs w:val="22"/>
                <w:shd w:fill="auto" w:val="clear"/>
              </w:rPr>
              <w:t>160,80</w:t>
            </w:r>
          </w:p>
        </w:tc>
        <w:tc>
          <w:tcPr>
            <w:tcW w:w="780" w:type="dxa"/>
            <w:tcBorders>
              <w:top w:val="single" w:sz="4" w:space="0" w:color="000000"/>
              <w:left w:val="single" w:sz="6" w:space="0" w:color="000000"/>
              <w:bottom w:val="single" w:sz="6" w:space="0" w:color="000000"/>
              <w:right w:val="single" w:sz="6" w:space="0" w:color="000000"/>
            </w:tcBorders>
          </w:tcPr>
          <w:p>
            <w:pPr>
              <w:pStyle w:val="Style46"/>
              <w:jc w:val="center"/>
              <w:rPr>
                <w:highlight w:val="none"/>
                <w:shd w:fill="auto" w:val="clear"/>
              </w:rPr>
            </w:pPr>
            <w:r>
              <w:rPr>
                <w:sz w:val="22"/>
                <w:szCs w:val="22"/>
                <w:shd w:fill="auto" w:val="clear"/>
              </w:rPr>
              <w:t>161,50</w:t>
            </w:r>
          </w:p>
        </w:tc>
      </w:tr>
      <w:tr>
        <w:trPr>
          <w:trHeight w:val="554" w:hRule="atLeast"/>
        </w:trPr>
        <w:tc>
          <w:tcPr>
            <w:tcW w:w="360" w:type="dxa"/>
            <w:tcBorders>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sz w:val="22"/>
                <w:szCs w:val="22"/>
                <w:shd w:fill="auto" w:val="clear"/>
              </w:rPr>
              <w:t>28.</w:t>
            </w:r>
          </w:p>
        </w:tc>
        <w:tc>
          <w:tcPr>
            <w:tcW w:w="1605" w:type="dxa"/>
            <w:tcBorders>
              <w:left w:val="single" w:sz="6" w:space="0" w:color="000000"/>
              <w:bottom w:val="single" w:sz="6" w:space="0" w:color="000000"/>
              <w:right w:val="single" w:sz="6" w:space="0" w:color="000000"/>
            </w:tcBorders>
          </w:tcPr>
          <w:p>
            <w:pPr>
              <w:pStyle w:val="Normal"/>
              <w:widowControl w:val="false"/>
              <w:jc w:val="both"/>
              <w:rPr>
                <w:highlight w:val="none"/>
                <w:shd w:fill="auto" w:val="clear"/>
              </w:rPr>
            </w:pPr>
            <w:r>
              <w:rPr>
                <w:sz w:val="22"/>
                <w:szCs w:val="22"/>
                <w:shd w:fill="auto" w:val="clear"/>
              </w:rPr>
              <w:t>Индекс физического объема инвестиций в основной капитал, к 2020 году</w:t>
            </w:r>
          </w:p>
        </w:tc>
        <w:tc>
          <w:tcPr>
            <w:tcW w:w="883" w:type="dxa"/>
            <w:tcBorders>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sz w:val="22"/>
                <w:szCs w:val="22"/>
                <w:shd w:fill="auto" w:val="clear"/>
              </w:rPr>
              <w:t>процент</w:t>
            </w:r>
          </w:p>
        </w:tc>
        <w:tc>
          <w:tcPr>
            <w:tcW w:w="977" w:type="dxa"/>
            <w:tcBorders>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sz w:val="22"/>
                <w:szCs w:val="22"/>
                <w:shd w:fill="auto" w:val="clear"/>
              </w:rPr>
              <w:t>53,6</w:t>
            </w:r>
          </w:p>
        </w:tc>
        <w:tc>
          <w:tcPr>
            <w:tcW w:w="914" w:type="dxa"/>
            <w:tcBorders>
              <w:left w:val="single" w:sz="6" w:space="0" w:color="000000"/>
              <w:bottom w:val="single" w:sz="6" w:space="0" w:color="000000"/>
              <w:right w:val="single" w:sz="6" w:space="0" w:color="000000"/>
            </w:tcBorders>
          </w:tcPr>
          <w:p>
            <w:pPr>
              <w:pStyle w:val="Normal"/>
              <w:widowControl w:val="false"/>
              <w:jc w:val="center"/>
              <w:rPr>
                <w:highlight w:val="none"/>
                <w:shd w:fill="auto" w:val="clear"/>
              </w:rPr>
            </w:pPr>
            <w:r>
              <w:rPr>
                <w:sz w:val="22"/>
                <w:szCs w:val="22"/>
                <w:shd w:fill="auto" w:val="clear"/>
              </w:rPr>
              <w:t>54,5</w:t>
            </w:r>
          </w:p>
        </w:tc>
        <w:tc>
          <w:tcPr>
            <w:tcW w:w="855" w:type="dxa"/>
            <w:tcBorders>
              <w:left w:val="single" w:sz="6" w:space="0" w:color="000000"/>
              <w:bottom w:val="single" w:sz="6" w:space="0" w:color="000000"/>
              <w:right w:val="single" w:sz="6" w:space="0" w:color="000000"/>
            </w:tcBorders>
          </w:tcPr>
          <w:p>
            <w:pPr>
              <w:pStyle w:val="Style46"/>
              <w:ind w:hanging="0" w:left="0" w:right="0"/>
              <w:jc w:val="center"/>
              <w:rPr>
                <w:highlight w:val="none"/>
                <w:shd w:fill="auto" w:val="clear"/>
              </w:rPr>
            </w:pPr>
            <w:r>
              <w:rPr>
                <w:color w:val="000000"/>
                <w:sz w:val="22"/>
                <w:szCs w:val="22"/>
                <w:shd w:fill="auto" w:val="clear"/>
              </w:rPr>
              <w:t>54,4</w:t>
            </w:r>
          </w:p>
        </w:tc>
        <w:tc>
          <w:tcPr>
            <w:tcW w:w="839" w:type="dxa"/>
            <w:tcBorders>
              <w:left w:val="single" w:sz="6" w:space="0" w:color="000000"/>
              <w:bottom w:val="single" w:sz="6" w:space="0" w:color="000000"/>
              <w:right w:val="single" w:sz="6" w:space="0" w:color="000000"/>
            </w:tcBorders>
          </w:tcPr>
          <w:p>
            <w:pPr>
              <w:pStyle w:val="Style46"/>
              <w:ind w:hanging="0" w:left="0" w:right="0"/>
              <w:jc w:val="center"/>
              <w:rPr>
                <w:highlight w:val="none"/>
                <w:shd w:fill="auto" w:val="clear"/>
              </w:rPr>
            </w:pPr>
            <w:r>
              <w:rPr>
                <w:color w:val="000000"/>
                <w:sz w:val="22"/>
                <w:szCs w:val="22"/>
                <w:shd w:fill="auto" w:val="clear"/>
              </w:rPr>
              <w:t>56,4</w:t>
            </w:r>
          </w:p>
        </w:tc>
        <w:tc>
          <w:tcPr>
            <w:tcW w:w="870" w:type="dxa"/>
            <w:tcBorders>
              <w:left w:val="single" w:sz="6" w:space="0" w:color="000000"/>
              <w:bottom w:val="single" w:sz="6" w:space="0" w:color="000000"/>
              <w:right w:val="single" w:sz="6" w:space="0" w:color="000000"/>
            </w:tcBorders>
          </w:tcPr>
          <w:p>
            <w:pPr>
              <w:pStyle w:val="Style46"/>
              <w:jc w:val="center"/>
              <w:rPr>
                <w:highlight w:val="none"/>
                <w:shd w:fill="auto" w:val="clear"/>
              </w:rPr>
            </w:pPr>
            <w:r>
              <w:rPr>
                <w:sz w:val="22"/>
                <w:szCs w:val="22"/>
                <w:shd w:fill="auto" w:val="clear"/>
              </w:rPr>
              <w:t>56,7</w:t>
            </w:r>
          </w:p>
        </w:tc>
        <w:tc>
          <w:tcPr>
            <w:tcW w:w="855" w:type="dxa"/>
            <w:tcBorders>
              <w:left w:val="single" w:sz="6" w:space="0" w:color="000000"/>
              <w:bottom w:val="single" w:sz="6" w:space="0" w:color="000000"/>
              <w:right w:val="single" w:sz="6" w:space="0" w:color="000000"/>
            </w:tcBorders>
          </w:tcPr>
          <w:p>
            <w:pPr>
              <w:pStyle w:val="Style46"/>
              <w:ind w:hanging="0" w:left="0" w:right="0"/>
              <w:jc w:val="center"/>
              <w:rPr>
                <w:highlight w:val="none"/>
                <w:shd w:fill="auto" w:val="clear"/>
              </w:rPr>
            </w:pPr>
            <w:r>
              <w:rPr>
                <w:sz w:val="22"/>
                <w:szCs w:val="22"/>
                <w:shd w:fill="auto" w:val="clear"/>
              </w:rPr>
              <w:t>58,2</w:t>
            </w:r>
          </w:p>
        </w:tc>
        <w:tc>
          <w:tcPr>
            <w:tcW w:w="857" w:type="dxa"/>
            <w:tcBorders>
              <w:left w:val="single" w:sz="6" w:space="0" w:color="000000"/>
              <w:bottom w:val="single" w:sz="6" w:space="0" w:color="000000"/>
              <w:right w:val="single" w:sz="6" w:space="0" w:color="000000"/>
            </w:tcBorders>
          </w:tcPr>
          <w:p>
            <w:pPr>
              <w:pStyle w:val="Style46"/>
              <w:ind w:hanging="0" w:left="0" w:right="0"/>
              <w:jc w:val="center"/>
              <w:rPr>
                <w:highlight w:val="none"/>
                <w:shd w:fill="auto" w:val="clear"/>
              </w:rPr>
            </w:pPr>
            <w:r>
              <w:rPr>
                <w:sz w:val="22"/>
                <w:szCs w:val="22"/>
                <w:shd w:fill="auto" w:val="clear"/>
              </w:rPr>
              <w:t>58,4</w:t>
            </w:r>
          </w:p>
        </w:tc>
        <w:tc>
          <w:tcPr>
            <w:tcW w:w="855" w:type="dxa"/>
            <w:tcBorders>
              <w:left w:val="single" w:sz="6" w:space="0" w:color="000000"/>
              <w:bottom w:val="single" w:sz="6" w:space="0" w:color="000000"/>
              <w:right w:val="single" w:sz="6" w:space="0" w:color="000000"/>
            </w:tcBorders>
          </w:tcPr>
          <w:p>
            <w:pPr>
              <w:pStyle w:val="Style46"/>
              <w:jc w:val="center"/>
              <w:rPr>
                <w:highlight w:val="none"/>
                <w:shd w:fill="auto" w:val="clear"/>
              </w:rPr>
            </w:pPr>
            <w:r>
              <w:rPr>
                <w:sz w:val="22"/>
                <w:szCs w:val="22"/>
                <w:shd w:fill="auto" w:val="clear"/>
              </w:rPr>
              <w:t>58,6</w:t>
            </w:r>
          </w:p>
        </w:tc>
        <w:tc>
          <w:tcPr>
            <w:tcW w:w="825" w:type="dxa"/>
            <w:tcBorders>
              <w:left w:val="single" w:sz="6" w:space="0" w:color="000000"/>
              <w:bottom w:val="single" w:sz="6" w:space="0" w:color="000000"/>
              <w:right w:val="single" w:sz="6" w:space="0" w:color="000000"/>
            </w:tcBorders>
          </w:tcPr>
          <w:p>
            <w:pPr>
              <w:pStyle w:val="Style46"/>
              <w:ind w:hanging="0" w:left="0" w:right="0"/>
              <w:jc w:val="center"/>
              <w:rPr>
                <w:highlight w:val="none"/>
                <w:shd w:fill="auto" w:val="clear"/>
              </w:rPr>
            </w:pPr>
            <w:r>
              <w:rPr>
                <w:sz w:val="22"/>
                <w:szCs w:val="22"/>
                <w:shd w:fill="auto" w:val="clear"/>
              </w:rPr>
              <w:t>59,7</w:t>
            </w:r>
          </w:p>
        </w:tc>
        <w:tc>
          <w:tcPr>
            <w:tcW w:w="780" w:type="dxa"/>
            <w:tcBorders>
              <w:left w:val="single" w:sz="6" w:space="0" w:color="000000"/>
              <w:bottom w:val="single" w:sz="6" w:space="0" w:color="000000"/>
              <w:right w:val="single" w:sz="6" w:space="0" w:color="000000"/>
            </w:tcBorders>
          </w:tcPr>
          <w:p>
            <w:pPr>
              <w:pStyle w:val="Style46"/>
              <w:ind w:hanging="0" w:left="0" w:right="0"/>
              <w:jc w:val="center"/>
              <w:rPr>
                <w:highlight w:val="none"/>
                <w:shd w:fill="auto" w:val="clear"/>
              </w:rPr>
            </w:pPr>
            <w:r>
              <w:rPr>
                <w:sz w:val="22"/>
                <w:szCs w:val="22"/>
                <w:shd w:fill="auto" w:val="clear"/>
              </w:rPr>
              <w:t>60,0</w:t>
            </w:r>
          </w:p>
        </w:tc>
        <w:tc>
          <w:tcPr>
            <w:tcW w:w="855" w:type="dxa"/>
            <w:tcBorders>
              <w:left w:val="single" w:sz="6" w:space="0" w:color="000000"/>
              <w:bottom w:val="single" w:sz="6" w:space="0" w:color="000000"/>
            </w:tcBorders>
          </w:tcPr>
          <w:p>
            <w:pPr>
              <w:pStyle w:val="Style46"/>
              <w:jc w:val="center"/>
              <w:rPr>
                <w:highlight w:val="none"/>
                <w:shd w:fill="auto" w:val="clear"/>
              </w:rPr>
            </w:pPr>
            <w:r>
              <w:rPr>
                <w:sz w:val="22"/>
                <w:szCs w:val="22"/>
                <w:shd w:fill="auto" w:val="clear"/>
              </w:rPr>
              <w:t>60,2</w:t>
            </w:r>
          </w:p>
        </w:tc>
        <w:tc>
          <w:tcPr>
            <w:tcW w:w="855" w:type="dxa"/>
            <w:tcBorders>
              <w:left w:val="single" w:sz="6" w:space="0" w:color="000000"/>
              <w:bottom w:val="single" w:sz="6" w:space="0" w:color="000000"/>
            </w:tcBorders>
          </w:tcPr>
          <w:p>
            <w:pPr>
              <w:pStyle w:val="Style46"/>
              <w:ind w:hanging="0" w:left="0" w:right="0"/>
              <w:jc w:val="center"/>
              <w:rPr>
                <w:highlight w:val="none"/>
                <w:shd w:fill="auto" w:val="clear"/>
              </w:rPr>
            </w:pPr>
            <w:r>
              <w:rPr>
                <w:sz w:val="22"/>
                <w:szCs w:val="22"/>
                <w:shd w:fill="auto" w:val="clear"/>
              </w:rPr>
              <w:t>59,7</w:t>
            </w:r>
          </w:p>
        </w:tc>
        <w:tc>
          <w:tcPr>
            <w:tcW w:w="855" w:type="dxa"/>
            <w:tcBorders>
              <w:left w:val="single" w:sz="6" w:space="0" w:color="000000"/>
              <w:bottom w:val="single" w:sz="6" w:space="0" w:color="000000"/>
            </w:tcBorders>
          </w:tcPr>
          <w:p>
            <w:pPr>
              <w:pStyle w:val="Style46"/>
              <w:ind w:hanging="0" w:left="0" w:right="0"/>
              <w:jc w:val="center"/>
              <w:rPr>
                <w:highlight w:val="none"/>
                <w:shd w:fill="auto" w:val="clear"/>
              </w:rPr>
            </w:pPr>
            <w:r>
              <w:rPr>
                <w:sz w:val="22"/>
                <w:szCs w:val="22"/>
                <w:shd w:fill="auto" w:val="clear"/>
              </w:rPr>
              <w:t>60,0</w:t>
            </w:r>
          </w:p>
        </w:tc>
        <w:tc>
          <w:tcPr>
            <w:tcW w:w="780" w:type="dxa"/>
            <w:tcBorders>
              <w:left w:val="single" w:sz="6" w:space="0" w:color="000000"/>
              <w:bottom w:val="single" w:sz="6" w:space="0" w:color="000000"/>
              <w:right w:val="single" w:sz="6" w:space="0" w:color="000000"/>
            </w:tcBorders>
          </w:tcPr>
          <w:p>
            <w:pPr>
              <w:pStyle w:val="Style46"/>
              <w:jc w:val="center"/>
              <w:rPr>
                <w:highlight w:val="none"/>
                <w:shd w:fill="auto" w:val="clear"/>
              </w:rPr>
            </w:pPr>
            <w:r>
              <w:rPr>
                <w:sz w:val="22"/>
                <w:szCs w:val="22"/>
                <w:shd w:fill="auto" w:val="clear"/>
              </w:rPr>
              <w:t>60,2</w:t>
            </w:r>
          </w:p>
        </w:tc>
      </w:tr>
      <w:tr>
        <w:trPr>
          <w:trHeight w:val="554" w:hRule="atLeast"/>
        </w:trPr>
        <w:tc>
          <w:tcPr>
            <w:tcW w:w="1965" w:type="dxa"/>
            <w:gridSpan w:val="2"/>
            <w:tcBorders>
              <w:top w:val="single" w:sz="4" w:space="0" w:color="000000"/>
              <w:left w:val="single" w:sz="6" w:space="0" w:color="000000"/>
              <w:bottom w:val="single" w:sz="6" w:space="0" w:color="000000"/>
              <w:right w:val="single" w:sz="6" w:space="0" w:color="000000"/>
            </w:tcBorders>
          </w:tcPr>
          <w:p>
            <w:pPr>
              <w:pStyle w:val="Normal"/>
              <w:widowControl w:val="false"/>
              <w:jc w:val="center"/>
              <w:rPr>
                <w:rFonts w:eastAsia="Times New Roman"/>
                <w:sz w:val="22"/>
                <w:szCs w:val="22"/>
                <w:highlight w:val="none"/>
                <w:shd w:fill="auto" w:val="clear"/>
              </w:rPr>
            </w:pPr>
            <w:r>
              <w:rPr>
                <w:rFonts w:eastAsia="Times New Roman"/>
                <w:sz w:val="22"/>
                <w:szCs w:val="22"/>
                <w:shd w:fill="auto" w:val="clear"/>
              </w:rPr>
            </w:r>
          </w:p>
        </w:tc>
        <w:tc>
          <w:tcPr>
            <w:tcW w:w="10365" w:type="dxa"/>
            <w:gridSpan w:val="12"/>
            <w:tcBorders>
              <w:top w:val="single" w:sz="4" w:space="0" w:color="000000"/>
              <w:left w:val="single" w:sz="6" w:space="0" w:color="000000"/>
              <w:bottom w:val="single" w:sz="6" w:space="0" w:color="000000"/>
            </w:tcBorders>
          </w:tcPr>
          <w:p>
            <w:pPr>
              <w:pStyle w:val="Normal"/>
              <w:widowControl w:val="false"/>
              <w:jc w:val="center"/>
              <w:rPr>
                <w:highlight w:val="none"/>
                <w:shd w:fill="auto" w:val="clear"/>
              </w:rPr>
            </w:pPr>
            <w:r>
              <w:rPr>
                <w:rFonts w:eastAsia="Times New Roman"/>
                <w:sz w:val="22"/>
                <w:szCs w:val="22"/>
                <w:shd w:fill="auto" w:val="clear"/>
              </w:rPr>
              <w:t>Стратегическая задача 3. Формирование комфортной среды для проживания и ведения бизнеса</w:t>
            </w:r>
          </w:p>
        </w:tc>
        <w:tc>
          <w:tcPr>
            <w:tcW w:w="855" w:type="dxa"/>
            <w:tcBorders>
              <w:top w:val="single" w:sz="4" w:space="0" w:color="000000"/>
              <w:left w:val="single" w:sz="6" w:space="0" w:color="000000"/>
              <w:bottom w:val="single" w:sz="6" w:space="0" w:color="000000"/>
            </w:tcBorders>
          </w:tcPr>
          <w:p>
            <w:pPr>
              <w:pStyle w:val="Normal"/>
              <w:widowControl w:val="false"/>
              <w:jc w:val="center"/>
              <w:rPr>
                <w:sz w:val="22"/>
                <w:szCs w:val="22"/>
                <w:highlight w:val="none"/>
                <w:shd w:fill="auto" w:val="clear"/>
              </w:rPr>
            </w:pPr>
            <w:r>
              <w:rPr>
                <w:sz w:val="22"/>
                <w:szCs w:val="22"/>
                <w:shd w:fill="auto" w:val="clear"/>
              </w:rPr>
            </w:r>
          </w:p>
        </w:tc>
        <w:tc>
          <w:tcPr>
            <w:tcW w:w="855" w:type="dxa"/>
            <w:tcBorders>
              <w:top w:val="single" w:sz="4" w:space="0" w:color="000000"/>
              <w:left w:val="single" w:sz="6" w:space="0" w:color="000000"/>
              <w:bottom w:val="single" w:sz="6" w:space="0" w:color="000000"/>
            </w:tcBorders>
          </w:tcPr>
          <w:p>
            <w:pPr>
              <w:pStyle w:val="Normal"/>
              <w:widowControl w:val="false"/>
              <w:jc w:val="center"/>
              <w:rPr>
                <w:sz w:val="22"/>
                <w:szCs w:val="22"/>
                <w:highlight w:val="none"/>
                <w:shd w:fill="auto" w:val="clear"/>
              </w:rPr>
            </w:pPr>
            <w:r>
              <w:rPr>
                <w:sz w:val="22"/>
                <w:szCs w:val="22"/>
                <w:shd w:fill="auto" w:val="clear"/>
              </w:rPr>
            </w:r>
          </w:p>
        </w:tc>
        <w:tc>
          <w:tcPr>
            <w:tcW w:w="780" w:type="dxa"/>
            <w:tcBorders>
              <w:top w:val="single" w:sz="4" w:space="0" w:color="000000"/>
              <w:left w:val="single" w:sz="6" w:space="0" w:color="000000"/>
              <w:bottom w:val="single" w:sz="6" w:space="0" w:color="000000"/>
              <w:right w:val="single" w:sz="6" w:space="0" w:color="000000"/>
            </w:tcBorders>
          </w:tcPr>
          <w:p>
            <w:pPr>
              <w:pStyle w:val="Normal"/>
              <w:widowControl w:val="false"/>
              <w:jc w:val="center"/>
              <w:rPr>
                <w:sz w:val="22"/>
                <w:szCs w:val="22"/>
                <w:highlight w:val="none"/>
                <w:shd w:fill="auto" w:val="clear"/>
              </w:rPr>
            </w:pPr>
            <w:r>
              <w:rPr>
                <w:sz w:val="22"/>
                <w:szCs w:val="22"/>
                <w:shd w:fill="auto" w:val="clear"/>
              </w:rPr>
            </w:r>
          </w:p>
        </w:tc>
      </w:tr>
      <w:tr>
        <w:trPr>
          <w:trHeight w:val="554" w:hRule="atLeast"/>
        </w:trPr>
        <w:tc>
          <w:tcPr>
            <w:tcW w:w="360" w:type="dxa"/>
            <w:tcBorders>
              <w:top w:val="single" w:sz="4" w:space="0" w:color="000000"/>
              <w:left w:val="single" w:sz="6" w:space="0" w:color="000000"/>
              <w:bottom w:val="single" w:sz="4" w:space="0" w:color="000000"/>
              <w:right w:val="single" w:sz="6" w:space="0" w:color="000000"/>
            </w:tcBorders>
          </w:tcPr>
          <w:p>
            <w:pPr>
              <w:pStyle w:val="Normal"/>
              <w:widowControl w:val="false"/>
              <w:jc w:val="center"/>
              <w:rPr>
                <w:sz w:val="22"/>
                <w:szCs w:val="22"/>
                <w:shd w:fill="auto" w:val="clear"/>
              </w:rPr>
            </w:pPr>
            <w:r>
              <w:rPr>
                <w:sz w:val="22"/>
                <w:szCs w:val="22"/>
                <w:shd w:fill="auto" w:val="clear"/>
              </w:rPr>
              <w:t>29.</w:t>
            </w:r>
          </w:p>
        </w:tc>
        <w:tc>
          <w:tcPr>
            <w:tcW w:w="1605"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shd w:fill="auto" w:val="clear"/>
              </w:rPr>
            </w:pPr>
            <w:r>
              <w:rPr>
                <w:color w:val="000000"/>
                <w:sz w:val="22"/>
                <w:szCs w:val="22"/>
                <w:shd w:fill="auto" w:val="clear"/>
              </w:rPr>
              <w:t>Ввод в действие жилых домов</w:t>
            </w:r>
          </w:p>
        </w:tc>
        <w:tc>
          <w:tcPr>
            <w:tcW w:w="883" w:type="dxa"/>
            <w:tcBorders>
              <w:top w:val="single" w:sz="4" w:space="0" w:color="000000"/>
              <w:left w:val="single" w:sz="6" w:space="0" w:color="000000"/>
              <w:bottom w:val="single" w:sz="4" w:space="0" w:color="000000"/>
              <w:right w:val="single" w:sz="6" w:space="0" w:color="000000"/>
            </w:tcBorders>
          </w:tcPr>
          <w:p>
            <w:pPr>
              <w:pStyle w:val="Normal"/>
              <w:widowControl w:val="false"/>
              <w:jc w:val="center"/>
              <w:rPr>
                <w:shd w:fill="auto" w:val="clear"/>
              </w:rPr>
            </w:pPr>
            <w:r>
              <w:rPr>
                <w:color w:val="000000"/>
                <w:sz w:val="22"/>
                <w:szCs w:val="22"/>
                <w:shd w:fill="auto" w:val="clear"/>
              </w:rPr>
              <w:t>тыс. кв. м.</w:t>
            </w:r>
          </w:p>
          <w:p>
            <w:pPr>
              <w:pStyle w:val="Normal"/>
              <w:widowControl w:val="false"/>
              <w:jc w:val="center"/>
              <w:rPr>
                <w:color w:val="000000"/>
                <w:sz w:val="22"/>
                <w:szCs w:val="22"/>
                <w:shd w:fill="auto" w:val="clear"/>
              </w:rPr>
            </w:pPr>
            <w:r>
              <w:rPr>
                <w:color w:val="000000"/>
                <w:sz w:val="22"/>
                <w:szCs w:val="22"/>
                <w:shd w:fill="auto" w:val="clear"/>
              </w:rPr>
              <w:t>в общей площади</w:t>
            </w:r>
          </w:p>
        </w:tc>
        <w:tc>
          <w:tcPr>
            <w:tcW w:w="977" w:type="dxa"/>
            <w:tcBorders>
              <w:top w:val="single" w:sz="4" w:space="0" w:color="000000"/>
              <w:left w:val="single" w:sz="6" w:space="0" w:color="000000"/>
              <w:bottom w:val="single" w:sz="4" w:space="0" w:color="000000"/>
              <w:right w:val="single" w:sz="6" w:space="0" w:color="000000"/>
            </w:tcBorders>
          </w:tcPr>
          <w:p>
            <w:pPr>
              <w:pStyle w:val="Normal"/>
              <w:widowControl w:val="false"/>
              <w:jc w:val="center"/>
              <w:rPr>
                <w:sz w:val="22"/>
                <w:szCs w:val="22"/>
                <w:shd w:fill="auto" w:val="clear"/>
              </w:rPr>
            </w:pPr>
            <w:r>
              <w:rPr>
                <w:sz w:val="22"/>
                <w:szCs w:val="22"/>
                <w:shd w:fill="auto" w:val="clear"/>
              </w:rPr>
              <w:t>4,8</w:t>
            </w:r>
          </w:p>
        </w:tc>
        <w:tc>
          <w:tcPr>
            <w:tcW w:w="914" w:type="dxa"/>
            <w:tcBorders>
              <w:top w:val="single" w:sz="4" w:space="0" w:color="000000"/>
              <w:left w:val="single" w:sz="6" w:space="0" w:color="000000"/>
              <w:bottom w:val="single" w:sz="4" w:space="0" w:color="000000"/>
              <w:right w:val="single" w:sz="6" w:space="0" w:color="000000"/>
            </w:tcBorders>
          </w:tcPr>
          <w:p>
            <w:pPr>
              <w:pStyle w:val="Normal"/>
              <w:widowControl w:val="false"/>
              <w:jc w:val="center"/>
              <w:rPr>
                <w:shd w:fill="auto" w:val="clear"/>
              </w:rPr>
            </w:pPr>
            <w:r>
              <w:rPr>
                <w:sz w:val="22"/>
                <w:szCs w:val="22"/>
                <w:shd w:fill="auto" w:val="clear"/>
              </w:rPr>
              <w:t>5,7</w:t>
            </w:r>
          </w:p>
        </w:tc>
        <w:tc>
          <w:tcPr>
            <w:tcW w:w="855" w:type="dxa"/>
            <w:tcBorders>
              <w:top w:val="single" w:sz="4" w:space="0" w:color="000000"/>
              <w:left w:val="single" w:sz="6" w:space="0" w:color="000000"/>
              <w:bottom w:val="single" w:sz="4" w:space="0" w:color="000000"/>
              <w:right w:val="single" w:sz="6" w:space="0" w:color="000000"/>
            </w:tcBorders>
          </w:tcPr>
          <w:p>
            <w:pPr>
              <w:pStyle w:val="Style46"/>
              <w:ind w:hanging="0" w:left="0" w:right="0"/>
              <w:jc w:val="center"/>
              <w:rPr>
                <w:rFonts w:ascii="Times New Roman" w:hAnsi="Times New Roman"/>
                <w:sz w:val="22"/>
                <w:szCs w:val="22"/>
              </w:rPr>
            </w:pPr>
            <w:r>
              <w:rPr>
                <w:sz w:val="22"/>
                <w:szCs w:val="22"/>
              </w:rPr>
              <w:t>3,100</w:t>
            </w:r>
          </w:p>
        </w:tc>
        <w:tc>
          <w:tcPr>
            <w:tcW w:w="839" w:type="dxa"/>
            <w:tcBorders>
              <w:top w:val="single" w:sz="4" w:space="0" w:color="000000"/>
              <w:left w:val="single" w:sz="6" w:space="0" w:color="000000"/>
              <w:bottom w:val="single" w:sz="4" w:space="0" w:color="000000"/>
              <w:right w:val="single" w:sz="6" w:space="0" w:color="000000"/>
            </w:tcBorders>
          </w:tcPr>
          <w:p>
            <w:pPr>
              <w:pStyle w:val="Style46"/>
              <w:ind w:hanging="0" w:left="0" w:right="0"/>
              <w:jc w:val="center"/>
              <w:rPr>
                <w:rFonts w:ascii="Times New Roman" w:hAnsi="Times New Roman"/>
                <w:sz w:val="22"/>
                <w:szCs w:val="22"/>
              </w:rPr>
            </w:pPr>
            <w:r>
              <w:rPr>
                <w:sz w:val="22"/>
                <w:szCs w:val="22"/>
              </w:rPr>
              <w:t>3,210</w:t>
            </w:r>
          </w:p>
        </w:tc>
        <w:tc>
          <w:tcPr>
            <w:tcW w:w="870" w:type="dxa"/>
            <w:tcBorders>
              <w:top w:val="single" w:sz="4" w:space="0" w:color="000000"/>
              <w:left w:val="single" w:sz="6" w:space="0" w:color="000000"/>
              <w:bottom w:val="single" w:sz="4" w:space="0" w:color="000000"/>
              <w:right w:val="single" w:sz="6" w:space="0" w:color="000000"/>
            </w:tcBorders>
          </w:tcPr>
          <w:p>
            <w:pPr>
              <w:pStyle w:val="Style46"/>
              <w:jc w:val="center"/>
              <w:rPr>
                <w:rFonts w:ascii="Times New Roman" w:hAnsi="Times New Roman"/>
                <w:sz w:val="22"/>
                <w:szCs w:val="22"/>
              </w:rPr>
            </w:pPr>
            <w:r>
              <w:rPr>
                <w:sz w:val="22"/>
                <w:szCs w:val="22"/>
              </w:rPr>
              <w:t>4,115</w:t>
            </w:r>
          </w:p>
        </w:tc>
        <w:tc>
          <w:tcPr>
            <w:tcW w:w="855" w:type="dxa"/>
            <w:tcBorders>
              <w:top w:val="single" w:sz="4" w:space="0" w:color="000000"/>
              <w:left w:val="single" w:sz="6" w:space="0" w:color="000000"/>
              <w:bottom w:val="single" w:sz="4" w:space="0" w:color="000000"/>
              <w:right w:val="single" w:sz="6" w:space="0" w:color="000000"/>
            </w:tcBorders>
          </w:tcPr>
          <w:p>
            <w:pPr>
              <w:pStyle w:val="Style46"/>
              <w:ind w:hanging="0" w:left="0" w:right="0"/>
              <w:jc w:val="center"/>
              <w:rPr>
                <w:rFonts w:ascii="Times New Roman" w:hAnsi="Times New Roman"/>
                <w:sz w:val="22"/>
                <w:szCs w:val="22"/>
              </w:rPr>
            </w:pPr>
            <w:r>
              <w:rPr>
                <w:sz w:val="22"/>
                <w:szCs w:val="22"/>
              </w:rPr>
              <w:t>3,200</w:t>
            </w:r>
          </w:p>
        </w:tc>
        <w:tc>
          <w:tcPr>
            <w:tcW w:w="857" w:type="dxa"/>
            <w:tcBorders>
              <w:top w:val="single" w:sz="4" w:space="0" w:color="000000"/>
              <w:left w:val="single" w:sz="6" w:space="0" w:color="000000"/>
              <w:bottom w:val="single" w:sz="4" w:space="0" w:color="000000"/>
              <w:right w:val="single" w:sz="6" w:space="0" w:color="000000"/>
            </w:tcBorders>
          </w:tcPr>
          <w:p>
            <w:pPr>
              <w:pStyle w:val="Style46"/>
              <w:ind w:hanging="0" w:left="0" w:right="0"/>
              <w:jc w:val="center"/>
              <w:rPr>
                <w:rFonts w:ascii="Times New Roman" w:hAnsi="Times New Roman"/>
                <w:sz w:val="22"/>
                <w:szCs w:val="22"/>
              </w:rPr>
            </w:pPr>
            <w:r>
              <w:rPr>
                <w:sz w:val="22"/>
                <w:szCs w:val="22"/>
              </w:rPr>
              <w:t>3,225</w:t>
            </w:r>
          </w:p>
        </w:tc>
        <w:tc>
          <w:tcPr>
            <w:tcW w:w="855" w:type="dxa"/>
            <w:tcBorders>
              <w:top w:val="single" w:sz="4" w:space="0" w:color="000000"/>
              <w:left w:val="single" w:sz="6" w:space="0" w:color="000000"/>
              <w:bottom w:val="single" w:sz="4" w:space="0" w:color="000000"/>
              <w:right w:val="single" w:sz="6" w:space="0" w:color="000000"/>
            </w:tcBorders>
          </w:tcPr>
          <w:p>
            <w:pPr>
              <w:pStyle w:val="Style46"/>
              <w:jc w:val="center"/>
              <w:rPr>
                <w:rFonts w:ascii="Times New Roman" w:hAnsi="Times New Roman"/>
                <w:sz w:val="22"/>
                <w:szCs w:val="22"/>
              </w:rPr>
            </w:pPr>
            <w:r>
              <w:rPr>
                <w:sz w:val="22"/>
                <w:szCs w:val="22"/>
              </w:rPr>
              <w:t>4,125</w:t>
            </w:r>
          </w:p>
        </w:tc>
        <w:tc>
          <w:tcPr>
            <w:tcW w:w="825" w:type="dxa"/>
            <w:tcBorders>
              <w:top w:val="single" w:sz="4" w:space="0" w:color="000000"/>
              <w:left w:val="single" w:sz="6" w:space="0" w:color="000000"/>
              <w:bottom w:val="single" w:sz="4" w:space="0" w:color="000000"/>
              <w:right w:val="single" w:sz="6" w:space="0" w:color="000000"/>
            </w:tcBorders>
          </w:tcPr>
          <w:p>
            <w:pPr>
              <w:pStyle w:val="Style46"/>
              <w:ind w:hanging="0" w:left="0" w:right="0"/>
              <w:jc w:val="center"/>
              <w:rPr>
                <w:rFonts w:ascii="Times New Roman" w:hAnsi="Times New Roman"/>
                <w:sz w:val="22"/>
                <w:szCs w:val="22"/>
              </w:rPr>
            </w:pPr>
            <w:r>
              <w:rPr>
                <w:sz w:val="22"/>
                <w:szCs w:val="22"/>
              </w:rPr>
              <w:t>3,200</w:t>
            </w:r>
          </w:p>
        </w:tc>
        <w:tc>
          <w:tcPr>
            <w:tcW w:w="780" w:type="dxa"/>
            <w:tcBorders>
              <w:top w:val="single" w:sz="4" w:space="0" w:color="000000"/>
              <w:left w:val="single" w:sz="6" w:space="0" w:color="000000"/>
              <w:bottom w:val="single" w:sz="4" w:space="0" w:color="000000"/>
              <w:right w:val="single" w:sz="6" w:space="0" w:color="000000"/>
            </w:tcBorders>
          </w:tcPr>
          <w:p>
            <w:pPr>
              <w:pStyle w:val="Style46"/>
              <w:ind w:hanging="0" w:left="0" w:right="0"/>
              <w:jc w:val="center"/>
              <w:rPr>
                <w:rFonts w:ascii="Times New Roman" w:hAnsi="Times New Roman"/>
                <w:sz w:val="22"/>
                <w:szCs w:val="22"/>
              </w:rPr>
            </w:pPr>
            <w:r>
              <w:rPr>
                <w:sz w:val="22"/>
                <w:szCs w:val="22"/>
              </w:rPr>
              <w:t>3,225</w:t>
            </w:r>
          </w:p>
        </w:tc>
        <w:tc>
          <w:tcPr>
            <w:tcW w:w="855" w:type="dxa"/>
            <w:tcBorders>
              <w:top w:val="single" w:sz="4" w:space="0" w:color="000000"/>
              <w:left w:val="single" w:sz="6" w:space="0" w:color="000000"/>
              <w:bottom w:val="single" w:sz="4" w:space="0" w:color="000000"/>
            </w:tcBorders>
          </w:tcPr>
          <w:p>
            <w:pPr>
              <w:pStyle w:val="Style46"/>
              <w:jc w:val="center"/>
              <w:rPr>
                <w:rFonts w:ascii="Times New Roman" w:hAnsi="Times New Roman"/>
                <w:sz w:val="22"/>
                <w:szCs w:val="22"/>
              </w:rPr>
            </w:pPr>
            <w:r>
              <w:rPr>
                <w:sz w:val="22"/>
                <w:szCs w:val="22"/>
              </w:rPr>
              <w:t>4,125</w:t>
            </w:r>
          </w:p>
        </w:tc>
        <w:tc>
          <w:tcPr>
            <w:tcW w:w="855" w:type="dxa"/>
            <w:tcBorders>
              <w:top w:val="single" w:sz="4" w:space="0" w:color="000000"/>
              <w:left w:val="single" w:sz="6" w:space="0" w:color="000000"/>
              <w:bottom w:val="single" w:sz="4" w:space="0" w:color="000000"/>
            </w:tcBorders>
          </w:tcPr>
          <w:p>
            <w:pPr>
              <w:pStyle w:val="Style46"/>
              <w:ind w:hanging="0" w:left="0" w:right="0"/>
              <w:jc w:val="center"/>
              <w:rPr>
                <w:rFonts w:ascii="Times New Roman" w:hAnsi="Times New Roman"/>
                <w:sz w:val="22"/>
                <w:szCs w:val="22"/>
              </w:rPr>
            </w:pPr>
            <w:r>
              <w:rPr>
                <w:sz w:val="22"/>
                <w:szCs w:val="22"/>
              </w:rPr>
              <w:t>3,200</w:t>
            </w:r>
          </w:p>
        </w:tc>
        <w:tc>
          <w:tcPr>
            <w:tcW w:w="855" w:type="dxa"/>
            <w:tcBorders>
              <w:top w:val="single" w:sz="4" w:space="0" w:color="000000"/>
              <w:left w:val="single" w:sz="6" w:space="0" w:color="000000"/>
              <w:bottom w:val="single" w:sz="4" w:space="0" w:color="000000"/>
            </w:tcBorders>
          </w:tcPr>
          <w:p>
            <w:pPr>
              <w:pStyle w:val="Style46"/>
              <w:ind w:hanging="0" w:left="0" w:right="0"/>
              <w:jc w:val="center"/>
              <w:rPr>
                <w:rFonts w:ascii="Times New Roman" w:hAnsi="Times New Roman"/>
                <w:sz w:val="22"/>
                <w:szCs w:val="22"/>
              </w:rPr>
            </w:pPr>
            <w:r>
              <w:rPr>
                <w:sz w:val="22"/>
                <w:szCs w:val="22"/>
              </w:rPr>
              <w:t>3,225</w:t>
            </w:r>
          </w:p>
        </w:tc>
        <w:tc>
          <w:tcPr>
            <w:tcW w:w="780" w:type="dxa"/>
            <w:tcBorders>
              <w:top w:val="single" w:sz="4" w:space="0" w:color="000000"/>
              <w:left w:val="single" w:sz="6" w:space="0" w:color="000000"/>
              <w:bottom w:val="single" w:sz="4" w:space="0" w:color="000000"/>
              <w:right w:val="single" w:sz="6" w:space="0" w:color="000000"/>
            </w:tcBorders>
          </w:tcPr>
          <w:p>
            <w:pPr>
              <w:pStyle w:val="Style46"/>
              <w:jc w:val="center"/>
              <w:rPr>
                <w:rFonts w:ascii="Times New Roman" w:hAnsi="Times New Roman"/>
                <w:sz w:val="22"/>
                <w:szCs w:val="22"/>
              </w:rPr>
            </w:pPr>
            <w:r>
              <w:rPr>
                <w:sz w:val="22"/>
                <w:szCs w:val="22"/>
              </w:rPr>
              <w:t>4,125</w:t>
            </w:r>
          </w:p>
        </w:tc>
      </w:tr>
      <w:tr>
        <w:trPr>
          <w:trHeight w:val="554" w:hRule="atLeast"/>
        </w:trPr>
        <w:tc>
          <w:tcPr>
            <w:tcW w:w="360" w:type="dxa"/>
            <w:tcBorders>
              <w:top w:val="single" w:sz="4" w:space="0" w:color="000000"/>
              <w:left w:val="single" w:sz="6" w:space="0" w:color="000000"/>
              <w:bottom w:val="single" w:sz="4" w:space="0" w:color="000000"/>
              <w:right w:val="single" w:sz="6" w:space="0" w:color="000000"/>
            </w:tcBorders>
          </w:tcPr>
          <w:p>
            <w:pPr>
              <w:pStyle w:val="Normal"/>
              <w:widowControl w:val="false"/>
              <w:jc w:val="center"/>
              <w:rPr>
                <w:sz w:val="22"/>
                <w:szCs w:val="22"/>
                <w:shd w:fill="auto" w:val="clear"/>
              </w:rPr>
            </w:pPr>
            <w:r>
              <w:rPr>
                <w:sz w:val="22"/>
                <w:szCs w:val="22"/>
                <w:shd w:fill="auto" w:val="clear"/>
              </w:rPr>
              <w:t>30.</w:t>
            </w:r>
          </w:p>
        </w:tc>
        <w:tc>
          <w:tcPr>
            <w:tcW w:w="1605"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shd w:fill="auto" w:val="clear"/>
              </w:rPr>
            </w:pPr>
            <w:r>
              <w:rPr>
                <w:color w:val="000000"/>
                <w:sz w:val="22"/>
                <w:szCs w:val="22"/>
                <w:shd w:fill="auto" w:val="clear"/>
              </w:rPr>
              <w:t>Общая площадь жилых помещений, приходящаяся в среднем на одного жителя, - всего</w:t>
            </w:r>
          </w:p>
        </w:tc>
        <w:tc>
          <w:tcPr>
            <w:tcW w:w="883" w:type="dxa"/>
            <w:tcBorders>
              <w:top w:val="single" w:sz="4" w:space="0" w:color="000000"/>
              <w:left w:val="single" w:sz="6" w:space="0" w:color="000000"/>
              <w:bottom w:val="single" w:sz="4" w:space="0" w:color="000000"/>
              <w:right w:val="single" w:sz="6" w:space="0" w:color="000000"/>
            </w:tcBorders>
          </w:tcPr>
          <w:p>
            <w:pPr>
              <w:pStyle w:val="Normal"/>
              <w:widowControl w:val="false"/>
              <w:jc w:val="center"/>
              <w:rPr>
                <w:shd w:fill="auto" w:val="clear"/>
              </w:rPr>
            </w:pPr>
            <w:r>
              <w:rPr>
                <w:color w:val="000000"/>
                <w:sz w:val="22"/>
                <w:szCs w:val="22"/>
                <w:shd w:fill="auto" w:val="clear"/>
              </w:rPr>
              <w:t>кв.м.</w:t>
            </w:r>
          </w:p>
        </w:tc>
        <w:tc>
          <w:tcPr>
            <w:tcW w:w="977" w:type="dxa"/>
            <w:tcBorders>
              <w:top w:val="single" w:sz="4" w:space="0" w:color="000000"/>
              <w:left w:val="single" w:sz="6" w:space="0" w:color="000000"/>
              <w:bottom w:val="single" w:sz="4" w:space="0" w:color="000000"/>
              <w:right w:val="single" w:sz="6" w:space="0" w:color="000000"/>
            </w:tcBorders>
          </w:tcPr>
          <w:p>
            <w:pPr>
              <w:pStyle w:val="Normal"/>
              <w:widowControl w:val="false"/>
              <w:jc w:val="center"/>
              <w:rPr>
                <w:sz w:val="22"/>
                <w:szCs w:val="22"/>
                <w:shd w:fill="auto" w:val="clear"/>
              </w:rPr>
            </w:pPr>
            <w:r>
              <w:rPr>
                <w:sz w:val="22"/>
                <w:szCs w:val="22"/>
                <w:shd w:fill="auto" w:val="clear"/>
              </w:rPr>
              <w:t>27,37</w:t>
            </w:r>
          </w:p>
        </w:tc>
        <w:tc>
          <w:tcPr>
            <w:tcW w:w="914" w:type="dxa"/>
            <w:tcBorders>
              <w:top w:val="single" w:sz="4" w:space="0" w:color="000000"/>
              <w:left w:val="single" w:sz="6" w:space="0" w:color="000000"/>
              <w:bottom w:val="single" w:sz="4" w:space="0" w:color="000000"/>
              <w:right w:val="single" w:sz="6" w:space="0" w:color="000000"/>
            </w:tcBorders>
          </w:tcPr>
          <w:p>
            <w:pPr>
              <w:pStyle w:val="Normal"/>
              <w:widowControl w:val="false"/>
              <w:jc w:val="center"/>
              <w:rPr>
                <w:sz w:val="22"/>
                <w:szCs w:val="22"/>
                <w:shd w:fill="auto" w:val="clear"/>
              </w:rPr>
            </w:pPr>
            <w:r>
              <w:rPr>
                <w:sz w:val="22"/>
                <w:szCs w:val="22"/>
                <w:shd w:fill="auto" w:val="clear"/>
              </w:rPr>
              <w:t>27,5</w:t>
            </w:r>
          </w:p>
        </w:tc>
        <w:tc>
          <w:tcPr>
            <w:tcW w:w="855" w:type="dxa"/>
            <w:tcBorders>
              <w:top w:val="single" w:sz="4" w:space="0" w:color="000000"/>
              <w:left w:val="single" w:sz="6" w:space="0" w:color="000000"/>
              <w:bottom w:val="single" w:sz="4" w:space="0" w:color="000000"/>
              <w:right w:val="single" w:sz="6" w:space="0" w:color="000000"/>
            </w:tcBorders>
          </w:tcPr>
          <w:p>
            <w:pPr>
              <w:pStyle w:val="Normal"/>
              <w:widowControl w:val="false"/>
              <w:jc w:val="center"/>
              <w:rPr>
                <w:sz w:val="22"/>
                <w:szCs w:val="22"/>
                <w:shd w:fill="auto" w:val="clear"/>
              </w:rPr>
            </w:pPr>
            <w:r>
              <w:rPr>
                <w:sz w:val="22"/>
                <w:szCs w:val="22"/>
                <w:shd w:fill="auto" w:val="clear"/>
              </w:rPr>
              <w:t>27,6</w:t>
            </w:r>
          </w:p>
        </w:tc>
        <w:tc>
          <w:tcPr>
            <w:tcW w:w="839" w:type="dxa"/>
            <w:tcBorders>
              <w:top w:val="single" w:sz="4" w:space="0" w:color="000000"/>
              <w:left w:val="single" w:sz="6" w:space="0" w:color="000000"/>
              <w:bottom w:val="single" w:sz="4" w:space="0" w:color="000000"/>
              <w:right w:val="single" w:sz="6" w:space="0" w:color="000000"/>
            </w:tcBorders>
          </w:tcPr>
          <w:p>
            <w:pPr>
              <w:pStyle w:val="Normal"/>
              <w:widowControl w:val="false"/>
              <w:jc w:val="center"/>
              <w:rPr>
                <w:sz w:val="22"/>
                <w:szCs w:val="22"/>
                <w:shd w:fill="auto" w:val="clear"/>
              </w:rPr>
            </w:pPr>
            <w:r>
              <w:rPr>
                <w:sz w:val="22"/>
                <w:szCs w:val="22"/>
                <w:shd w:fill="auto" w:val="clear"/>
              </w:rPr>
              <w:t>27,7</w:t>
            </w:r>
          </w:p>
        </w:tc>
        <w:tc>
          <w:tcPr>
            <w:tcW w:w="870" w:type="dxa"/>
            <w:tcBorders>
              <w:top w:val="single" w:sz="4" w:space="0" w:color="000000"/>
              <w:left w:val="single" w:sz="6" w:space="0" w:color="000000"/>
              <w:bottom w:val="single" w:sz="4" w:space="0" w:color="000000"/>
              <w:right w:val="single" w:sz="6" w:space="0" w:color="000000"/>
            </w:tcBorders>
          </w:tcPr>
          <w:p>
            <w:pPr>
              <w:pStyle w:val="Normal"/>
              <w:widowControl w:val="false"/>
              <w:jc w:val="center"/>
              <w:rPr>
                <w:sz w:val="22"/>
                <w:szCs w:val="22"/>
                <w:shd w:fill="auto" w:val="clear"/>
              </w:rPr>
            </w:pPr>
            <w:r>
              <w:rPr>
                <w:sz w:val="22"/>
                <w:szCs w:val="22"/>
                <w:shd w:fill="auto" w:val="clear"/>
              </w:rPr>
              <w:t>27,8</w:t>
            </w:r>
          </w:p>
        </w:tc>
        <w:tc>
          <w:tcPr>
            <w:tcW w:w="855" w:type="dxa"/>
            <w:tcBorders>
              <w:top w:val="single" w:sz="4" w:space="0" w:color="000000"/>
              <w:left w:val="single" w:sz="6" w:space="0" w:color="000000"/>
              <w:bottom w:val="single" w:sz="4" w:space="0" w:color="000000"/>
              <w:right w:val="single" w:sz="6" w:space="0" w:color="000000"/>
            </w:tcBorders>
          </w:tcPr>
          <w:p>
            <w:pPr>
              <w:pStyle w:val="Normal"/>
              <w:widowControl w:val="false"/>
              <w:jc w:val="center"/>
              <w:rPr>
                <w:sz w:val="22"/>
                <w:szCs w:val="22"/>
                <w:shd w:fill="auto" w:val="clear"/>
              </w:rPr>
            </w:pPr>
            <w:r>
              <w:rPr>
                <w:sz w:val="22"/>
                <w:szCs w:val="22"/>
                <w:shd w:fill="auto" w:val="clear"/>
              </w:rPr>
              <w:t>28,4</w:t>
            </w:r>
          </w:p>
        </w:tc>
        <w:tc>
          <w:tcPr>
            <w:tcW w:w="857" w:type="dxa"/>
            <w:tcBorders>
              <w:top w:val="single" w:sz="4" w:space="0" w:color="000000"/>
              <w:left w:val="single" w:sz="6" w:space="0" w:color="000000"/>
              <w:bottom w:val="single" w:sz="4" w:space="0" w:color="000000"/>
              <w:right w:val="single" w:sz="6" w:space="0" w:color="000000"/>
            </w:tcBorders>
          </w:tcPr>
          <w:p>
            <w:pPr>
              <w:pStyle w:val="Normal"/>
              <w:widowControl w:val="false"/>
              <w:jc w:val="center"/>
              <w:rPr>
                <w:sz w:val="22"/>
                <w:szCs w:val="22"/>
                <w:shd w:fill="auto" w:val="clear"/>
              </w:rPr>
            </w:pPr>
            <w:r>
              <w:rPr>
                <w:sz w:val="22"/>
                <w:szCs w:val="22"/>
                <w:shd w:fill="auto" w:val="clear"/>
              </w:rPr>
              <w:t>29,0</w:t>
            </w:r>
          </w:p>
        </w:tc>
        <w:tc>
          <w:tcPr>
            <w:tcW w:w="855" w:type="dxa"/>
            <w:tcBorders>
              <w:top w:val="single" w:sz="4" w:space="0" w:color="000000"/>
              <w:left w:val="single" w:sz="6" w:space="0" w:color="000000"/>
              <w:bottom w:val="single" w:sz="4" w:space="0" w:color="000000"/>
              <w:right w:val="single" w:sz="6" w:space="0" w:color="000000"/>
            </w:tcBorders>
          </w:tcPr>
          <w:p>
            <w:pPr>
              <w:pStyle w:val="Normal"/>
              <w:widowControl w:val="false"/>
              <w:jc w:val="center"/>
              <w:rPr>
                <w:sz w:val="22"/>
                <w:szCs w:val="22"/>
                <w:shd w:fill="auto" w:val="clear"/>
              </w:rPr>
            </w:pPr>
            <w:r>
              <w:rPr>
                <w:sz w:val="22"/>
                <w:szCs w:val="22"/>
                <w:shd w:fill="auto" w:val="clear"/>
              </w:rPr>
              <w:t>30,0</w:t>
            </w:r>
          </w:p>
        </w:tc>
        <w:tc>
          <w:tcPr>
            <w:tcW w:w="825" w:type="dxa"/>
            <w:tcBorders>
              <w:top w:val="single" w:sz="4" w:space="0" w:color="000000"/>
              <w:left w:val="single" w:sz="6" w:space="0" w:color="000000"/>
              <w:bottom w:val="single" w:sz="4" w:space="0" w:color="000000"/>
              <w:right w:val="single" w:sz="6" w:space="0" w:color="000000"/>
            </w:tcBorders>
          </w:tcPr>
          <w:p>
            <w:pPr>
              <w:pStyle w:val="Normal"/>
              <w:widowControl w:val="false"/>
              <w:jc w:val="center"/>
              <w:rPr>
                <w:sz w:val="22"/>
                <w:szCs w:val="22"/>
                <w:shd w:fill="auto" w:val="clear"/>
              </w:rPr>
            </w:pPr>
            <w:r>
              <w:rPr>
                <w:sz w:val="22"/>
                <w:szCs w:val="22"/>
                <w:shd w:fill="auto" w:val="clear"/>
              </w:rPr>
              <w:t>32,5</w:t>
            </w:r>
          </w:p>
        </w:tc>
        <w:tc>
          <w:tcPr>
            <w:tcW w:w="780" w:type="dxa"/>
            <w:tcBorders>
              <w:top w:val="single" w:sz="4" w:space="0" w:color="000000"/>
              <w:left w:val="single" w:sz="6" w:space="0" w:color="000000"/>
              <w:bottom w:val="single" w:sz="4" w:space="0" w:color="000000"/>
              <w:right w:val="single" w:sz="6" w:space="0" w:color="000000"/>
            </w:tcBorders>
          </w:tcPr>
          <w:p>
            <w:pPr>
              <w:pStyle w:val="Normal"/>
              <w:widowControl w:val="false"/>
              <w:jc w:val="center"/>
              <w:rPr>
                <w:sz w:val="22"/>
                <w:szCs w:val="22"/>
                <w:shd w:fill="auto" w:val="clear"/>
              </w:rPr>
            </w:pPr>
            <w:r>
              <w:rPr>
                <w:sz w:val="22"/>
                <w:szCs w:val="22"/>
                <w:shd w:fill="auto" w:val="clear"/>
              </w:rPr>
              <w:t>33</w:t>
            </w:r>
          </w:p>
        </w:tc>
        <w:tc>
          <w:tcPr>
            <w:tcW w:w="855" w:type="dxa"/>
            <w:tcBorders>
              <w:top w:val="single" w:sz="4" w:space="0" w:color="000000"/>
              <w:left w:val="single" w:sz="6" w:space="0" w:color="000000"/>
              <w:bottom w:val="single" w:sz="4" w:space="0" w:color="000000"/>
            </w:tcBorders>
          </w:tcPr>
          <w:p>
            <w:pPr>
              <w:pStyle w:val="Normal"/>
              <w:widowControl w:val="false"/>
              <w:jc w:val="center"/>
              <w:rPr>
                <w:sz w:val="22"/>
                <w:szCs w:val="22"/>
                <w:shd w:fill="auto" w:val="clear"/>
              </w:rPr>
            </w:pPr>
            <w:r>
              <w:rPr>
                <w:sz w:val="22"/>
                <w:szCs w:val="22"/>
                <w:shd w:fill="auto" w:val="clear"/>
              </w:rPr>
              <w:t>33,5</w:t>
            </w:r>
          </w:p>
        </w:tc>
        <w:tc>
          <w:tcPr>
            <w:tcW w:w="855" w:type="dxa"/>
            <w:tcBorders>
              <w:top w:val="single" w:sz="4" w:space="0" w:color="000000"/>
              <w:left w:val="single" w:sz="6" w:space="0" w:color="000000"/>
              <w:bottom w:val="single" w:sz="4" w:space="0" w:color="000000"/>
            </w:tcBorders>
          </w:tcPr>
          <w:p>
            <w:pPr>
              <w:pStyle w:val="Normal"/>
              <w:widowControl w:val="false"/>
              <w:jc w:val="center"/>
              <w:rPr>
                <w:sz w:val="22"/>
                <w:szCs w:val="22"/>
                <w:shd w:fill="auto" w:val="clear"/>
              </w:rPr>
            </w:pPr>
            <w:r>
              <w:rPr>
                <w:sz w:val="22"/>
                <w:szCs w:val="22"/>
                <w:shd w:fill="auto" w:val="clear"/>
              </w:rPr>
              <w:t>32,5</w:t>
            </w:r>
          </w:p>
        </w:tc>
        <w:tc>
          <w:tcPr>
            <w:tcW w:w="855" w:type="dxa"/>
            <w:tcBorders>
              <w:top w:val="single" w:sz="4" w:space="0" w:color="000000"/>
              <w:left w:val="single" w:sz="6" w:space="0" w:color="000000"/>
              <w:bottom w:val="single" w:sz="4" w:space="0" w:color="000000"/>
            </w:tcBorders>
          </w:tcPr>
          <w:p>
            <w:pPr>
              <w:pStyle w:val="Normal"/>
              <w:widowControl w:val="false"/>
              <w:jc w:val="center"/>
              <w:rPr>
                <w:sz w:val="22"/>
                <w:szCs w:val="22"/>
                <w:shd w:fill="auto" w:val="clear"/>
              </w:rPr>
            </w:pPr>
            <w:r>
              <w:rPr>
                <w:sz w:val="22"/>
                <w:szCs w:val="22"/>
                <w:shd w:fill="auto" w:val="clear"/>
              </w:rPr>
              <w:t>33</w:t>
            </w:r>
          </w:p>
        </w:tc>
        <w:tc>
          <w:tcPr>
            <w:tcW w:w="780" w:type="dxa"/>
            <w:tcBorders>
              <w:top w:val="single" w:sz="4" w:space="0" w:color="000000"/>
              <w:left w:val="single" w:sz="6" w:space="0" w:color="000000"/>
              <w:bottom w:val="single" w:sz="4" w:space="0" w:color="000000"/>
              <w:right w:val="single" w:sz="6" w:space="0" w:color="000000"/>
            </w:tcBorders>
          </w:tcPr>
          <w:p>
            <w:pPr>
              <w:pStyle w:val="Normal"/>
              <w:widowControl w:val="false"/>
              <w:jc w:val="center"/>
              <w:rPr>
                <w:sz w:val="22"/>
                <w:szCs w:val="22"/>
                <w:shd w:fill="auto" w:val="clear"/>
              </w:rPr>
            </w:pPr>
            <w:r>
              <w:rPr>
                <w:sz w:val="22"/>
                <w:szCs w:val="22"/>
                <w:shd w:fill="auto" w:val="clear"/>
              </w:rPr>
              <w:t>33,5</w:t>
            </w:r>
          </w:p>
        </w:tc>
      </w:tr>
      <w:tr>
        <w:trPr>
          <w:trHeight w:val="554" w:hRule="atLeast"/>
        </w:trPr>
        <w:tc>
          <w:tcPr>
            <w:tcW w:w="360" w:type="dxa"/>
            <w:tcBorders>
              <w:top w:val="single" w:sz="4" w:space="0" w:color="000000"/>
              <w:left w:val="single" w:sz="6" w:space="0" w:color="000000"/>
              <w:bottom w:val="single" w:sz="4" w:space="0" w:color="000000"/>
              <w:right w:val="single" w:sz="6" w:space="0" w:color="000000"/>
            </w:tcBorders>
          </w:tcPr>
          <w:p>
            <w:pPr>
              <w:pStyle w:val="Normal"/>
              <w:widowControl w:val="false"/>
              <w:jc w:val="center"/>
              <w:rPr>
                <w:sz w:val="22"/>
                <w:szCs w:val="22"/>
                <w:shd w:fill="auto" w:val="clear"/>
              </w:rPr>
            </w:pPr>
            <w:r>
              <w:rPr>
                <w:sz w:val="22"/>
                <w:szCs w:val="22"/>
                <w:shd w:fill="auto" w:val="clear"/>
              </w:rPr>
              <w:t>31.</w:t>
            </w:r>
          </w:p>
        </w:tc>
        <w:tc>
          <w:tcPr>
            <w:tcW w:w="1605"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shd w:fill="auto" w:val="clear"/>
              </w:rPr>
            </w:pPr>
            <w:r>
              <w:rPr>
                <w:rFonts w:eastAsia="Times New Roman"/>
                <w:sz w:val="22"/>
                <w:szCs w:val="22"/>
                <w:shd w:fill="auto" w:val="clear"/>
              </w:rPr>
              <w:t>в том числе</w:t>
            </w:r>
          </w:p>
          <w:p>
            <w:pPr>
              <w:pStyle w:val="Normal"/>
              <w:widowControl w:val="false"/>
              <w:jc w:val="both"/>
              <w:rPr>
                <w:shd w:fill="auto" w:val="clear"/>
              </w:rPr>
            </w:pPr>
            <w:r>
              <w:rPr>
                <w:rFonts w:eastAsia="Times New Roman"/>
                <w:sz w:val="22"/>
                <w:szCs w:val="22"/>
                <w:shd w:fill="auto" w:val="clear"/>
              </w:rPr>
              <w:t>введенная в действие в среднем на одного жителя</w:t>
            </w:r>
          </w:p>
        </w:tc>
        <w:tc>
          <w:tcPr>
            <w:tcW w:w="883" w:type="dxa"/>
            <w:tcBorders>
              <w:top w:val="single" w:sz="4" w:space="0" w:color="000000"/>
              <w:left w:val="single" w:sz="6" w:space="0" w:color="000000"/>
              <w:bottom w:val="single" w:sz="4" w:space="0" w:color="000000"/>
              <w:right w:val="single" w:sz="6" w:space="0" w:color="000000"/>
            </w:tcBorders>
          </w:tcPr>
          <w:p>
            <w:pPr>
              <w:pStyle w:val="Normal"/>
              <w:widowControl w:val="false"/>
              <w:jc w:val="center"/>
              <w:rPr>
                <w:shd w:fill="auto" w:val="clear"/>
              </w:rPr>
            </w:pPr>
            <w:r>
              <w:rPr>
                <w:color w:val="000000"/>
                <w:sz w:val="22"/>
                <w:szCs w:val="22"/>
                <w:shd w:fill="auto" w:val="clear"/>
              </w:rPr>
              <w:t>кв.м.</w:t>
            </w:r>
          </w:p>
        </w:tc>
        <w:tc>
          <w:tcPr>
            <w:tcW w:w="977" w:type="dxa"/>
            <w:tcBorders>
              <w:top w:val="single" w:sz="4" w:space="0" w:color="000000"/>
              <w:left w:val="single" w:sz="6" w:space="0" w:color="000000"/>
              <w:bottom w:val="single" w:sz="4" w:space="0" w:color="000000"/>
              <w:right w:val="single" w:sz="6" w:space="0" w:color="000000"/>
            </w:tcBorders>
          </w:tcPr>
          <w:p>
            <w:pPr>
              <w:pStyle w:val="Normal"/>
              <w:widowControl w:val="false"/>
              <w:jc w:val="center"/>
              <w:rPr>
                <w:sz w:val="22"/>
                <w:szCs w:val="22"/>
                <w:shd w:fill="auto" w:val="clear"/>
              </w:rPr>
            </w:pPr>
            <w:r>
              <w:rPr>
                <w:sz w:val="22"/>
                <w:szCs w:val="22"/>
                <w:shd w:fill="auto" w:val="clear"/>
              </w:rPr>
              <w:t>0,219</w:t>
            </w:r>
          </w:p>
        </w:tc>
        <w:tc>
          <w:tcPr>
            <w:tcW w:w="914" w:type="dxa"/>
            <w:tcBorders>
              <w:top w:val="single" w:sz="4" w:space="0" w:color="000000"/>
              <w:left w:val="single" w:sz="6" w:space="0" w:color="000000"/>
              <w:bottom w:val="single" w:sz="4" w:space="0" w:color="000000"/>
              <w:right w:val="single" w:sz="6" w:space="0" w:color="000000"/>
            </w:tcBorders>
          </w:tcPr>
          <w:p>
            <w:pPr>
              <w:pStyle w:val="Normal"/>
              <w:widowControl w:val="false"/>
              <w:jc w:val="center"/>
              <w:rPr>
                <w:sz w:val="22"/>
                <w:szCs w:val="22"/>
                <w:shd w:fill="auto" w:val="clear"/>
              </w:rPr>
            </w:pPr>
            <w:r>
              <w:rPr>
                <w:sz w:val="22"/>
                <w:szCs w:val="22"/>
                <w:shd w:fill="auto" w:val="clear"/>
              </w:rPr>
              <w:t>0,23</w:t>
            </w:r>
          </w:p>
        </w:tc>
        <w:tc>
          <w:tcPr>
            <w:tcW w:w="855" w:type="dxa"/>
            <w:tcBorders>
              <w:top w:val="single" w:sz="4" w:space="0" w:color="000000"/>
              <w:left w:val="single" w:sz="6" w:space="0" w:color="000000"/>
              <w:bottom w:val="single" w:sz="4" w:space="0" w:color="000000"/>
              <w:right w:val="single" w:sz="6" w:space="0" w:color="000000"/>
            </w:tcBorders>
          </w:tcPr>
          <w:p>
            <w:pPr>
              <w:pStyle w:val="Normal"/>
              <w:widowControl w:val="false"/>
              <w:jc w:val="center"/>
              <w:rPr>
                <w:sz w:val="22"/>
                <w:szCs w:val="22"/>
                <w:shd w:fill="auto" w:val="clear"/>
              </w:rPr>
            </w:pPr>
            <w:r>
              <w:rPr>
                <w:sz w:val="22"/>
                <w:szCs w:val="22"/>
                <w:shd w:fill="auto" w:val="clear"/>
              </w:rPr>
              <w:t>0,24</w:t>
            </w:r>
          </w:p>
        </w:tc>
        <w:tc>
          <w:tcPr>
            <w:tcW w:w="839" w:type="dxa"/>
            <w:tcBorders>
              <w:top w:val="single" w:sz="4" w:space="0" w:color="000000"/>
              <w:left w:val="single" w:sz="6" w:space="0" w:color="000000"/>
              <w:bottom w:val="single" w:sz="4" w:space="0" w:color="000000"/>
              <w:right w:val="single" w:sz="6" w:space="0" w:color="000000"/>
            </w:tcBorders>
          </w:tcPr>
          <w:p>
            <w:pPr>
              <w:pStyle w:val="Normal"/>
              <w:widowControl w:val="false"/>
              <w:jc w:val="center"/>
              <w:rPr>
                <w:sz w:val="22"/>
                <w:szCs w:val="22"/>
                <w:shd w:fill="auto" w:val="clear"/>
              </w:rPr>
            </w:pPr>
            <w:r>
              <w:rPr>
                <w:sz w:val="22"/>
                <w:szCs w:val="22"/>
                <w:shd w:fill="auto" w:val="clear"/>
              </w:rPr>
              <w:t>0,25</w:t>
            </w:r>
          </w:p>
        </w:tc>
        <w:tc>
          <w:tcPr>
            <w:tcW w:w="870" w:type="dxa"/>
            <w:tcBorders>
              <w:top w:val="single" w:sz="4" w:space="0" w:color="000000"/>
              <w:left w:val="single" w:sz="6" w:space="0" w:color="000000"/>
              <w:bottom w:val="single" w:sz="4" w:space="0" w:color="000000"/>
              <w:right w:val="single" w:sz="6" w:space="0" w:color="000000"/>
            </w:tcBorders>
          </w:tcPr>
          <w:p>
            <w:pPr>
              <w:pStyle w:val="Normal"/>
              <w:widowControl w:val="false"/>
              <w:jc w:val="center"/>
              <w:rPr>
                <w:sz w:val="22"/>
                <w:szCs w:val="22"/>
                <w:shd w:fill="auto" w:val="clear"/>
              </w:rPr>
            </w:pPr>
            <w:r>
              <w:rPr>
                <w:sz w:val="22"/>
                <w:szCs w:val="22"/>
                <w:shd w:fill="auto" w:val="clear"/>
              </w:rPr>
              <w:t>0,26</w:t>
            </w:r>
          </w:p>
        </w:tc>
        <w:tc>
          <w:tcPr>
            <w:tcW w:w="855" w:type="dxa"/>
            <w:tcBorders>
              <w:top w:val="single" w:sz="4" w:space="0" w:color="000000"/>
              <w:left w:val="single" w:sz="6" w:space="0" w:color="000000"/>
              <w:bottom w:val="single" w:sz="4" w:space="0" w:color="000000"/>
              <w:right w:val="single" w:sz="6" w:space="0" w:color="000000"/>
            </w:tcBorders>
          </w:tcPr>
          <w:p>
            <w:pPr>
              <w:pStyle w:val="Normal"/>
              <w:widowControl w:val="false"/>
              <w:jc w:val="center"/>
              <w:rPr>
                <w:sz w:val="22"/>
                <w:szCs w:val="22"/>
              </w:rPr>
            </w:pPr>
            <w:r>
              <w:rPr>
                <w:sz w:val="22"/>
                <w:szCs w:val="22"/>
              </w:rPr>
              <w:t>0,27</w:t>
            </w:r>
          </w:p>
        </w:tc>
        <w:tc>
          <w:tcPr>
            <w:tcW w:w="857" w:type="dxa"/>
            <w:tcBorders>
              <w:top w:val="single" w:sz="4" w:space="0" w:color="000000"/>
              <w:left w:val="single" w:sz="6" w:space="0" w:color="000000"/>
              <w:bottom w:val="single" w:sz="4" w:space="0" w:color="000000"/>
              <w:right w:val="single" w:sz="6" w:space="0" w:color="000000"/>
            </w:tcBorders>
          </w:tcPr>
          <w:p>
            <w:pPr>
              <w:pStyle w:val="Normal"/>
              <w:widowControl w:val="false"/>
              <w:jc w:val="center"/>
              <w:rPr>
                <w:sz w:val="22"/>
                <w:szCs w:val="22"/>
              </w:rPr>
            </w:pPr>
            <w:r>
              <w:rPr>
                <w:sz w:val="22"/>
                <w:szCs w:val="22"/>
              </w:rPr>
              <w:t>0,29</w:t>
            </w:r>
          </w:p>
        </w:tc>
        <w:tc>
          <w:tcPr>
            <w:tcW w:w="855" w:type="dxa"/>
            <w:tcBorders>
              <w:top w:val="single" w:sz="4" w:space="0" w:color="000000"/>
              <w:left w:val="single" w:sz="6" w:space="0" w:color="000000"/>
              <w:bottom w:val="single" w:sz="4" w:space="0" w:color="000000"/>
              <w:right w:val="single" w:sz="6" w:space="0" w:color="000000"/>
            </w:tcBorders>
          </w:tcPr>
          <w:p>
            <w:pPr>
              <w:pStyle w:val="Normal"/>
              <w:widowControl w:val="false"/>
              <w:jc w:val="center"/>
              <w:rPr>
                <w:sz w:val="22"/>
                <w:szCs w:val="22"/>
              </w:rPr>
            </w:pPr>
            <w:r>
              <w:rPr>
                <w:sz w:val="22"/>
                <w:szCs w:val="22"/>
              </w:rPr>
              <w:t>0,30</w:t>
            </w:r>
          </w:p>
        </w:tc>
        <w:tc>
          <w:tcPr>
            <w:tcW w:w="825" w:type="dxa"/>
            <w:tcBorders>
              <w:top w:val="single" w:sz="4" w:space="0" w:color="000000"/>
              <w:left w:val="single" w:sz="6" w:space="0" w:color="000000"/>
              <w:bottom w:val="single" w:sz="4" w:space="0" w:color="000000"/>
              <w:right w:val="single" w:sz="6" w:space="0" w:color="000000"/>
            </w:tcBorders>
          </w:tcPr>
          <w:p>
            <w:pPr>
              <w:pStyle w:val="Normal"/>
              <w:widowControl w:val="false"/>
              <w:jc w:val="center"/>
              <w:rPr>
                <w:sz w:val="22"/>
                <w:szCs w:val="22"/>
              </w:rPr>
            </w:pPr>
            <w:r>
              <w:rPr>
                <w:sz w:val="22"/>
                <w:szCs w:val="22"/>
              </w:rPr>
              <w:t>0,31</w:t>
            </w:r>
          </w:p>
        </w:tc>
        <w:tc>
          <w:tcPr>
            <w:tcW w:w="780" w:type="dxa"/>
            <w:tcBorders>
              <w:top w:val="single" w:sz="4" w:space="0" w:color="000000"/>
              <w:left w:val="single" w:sz="6" w:space="0" w:color="000000"/>
              <w:bottom w:val="single" w:sz="4" w:space="0" w:color="000000"/>
              <w:right w:val="single" w:sz="6" w:space="0" w:color="000000"/>
            </w:tcBorders>
          </w:tcPr>
          <w:p>
            <w:pPr>
              <w:pStyle w:val="Normal"/>
              <w:widowControl w:val="false"/>
              <w:jc w:val="center"/>
              <w:rPr>
                <w:sz w:val="22"/>
                <w:szCs w:val="22"/>
              </w:rPr>
            </w:pPr>
            <w:r>
              <w:rPr>
                <w:sz w:val="22"/>
                <w:szCs w:val="22"/>
              </w:rPr>
              <w:t>0,32</w:t>
            </w:r>
          </w:p>
        </w:tc>
        <w:tc>
          <w:tcPr>
            <w:tcW w:w="855" w:type="dxa"/>
            <w:tcBorders>
              <w:top w:val="single" w:sz="4" w:space="0" w:color="000000"/>
              <w:left w:val="single" w:sz="6" w:space="0" w:color="000000"/>
              <w:bottom w:val="single" w:sz="4" w:space="0" w:color="000000"/>
            </w:tcBorders>
          </w:tcPr>
          <w:p>
            <w:pPr>
              <w:pStyle w:val="Normal"/>
              <w:widowControl w:val="false"/>
              <w:jc w:val="center"/>
              <w:rPr>
                <w:sz w:val="22"/>
                <w:szCs w:val="22"/>
              </w:rPr>
            </w:pPr>
            <w:r>
              <w:rPr>
                <w:sz w:val="22"/>
                <w:szCs w:val="22"/>
              </w:rPr>
              <w:t>0,33</w:t>
            </w:r>
          </w:p>
        </w:tc>
        <w:tc>
          <w:tcPr>
            <w:tcW w:w="855" w:type="dxa"/>
            <w:tcBorders>
              <w:top w:val="single" w:sz="4" w:space="0" w:color="000000"/>
              <w:left w:val="single" w:sz="6" w:space="0" w:color="000000"/>
              <w:bottom w:val="single" w:sz="4" w:space="0" w:color="000000"/>
            </w:tcBorders>
          </w:tcPr>
          <w:p>
            <w:pPr>
              <w:pStyle w:val="Normal"/>
              <w:widowControl w:val="false"/>
              <w:jc w:val="center"/>
              <w:rPr>
                <w:sz w:val="22"/>
                <w:szCs w:val="22"/>
              </w:rPr>
            </w:pPr>
            <w:r>
              <w:rPr>
                <w:sz w:val="22"/>
                <w:szCs w:val="22"/>
              </w:rPr>
              <w:t>0,31</w:t>
            </w:r>
          </w:p>
        </w:tc>
        <w:tc>
          <w:tcPr>
            <w:tcW w:w="855" w:type="dxa"/>
            <w:tcBorders>
              <w:top w:val="single" w:sz="4" w:space="0" w:color="000000"/>
              <w:left w:val="single" w:sz="6" w:space="0" w:color="000000"/>
              <w:bottom w:val="single" w:sz="4" w:space="0" w:color="000000"/>
            </w:tcBorders>
          </w:tcPr>
          <w:p>
            <w:pPr>
              <w:pStyle w:val="Normal"/>
              <w:widowControl w:val="false"/>
              <w:jc w:val="center"/>
              <w:rPr>
                <w:sz w:val="22"/>
                <w:szCs w:val="22"/>
              </w:rPr>
            </w:pPr>
            <w:r>
              <w:rPr>
                <w:sz w:val="22"/>
                <w:szCs w:val="22"/>
              </w:rPr>
              <w:t>0,32</w:t>
            </w:r>
          </w:p>
        </w:tc>
        <w:tc>
          <w:tcPr>
            <w:tcW w:w="780" w:type="dxa"/>
            <w:tcBorders>
              <w:top w:val="single" w:sz="4" w:space="0" w:color="000000"/>
              <w:left w:val="single" w:sz="6" w:space="0" w:color="000000"/>
              <w:bottom w:val="single" w:sz="4" w:space="0" w:color="000000"/>
              <w:right w:val="single" w:sz="6" w:space="0" w:color="000000"/>
            </w:tcBorders>
          </w:tcPr>
          <w:p>
            <w:pPr>
              <w:pStyle w:val="Normal"/>
              <w:widowControl w:val="false"/>
              <w:jc w:val="center"/>
              <w:rPr>
                <w:sz w:val="22"/>
                <w:szCs w:val="22"/>
              </w:rPr>
            </w:pPr>
            <w:r>
              <w:rPr>
                <w:sz w:val="22"/>
                <w:szCs w:val="22"/>
              </w:rPr>
              <w:t>0,33</w:t>
            </w:r>
          </w:p>
        </w:tc>
      </w:tr>
      <w:tr>
        <w:trPr>
          <w:trHeight w:val="554" w:hRule="atLeast"/>
        </w:trPr>
        <w:tc>
          <w:tcPr>
            <w:tcW w:w="360" w:type="dxa"/>
            <w:tcBorders>
              <w:top w:val="single" w:sz="4" w:space="0" w:color="000000"/>
              <w:left w:val="single" w:sz="6" w:space="0" w:color="000000"/>
              <w:bottom w:val="single" w:sz="4" w:space="0" w:color="000000"/>
              <w:right w:val="single" w:sz="6" w:space="0" w:color="000000"/>
            </w:tcBorders>
          </w:tcPr>
          <w:p>
            <w:pPr>
              <w:pStyle w:val="Normal"/>
              <w:widowControl w:val="false"/>
              <w:jc w:val="center"/>
              <w:rPr>
                <w:sz w:val="22"/>
                <w:szCs w:val="22"/>
                <w:shd w:fill="auto" w:val="clear"/>
              </w:rPr>
            </w:pPr>
            <w:r>
              <w:rPr>
                <w:sz w:val="22"/>
                <w:szCs w:val="22"/>
                <w:shd w:fill="auto" w:val="clear"/>
              </w:rPr>
              <w:t>32.</w:t>
            </w:r>
          </w:p>
        </w:tc>
        <w:tc>
          <w:tcPr>
            <w:tcW w:w="1605"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shd w:fill="auto" w:val="clear"/>
              </w:rPr>
            </w:pPr>
            <w:r>
              <w:rPr>
                <w:color w:val="000000"/>
                <w:sz w:val="22"/>
                <w:szCs w:val="22"/>
                <w:shd w:fill="auto" w:val="clear"/>
              </w:rPr>
              <w:t>Площадь земельных участков, предоставленных для строительства в расчете на 10 тыс. населения</w:t>
            </w:r>
          </w:p>
        </w:tc>
        <w:tc>
          <w:tcPr>
            <w:tcW w:w="883" w:type="dxa"/>
            <w:tcBorders>
              <w:top w:val="single" w:sz="4" w:space="0" w:color="000000"/>
              <w:left w:val="single" w:sz="6" w:space="0" w:color="000000"/>
              <w:bottom w:val="single" w:sz="4" w:space="0" w:color="000000"/>
              <w:right w:val="single" w:sz="6" w:space="0" w:color="000000"/>
            </w:tcBorders>
          </w:tcPr>
          <w:p>
            <w:pPr>
              <w:pStyle w:val="Normal"/>
              <w:widowControl w:val="false"/>
              <w:jc w:val="center"/>
              <w:rPr>
                <w:shd w:fill="auto" w:val="clear"/>
              </w:rPr>
            </w:pPr>
            <w:r>
              <w:rPr>
                <w:color w:val="000000"/>
                <w:sz w:val="22"/>
                <w:szCs w:val="22"/>
                <w:shd w:fill="auto" w:val="clear"/>
              </w:rPr>
              <w:t>гектаров</w:t>
            </w:r>
          </w:p>
        </w:tc>
        <w:tc>
          <w:tcPr>
            <w:tcW w:w="977" w:type="dxa"/>
            <w:tcBorders>
              <w:top w:val="single" w:sz="4" w:space="0" w:color="000000"/>
              <w:left w:val="single" w:sz="6" w:space="0" w:color="000000"/>
              <w:bottom w:val="single" w:sz="4" w:space="0" w:color="000000"/>
              <w:right w:val="single" w:sz="6" w:space="0" w:color="000000"/>
            </w:tcBorders>
          </w:tcPr>
          <w:p>
            <w:pPr>
              <w:pStyle w:val="Normal"/>
              <w:widowControl w:val="false"/>
              <w:jc w:val="center"/>
              <w:rPr>
                <w:shd w:fill="auto" w:val="clear"/>
              </w:rPr>
            </w:pPr>
            <w:r>
              <w:rPr>
                <w:sz w:val="22"/>
                <w:szCs w:val="22"/>
                <w:shd w:fill="auto" w:val="clear"/>
              </w:rPr>
              <w:t>8,9</w:t>
            </w:r>
          </w:p>
        </w:tc>
        <w:tc>
          <w:tcPr>
            <w:tcW w:w="914" w:type="dxa"/>
            <w:tcBorders>
              <w:top w:val="single" w:sz="4" w:space="0" w:color="000000"/>
              <w:left w:val="single" w:sz="6" w:space="0" w:color="000000"/>
              <w:bottom w:val="single" w:sz="4" w:space="0" w:color="000000"/>
              <w:right w:val="single" w:sz="6" w:space="0" w:color="000000"/>
            </w:tcBorders>
          </w:tcPr>
          <w:p>
            <w:pPr>
              <w:pStyle w:val="Normal"/>
              <w:widowControl w:val="false"/>
              <w:jc w:val="center"/>
              <w:rPr>
                <w:shd w:fill="auto" w:val="clear"/>
              </w:rPr>
            </w:pPr>
            <w:r>
              <w:rPr>
                <w:sz w:val="22"/>
                <w:szCs w:val="22"/>
                <w:shd w:fill="auto" w:val="clear"/>
              </w:rPr>
              <w:t>3,4</w:t>
            </w:r>
          </w:p>
        </w:tc>
        <w:tc>
          <w:tcPr>
            <w:tcW w:w="855" w:type="dxa"/>
            <w:tcBorders>
              <w:top w:val="single" w:sz="4" w:space="0" w:color="000000"/>
              <w:left w:val="single" w:sz="6" w:space="0" w:color="000000"/>
              <w:bottom w:val="single" w:sz="4" w:space="0" w:color="000000"/>
              <w:right w:val="single" w:sz="6" w:space="0" w:color="000000"/>
            </w:tcBorders>
          </w:tcPr>
          <w:p>
            <w:pPr>
              <w:pStyle w:val="Normal"/>
              <w:widowControl w:val="false"/>
              <w:jc w:val="center"/>
              <w:rPr>
                <w:shd w:fill="auto" w:val="clear"/>
              </w:rPr>
            </w:pPr>
            <w:r>
              <w:rPr>
                <w:sz w:val="22"/>
                <w:szCs w:val="22"/>
                <w:shd w:fill="auto" w:val="clear"/>
              </w:rPr>
              <w:t>3,5</w:t>
            </w:r>
          </w:p>
        </w:tc>
        <w:tc>
          <w:tcPr>
            <w:tcW w:w="839" w:type="dxa"/>
            <w:tcBorders>
              <w:top w:val="single" w:sz="4" w:space="0" w:color="000000"/>
              <w:left w:val="single" w:sz="6" w:space="0" w:color="000000"/>
              <w:bottom w:val="single" w:sz="4" w:space="0" w:color="000000"/>
              <w:right w:val="single" w:sz="6" w:space="0" w:color="000000"/>
            </w:tcBorders>
          </w:tcPr>
          <w:p>
            <w:pPr>
              <w:pStyle w:val="Normal"/>
              <w:widowControl w:val="false"/>
              <w:jc w:val="center"/>
              <w:rPr>
                <w:shd w:fill="auto" w:val="clear"/>
              </w:rPr>
            </w:pPr>
            <w:r>
              <w:rPr>
                <w:sz w:val="22"/>
                <w:szCs w:val="22"/>
                <w:shd w:fill="auto" w:val="clear"/>
              </w:rPr>
              <w:t>3,6</w:t>
            </w:r>
          </w:p>
        </w:tc>
        <w:tc>
          <w:tcPr>
            <w:tcW w:w="870" w:type="dxa"/>
            <w:tcBorders>
              <w:top w:val="single" w:sz="4" w:space="0" w:color="000000"/>
              <w:left w:val="single" w:sz="6" w:space="0" w:color="000000"/>
              <w:bottom w:val="single" w:sz="4" w:space="0" w:color="000000"/>
              <w:right w:val="single" w:sz="6" w:space="0" w:color="000000"/>
            </w:tcBorders>
          </w:tcPr>
          <w:p>
            <w:pPr>
              <w:pStyle w:val="Normal"/>
              <w:widowControl w:val="false"/>
              <w:jc w:val="center"/>
              <w:rPr>
                <w:shd w:fill="auto" w:val="clear"/>
              </w:rPr>
            </w:pPr>
            <w:r>
              <w:rPr>
                <w:sz w:val="22"/>
                <w:szCs w:val="22"/>
                <w:shd w:fill="auto" w:val="clear"/>
              </w:rPr>
              <w:t>3,7</w:t>
            </w:r>
          </w:p>
        </w:tc>
        <w:tc>
          <w:tcPr>
            <w:tcW w:w="855" w:type="dxa"/>
            <w:tcBorders>
              <w:top w:val="single" w:sz="4" w:space="0" w:color="000000"/>
              <w:left w:val="single" w:sz="6" w:space="0" w:color="000000"/>
              <w:bottom w:val="single" w:sz="4" w:space="0" w:color="000000"/>
              <w:right w:val="single" w:sz="6" w:space="0" w:color="000000"/>
            </w:tcBorders>
          </w:tcPr>
          <w:p>
            <w:pPr>
              <w:pStyle w:val="Normal"/>
              <w:widowControl w:val="false"/>
              <w:jc w:val="center"/>
              <w:rPr>
                <w:sz w:val="22"/>
                <w:szCs w:val="22"/>
                <w:shd w:fill="auto" w:val="clear"/>
              </w:rPr>
            </w:pPr>
            <w:r>
              <w:rPr>
                <w:sz w:val="22"/>
                <w:szCs w:val="22"/>
                <w:shd w:fill="auto" w:val="clear"/>
              </w:rPr>
              <w:t>4,2</w:t>
            </w:r>
          </w:p>
        </w:tc>
        <w:tc>
          <w:tcPr>
            <w:tcW w:w="857" w:type="dxa"/>
            <w:tcBorders>
              <w:top w:val="single" w:sz="4" w:space="0" w:color="000000"/>
              <w:left w:val="single" w:sz="6" w:space="0" w:color="000000"/>
              <w:bottom w:val="single" w:sz="4" w:space="0" w:color="000000"/>
              <w:right w:val="single" w:sz="6" w:space="0" w:color="000000"/>
            </w:tcBorders>
          </w:tcPr>
          <w:p>
            <w:pPr>
              <w:pStyle w:val="Normal"/>
              <w:widowControl w:val="false"/>
              <w:jc w:val="center"/>
              <w:rPr>
                <w:sz w:val="22"/>
                <w:szCs w:val="22"/>
                <w:shd w:fill="auto" w:val="clear"/>
              </w:rPr>
            </w:pPr>
            <w:r>
              <w:rPr>
                <w:sz w:val="22"/>
                <w:szCs w:val="22"/>
                <w:shd w:fill="auto" w:val="clear"/>
              </w:rPr>
              <w:t>4,3</w:t>
            </w:r>
          </w:p>
        </w:tc>
        <w:tc>
          <w:tcPr>
            <w:tcW w:w="855" w:type="dxa"/>
            <w:tcBorders>
              <w:top w:val="single" w:sz="4" w:space="0" w:color="000000"/>
              <w:left w:val="single" w:sz="6" w:space="0" w:color="000000"/>
              <w:bottom w:val="single" w:sz="4" w:space="0" w:color="000000"/>
              <w:right w:val="single" w:sz="6" w:space="0" w:color="000000"/>
            </w:tcBorders>
          </w:tcPr>
          <w:p>
            <w:pPr>
              <w:pStyle w:val="Normal"/>
              <w:widowControl w:val="false"/>
              <w:jc w:val="center"/>
              <w:rPr>
                <w:sz w:val="22"/>
                <w:szCs w:val="22"/>
                <w:shd w:fill="auto" w:val="clear"/>
              </w:rPr>
            </w:pPr>
            <w:r>
              <w:rPr>
                <w:sz w:val="22"/>
                <w:szCs w:val="22"/>
                <w:shd w:fill="auto" w:val="clear"/>
              </w:rPr>
              <w:t>4,4</w:t>
            </w:r>
          </w:p>
        </w:tc>
        <w:tc>
          <w:tcPr>
            <w:tcW w:w="825" w:type="dxa"/>
            <w:tcBorders>
              <w:top w:val="single" w:sz="4" w:space="0" w:color="000000"/>
              <w:left w:val="single" w:sz="6" w:space="0" w:color="000000"/>
              <w:bottom w:val="single" w:sz="4" w:space="0" w:color="000000"/>
              <w:right w:val="single" w:sz="6" w:space="0" w:color="000000"/>
            </w:tcBorders>
          </w:tcPr>
          <w:p>
            <w:pPr>
              <w:pStyle w:val="Normal"/>
              <w:widowControl w:val="false"/>
              <w:jc w:val="center"/>
              <w:rPr>
                <w:sz w:val="22"/>
                <w:szCs w:val="22"/>
              </w:rPr>
            </w:pPr>
            <w:r>
              <w:rPr>
                <w:sz w:val="22"/>
                <w:szCs w:val="22"/>
              </w:rPr>
              <w:t>5,3</w:t>
            </w:r>
          </w:p>
        </w:tc>
        <w:tc>
          <w:tcPr>
            <w:tcW w:w="780" w:type="dxa"/>
            <w:tcBorders>
              <w:top w:val="single" w:sz="4" w:space="0" w:color="000000"/>
              <w:left w:val="single" w:sz="6" w:space="0" w:color="000000"/>
              <w:bottom w:val="single" w:sz="4" w:space="0" w:color="000000"/>
              <w:right w:val="single" w:sz="6" w:space="0" w:color="000000"/>
            </w:tcBorders>
          </w:tcPr>
          <w:p>
            <w:pPr>
              <w:pStyle w:val="Normal"/>
              <w:widowControl w:val="false"/>
              <w:jc w:val="center"/>
              <w:rPr>
                <w:sz w:val="22"/>
                <w:szCs w:val="22"/>
              </w:rPr>
            </w:pPr>
            <w:r>
              <w:rPr>
                <w:sz w:val="22"/>
                <w:szCs w:val="22"/>
              </w:rPr>
              <w:t>5,4</w:t>
            </w:r>
          </w:p>
        </w:tc>
        <w:tc>
          <w:tcPr>
            <w:tcW w:w="855" w:type="dxa"/>
            <w:tcBorders>
              <w:top w:val="single" w:sz="4" w:space="0" w:color="000000"/>
              <w:left w:val="single" w:sz="6" w:space="0" w:color="000000"/>
              <w:bottom w:val="single" w:sz="4" w:space="0" w:color="000000"/>
            </w:tcBorders>
          </w:tcPr>
          <w:p>
            <w:pPr>
              <w:pStyle w:val="Normal"/>
              <w:widowControl w:val="false"/>
              <w:jc w:val="center"/>
              <w:rPr>
                <w:sz w:val="22"/>
                <w:szCs w:val="22"/>
              </w:rPr>
            </w:pPr>
            <w:r>
              <w:rPr>
                <w:sz w:val="22"/>
                <w:szCs w:val="22"/>
              </w:rPr>
              <w:t>5,5</w:t>
            </w:r>
          </w:p>
        </w:tc>
        <w:tc>
          <w:tcPr>
            <w:tcW w:w="855" w:type="dxa"/>
            <w:tcBorders>
              <w:top w:val="single" w:sz="4" w:space="0" w:color="000000"/>
              <w:left w:val="single" w:sz="6" w:space="0" w:color="000000"/>
              <w:bottom w:val="single" w:sz="4" w:space="0" w:color="000000"/>
            </w:tcBorders>
          </w:tcPr>
          <w:p>
            <w:pPr>
              <w:pStyle w:val="Normal"/>
              <w:widowControl w:val="false"/>
              <w:jc w:val="center"/>
              <w:rPr>
                <w:sz w:val="22"/>
                <w:szCs w:val="22"/>
              </w:rPr>
            </w:pPr>
            <w:r>
              <w:rPr>
                <w:sz w:val="22"/>
                <w:szCs w:val="22"/>
              </w:rPr>
              <w:t>5,3</w:t>
            </w:r>
          </w:p>
        </w:tc>
        <w:tc>
          <w:tcPr>
            <w:tcW w:w="855" w:type="dxa"/>
            <w:tcBorders>
              <w:top w:val="single" w:sz="4" w:space="0" w:color="000000"/>
              <w:left w:val="single" w:sz="6" w:space="0" w:color="000000"/>
              <w:bottom w:val="single" w:sz="4" w:space="0" w:color="000000"/>
            </w:tcBorders>
          </w:tcPr>
          <w:p>
            <w:pPr>
              <w:pStyle w:val="Normal"/>
              <w:widowControl w:val="false"/>
              <w:jc w:val="center"/>
              <w:rPr>
                <w:sz w:val="22"/>
                <w:szCs w:val="22"/>
              </w:rPr>
            </w:pPr>
            <w:r>
              <w:rPr>
                <w:sz w:val="22"/>
                <w:szCs w:val="22"/>
              </w:rPr>
              <w:t>5,4</w:t>
            </w:r>
          </w:p>
        </w:tc>
        <w:tc>
          <w:tcPr>
            <w:tcW w:w="780" w:type="dxa"/>
            <w:tcBorders>
              <w:top w:val="single" w:sz="4" w:space="0" w:color="000000"/>
              <w:left w:val="single" w:sz="6" w:space="0" w:color="000000"/>
              <w:bottom w:val="single" w:sz="4" w:space="0" w:color="000000"/>
              <w:right w:val="single" w:sz="6" w:space="0" w:color="000000"/>
            </w:tcBorders>
          </w:tcPr>
          <w:p>
            <w:pPr>
              <w:pStyle w:val="Normal"/>
              <w:widowControl w:val="false"/>
              <w:jc w:val="center"/>
              <w:rPr>
                <w:sz w:val="22"/>
                <w:szCs w:val="22"/>
              </w:rPr>
            </w:pPr>
            <w:r>
              <w:rPr>
                <w:sz w:val="22"/>
                <w:szCs w:val="22"/>
              </w:rPr>
              <w:t>5,5</w:t>
            </w:r>
          </w:p>
        </w:tc>
      </w:tr>
      <w:tr>
        <w:trPr>
          <w:trHeight w:val="554" w:hRule="atLeast"/>
        </w:trPr>
        <w:tc>
          <w:tcPr>
            <w:tcW w:w="360" w:type="dxa"/>
            <w:tcBorders>
              <w:top w:val="single" w:sz="4" w:space="0" w:color="000000"/>
              <w:left w:val="single" w:sz="6" w:space="0" w:color="000000"/>
              <w:bottom w:val="single" w:sz="4" w:space="0" w:color="000000"/>
              <w:right w:val="single" w:sz="6" w:space="0" w:color="000000"/>
            </w:tcBorders>
          </w:tcPr>
          <w:p>
            <w:pPr>
              <w:pStyle w:val="Normal"/>
              <w:widowControl w:val="false"/>
              <w:jc w:val="center"/>
              <w:rPr>
                <w:highlight w:val="none"/>
                <w:shd w:fill="auto" w:val="clear"/>
              </w:rPr>
            </w:pPr>
            <w:r>
              <w:rPr>
                <w:sz w:val="22"/>
                <w:szCs w:val="22"/>
                <w:shd w:fill="auto" w:val="clear"/>
              </w:rPr>
              <w:t>33.</w:t>
            </w:r>
          </w:p>
        </w:tc>
        <w:tc>
          <w:tcPr>
            <w:tcW w:w="1605"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highlight w:val="none"/>
                <w:shd w:fill="auto" w:val="clear"/>
              </w:rPr>
            </w:pPr>
            <w:r>
              <w:rPr>
                <w:color w:val="000000"/>
                <w:sz w:val="22"/>
                <w:szCs w:val="22"/>
                <w:shd w:fill="auto" w:val="clear"/>
              </w:rPr>
              <w:t>Наполнение государственной информационной системы обеспечения градостроительной деятельности Ставропольского края сведениями, документами, материалами в сфере градостроительной деятельности</w:t>
            </w:r>
          </w:p>
        </w:tc>
        <w:tc>
          <w:tcPr>
            <w:tcW w:w="883" w:type="dxa"/>
            <w:tcBorders>
              <w:top w:val="single" w:sz="4" w:space="0" w:color="000000"/>
              <w:left w:val="single" w:sz="6" w:space="0" w:color="000000"/>
              <w:bottom w:val="single" w:sz="4" w:space="0" w:color="000000"/>
              <w:right w:val="single" w:sz="6" w:space="0" w:color="000000"/>
            </w:tcBorders>
          </w:tcPr>
          <w:p>
            <w:pPr>
              <w:pStyle w:val="Normal"/>
              <w:widowControl w:val="false"/>
              <w:jc w:val="center"/>
              <w:rPr>
                <w:highlight w:val="none"/>
                <w:shd w:fill="auto" w:val="clear"/>
              </w:rPr>
            </w:pPr>
            <w:r>
              <w:rPr>
                <w:color w:val="000000"/>
                <w:sz w:val="22"/>
                <w:szCs w:val="22"/>
                <w:shd w:fill="auto" w:val="clear"/>
              </w:rPr>
              <w:t>процентов</w:t>
            </w:r>
          </w:p>
        </w:tc>
        <w:tc>
          <w:tcPr>
            <w:tcW w:w="977" w:type="dxa"/>
            <w:tcBorders>
              <w:top w:val="single" w:sz="4" w:space="0" w:color="000000"/>
              <w:left w:val="single" w:sz="6" w:space="0" w:color="000000"/>
              <w:bottom w:val="single" w:sz="4" w:space="0" w:color="000000"/>
              <w:right w:val="single" w:sz="6" w:space="0" w:color="000000"/>
            </w:tcBorders>
          </w:tcPr>
          <w:p>
            <w:pPr>
              <w:pStyle w:val="Normal"/>
              <w:widowControl w:val="false"/>
              <w:jc w:val="center"/>
              <w:rPr>
                <w:highlight w:val="none"/>
                <w:shd w:fill="auto" w:val="clear"/>
              </w:rPr>
            </w:pPr>
            <w:r>
              <w:rPr>
                <w:sz w:val="22"/>
                <w:szCs w:val="22"/>
                <w:shd w:fill="auto" w:val="clear"/>
              </w:rPr>
              <w:t>100,0</w:t>
            </w:r>
          </w:p>
        </w:tc>
        <w:tc>
          <w:tcPr>
            <w:tcW w:w="914" w:type="dxa"/>
            <w:tcBorders>
              <w:top w:val="single" w:sz="4" w:space="0" w:color="000000"/>
              <w:left w:val="single" w:sz="6" w:space="0" w:color="000000"/>
              <w:bottom w:val="single" w:sz="4" w:space="0" w:color="000000"/>
              <w:right w:val="single" w:sz="6" w:space="0" w:color="000000"/>
            </w:tcBorders>
          </w:tcPr>
          <w:p>
            <w:pPr>
              <w:pStyle w:val="Normal"/>
              <w:widowControl w:val="false"/>
              <w:jc w:val="center"/>
              <w:rPr>
                <w:highlight w:val="none"/>
                <w:shd w:fill="auto" w:val="clear"/>
              </w:rPr>
            </w:pPr>
            <w:r>
              <w:rPr>
                <w:sz w:val="22"/>
                <w:szCs w:val="22"/>
                <w:shd w:fill="auto" w:val="clear"/>
              </w:rPr>
              <w:t>100,0</w:t>
            </w:r>
          </w:p>
        </w:tc>
        <w:tc>
          <w:tcPr>
            <w:tcW w:w="855" w:type="dxa"/>
            <w:tcBorders>
              <w:top w:val="single" w:sz="4" w:space="0" w:color="000000"/>
              <w:left w:val="single" w:sz="6" w:space="0" w:color="000000"/>
              <w:bottom w:val="single" w:sz="4" w:space="0" w:color="000000"/>
              <w:right w:val="single" w:sz="6" w:space="0" w:color="000000"/>
            </w:tcBorders>
          </w:tcPr>
          <w:p>
            <w:pPr>
              <w:pStyle w:val="Normal"/>
              <w:widowControl w:val="false"/>
              <w:jc w:val="center"/>
              <w:rPr>
                <w:highlight w:val="none"/>
                <w:shd w:fill="auto" w:val="clear"/>
              </w:rPr>
            </w:pPr>
            <w:r>
              <w:rPr>
                <w:sz w:val="22"/>
                <w:szCs w:val="22"/>
                <w:shd w:fill="auto" w:val="clear"/>
              </w:rPr>
              <w:t>100,0</w:t>
            </w:r>
          </w:p>
        </w:tc>
        <w:tc>
          <w:tcPr>
            <w:tcW w:w="839" w:type="dxa"/>
            <w:tcBorders>
              <w:top w:val="single" w:sz="4" w:space="0" w:color="000000"/>
              <w:left w:val="single" w:sz="6" w:space="0" w:color="000000"/>
              <w:bottom w:val="single" w:sz="4" w:space="0" w:color="000000"/>
              <w:right w:val="single" w:sz="6" w:space="0" w:color="000000"/>
            </w:tcBorders>
          </w:tcPr>
          <w:p>
            <w:pPr>
              <w:pStyle w:val="Normal"/>
              <w:widowControl w:val="false"/>
              <w:jc w:val="center"/>
              <w:rPr>
                <w:highlight w:val="none"/>
                <w:shd w:fill="auto" w:val="clear"/>
              </w:rPr>
            </w:pPr>
            <w:r>
              <w:rPr>
                <w:sz w:val="22"/>
                <w:szCs w:val="22"/>
                <w:shd w:fill="auto" w:val="clear"/>
              </w:rPr>
              <w:t>100,0</w:t>
            </w:r>
          </w:p>
        </w:tc>
        <w:tc>
          <w:tcPr>
            <w:tcW w:w="870" w:type="dxa"/>
            <w:tcBorders>
              <w:top w:val="single" w:sz="4" w:space="0" w:color="000000"/>
              <w:left w:val="single" w:sz="6" w:space="0" w:color="000000"/>
              <w:bottom w:val="single" w:sz="4" w:space="0" w:color="000000"/>
              <w:right w:val="single" w:sz="6" w:space="0" w:color="000000"/>
            </w:tcBorders>
          </w:tcPr>
          <w:p>
            <w:pPr>
              <w:pStyle w:val="Normal"/>
              <w:widowControl w:val="false"/>
              <w:jc w:val="center"/>
              <w:rPr>
                <w:highlight w:val="none"/>
                <w:shd w:fill="auto" w:val="clear"/>
              </w:rPr>
            </w:pPr>
            <w:r>
              <w:rPr>
                <w:sz w:val="22"/>
                <w:szCs w:val="22"/>
                <w:shd w:fill="auto" w:val="clear"/>
              </w:rPr>
              <w:t>100,0</w:t>
            </w:r>
          </w:p>
        </w:tc>
        <w:tc>
          <w:tcPr>
            <w:tcW w:w="855" w:type="dxa"/>
            <w:tcBorders>
              <w:top w:val="single" w:sz="4" w:space="0" w:color="000000"/>
              <w:left w:val="single" w:sz="6" w:space="0" w:color="000000"/>
              <w:bottom w:val="single" w:sz="4" w:space="0" w:color="000000"/>
              <w:right w:val="single" w:sz="6" w:space="0" w:color="000000"/>
            </w:tcBorders>
          </w:tcPr>
          <w:p>
            <w:pPr>
              <w:pStyle w:val="Normal"/>
              <w:widowControl w:val="false"/>
              <w:jc w:val="center"/>
              <w:rPr>
                <w:highlight w:val="none"/>
                <w:shd w:fill="auto" w:val="clear"/>
              </w:rPr>
            </w:pPr>
            <w:r>
              <w:rPr>
                <w:sz w:val="22"/>
                <w:szCs w:val="22"/>
                <w:shd w:fill="auto" w:val="clear"/>
              </w:rPr>
              <w:t>100,0</w:t>
            </w:r>
          </w:p>
        </w:tc>
        <w:tc>
          <w:tcPr>
            <w:tcW w:w="857" w:type="dxa"/>
            <w:tcBorders>
              <w:top w:val="single" w:sz="4" w:space="0" w:color="000000"/>
              <w:left w:val="single" w:sz="6" w:space="0" w:color="000000"/>
              <w:bottom w:val="single" w:sz="4" w:space="0" w:color="000000"/>
              <w:right w:val="single" w:sz="6" w:space="0" w:color="000000"/>
            </w:tcBorders>
          </w:tcPr>
          <w:p>
            <w:pPr>
              <w:pStyle w:val="Normal"/>
              <w:widowControl w:val="false"/>
              <w:jc w:val="center"/>
              <w:rPr>
                <w:highlight w:val="none"/>
                <w:shd w:fill="auto" w:val="clear"/>
              </w:rPr>
            </w:pPr>
            <w:r>
              <w:rPr>
                <w:sz w:val="22"/>
                <w:szCs w:val="22"/>
                <w:shd w:fill="auto" w:val="clear"/>
              </w:rPr>
              <w:t>100,0</w:t>
            </w:r>
          </w:p>
        </w:tc>
        <w:tc>
          <w:tcPr>
            <w:tcW w:w="855" w:type="dxa"/>
            <w:tcBorders>
              <w:top w:val="single" w:sz="4" w:space="0" w:color="000000"/>
              <w:left w:val="single" w:sz="6" w:space="0" w:color="000000"/>
              <w:bottom w:val="single" w:sz="4" w:space="0" w:color="000000"/>
              <w:right w:val="single" w:sz="6" w:space="0" w:color="000000"/>
            </w:tcBorders>
          </w:tcPr>
          <w:p>
            <w:pPr>
              <w:pStyle w:val="Normal"/>
              <w:widowControl w:val="false"/>
              <w:jc w:val="center"/>
              <w:rPr>
                <w:highlight w:val="none"/>
                <w:shd w:fill="auto" w:val="clear"/>
              </w:rPr>
            </w:pPr>
            <w:r>
              <w:rPr>
                <w:sz w:val="22"/>
                <w:szCs w:val="22"/>
                <w:shd w:fill="auto" w:val="clear"/>
              </w:rPr>
              <w:t>100,0</w:t>
            </w:r>
          </w:p>
        </w:tc>
        <w:tc>
          <w:tcPr>
            <w:tcW w:w="825" w:type="dxa"/>
            <w:tcBorders>
              <w:top w:val="single" w:sz="4" w:space="0" w:color="000000"/>
              <w:left w:val="single" w:sz="6" w:space="0" w:color="000000"/>
              <w:bottom w:val="single" w:sz="4" w:space="0" w:color="000000"/>
              <w:right w:val="single" w:sz="6" w:space="0" w:color="000000"/>
            </w:tcBorders>
          </w:tcPr>
          <w:p>
            <w:pPr>
              <w:pStyle w:val="Normal"/>
              <w:widowControl w:val="false"/>
              <w:jc w:val="center"/>
              <w:rPr>
                <w:highlight w:val="none"/>
                <w:shd w:fill="auto" w:val="clear"/>
              </w:rPr>
            </w:pPr>
            <w:r>
              <w:rPr>
                <w:sz w:val="22"/>
                <w:szCs w:val="22"/>
                <w:shd w:fill="auto" w:val="clear"/>
              </w:rPr>
              <w:t>100,0</w:t>
            </w:r>
          </w:p>
        </w:tc>
        <w:tc>
          <w:tcPr>
            <w:tcW w:w="780" w:type="dxa"/>
            <w:tcBorders>
              <w:top w:val="single" w:sz="4" w:space="0" w:color="000000"/>
              <w:left w:val="single" w:sz="6" w:space="0" w:color="000000"/>
              <w:bottom w:val="single" w:sz="4" w:space="0" w:color="000000"/>
              <w:right w:val="single" w:sz="6" w:space="0" w:color="000000"/>
            </w:tcBorders>
          </w:tcPr>
          <w:p>
            <w:pPr>
              <w:pStyle w:val="Normal"/>
              <w:widowControl w:val="false"/>
              <w:jc w:val="center"/>
              <w:rPr>
                <w:highlight w:val="none"/>
                <w:shd w:fill="auto" w:val="clear"/>
              </w:rPr>
            </w:pPr>
            <w:r>
              <w:rPr>
                <w:sz w:val="22"/>
                <w:szCs w:val="22"/>
                <w:shd w:fill="auto" w:val="clear"/>
              </w:rPr>
              <w:t>100,0</w:t>
            </w:r>
          </w:p>
        </w:tc>
        <w:tc>
          <w:tcPr>
            <w:tcW w:w="855" w:type="dxa"/>
            <w:tcBorders>
              <w:top w:val="single" w:sz="4" w:space="0" w:color="000000"/>
              <w:left w:val="single" w:sz="6" w:space="0" w:color="000000"/>
              <w:bottom w:val="single" w:sz="4" w:space="0" w:color="000000"/>
            </w:tcBorders>
          </w:tcPr>
          <w:p>
            <w:pPr>
              <w:pStyle w:val="Normal"/>
              <w:widowControl w:val="false"/>
              <w:jc w:val="center"/>
              <w:rPr>
                <w:highlight w:val="none"/>
                <w:shd w:fill="auto" w:val="clear"/>
              </w:rPr>
            </w:pPr>
            <w:r>
              <w:rPr>
                <w:sz w:val="22"/>
                <w:szCs w:val="22"/>
                <w:shd w:fill="auto" w:val="clear"/>
              </w:rPr>
              <w:t>100,0</w:t>
            </w:r>
          </w:p>
        </w:tc>
        <w:tc>
          <w:tcPr>
            <w:tcW w:w="855" w:type="dxa"/>
            <w:tcBorders>
              <w:top w:val="single" w:sz="4" w:space="0" w:color="000000"/>
              <w:left w:val="single" w:sz="6" w:space="0" w:color="000000"/>
              <w:bottom w:val="single" w:sz="4" w:space="0" w:color="000000"/>
            </w:tcBorders>
          </w:tcPr>
          <w:p>
            <w:pPr>
              <w:pStyle w:val="Normal"/>
              <w:widowControl w:val="false"/>
              <w:jc w:val="center"/>
              <w:rPr>
                <w:highlight w:val="none"/>
                <w:shd w:fill="auto" w:val="clear"/>
              </w:rPr>
            </w:pPr>
            <w:r>
              <w:rPr>
                <w:sz w:val="22"/>
                <w:szCs w:val="22"/>
                <w:shd w:fill="auto" w:val="clear"/>
              </w:rPr>
              <w:t>100,0</w:t>
            </w:r>
          </w:p>
        </w:tc>
        <w:tc>
          <w:tcPr>
            <w:tcW w:w="855" w:type="dxa"/>
            <w:tcBorders>
              <w:top w:val="single" w:sz="4" w:space="0" w:color="000000"/>
              <w:left w:val="single" w:sz="6" w:space="0" w:color="000000"/>
              <w:bottom w:val="single" w:sz="4" w:space="0" w:color="000000"/>
            </w:tcBorders>
          </w:tcPr>
          <w:p>
            <w:pPr>
              <w:pStyle w:val="Normal"/>
              <w:widowControl w:val="false"/>
              <w:jc w:val="center"/>
              <w:rPr>
                <w:highlight w:val="none"/>
                <w:shd w:fill="auto" w:val="clear"/>
              </w:rPr>
            </w:pPr>
            <w:r>
              <w:rPr>
                <w:sz w:val="22"/>
                <w:szCs w:val="22"/>
                <w:shd w:fill="auto" w:val="clear"/>
              </w:rPr>
              <w:t>100,0</w:t>
            </w:r>
          </w:p>
        </w:tc>
        <w:tc>
          <w:tcPr>
            <w:tcW w:w="780" w:type="dxa"/>
            <w:tcBorders>
              <w:top w:val="single" w:sz="4" w:space="0" w:color="000000"/>
              <w:left w:val="single" w:sz="6" w:space="0" w:color="000000"/>
              <w:bottom w:val="single" w:sz="4" w:space="0" w:color="000000"/>
              <w:right w:val="single" w:sz="6" w:space="0" w:color="000000"/>
            </w:tcBorders>
          </w:tcPr>
          <w:p>
            <w:pPr>
              <w:pStyle w:val="Normal"/>
              <w:widowControl w:val="false"/>
              <w:jc w:val="center"/>
              <w:rPr>
                <w:highlight w:val="none"/>
                <w:shd w:fill="auto" w:val="clear"/>
              </w:rPr>
            </w:pPr>
            <w:r>
              <w:rPr>
                <w:sz w:val="22"/>
                <w:szCs w:val="22"/>
                <w:shd w:fill="auto" w:val="clear"/>
              </w:rPr>
              <w:t>100,0</w:t>
            </w:r>
          </w:p>
        </w:tc>
      </w:tr>
      <w:tr>
        <w:trPr>
          <w:trHeight w:val="554" w:hRule="atLeast"/>
        </w:trPr>
        <w:tc>
          <w:tcPr>
            <w:tcW w:w="360" w:type="dxa"/>
            <w:tcBorders>
              <w:top w:val="single" w:sz="4" w:space="0" w:color="000000"/>
              <w:left w:val="single" w:sz="6" w:space="0" w:color="000000"/>
              <w:bottom w:val="single" w:sz="4" w:space="0" w:color="000000"/>
              <w:right w:val="single" w:sz="6" w:space="0" w:color="000000"/>
            </w:tcBorders>
          </w:tcPr>
          <w:p>
            <w:pPr>
              <w:pStyle w:val="Normal"/>
              <w:widowControl w:val="false"/>
              <w:jc w:val="center"/>
              <w:rPr>
                <w:sz w:val="22"/>
                <w:szCs w:val="22"/>
              </w:rPr>
            </w:pPr>
            <w:r>
              <w:rPr>
                <w:sz w:val="22"/>
                <w:szCs w:val="22"/>
              </w:rPr>
              <w:t>34.</w:t>
            </w:r>
          </w:p>
        </w:tc>
        <w:tc>
          <w:tcPr>
            <w:tcW w:w="1605"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shd w:fill="auto" w:val="clear"/>
              </w:rPr>
            </w:pPr>
            <w:r>
              <w:rPr>
                <w:color w:val="000000"/>
                <w:sz w:val="22"/>
                <w:szCs w:val="22"/>
                <w:shd w:fill="auto" w:val="clear"/>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
        </w:tc>
        <w:tc>
          <w:tcPr>
            <w:tcW w:w="883" w:type="dxa"/>
            <w:tcBorders>
              <w:top w:val="single" w:sz="4" w:space="0" w:color="000000"/>
              <w:left w:val="single" w:sz="6" w:space="0" w:color="000000"/>
              <w:bottom w:val="single" w:sz="4" w:space="0" w:color="000000"/>
              <w:right w:val="single" w:sz="6" w:space="0" w:color="000000"/>
            </w:tcBorders>
          </w:tcPr>
          <w:p>
            <w:pPr>
              <w:pStyle w:val="Normal"/>
              <w:widowControl w:val="false"/>
              <w:jc w:val="center"/>
              <w:rPr>
                <w:shd w:fill="auto" w:val="clear"/>
              </w:rPr>
            </w:pPr>
            <w:r>
              <w:rPr>
                <w:color w:val="000000"/>
                <w:sz w:val="22"/>
                <w:szCs w:val="22"/>
                <w:shd w:fill="auto" w:val="clear"/>
              </w:rPr>
              <w:t>процентов</w:t>
            </w:r>
          </w:p>
          <w:p>
            <w:pPr>
              <w:pStyle w:val="Normal"/>
              <w:widowControl w:val="false"/>
              <w:jc w:val="center"/>
              <w:rPr>
                <w:color w:val="000000"/>
                <w:sz w:val="22"/>
                <w:szCs w:val="22"/>
                <w:shd w:fill="auto" w:val="clear"/>
              </w:rPr>
            </w:pPr>
            <w:r>
              <w:rPr>
                <w:color w:val="000000"/>
                <w:sz w:val="22"/>
                <w:szCs w:val="22"/>
                <w:shd w:fill="auto" w:val="clear"/>
              </w:rPr>
            </w:r>
          </w:p>
        </w:tc>
        <w:tc>
          <w:tcPr>
            <w:tcW w:w="977" w:type="dxa"/>
            <w:tcBorders>
              <w:top w:val="single" w:sz="4" w:space="0" w:color="000000"/>
              <w:left w:val="single" w:sz="6" w:space="0" w:color="000000"/>
              <w:bottom w:val="single" w:sz="4" w:space="0" w:color="000000"/>
              <w:right w:val="single" w:sz="6" w:space="0" w:color="000000"/>
            </w:tcBorders>
          </w:tcPr>
          <w:p>
            <w:pPr>
              <w:pStyle w:val="Normal"/>
              <w:widowControl w:val="false"/>
              <w:jc w:val="center"/>
              <w:rPr>
                <w:shd w:fill="auto" w:val="clear"/>
              </w:rPr>
            </w:pPr>
            <w:r>
              <w:rPr>
                <w:sz w:val="22"/>
                <w:szCs w:val="22"/>
                <w:shd w:fill="auto" w:val="clear"/>
              </w:rPr>
              <w:t>31,3</w:t>
            </w:r>
          </w:p>
        </w:tc>
        <w:tc>
          <w:tcPr>
            <w:tcW w:w="914" w:type="dxa"/>
            <w:tcBorders>
              <w:top w:val="single" w:sz="4" w:space="0" w:color="000000"/>
              <w:left w:val="single" w:sz="6" w:space="0" w:color="000000"/>
              <w:bottom w:val="single" w:sz="4" w:space="0" w:color="000000"/>
              <w:right w:val="single" w:sz="6" w:space="0" w:color="000000"/>
            </w:tcBorders>
          </w:tcPr>
          <w:p>
            <w:pPr>
              <w:pStyle w:val="Normal"/>
              <w:widowControl w:val="false"/>
              <w:jc w:val="center"/>
              <w:rPr>
                <w:sz w:val="22"/>
                <w:szCs w:val="22"/>
                <w:shd w:fill="auto" w:val="clear"/>
              </w:rPr>
            </w:pPr>
            <w:r>
              <w:rPr>
                <w:sz w:val="22"/>
                <w:szCs w:val="22"/>
                <w:shd w:fill="auto" w:val="clear"/>
              </w:rPr>
              <w:t>30,5</w:t>
            </w:r>
          </w:p>
        </w:tc>
        <w:tc>
          <w:tcPr>
            <w:tcW w:w="855" w:type="dxa"/>
            <w:tcBorders>
              <w:top w:val="single" w:sz="4" w:space="0" w:color="000000"/>
              <w:left w:val="single" w:sz="6" w:space="0" w:color="000000"/>
              <w:bottom w:val="single" w:sz="4" w:space="0" w:color="000000"/>
              <w:right w:val="single" w:sz="6" w:space="0" w:color="000000"/>
            </w:tcBorders>
          </w:tcPr>
          <w:p>
            <w:pPr>
              <w:pStyle w:val="Normal"/>
              <w:widowControl w:val="false"/>
              <w:jc w:val="center"/>
              <w:rPr>
                <w:sz w:val="22"/>
                <w:szCs w:val="22"/>
                <w:shd w:fill="auto" w:val="clear"/>
              </w:rPr>
            </w:pPr>
            <w:r>
              <w:rPr>
                <w:sz w:val="22"/>
                <w:szCs w:val="22"/>
                <w:shd w:fill="auto" w:val="clear"/>
              </w:rPr>
              <w:t>30,1</w:t>
            </w:r>
          </w:p>
        </w:tc>
        <w:tc>
          <w:tcPr>
            <w:tcW w:w="839" w:type="dxa"/>
            <w:tcBorders>
              <w:top w:val="single" w:sz="4" w:space="0" w:color="000000"/>
              <w:left w:val="single" w:sz="6" w:space="0" w:color="000000"/>
              <w:bottom w:val="single" w:sz="4" w:space="0" w:color="000000"/>
              <w:right w:val="single" w:sz="6" w:space="0" w:color="000000"/>
            </w:tcBorders>
          </w:tcPr>
          <w:p>
            <w:pPr>
              <w:pStyle w:val="Normal"/>
              <w:widowControl w:val="false"/>
              <w:jc w:val="center"/>
              <w:rPr>
                <w:sz w:val="22"/>
                <w:szCs w:val="22"/>
                <w:shd w:fill="auto" w:val="clear"/>
              </w:rPr>
            </w:pPr>
            <w:r>
              <w:rPr>
                <w:sz w:val="22"/>
                <w:szCs w:val="22"/>
                <w:shd w:fill="auto" w:val="clear"/>
              </w:rPr>
              <w:t>29,5</w:t>
            </w:r>
          </w:p>
        </w:tc>
        <w:tc>
          <w:tcPr>
            <w:tcW w:w="870" w:type="dxa"/>
            <w:tcBorders>
              <w:top w:val="single" w:sz="4" w:space="0" w:color="000000"/>
              <w:left w:val="single" w:sz="6" w:space="0" w:color="000000"/>
              <w:bottom w:val="single" w:sz="4" w:space="0" w:color="000000"/>
              <w:right w:val="single" w:sz="6" w:space="0" w:color="000000"/>
            </w:tcBorders>
          </w:tcPr>
          <w:p>
            <w:pPr>
              <w:pStyle w:val="Normal"/>
              <w:widowControl w:val="false"/>
              <w:jc w:val="center"/>
              <w:rPr>
                <w:sz w:val="22"/>
                <w:szCs w:val="22"/>
                <w:shd w:fill="auto" w:val="clear"/>
              </w:rPr>
            </w:pPr>
            <w:r>
              <w:rPr>
                <w:sz w:val="22"/>
                <w:szCs w:val="22"/>
                <w:shd w:fill="auto" w:val="clear"/>
              </w:rPr>
              <w:t>29,1</w:t>
            </w:r>
          </w:p>
        </w:tc>
        <w:tc>
          <w:tcPr>
            <w:tcW w:w="855" w:type="dxa"/>
            <w:tcBorders>
              <w:top w:val="single" w:sz="4" w:space="0" w:color="000000"/>
              <w:left w:val="single" w:sz="6" w:space="0" w:color="000000"/>
              <w:bottom w:val="single" w:sz="4" w:space="0" w:color="000000"/>
              <w:right w:val="single" w:sz="6" w:space="0" w:color="000000"/>
            </w:tcBorders>
          </w:tcPr>
          <w:p>
            <w:pPr>
              <w:pStyle w:val="Normal"/>
              <w:widowControl w:val="false"/>
              <w:jc w:val="center"/>
              <w:rPr>
                <w:sz w:val="22"/>
                <w:szCs w:val="22"/>
                <w:shd w:fill="auto" w:val="clear"/>
              </w:rPr>
            </w:pPr>
            <w:r>
              <w:rPr>
                <w:sz w:val="22"/>
                <w:szCs w:val="22"/>
                <w:shd w:fill="auto" w:val="clear"/>
              </w:rPr>
              <w:t>28,0</w:t>
            </w:r>
          </w:p>
        </w:tc>
        <w:tc>
          <w:tcPr>
            <w:tcW w:w="857" w:type="dxa"/>
            <w:tcBorders>
              <w:top w:val="single" w:sz="4" w:space="0" w:color="000000"/>
              <w:left w:val="single" w:sz="6" w:space="0" w:color="000000"/>
              <w:bottom w:val="single" w:sz="4" w:space="0" w:color="000000"/>
              <w:right w:val="single" w:sz="6" w:space="0" w:color="000000"/>
            </w:tcBorders>
          </w:tcPr>
          <w:p>
            <w:pPr>
              <w:pStyle w:val="Normal"/>
              <w:widowControl w:val="false"/>
              <w:jc w:val="center"/>
              <w:rPr>
                <w:sz w:val="22"/>
                <w:szCs w:val="22"/>
                <w:shd w:fill="auto" w:val="clear"/>
              </w:rPr>
            </w:pPr>
            <w:r>
              <w:rPr>
                <w:sz w:val="22"/>
                <w:szCs w:val="22"/>
                <w:shd w:fill="auto" w:val="clear"/>
              </w:rPr>
              <w:t>27,5</w:t>
            </w:r>
          </w:p>
        </w:tc>
        <w:tc>
          <w:tcPr>
            <w:tcW w:w="855" w:type="dxa"/>
            <w:tcBorders>
              <w:top w:val="single" w:sz="4" w:space="0" w:color="000000"/>
              <w:left w:val="single" w:sz="6" w:space="0" w:color="000000"/>
              <w:bottom w:val="single" w:sz="4" w:space="0" w:color="000000"/>
              <w:right w:val="single" w:sz="6" w:space="0" w:color="000000"/>
            </w:tcBorders>
          </w:tcPr>
          <w:p>
            <w:pPr>
              <w:pStyle w:val="Normal"/>
              <w:widowControl w:val="false"/>
              <w:jc w:val="center"/>
              <w:rPr>
                <w:sz w:val="22"/>
                <w:szCs w:val="22"/>
                <w:shd w:fill="auto" w:val="clear"/>
              </w:rPr>
            </w:pPr>
            <w:r>
              <w:rPr>
                <w:sz w:val="22"/>
                <w:szCs w:val="22"/>
                <w:shd w:fill="auto" w:val="clear"/>
              </w:rPr>
              <w:t>27,1</w:t>
            </w:r>
          </w:p>
        </w:tc>
        <w:tc>
          <w:tcPr>
            <w:tcW w:w="825" w:type="dxa"/>
            <w:tcBorders>
              <w:top w:val="single" w:sz="4" w:space="0" w:color="000000"/>
              <w:left w:val="single" w:sz="6" w:space="0" w:color="000000"/>
              <w:bottom w:val="single" w:sz="4" w:space="0" w:color="000000"/>
              <w:right w:val="single" w:sz="6" w:space="0" w:color="000000"/>
            </w:tcBorders>
          </w:tcPr>
          <w:p>
            <w:pPr>
              <w:pStyle w:val="Normal"/>
              <w:widowControl w:val="false"/>
              <w:jc w:val="center"/>
              <w:rPr>
                <w:sz w:val="22"/>
                <w:szCs w:val="22"/>
                <w:shd w:fill="auto" w:val="clear"/>
              </w:rPr>
            </w:pPr>
            <w:r>
              <w:rPr>
                <w:sz w:val="22"/>
                <w:szCs w:val="22"/>
                <w:shd w:fill="auto" w:val="clear"/>
              </w:rPr>
              <w:t>26,7</w:t>
            </w:r>
          </w:p>
        </w:tc>
        <w:tc>
          <w:tcPr>
            <w:tcW w:w="780" w:type="dxa"/>
            <w:tcBorders>
              <w:top w:val="single" w:sz="4" w:space="0" w:color="000000"/>
              <w:left w:val="single" w:sz="6" w:space="0" w:color="000000"/>
              <w:bottom w:val="single" w:sz="4" w:space="0" w:color="000000"/>
              <w:right w:val="single" w:sz="6" w:space="0" w:color="000000"/>
            </w:tcBorders>
          </w:tcPr>
          <w:p>
            <w:pPr>
              <w:pStyle w:val="Normal"/>
              <w:widowControl w:val="false"/>
              <w:jc w:val="center"/>
              <w:rPr>
                <w:sz w:val="22"/>
                <w:szCs w:val="22"/>
                <w:shd w:fill="auto" w:val="clear"/>
              </w:rPr>
            </w:pPr>
            <w:r>
              <w:rPr>
                <w:sz w:val="22"/>
                <w:szCs w:val="22"/>
                <w:shd w:fill="auto" w:val="clear"/>
              </w:rPr>
              <w:t>26,5</w:t>
            </w:r>
          </w:p>
        </w:tc>
        <w:tc>
          <w:tcPr>
            <w:tcW w:w="855" w:type="dxa"/>
            <w:tcBorders>
              <w:top w:val="single" w:sz="4" w:space="0" w:color="000000"/>
              <w:left w:val="single" w:sz="6" w:space="0" w:color="000000"/>
              <w:bottom w:val="single" w:sz="4" w:space="0" w:color="000000"/>
            </w:tcBorders>
          </w:tcPr>
          <w:p>
            <w:pPr>
              <w:pStyle w:val="Normal"/>
              <w:widowControl w:val="false"/>
              <w:jc w:val="center"/>
              <w:rPr>
                <w:sz w:val="22"/>
                <w:szCs w:val="22"/>
                <w:shd w:fill="auto" w:val="clear"/>
              </w:rPr>
            </w:pPr>
            <w:r>
              <w:rPr>
                <w:sz w:val="22"/>
                <w:szCs w:val="22"/>
                <w:shd w:fill="auto" w:val="clear"/>
              </w:rPr>
              <w:t>26,2</w:t>
            </w:r>
          </w:p>
        </w:tc>
        <w:tc>
          <w:tcPr>
            <w:tcW w:w="855" w:type="dxa"/>
            <w:tcBorders>
              <w:top w:val="single" w:sz="4" w:space="0" w:color="000000"/>
              <w:left w:val="single" w:sz="6" w:space="0" w:color="000000"/>
              <w:bottom w:val="single" w:sz="4" w:space="0" w:color="000000"/>
            </w:tcBorders>
          </w:tcPr>
          <w:p>
            <w:pPr>
              <w:pStyle w:val="Normal"/>
              <w:widowControl w:val="false"/>
              <w:jc w:val="center"/>
              <w:rPr>
                <w:sz w:val="22"/>
                <w:szCs w:val="22"/>
                <w:shd w:fill="auto" w:val="clear"/>
              </w:rPr>
            </w:pPr>
            <w:r>
              <w:rPr>
                <w:sz w:val="22"/>
                <w:szCs w:val="22"/>
                <w:shd w:fill="auto" w:val="clear"/>
              </w:rPr>
              <w:t>26,7</w:t>
            </w:r>
          </w:p>
        </w:tc>
        <w:tc>
          <w:tcPr>
            <w:tcW w:w="855" w:type="dxa"/>
            <w:tcBorders>
              <w:top w:val="single" w:sz="4" w:space="0" w:color="000000"/>
              <w:left w:val="single" w:sz="6" w:space="0" w:color="000000"/>
              <w:bottom w:val="single" w:sz="4" w:space="0" w:color="000000"/>
            </w:tcBorders>
          </w:tcPr>
          <w:p>
            <w:pPr>
              <w:pStyle w:val="Normal"/>
              <w:widowControl w:val="false"/>
              <w:jc w:val="center"/>
              <w:rPr>
                <w:sz w:val="22"/>
                <w:szCs w:val="22"/>
                <w:shd w:fill="auto" w:val="clear"/>
              </w:rPr>
            </w:pPr>
            <w:r>
              <w:rPr>
                <w:sz w:val="22"/>
                <w:szCs w:val="22"/>
                <w:shd w:fill="auto" w:val="clear"/>
              </w:rPr>
              <w:t>26,5</w:t>
            </w:r>
          </w:p>
        </w:tc>
        <w:tc>
          <w:tcPr>
            <w:tcW w:w="780" w:type="dxa"/>
            <w:tcBorders>
              <w:top w:val="single" w:sz="4" w:space="0" w:color="000000"/>
              <w:left w:val="single" w:sz="6" w:space="0" w:color="000000"/>
              <w:bottom w:val="single" w:sz="4" w:space="0" w:color="000000"/>
              <w:right w:val="single" w:sz="6" w:space="0" w:color="000000"/>
            </w:tcBorders>
          </w:tcPr>
          <w:p>
            <w:pPr>
              <w:pStyle w:val="Normal"/>
              <w:widowControl w:val="false"/>
              <w:jc w:val="center"/>
              <w:rPr>
                <w:sz w:val="22"/>
                <w:szCs w:val="22"/>
                <w:shd w:fill="auto" w:val="clear"/>
              </w:rPr>
            </w:pPr>
            <w:r>
              <w:rPr>
                <w:sz w:val="22"/>
                <w:szCs w:val="22"/>
                <w:shd w:fill="auto" w:val="clear"/>
              </w:rPr>
              <w:t>26,2</w:t>
            </w:r>
          </w:p>
        </w:tc>
      </w:tr>
      <w:tr>
        <w:trPr>
          <w:trHeight w:val="2005" w:hRule="atLeast"/>
        </w:trPr>
        <w:tc>
          <w:tcPr>
            <w:tcW w:w="360" w:type="dxa"/>
            <w:tcBorders>
              <w:top w:val="single" w:sz="4" w:space="0" w:color="000000"/>
              <w:left w:val="single" w:sz="6" w:space="0" w:color="000000"/>
              <w:bottom w:val="single" w:sz="4" w:space="0" w:color="000000"/>
              <w:right w:val="single" w:sz="6" w:space="0" w:color="000000"/>
            </w:tcBorders>
          </w:tcPr>
          <w:p>
            <w:pPr>
              <w:pStyle w:val="Normal"/>
              <w:widowControl w:val="false"/>
              <w:jc w:val="center"/>
              <w:rPr>
                <w:sz w:val="22"/>
                <w:szCs w:val="22"/>
                <w:shd w:fill="auto" w:val="clear"/>
              </w:rPr>
            </w:pPr>
            <w:r>
              <w:rPr>
                <w:sz w:val="22"/>
                <w:szCs w:val="22"/>
                <w:shd w:fill="auto" w:val="clear"/>
              </w:rPr>
              <w:t>34.</w:t>
            </w:r>
          </w:p>
        </w:tc>
        <w:tc>
          <w:tcPr>
            <w:tcW w:w="1605" w:type="dxa"/>
            <w:tcBorders>
              <w:top w:val="single" w:sz="6" w:space="0" w:color="000000"/>
              <w:left w:val="single" w:sz="6" w:space="0" w:color="000000"/>
              <w:bottom w:val="single" w:sz="6" w:space="0" w:color="000000"/>
              <w:right w:val="single" w:sz="6" w:space="0" w:color="000000"/>
            </w:tcBorders>
          </w:tcPr>
          <w:p>
            <w:pPr>
              <w:pStyle w:val="Normal"/>
              <w:widowControl w:val="false"/>
              <w:jc w:val="both"/>
              <w:rPr>
                <w:sz w:val="22"/>
                <w:szCs w:val="22"/>
              </w:rPr>
            </w:pPr>
            <w:r>
              <w:rPr>
                <w:color w:val="000000"/>
                <w:sz w:val="22"/>
                <w:szCs w:val="22"/>
                <w:shd w:fill="auto" w:val="clear"/>
              </w:rPr>
              <w:t>Уровень преступности (количество преступлений, зарегистрированных на 100 тыс. населения)</w:t>
            </w:r>
          </w:p>
        </w:tc>
        <w:tc>
          <w:tcPr>
            <w:tcW w:w="883" w:type="dxa"/>
            <w:tcBorders>
              <w:top w:val="single" w:sz="4" w:space="0" w:color="000000"/>
              <w:left w:val="single" w:sz="6" w:space="0" w:color="000000"/>
              <w:bottom w:val="single" w:sz="4" w:space="0" w:color="000000"/>
              <w:right w:val="single" w:sz="6" w:space="0" w:color="000000"/>
            </w:tcBorders>
          </w:tcPr>
          <w:p>
            <w:pPr>
              <w:pStyle w:val="Normal"/>
              <w:widowControl w:val="false"/>
              <w:jc w:val="center"/>
              <w:rPr>
                <w:sz w:val="22"/>
                <w:szCs w:val="22"/>
              </w:rPr>
            </w:pPr>
            <w:r>
              <w:rPr>
                <w:color w:val="000000"/>
                <w:sz w:val="22"/>
                <w:szCs w:val="22"/>
                <w:shd w:fill="auto" w:val="clear"/>
              </w:rPr>
              <w:t>ед.</w:t>
            </w:r>
          </w:p>
        </w:tc>
        <w:tc>
          <w:tcPr>
            <w:tcW w:w="977" w:type="dxa"/>
            <w:tcBorders>
              <w:top w:val="single" w:sz="4" w:space="0" w:color="000000"/>
              <w:left w:val="single" w:sz="6" w:space="0" w:color="000000"/>
              <w:bottom w:val="single" w:sz="4" w:space="0" w:color="000000"/>
              <w:right w:val="single" w:sz="6" w:space="0" w:color="000000"/>
            </w:tcBorders>
          </w:tcPr>
          <w:p>
            <w:pPr>
              <w:pStyle w:val="Normal"/>
              <w:widowControl w:val="false"/>
              <w:jc w:val="center"/>
              <w:rPr>
                <w:shd w:fill="auto" w:val="clear"/>
              </w:rPr>
            </w:pPr>
            <w:r>
              <w:rPr>
                <w:sz w:val="22"/>
                <w:szCs w:val="22"/>
                <w:shd w:fill="auto" w:val="clear"/>
              </w:rPr>
              <w:t>690</w:t>
            </w:r>
          </w:p>
        </w:tc>
        <w:tc>
          <w:tcPr>
            <w:tcW w:w="914" w:type="dxa"/>
            <w:tcBorders>
              <w:top w:val="single" w:sz="4" w:space="0" w:color="000000"/>
              <w:left w:val="single" w:sz="6" w:space="0" w:color="000000"/>
              <w:bottom w:val="single" w:sz="4" w:space="0" w:color="000000"/>
              <w:right w:val="single" w:sz="6" w:space="0" w:color="000000"/>
            </w:tcBorders>
          </w:tcPr>
          <w:p>
            <w:pPr>
              <w:pStyle w:val="Normal"/>
              <w:widowControl w:val="false"/>
              <w:jc w:val="center"/>
              <w:rPr>
                <w:sz w:val="22"/>
                <w:szCs w:val="22"/>
                <w:shd w:fill="auto" w:val="clear"/>
              </w:rPr>
            </w:pPr>
            <w:r>
              <w:rPr>
                <w:sz w:val="22"/>
                <w:szCs w:val="22"/>
                <w:shd w:fill="auto" w:val="clear"/>
              </w:rPr>
              <w:t>512</w:t>
            </w:r>
          </w:p>
        </w:tc>
        <w:tc>
          <w:tcPr>
            <w:tcW w:w="855" w:type="dxa"/>
            <w:tcBorders>
              <w:top w:val="single" w:sz="4" w:space="0" w:color="000000"/>
              <w:left w:val="single" w:sz="6" w:space="0" w:color="000000"/>
              <w:bottom w:val="single" w:sz="4" w:space="0" w:color="000000"/>
              <w:right w:val="single" w:sz="6" w:space="0" w:color="000000"/>
            </w:tcBorders>
          </w:tcPr>
          <w:p>
            <w:pPr>
              <w:pStyle w:val="Normal"/>
              <w:widowControl w:val="false"/>
              <w:jc w:val="center"/>
              <w:rPr>
                <w:sz w:val="22"/>
                <w:szCs w:val="22"/>
                <w:shd w:fill="auto" w:val="clear"/>
              </w:rPr>
            </w:pPr>
            <w:r>
              <w:rPr>
                <w:sz w:val="22"/>
                <w:szCs w:val="22"/>
                <w:shd w:fill="auto" w:val="clear"/>
              </w:rPr>
              <w:t>528</w:t>
            </w:r>
          </w:p>
        </w:tc>
        <w:tc>
          <w:tcPr>
            <w:tcW w:w="839" w:type="dxa"/>
            <w:tcBorders>
              <w:top w:val="single" w:sz="4" w:space="0" w:color="000000"/>
              <w:left w:val="single" w:sz="6" w:space="0" w:color="000000"/>
              <w:bottom w:val="single" w:sz="4" w:space="0" w:color="000000"/>
              <w:right w:val="single" w:sz="6" w:space="0" w:color="000000"/>
            </w:tcBorders>
          </w:tcPr>
          <w:p>
            <w:pPr>
              <w:pStyle w:val="Normal"/>
              <w:widowControl w:val="false"/>
              <w:jc w:val="center"/>
              <w:rPr>
                <w:sz w:val="22"/>
                <w:szCs w:val="22"/>
                <w:shd w:fill="auto" w:val="clear"/>
              </w:rPr>
            </w:pPr>
            <w:r>
              <w:rPr>
                <w:sz w:val="22"/>
                <w:szCs w:val="22"/>
                <w:shd w:fill="auto" w:val="clear"/>
              </w:rPr>
              <w:t>518</w:t>
            </w:r>
          </w:p>
        </w:tc>
        <w:tc>
          <w:tcPr>
            <w:tcW w:w="870" w:type="dxa"/>
            <w:tcBorders>
              <w:top w:val="single" w:sz="4" w:space="0" w:color="000000"/>
              <w:left w:val="single" w:sz="6" w:space="0" w:color="000000"/>
              <w:bottom w:val="single" w:sz="4" w:space="0" w:color="000000"/>
              <w:right w:val="single" w:sz="6" w:space="0" w:color="000000"/>
            </w:tcBorders>
          </w:tcPr>
          <w:p>
            <w:pPr>
              <w:pStyle w:val="Normal"/>
              <w:widowControl w:val="false"/>
              <w:jc w:val="center"/>
              <w:rPr>
                <w:sz w:val="22"/>
                <w:szCs w:val="22"/>
                <w:shd w:fill="auto" w:val="clear"/>
              </w:rPr>
            </w:pPr>
            <w:r>
              <w:rPr>
                <w:sz w:val="22"/>
                <w:szCs w:val="22"/>
                <w:shd w:fill="auto" w:val="clear"/>
              </w:rPr>
              <w:t>509</w:t>
            </w:r>
          </w:p>
        </w:tc>
        <w:tc>
          <w:tcPr>
            <w:tcW w:w="855" w:type="dxa"/>
            <w:tcBorders>
              <w:top w:val="single" w:sz="4" w:space="0" w:color="000000"/>
              <w:left w:val="single" w:sz="6" w:space="0" w:color="000000"/>
              <w:bottom w:val="single" w:sz="4" w:space="0" w:color="000000"/>
              <w:right w:val="single" w:sz="6" w:space="0" w:color="000000"/>
            </w:tcBorders>
          </w:tcPr>
          <w:p>
            <w:pPr>
              <w:pStyle w:val="Normal"/>
              <w:widowControl w:val="false"/>
              <w:jc w:val="center"/>
              <w:rPr>
                <w:sz w:val="22"/>
                <w:szCs w:val="22"/>
                <w:shd w:fill="auto" w:val="clear"/>
              </w:rPr>
            </w:pPr>
            <w:r>
              <w:rPr>
                <w:sz w:val="22"/>
                <w:szCs w:val="22"/>
                <w:shd w:fill="auto" w:val="clear"/>
              </w:rPr>
              <w:t>524</w:t>
            </w:r>
          </w:p>
        </w:tc>
        <w:tc>
          <w:tcPr>
            <w:tcW w:w="857" w:type="dxa"/>
            <w:tcBorders>
              <w:top w:val="single" w:sz="4" w:space="0" w:color="000000"/>
              <w:left w:val="single" w:sz="6" w:space="0" w:color="000000"/>
              <w:bottom w:val="single" w:sz="4" w:space="0" w:color="000000"/>
              <w:right w:val="single" w:sz="6" w:space="0" w:color="000000"/>
            </w:tcBorders>
          </w:tcPr>
          <w:p>
            <w:pPr>
              <w:pStyle w:val="Normal"/>
              <w:widowControl w:val="false"/>
              <w:jc w:val="center"/>
              <w:rPr>
                <w:sz w:val="22"/>
                <w:szCs w:val="22"/>
                <w:shd w:fill="auto" w:val="clear"/>
              </w:rPr>
            </w:pPr>
            <w:r>
              <w:rPr>
                <w:sz w:val="22"/>
                <w:szCs w:val="22"/>
                <w:shd w:fill="auto" w:val="clear"/>
              </w:rPr>
              <w:t>514</w:t>
            </w:r>
          </w:p>
        </w:tc>
        <w:tc>
          <w:tcPr>
            <w:tcW w:w="855" w:type="dxa"/>
            <w:tcBorders>
              <w:top w:val="single" w:sz="4" w:space="0" w:color="000000"/>
              <w:left w:val="single" w:sz="6" w:space="0" w:color="000000"/>
              <w:bottom w:val="single" w:sz="4" w:space="0" w:color="000000"/>
              <w:right w:val="single" w:sz="6" w:space="0" w:color="000000"/>
            </w:tcBorders>
          </w:tcPr>
          <w:p>
            <w:pPr>
              <w:pStyle w:val="Normal"/>
              <w:widowControl w:val="false"/>
              <w:jc w:val="center"/>
              <w:rPr>
                <w:sz w:val="22"/>
                <w:szCs w:val="22"/>
                <w:shd w:fill="auto" w:val="clear"/>
              </w:rPr>
            </w:pPr>
            <w:r>
              <w:rPr>
                <w:sz w:val="22"/>
                <w:szCs w:val="22"/>
                <w:shd w:fill="auto" w:val="clear"/>
              </w:rPr>
              <w:t>499</w:t>
            </w:r>
          </w:p>
        </w:tc>
        <w:tc>
          <w:tcPr>
            <w:tcW w:w="825" w:type="dxa"/>
            <w:tcBorders>
              <w:top w:val="single" w:sz="4" w:space="0" w:color="000000"/>
              <w:left w:val="single" w:sz="6" w:space="0" w:color="000000"/>
              <w:bottom w:val="single" w:sz="4" w:space="0" w:color="000000"/>
              <w:right w:val="single" w:sz="6" w:space="0" w:color="000000"/>
            </w:tcBorders>
          </w:tcPr>
          <w:p>
            <w:pPr>
              <w:pStyle w:val="Normal"/>
              <w:widowControl w:val="false"/>
              <w:jc w:val="center"/>
              <w:rPr>
                <w:sz w:val="22"/>
                <w:szCs w:val="22"/>
                <w:shd w:fill="auto" w:val="clear"/>
              </w:rPr>
            </w:pPr>
            <w:r>
              <w:rPr>
                <w:sz w:val="22"/>
                <w:szCs w:val="22"/>
                <w:shd w:fill="auto" w:val="clear"/>
              </w:rPr>
              <w:t>500</w:t>
            </w:r>
          </w:p>
        </w:tc>
        <w:tc>
          <w:tcPr>
            <w:tcW w:w="780" w:type="dxa"/>
            <w:tcBorders>
              <w:top w:val="single" w:sz="4" w:space="0" w:color="000000"/>
              <w:left w:val="single" w:sz="6" w:space="0" w:color="000000"/>
              <w:bottom w:val="single" w:sz="4" w:space="0" w:color="000000"/>
              <w:right w:val="single" w:sz="6" w:space="0" w:color="000000"/>
            </w:tcBorders>
          </w:tcPr>
          <w:p>
            <w:pPr>
              <w:pStyle w:val="Normal"/>
              <w:widowControl w:val="false"/>
              <w:jc w:val="center"/>
              <w:rPr>
                <w:sz w:val="22"/>
                <w:szCs w:val="22"/>
                <w:shd w:fill="auto" w:val="clear"/>
              </w:rPr>
            </w:pPr>
            <w:r>
              <w:rPr>
                <w:sz w:val="22"/>
                <w:szCs w:val="22"/>
                <w:shd w:fill="auto" w:val="clear"/>
              </w:rPr>
              <w:t>476</w:t>
            </w:r>
          </w:p>
        </w:tc>
        <w:tc>
          <w:tcPr>
            <w:tcW w:w="855" w:type="dxa"/>
            <w:tcBorders>
              <w:top w:val="single" w:sz="4" w:space="0" w:color="000000"/>
              <w:left w:val="single" w:sz="6" w:space="0" w:color="000000"/>
              <w:bottom w:val="single" w:sz="4" w:space="0" w:color="000000"/>
            </w:tcBorders>
          </w:tcPr>
          <w:p>
            <w:pPr>
              <w:pStyle w:val="Normal"/>
              <w:widowControl w:val="false"/>
              <w:jc w:val="center"/>
              <w:rPr>
                <w:sz w:val="22"/>
                <w:szCs w:val="22"/>
                <w:shd w:fill="auto" w:val="clear"/>
              </w:rPr>
            </w:pPr>
            <w:r>
              <w:rPr>
                <w:sz w:val="22"/>
                <w:szCs w:val="22"/>
                <w:shd w:fill="auto" w:val="clear"/>
              </w:rPr>
              <w:t>462</w:t>
            </w:r>
          </w:p>
        </w:tc>
        <w:tc>
          <w:tcPr>
            <w:tcW w:w="855" w:type="dxa"/>
            <w:tcBorders>
              <w:top w:val="single" w:sz="4" w:space="0" w:color="000000"/>
              <w:left w:val="single" w:sz="6" w:space="0" w:color="000000"/>
              <w:bottom w:val="single" w:sz="4" w:space="0" w:color="000000"/>
            </w:tcBorders>
          </w:tcPr>
          <w:p>
            <w:pPr>
              <w:pStyle w:val="Normal"/>
              <w:widowControl w:val="false"/>
              <w:jc w:val="center"/>
              <w:rPr>
                <w:sz w:val="22"/>
                <w:szCs w:val="22"/>
                <w:shd w:fill="auto" w:val="clear"/>
              </w:rPr>
            </w:pPr>
            <w:r>
              <w:rPr>
                <w:sz w:val="22"/>
                <w:szCs w:val="22"/>
                <w:shd w:fill="auto" w:val="clear"/>
              </w:rPr>
              <w:t>500</w:t>
            </w:r>
          </w:p>
        </w:tc>
        <w:tc>
          <w:tcPr>
            <w:tcW w:w="855" w:type="dxa"/>
            <w:tcBorders>
              <w:top w:val="single" w:sz="4" w:space="0" w:color="000000"/>
              <w:left w:val="single" w:sz="6" w:space="0" w:color="000000"/>
              <w:bottom w:val="single" w:sz="4" w:space="0" w:color="000000"/>
            </w:tcBorders>
          </w:tcPr>
          <w:p>
            <w:pPr>
              <w:pStyle w:val="Normal"/>
              <w:widowControl w:val="false"/>
              <w:jc w:val="center"/>
              <w:rPr>
                <w:sz w:val="22"/>
                <w:szCs w:val="22"/>
                <w:shd w:fill="auto" w:val="clear"/>
              </w:rPr>
            </w:pPr>
            <w:r>
              <w:rPr>
                <w:sz w:val="22"/>
                <w:szCs w:val="22"/>
                <w:shd w:fill="auto" w:val="clear"/>
              </w:rPr>
              <w:t>476</w:t>
            </w:r>
          </w:p>
        </w:tc>
        <w:tc>
          <w:tcPr>
            <w:tcW w:w="780" w:type="dxa"/>
            <w:tcBorders>
              <w:top w:val="single" w:sz="4" w:space="0" w:color="000000"/>
              <w:left w:val="single" w:sz="6" w:space="0" w:color="000000"/>
              <w:bottom w:val="single" w:sz="4" w:space="0" w:color="000000"/>
              <w:right w:val="single" w:sz="6" w:space="0" w:color="000000"/>
            </w:tcBorders>
          </w:tcPr>
          <w:p>
            <w:pPr>
              <w:pStyle w:val="Normal"/>
              <w:widowControl w:val="false"/>
              <w:jc w:val="center"/>
              <w:rPr>
                <w:sz w:val="22"/>
                <w:szCs w:val="22"/>
                <w:shd w:fill="auto" w:val="clear"/>
              </w:rPr>
            </w:pPr>
            <w:r>
              <w:rPr>
                <w:sz w:val="22"/>
                <w:szCs w:val="22"/>
                <w:shd w:fill="auto" w:val="clear"/>
              </w:rPr>
              <w:t>462</w:t>
            </w:r>
          </w:p>
        </w:tc>
      </w:tr>
    </w:tbl>
    <w:p>
      <w:pPr>
        <w:pStyle w:val="Style43"/>
        <w:ind w:hanging="0" w:left="0"/>
        <w:jc w:val="left"/>
        <w:rPr>
          <w:sz w:val="22"/>
          <w:szCs w:val="22"/>
        </w:rPr>
      </w:pPr>
      <w:r>
        <w:rPr>
          <w:rFonts w:eastAsia="MS Gothic"/>
          <w:caps w:val="false"/>
          <w:smallCaps w:val="false"/>
          <w:sz w:val="22"/>
          <w:szCs w:val="22"/>
        </w:rPr>
        <w:t>* - фактическое значение</w:t>
      </w:r>
    </w:p>
    <w:p>
      <w:pPr>
        <w:pStyle w:val="Style43"/>
        <w:ind w:hanging="0" w:left="0"/>
        <w:jc w:val="left"/>
        <w:rPr>
          <w:sz w:val="22"/>
          <w:szCs w:val="22"/>
        </w:rPr>
      </w:pPr>
      <w:r>
        <w:rPr>
          <w:rFonts w:eastAsia="MS Gothic"/>
          <w:caps w:val="false"/>
          <w:smallCaps w:val="false"/>
          <w:sz w:val="22"/>
          <w:szCs w:val="22"/>
        </w:rPr>
        <w:t xml:space="preserve">Варианты сценариев дальнейшего развития округа просчитаны с учетом сценариев, примененных в Стратегии социально-экономического развития Ставропольского края до 2036 года, учитывающих </w:t>
      </w:r>
      <w:r>
        <w:rPr>
          <w:caps w:val="false"/>
          <w:smallCaps w:val="false"/>
          <w:sz w:val="22"/>
          <w:szCs w:val="22"/>
        </w:rPr>
        <w:t>совокупностью внешних и внутренних факторов, в зависимости от их изменений:</w:t>
      </w:r>
    </w:p>
    <w:p>
      <w:pPr>
        <w:pStyle w:val="Normal"/>
        <w:tabs>
          <w:tab w:val="clear" w:pos="708"/>
          <w:tab w:val="left" w:pos="993" w:leader="none"/>
        </w:tabs>
        <w:rPr>
          <w:sz w:val="22"/>
          <w:szCs w:val="22"/>
        </w:rPr>
      </w:pPr>
      <w:r>
        <w:rPr>
          <w:sz w:val="22"/>
          <w:szCs w:val="22"/>
          <w:lang w:val="en-US"/>
        </w:rPr>
        <w:t>I</w:t>
      </w:r>
      <w:r>
        <w:rPr>
          <w:sz w:val="22"/>
          <w:szCs w:val="22"/>
        </w:rPr>
        <w:t xml:space="preserve"> – Консервативный, </w:t>
      </w:r>
      <w:r>
        <w:rPr>
          <w:sz w:val="22"/>
          <w:szCs w:val="22"/>
          <w:lang w:val="en-US"/>
        </w:rPr>
        <w:t>II</w:t>
      </w:r>
      <w:r>
        <w:rPr>
          <w:sz w:val="22"/>
          <w:szCs w:val="22"/>
        </w:rPr>
        <w:t xml:space="preserve"> – Базовый, </w:t>
      </w:r>
      <w:r>
        <w:rPr>
          <w:sz w:val="22"/>
          <w:szCs w:val="22"/>
          <w:lang w:val="en-US"/>
        </w:rPr>
        <w:t>III</w:t>
      </w:r>
      <w:r>
        <w:rPr>
          <w:sz w:val="22"/>
          <w:szCs w:val="22"/>
        </w:rPr>
        <w:t xml:space="preserve"> – Целевой.</w:t>
      </w:r>
    </w:p>
    <w:p>
      <w:pPr>
        <w:pStyle w:val="Style40"/>
        <w:spacing w:lineRule="auto" w:line="240"/>
        <w:ind w:firstLine="8222"/>
        <w:jc w:val="center"/>
        <w:rPr>
          <w:sz w:val="22"/>
          <w:szCs w:val="22"/>
        </w:rPr>
      </w:pPr>
      <w:r>
        <w:rPr>
          <w:sz w:val="22"/>
          <w:szCs w:val="22"/>
        </w:rPr>
      </w:r>
    </w:p>
    <w:p>
      <w:pPr>
        <w:pStyle w:val="Style40"/>
        <w:spacing w:lineRule="auto" w:line="240"/>
        <w:ind w:firstLine="8222"/>
        <w:jc w:val="center"/>
        <w:rPr>
          <w:sz w:val="28"/>
          <w:szCs w:val="28"/>
        </w:rPr>
      </w:pPr>
      <w:r>
        <w:rPr>
          <w:sz w:val="28"/>
          <w:szCs w:val="28"/>
        </w:rPr>
      </w:r>
    </w:p>
    <w:p>
      <w:pPr>
        <w:pStyle w:val="Normal"/>
        <w:jc w:val="center"/>
        <w:rPr>
          <w:sz w:val="24"/>
          <w:szCs w:val="24"/>
        </w:rPr>
      </w:pPr>
      <w:r>
        <w:rPr>
          <w:sz w:val="24"/>
          <w:szCs w:val="24"/>
        </w:rPr>
      </w:r>
    </w:p>
    <w:p>
      <w:pPr>
        <w:pStyle w:val="Style43"/>
        <w:ind w:hanging="0" w:left="0"/>
        <w:jc w:val="left"/>
        <w:rPr>
          <w:rFonts w:eastAsia="MS Gothic"/>
          <w:caps w:val="false"/>
          <w:smallCaps w:val="false"/>
          <w:sz w:val="24"/>
          <w:szCs w:val="24"/>
        </w:rPr>
      </w:pPr>
      <w:r>
        <w:rPr>
          <w:rFonts w:eastAsia="MS Gothic"/>
          <w:caps w:val="false"/>
          <w:smallCaps w:val="false"/>
          <w:sz w:val="24"/>
          <w:szCs w:val="24"/>
        </w:rPr>
      </w:r>
    </w:p>
    <w:p>
      <w:pPr>
        <w:pStyle w:val="Style40"/>
        <w:ind w:hanging="0"/>
        <w:jc w:val="left"/>
        <w:rPr>
          <w:rFonts w:eastAsia="MS Gothic"/>
          <w:caps w:val="false"/>
          <w:smallCaps w:val="false"/>
          <w:sz w:val="24"/>
          <w:szCs w:val="24"/>
        </w:rPr>
      </w:pPr>
      <w:r>
        <w:rPr>
          <w:rFonts w:eastAsia="MS Gothic"/>
          <w:caps w:val="false"/>
          <w:smallCaps w:val="false"/>
          <w:sz w:val="24"/>
          <w:szCs w:val="24"/>
        </w:rPr>
      </w:r>
    </w:p>
    <w:p>
      <w:pPr>
        <w:pStyle w:val="Style40"/>
        <w:ind w:hanging="0"/>
        <w:jc w:val="left"/>
        <w:rPr>
          <w:rFonts w:eastAsia="MS Gothic"/>
          <w:caps w:val="false"/>
          <w:smallCaps w:val="false"/>
          <w:sz w:val="24"/>
          <w:szCs w:val="24"/>
        </w:rPr>
      </w:pPr>
      <w:r>
        <w:rPr>
          <w:rFonts w:eastAsia="MS Gothic"/>
          <w:caps w:val="false"/>
          <w:smallCaps w:val="false"/>
          <w:sz w:val="24"/>
          <w:szCs w:val="24"/>
        </w:rPr>
      </w:r>
    </w:p>
    <w:p>
      <w:pPr>
        <w:pStyle w:val="Style40"/>
        <w:ind w:hanging="0"/>
        <w:jc w:val="left"/>
        <w:rPr>
          <w:rFonts w:eastAsia="MS Gothic"/>
          <w:caps w:val="false"/>
          <w:smallCaps w:val="false"/>
          <w:sz w:val="24"/>
          <w:szCs w:val="24"/>
        </w:rPr>
      </w:pPr>
      <w:r>
        <w:rPr>
          <w:rFonts w:eastAsia="MS Gothic"/>
          <w:caps w:val="false"/>
          <w:smallCaps w:val="false"/>
          <w:sz w:val="24"/>
          <w:szCs w:val="24"/>
        </w:rPr>
      </w:r>
    </w:p>
    <w:p>
      <w:pPr>
        <w:pStyle w:val="Style40"/>
        <w:spacing w:lineRule="auto" w:line="240"/>
        <w:ind w:firstLine="8222"/>
        <w:jc w:val="center"/>
        <w:rPr>
          <w:sz w:val="28"/>
          <w:szCs w:val="28"/>
        </w:rPr>
      </w:pPr>
      <w:r>
        <w:rPr>
          <w:sz w:val="28"/>
          <w:szCs w:val="28"/>
        </w:rPr>
      </w:r>
    </w:p>
    <w:p>
      <w:pPr>
        <w:pStyle w:val="Style40"/>
        <w:spacing w:lineRule="auto" w:line="240"/>
        <w:ind w:firstLine="8222"/>
        <w:jc w:val="center"/>
        <w:rPr>
          <w:sz w:val="28"/>
          <w:szCs w:val="28"/>
        </w:rPr>
      </w:pPr>
      <w:r>
        <w:rPr>
          <w:sz w:val="28"/>
          <w:szCs w:val="28"/>
        </w:rPr>
      </w:r>
    </w:p>
    <w:p>
      <w:pPr>
        <w:pStyle w:val="Style40"/>
        <w:spacing w:lineRule="auto" w:line="240"/>
        <w:ind w:firstLine="8222"/>
        <w:jc w:val="center"/>
        <w:rPr>
          <w:sz w:val="28"/>
          <w:szCs w:val="28"/>
        </w:rPr>
      </w:pPr>
      <w:r>
        <w:rPr>
          <w:sz w:val="28"/>
          <w:szCs w:val="28"/>
        </w:rPr>
      </w:r>
    </w:p>
    <w:p>
      <w:pPr>
        <w:pStyle w:val="Style40"/>
        <w:spacing w:lineRule="auto" w:line="240"/>
        <w:ind w:firstLine="8222"/>
        <w:jc w:val="center"/>
        <w:rPr>
          <w:sz w:val="28"/>
          <w:szCs w:val="28"/>
        </w:rPr>
      </w:pPr>
      <w:r>
        <w:rPr>
          <w:sz w:val="28"/>
          <w:szCs w:val="28"/>
        </w:rPr>
      </w:r>
    </w:p>
    <w:p>
      <w:pPr>
        <w:pStyle w:val="Style40"/>
        <w:spacing w:lineRule="auto" w:line="240"/>
        <w:ind w:firstLine="8222"/>
        <w:jc w:val="center"/>
        <w:rPr>
          <w:sz w:val="28"/>
          <w:szCs w:val="28"/>
        </w:rPr>
      </w:pPr>
      <w:r>
        <w:rPr>
          <w:sz w:val="28"/>
          <w:szCs w:val="28"/>
        </w:rPr>
      </w:r>
    </w:p>
    <w:p>
      <w:pPr>
        <w:pStyle w:val="Style40"/>
        <w:spacing w:lineRule="auto" w:line="240"/>
        <w:ind w:firstLine="8222"/>
        <w:jc w:val="center"/>
        <w:rPr>
          <w:sz w:val="28"/>
          <w:szCs w:val="28"/>
        </w:rPr>
      </w:pPr>
      <w:r>
        <w:rPr>
          <w:sz w:val="28"/>
          <w:szCs w:val="28"/>
        </w:rPr>
      </w:r>
    </w:p>
    <w:p>
      <w:pPr>
        <w:pStyle w:val="Style40"/>
        <w:spacing w:lineRule="auto" w:line="240"/>
        <w:ind w:firstLine="8222"/>
        <w:jc w:val="center"/>
        <w:rPr>
          <w:sz w:val="28"/>
          <w:szCs w:val="28"/>
        </w:rPr>
      </w:pPr>
      <w:r>
        <w:rPr>
          <w:sz w:val="28"/>
          <w:szCs w:val="28"/>
        </w:rPr>
      </w:r>
    </w:p>
    <w:p>
      <w:pPr>
        <w:pStyle w:val="Style40"/>
        <w:spacing w:lineRule="auto" w:line="240"/>
        <w:ind w:firstLine="8222"/>
        <w:jc w:val="center"/>
        <w:rPr>
          <w:sz w:val="28"/>
          <w:szCs w:val="28"/>
        </w:rPr>
      </w:pPr>
      <w:r>
        <w:rPr>
          <w:sz w:val="28"/>
          <w:szCs w:val="28"/>
        </w:rPr>
      </w:r>
    </w:p>
    <w:p>
      <w:pPr>
        <w:pStyle w:val="Style40"/>
        <w:spacing w:lineRule="auto" w:line="240"/>
        <w:ind w:firstLine="8222"/>
        <w:jc w:val="center"/>
        <w:rPr>
          <w:sz w:val="28"/>
          <w:szCs w:val="28"/>
        </w:rPr>
      </w:pPr>
      <w:r>
        <w:rPr>
          <w:sz w:val="28"/>
          <w:szCs w:val="28"/>
        </w:rPr>
      </w:r>
    </w:p>
    <w:p>
      <w:pPr>
        <w:pStyle w:val="Style40"/>
        <w:spacing w:lineRule="auto" w:line="240"/>
        <w:ind w:firstLine="8222"/>
        <w:jc w:val="center"/>
        <w:rPr>
          <w:sz w:val="28"/>
          <w:szCs w:val="28"/>
        </w:rPr>
      </w:pPr>
      <w:r>
        <w:rPr>
          <w:sz w:val="28"/>
          <w:szCs w:val="28"/>
        </w:rPr>
      </w:r>
    </w:p>
    <w:p>
      <w:pPr>
        <w:pStyle w:val="Style40"/>
        <w:spacing w:lineRule="auto" w:line="240"/>
        <w:ind w:firstLine="8222"/>
        <w:jc w:val="center"/>
        <w:rPr>
          <w:sz w:val="28"/>
          <w:szCs w:val="28"/>
        </w:rPr>
      </w:pPr>
      <w:r>
        <w:rPr>
          <w:sz w:val="28"/>
          <w:szCs w:val="28"/>
        </w:rPr>
        <w:t>Приложение 2</w:t>
      </w:r>
    </w:p>
    <w:p>
      <w:pPr>
        <w:pStyle w:val="Style40"/>
        <w:spacing w:lineRule="auto" w:line="240"/>
        <w:ind w:firstLine="8222"/>
        <w:jc w:val="center"/>
        <w:rPr>
          <w:sz w:val="28"/>
          <w:szCs w:val="28"/>
        </w:rPr>
      </w:pPr>
      <w:r>
        <w:rPr>
          <w:sz w:val="28"/>
          <w:szCs w:val="28"/>
        </w:rPr>
        <w:t>к Стратегии социально-экономического</w:t>
      </w:r>
    </w:p>
    <w:p>
      <w:pPr>
        <w:pStyle w:val="Style40"/>
        <w:spacing w:lineRule="auto" w:line="240"/>
        <w:ind w:firstLine="8222"/>
        <w:jc w:val="center"/>
        <w:rPr>
          <w:sz w:val="28"/>
          <w:szCs w:val="28"/>
        </w:rPr>
      </w:pPr>
      <w:r>
        <w:rPr>
          <w:sz w:val="28"/>
          <w:szCs w:val="28"/>
        </w:rPr>
        <w:t>развития Туркменского муниципального округа</w:t>
      </w:r>
    </w:p>
    <w:p>
      <w:pPr>
        <w:pStyle w:val="Style40"/>
        <w:spacing w:lineRule="auto" w:line="240"/>
        <w:ind w:firstLine="8222"/>
        <w:jc w:val="center"/>
        <w:rPr>
          <w:sz w:val="28"/>
          <w:szCs w:val="28"/>
        </w:rPr>
      </w:pPr>
      <w:r>
        <w:rPr>
          <w:sz w:val="28"/>
          <w:szCs w:val="28"/>
        </w:rPr>
        <w:t>Ставропольского края до 2035 года</w:t>
      </w:r>
    </w:p>
    <w:p>
      <w:pPr>
        <w:pStyle w:val="Normal"/>
        <w:jc w:val="center"/>
        <w:rPr>
          <w:rFonts w:eastAsia="Times New Roman"/>
          <w:szCs w:val="28"/>
          <w:lang w:eastAsia="ru-RU"/>
        </w:rPr>
      </w:pPr>
      <w:r>
        <w:rPr>
          <w:rFonts w:eastAsia="Times New Roman"/>
          <w:szCs w:val="28"/>
          <w:lang w:eastAsia="ru-RU"/>
        </w:rPr>
        <w:t xml:space="preserve">Реестр </w:t>
      </w:r>
    </w:p>
    <w:p>
      <w:pPr>
        <w:pStyle w:val="Normal"/>
        <w:jc w:val="center"/>
        <w:rPr>
          <w:rFonts w:eastAsia="Times New Roman"/>
          <w:szCs w:val="28"/>
          <w:lang w:eastAsia="ru-RU"/>
        </w:rPr>
      </w:pPr>
      <w:r>
        <w:rPr>
          <w:rFonts w:eastAsia="Times New Roman"/>
          <w:szCs w:val="28"/>
          <w:lang w:eastAsia="ru-RU"/>
        </w:rPr>
        <w:t xml:space="preserve">инвестиционных проектов, планируемых к реализации на территории Туркменского муниципального округа  </w:t>
      </w:r>
    </w:p>
    <w:p>
      <w:pPr>
        <w:pStyle w:val="Normal"/>
        <w:jc w:val="center"/>
        <w:rPr>
          <w:rFonts w:eastAsia="Times New Roman"/>
          <w:szCs w:val="28"/>
          <w:lang w:eastAsia="ru-RU"/>
        </w:rPr>
      </w:pPr>
      <w:r>
        <w:rPr>
          <w:rFonts w:eastAsia="Times New Roman"/>
          <w:szCs w:val="28"/>
          <w:lang w:eastAsia="ru-RU"/>
        </w:rPr>
      </w:r>
    </w:p>
    <w:tbl>
      <w:tblPr>
        <w:tblW w:w="14325" w:type="dxa"/>
        <w:jc w:val="left"/>
        <w:tblInd w:w="-27" w:type="dxa"/>
        <w:tblLayout w:type="fixed"/>
        <w:tblCellMar>
          <w:top w:w="0" w:type="dxa"/>
          <w:left w:w="108" w:type="dxa"/>
          <w:bottom w:w="0" w:type="dxa"/>
          <w:right w:w="108" w:type="dxa"/>
        </w:tblCellMar>
      </w:tblPr>
      <w:tblGrid>
        <w:gridCol w:w="674"/>
        <w:gridCol w:w="4652"/>
        <w:gridCol w:w="2654"/>
        <w:gridCol w:w="2789"/>
        <w:gridCol w:w="2086"/>
        <w:gridCol w:w="1469"/>
      </w:tblGrid>
      <w:tr>
        <w:trPr>
          <w:tblHeader w:val="true"/>
        </w:trPr>
        <w:tc>
          <w:tcPr>
            <w:tcW w:w="6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rFonts w:eastAsia="Times New Roman"/>
                <w:sz w:val="22"/>
                <w:szCs w:val="22"/>
                <w:lang w:eastAsia="ru-RU"/>
              </w:rPr>
              <w:t xml:space="preserve">№ </w:t>
            </w:r>
            <w:r>
              <w:rPr>
                <w:rFonts w:eastAsia="Times New Roman"/>
                <w:sz w:val="22"/>
                <w:szCs w:val="22"/>
                <w:lang w:eastAsia="ru-RU"/>
              </w:rPr>
              <w:t>п/п</w:t>
            </w:r>
          </w:p>
        </w:tc>
        <w:tc>
          <w:tcPr>
            <w:tcW w:w="465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rFonts w:eastAsia="Times New Roman"/>
                <w:sz w:val="22"/>
                <w:szCs w:val="22"/>
                <w:lang w:eastAsia="ru-RU"/>
              </w:rPr>
              <w:t>Наименование инвестиционного проекта</w:t>
            </w:r>
          </w:p>
        </w:tc>
        <w:tc>
          <w:tcPr>
            <w:tcW w:w="265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rFonts w:eastAsia="Times New Roman"/>
                <w:sz w:val="22"/>
                <w:szCs w:val="22"/>
                <w:lang w:eastAsia="ru-RU"/>
              </w:rPr>
              <w:t>Инициатор инвестиционного проекта</w:t>
            </w:r>
          </w:p>
        </w:tc>
        <w:tc>
          <w:tcPr>
            <w:tcW w:w="278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rFonts w:eastAsia="Times New Roman"/>
                <w:sz w:val="22"/>
                <w:szCs w:val="22"/>
                <w:lang w:eastAsia="ru-RU"/>
              </w:rPr>
              <w:t>Местонахождение инвестиционного проекта</w:t>
            </w:r>
          </w:p>
        </w:tc>
        <w:tc>
          <w:tcPr>
            <w:tcW w:w="208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rFonts w:eastAsia="Times New Roman"/>
                <w:sz w:val="22"/>
                <w:szCs w:val="22"/>
                <w:lang w:eastAsia="ru-RU"/>
              </w:rPr>
              <w:t>Общая стоимость проекта, млн. руб.</w:t>
            </w:r>
          </w:p>
        </w:tc>
        <w:tc>
          <w:tcPr>
            <w:tcW w:w="14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rFonts w:eastAsia="Times New Roman"/>
                <w:sz w:val="22"/>
                <w:szCs w:val="22"/>
                <w:lang w:eastAsia="ru-RU"/>
              </w:rPr>
              <w:t>Количество создаваемых рабочих мест</w:t>
            </w:r>
          </w:p>
        </w:tc>
      </w:tr>
      <w:tr>
        <w:trPr/>
        <w:tc>
          <w:tcPr>
            <w:tcW w:w="6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1</w:t>
            </w:r>
          </w:p>
        </w:tc>
        <w:tc>
          <w:tcPr>
            <w:tcW w:w="4652"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2"/>
                <w:szCs w:val="22"/>
              </w:rPr>
            </w:pPr>
            <w:r>
              <w:rPr>
                <w:rFonts w:eastAsia="Times New Roman"/>
                <w:sz w:val="22"/>
                <w:szCs w:val="22"/>
                <w:lang w:eastAsia="ru-RU"/>
              </w:rPr>
              <w:t>Создание фермы по выращиванию бахчевых культур</w:t>
            </w:r>
          </w:p>
        </w:tc>
        <w:tc>
          <w:tcPr>
            <w:tcW w:w="265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rFonts w:eastAsia="Times New Roman"/>
                <w:sz w:val="22"/>
                <w:szCs w:val="22"/>
                <w:lang w:eastAsia="ru-RU"/>
              </w:rPr>
              <w:t>ИП глава К(Ф)Х</w:t>
            </w:r>
          </w:p>
          <w:p>
            <w:pPr>
              <w:pStyle w:val="Normal"/>
              <w:widowControl w:val="false"/>
              <w:jc w:val="center"/>
              <w:rPr>
                <w:sz w:val="22"/>
                <w:szCs w:val="22"/>
              </w:rPr>
            </w:pPr>
            <w:r>
              <w:rPr>
                <w:rFonts w:eastAsia="Times New Roman"/>
                <w:sz w:val="22"/>
                <w:szCs w:val="22"/>
                <w:lang w:eastAsia="ru-RU"/>
              </w:rPr>
              <w:t>Байкеев Р.М.</w:t>
            </w:r>
          </w:p>
        </w:tc>
        <w:tc>
          <w:tcPr>
            <w:tcW w:w="278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rFonts w:eastAsia="Times New Roman"/>
                <w:sz w:val="22"/>
                <w:szCs w:val="22"/>
                <w:lang w:eastAsia="ru-RU"/>
              </w:rPr>
              <w:t>аул Шарахалсун</w:t>
            </w:r>
          </w:p>
        </w:tc>
        <w:tc>
          <w:tcPr>
            <w:tcW w:w="208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rFonts w:eastAsia="Times New Roman"/>
                <w:sz w:val="22"/>
                <w:szCs w:val="22"/>
                <w:lang w:eastAsia="ru-RU"/>
              </w:rPr>
              <w:t>1,8</w:t>
            </w:r>
          </w:p>
        </w:tc>
        <w:tc>
          <w:tcPr>
            <w:tcW w:w="14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rFonts w:eastAsia="Times New Roman"/>
                <w:sz w:val="22"/>
                <w:szCs w:val="22"/>
                <w:lang w:eastAsia="ru-RU"/>
              </w:rPr>
              <w:t>2</w:t>
            </w:r>
          </w:p>
        </w:tc>
      </w:tr>
      <w:tr>
        <w:trPr/>
        <w:tc>
          <w:tcPr>
            <w:tcW w:w="6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2</w:t>
            </w:r>
          </w:p>
        </w:tc>
        <w:tc>
          <w:tcPr>
            <w:tcW w:w="4652"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2"/>
                <w:szCs w:val="22"/>
              </w:rPr>
            </w:pPr>
            <w:r>
              <w:rPr>
                <w:rFonts w:eastAsia="Times New Roman"/>
                <w:sz w:val="22"/>
                <w:szCs w:val="22"/>
                <w:lang w:eastAsia="ru-RU"/>
              </w:rPr>
              <w:t>Строительство тепличного комплекса</w:t>
            </w:r>
          </w:p>
        </w:tc>
        <w:tc>
          <w:tcPr>
            <w:tcW w:w="265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rFonts w:eastAsia="Times New Roman"/>
                <w:sz w:val="22"/>
                <w:szCs w:val="22"/>
                <w:lang w:eastAsia="ru-RU"/>
              </w:rPr>
              <w:t>ИП глава К(Ф)Х</w:t>
            </w:r>
          </w:p>
          <w:p>
            <w:pPr>
              <w:pStyle w:val="Normal"/>
              <w:widowControl w:val="false"/>
              <w:jc w:val="center"/>
              <w:rPr>
                <w:sz w:val="22"/>
                <w:szCs w:val="22"/>
              </w:rPr>
            </w:pPr>
            <w:r>
              <w:rPr>
                <w:rFonts w:eastAsia="Times New Roman"/>
                <w:sz w:val="22"/>
                <w:szCs w:val="22"/>
                <w:lang w:eastAsia="ru-RU"/>
              </w:rPr>
              <w:t>Топчиев С.А.</w:t>
            </w:r>
          </w:p>
        </w:tc>
        <w:tc>
          <w:tcPr>
            <w:tcW w:w="278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rFonts w:eastAsia="Times New Roman"/>
                <w:sz w:val="22"/>
                <w:szCs w:val="22"/>
                <w:lang w:eastAsia="ru-RU"/>
              </w:rPr>
              <w:t>село Летняя Ставка</w:t>
            </w:r>
          </w:p>
        </w:tc>
        <w:tc>
          <w:tcPr>
            <w:tcW w:w="208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rFonts w:eastAsia="Times New Roman"/>
                <w:sz w:val="22"/>
                <w:szCs w:val="22"/>
                <w:lang w:eastAsia="ru-RU"/>
              </w:rPr>
              <w:t>9,0</w:t>
            </w:r>
          </w:p>
        </w:tc>
        <w:tc>
          <w:tcPr>
            <w:tcW w:w="14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rFonts w:eastAsia="Times New Roman"/>
                <w:sz w:val="22"/>
                <w:szCs w:val="22"/>
                <w:lang w:eastAsia="ru-RU"/>
              </w:rPr>
              <w:t>5</w:t>
            </w:r>
          </w:p>
        </w:tc>
      </w:tr>
      <w:tr>
        <w:trPr/>
        <w:tc>
          <w:tcPr>
            <w:tcW w:w="6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3</w:t>
            </w:r>
          </w:p>
        </w:tc>
        <w:tc>
          <w:tcPr>
            <w:tcW w:w="4652"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2"/>
                <w:szCs w:val="22"/>
              </w:rPr>
            </w:pPr>
            <w:r>
              <w:rPr>
                <w:rFonts w:eastAsia="Times New Roman"/>
                <w:sz w:val="22"/>
                <w:szCs w:val="22"/>
                <w:lang w:eastAsia="ru-RU"/>
              </w:rPr>
              <w:t>Строительство пекарни</w:t>
            </w:r>
          </w:p>
        </w:tc>
        <w:tc>
          <w:tcPr>
            <w:tcW w:w="265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rFonts w:eastAsia="Times New Roman"/>
                <w:sz w:val="22"/>
                <w:szCs w:val="22"/>
                <w:lang w:eastAsia="ru-RU"/>
              </w:rPr>
              <w:t>ИП Анпилова Н.Н.</w:t>
            </w:r>
          </w:p>
        </w:tc>
        <w:tc>
          <w:tcPr>
            <w:tcW w:w="278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rFonts w:eastAsia="Times New Roman"/>
                <w:sz w:val="22"/>
                <w:szCs w:val="22"/>
                <w:lang w:eastAsia="ru-RU"/>
              </w:rPr>
              <w:t>село Летняя Ставка</w:t>
            </w:r>
          </w:p>
        </w:tc>
        <w:tc>
          <w:tcPr>
            <w:tcW w:w="208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rFonts w:eastAsia="Times New Roman"/>
                <w:sz w:val="22"/>
                <w:szCs w:val="22"/>
                <w:lang w:eastAsia="ru-RU"/>
              </w:rPr>
              <w:t>7,0</w:t>
            </w:r>
          </w:p>
        </w:tc>
        <w:tc>
          <w:tcPr>
            <w:tcW w:w="14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rFonts w:eastAsia="Times New Roman"/>
                <w:sz w:val="22"/>
                <w:szCs w:val="22"/>
                <w:lang w:eastAsia="ru-RU"/>
              </w:rPr>
              <w:t>3</w:t>
            </w:r>
          </w:p>
        </w:tc>
      </w:tr>
      <w:tr>
        <w:trPr/>
        <w:tc>
          <w:tcPr>
            <w:tcW w:w="6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4</w:t>
            </w:r>
          </w:p>
        </w:tc>
        <w:tc>
          <w:tcPr>
            <w:tcW w:w="4652"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2"/>
                <w:szCs w:val="22"/>
              </w:rPr>
            </w:pPr>
            <w:r>
              <w:rPr>
                <w:rFonts w:eastAsia="Times New Roman"/>
                <w:sz w:val="22"/>
                <w:szCs w:val="22"/>
                <w:lang w:eastAsia="ru-RU"/>
              </w:rPr>
              <w:t>Открытие объекта общественного питания</w:t>
            </w:r>
          </w:p>
        </w:tc>
        <w:tc>
          <w:tcPr>
            <w:tcW w:w="265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rFonts w:eastAsia="Times New Roman"/>
                <w:sz w:val="22"/>
                <w:szCs w:val="22"/>
                <w:lang w:eastAsia="ru-RU"/>
              </w:rPr>
              <w:t>ИП Топчиева Л.П.</w:t>
            </w:r>
          </w:p>
        </w:tc>
        <w:tc>
          <w:tcPr>
            <w:tcW w:w="278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rFonts w:eastAsia="Times New Roman"/>
                <w:sz w:val="22"/>
                <w:szCs w:val="22"/>
                <w:lang w:eastAsia="ru-RU"/>
              </w:rPr>
              <w:t>село Летняя Ставка</w:t>
            </w:r>
          </w:p>
        </w:tc>
        <w:tc>
          <w:tcPr>
            <w:tcW w:w="208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rFonts w:eastAsia="Times New Roman"/>
                <w:sz w:val="22"/>
                <w:szCs w:val="22"/>
                <w:lang w:eastAsia="ru-RU"/>
              </w:rPr>
              <w:t>1,0</w:t>
            </w:r>
          </w:p>
        </w:tc>
        <w:tc>
          <w:tcPr>
            <w:tcW w:w="14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rFonts w:eastAsia="Times New Roman"/>
                <w:sz w:val="22"/>
                <w:szCs w:val="22"/>
                <w:lang w:eastAsia="ru-RU"/>
              </w:rPr>
              <w:t>2</w:t>
            </w:r>
          </w:p>
        </w:tc>
      </w:tr>
      <w:tr>
        <w:trPr/>
        <w:tc>
          <w:tcPr>
            <w:tcW w:w="6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5</w:t>
            </w:r>
          </w:p>
        </w:tc>
        <w:tc>
          <w:tcPr>
            <w:tcW w:w="4652"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2"/>
                <w:szCs w:val="22"/>
              </w:rPr>
            </w:pPr>
            <w:r>
              <w:rPr>
                <w:rFonts w:eastAsia="Times New Roman"/>
                <w:sz w:val="22"/>
                <w:szCs w:val="22"/>
                <w:lang w:eastAsia="ru-RU"/>
              </w:rPr>
              <w:t>Строительство торгового объекта</w:t>
            </w:r>
          </w:p>
        </w:tc>
        <w:tc>
          <w:tcPr>
            <w:tcW w:w="265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rFonts w:eastAsia="Times New Roman"/>
                <w:sz w:val="22"/>
                <w:szCs w:val="22"/>
                <w:lang w:eastAsia="ru-RU"/>
              </w:rPr>
              <w:t>Халмухамедов Д.К.</w:t>
            </w:r>
          </w:p>
        </w:tc>
        <w:tc>
          <w:tcPr>
            <w:tcW w:w="278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rFonts w:eastAsia="Times New Roman"/>
                <w:sz w:val="22"/>
                <w:szCs w:val="22"/>
                <w:lang w:eastAsia="ru-RU"/>
              </w:rPr>
              <w:t>поселок Владимировка</w:t>
            </w:r>
          </w:p>
        </w:tc>
        <w:tc>
          <w:tcPr>
            <w:tcW w:w="208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rFonts w:eastAsia="Times New Roman"/>
                <w:sz w:val="22"/>
                <w:szCs w:val="22"/>
                <w:lang w:eastAsia="ru-RU"/>
              </w:rPr>
              <w:t>2,0</w:t>
            </w:r>
          </w:p>
        </w:tc>
        <w:tc>
          <w:tcPr>
            <w:tcW w:w="14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rFonts w:eastAsia="Times New Roman"/>
                <w:sz w:val="22"/>
                <w:szCs w:val="22"/>
                <w:lang w:eastAsia="ru-RU"/>
              </w:rPr>
              <w:t>1</w:t>
            </w:r>
          </w:p>
        </w:tc>
      </w:tr>
      <w:tr>
        <w:trPr/>
        <w:tc>
          <w:tcPr>
            <w:tcW w:w="6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6</w:t>
            </w:r>
          </w:p>
        </w:tc>
        <w:tc>
          <w:tcPr>
            <w:tcW w:w="4652"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2"/>
                <w:szCs w:val="22"/>
              </w:rPr>
            </w:pPr>
            <w:r>
              <w:rPr>
                <w:rFonts w:eastAsia="Times New Roman"/>
                <w:sz w:val="22"/>
                <w:szCs w:val="22"/>
                <w:lang w:eastAsia="ru-RU"/>
              </w:rPr>
              <w:t>Строительство ветряной электростанции</w:t>
            </w:r>
          </w:p>
        </w:tc>
        <w:tc>
          <w:tcPr>
            <w:tcW w:w="265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rFonts w:eastAsia="Times New Roman"/>
                <w:sz w:val="22"/>
                <w:szCs w:val="22"/>
                <w:lang w:eastAsia="ru-RU"/>
              </w:rPr>
              <w:t>АО «НоваВинд»</w:t>
            </w:r>
          </w:p>
        </w:tc>
        <w:tc>
          <w:tcPr>
            <w:tcW w:w="278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rFonts w:eastAsia="Times New Roman"/>
                <w:sz w:val="22"/>
                <w:szCs w:val="22"/>
                <w:lang w:eastAsia="ru-RU"/>
              </w:rPr>
              <w:t>Новокучерлинское территориальное управление</w:t>
            </w:r>
          </w:p>
        </w:tc>
        <w:tc>
          <w:tcPr>
            <w:tcW w:w="208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hd w:fill="auto" w:val="clear"/>
              </w:rPr>
            </w:pPr>
            <w:r>
              <w:rPr>
                <w:rFonts w:eastAsia="Times New Roman"/>
                <w:sz w:val="22"/>
                <w:szCs w:val="22"/>
                <w:shd w:fill="auto" w:val="clear"/>
                <w:lang w:eastAsia="ru-RU"/>
              </w:rPr>
              <w:t>1000,0</w:t>
            </w:r>
          </w:p>
        </w:tc>
        <w:tc>
          <w:tcPr>
            <w:tcW w:w="14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rFonts w:eastAsia="Times New Roman"/>
                <w:sz w:val="22"/>
                <w:szCs w:val="22"/>
                <w:lang w:eastAsia="ru-RU"/>
              </w:rPr>
              <w:t>10</w:t>
            </w:r>
          </w:p>
        </w:tc>
      </w:tr>
      <w:tr>
        <w:trPr/>
        <w:tc>
          <w:tcPr>
            <w:tcW w:w="6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7</w:t>
            </w:r>
          </w:p>
        </w:tc>
        <w:tc>
          <w:tcPr>
            <w:tcW w:w="4652"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2"/>
                <w:szCs w:val="22"/>
              </w:rPr>
            </w:pPr>
            <w:r>
              <w:rPr>
                <w:rFonts w:eastAsia="Times New Roman"/>
                <w:sz w:val="22"/>
                <w:szCs w:val="22"/>
                <w:lang w:eastAsia="ru-RU"/>
              </w:rPr>
              <w:t>Строительство объекта под бытовое обслуживание</w:t>
            </w:r>
          </w:p>
        </w:tc>
        <w:tc>
          <w:tcPr>
            <w:tcW w:w="265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rFonts w:eastAsia="Times New Roman"/>
                <w:sz w:val="22"/>
                <w:szCs w:val="22"/>
                <w:lang w:eastAsia="ru-RU"/>
              </w:rPr>
              <w:t>Глава КФХ Менгажетдинов Э.Р.</w:t>
            </w:r>
          </w:p>
        </w:tc>
        <w:tc>
          <w:tcPr>
            <w:tcW w:w="278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rFonts w:eastAsia="Times New Roman"/>
                <w:sz w:val="22"/>
                <w:szCs w:val="22"/>
                <w:lang w:eastAsia="ru-RU"/>
              </w:rPr>
              <w:t>село Летняя Ставка</w:t>
            </w:r>
          </w:p>
        </w:tc>
        <w:tc>
          <w:tcPr>
            <w:tcW w:w="208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rFonts w:eastAsia="Times New Roman"/>
                <w:sz w:val="22"/>
                <w:szCs w:val="22"/>
                <w:lang w:eastAsia="ru-RU"/>
              </w:rPr>
              <w:t>2,0</w:t>
            </w:r>
          </w:p>
        </w:tc>
        <w:tc>
          <w:tcPr>
            <w:tcW w:w="14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rFonts w:eastAsia="Times New Roman"/>
                <w:sz w:val="22"/>
                <w:szCs w:val="22"/>
                <w:lang w:eastAsia="ru-RU"/>
              </w:rPr>
              <w:t>1</w:t>
            </w:r>
          </w:p>
        </w:tc>
      </w:tr>
      <w:tr>
        <w:trPr/>
        <w:tc>
          <w:tcPr>
            <w:tcW w:w="6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8</w:t>
            </w:r>
          </w:p>
        </w:tc>
        <w:tc>
          <w:tcPr>
            <w:tcW w:w="4652"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2"/>
                <w:szCs w:val="22"/>
              </w:rPr>
            </w:pPr>
            <w:r>
              <w:rPr>
                <w:rFonts w:eastAsia="Times New Roman"/>
                <w:sz w:val="22"/>
                <w:szCs w:val="22"/>
                <w:lang w:eastAsia="ru-RU"/>
              </w:rPr>
              <w:t>Строительство торгового объекта</w:t>
            </w:r>
          </w:p>
        </w:tc>
        <w:tc>
          <w:tcPr>
            <w:tcW w:w="265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rFonts w:eastAsia="Times New Roman"/>
                <w:sz w:val="22"/>
                <w:szCs w:val="22"/>
                <w:lang w:eastAsia="ru-RU"/>
              </w:rPr>
              <w:t>Шевчук А.М.</w:t>
            </w:r>
          </w:p>
        </w:tc>
        <w:tc>
          <w:tcPr>
            <w:tcW w:w="278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rFonts w:eastAsia="Times New Roman"/>
                <w:sz w:val="22"/>
                <w:szCs w:val="22"/>
                <w:lang w:eastAsia="ru-RU"/>
              </w:rPr>
              <w:t>село Летняя Ставка</w:t>
            </w:r>
          </w:p>
        </w:tc>
        <w:tc>
          <w:tcPr>
            <w:tcW w:w="208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rFonts w:eastAsia="Times New Roman"/>
                <w:sz w:val="22"/>
                <w:szCs w:val="22"/>
                <w:lang w:eastAsia="ru-RU"/>
              </w:rPr>
              <w:t>3,0</w:t>
            </w:r>
          </w:p>
        </w:tc>
        <w:tc>
          <w:tcPr>
            <w:tcW w:w="146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2"/>
                <w:szCs w:val="22"/>
              </w:rPr>
            </w:pPr>
            <w:r>
              <w:rPr>
                <w:rFonts w:eastAsia="Times New Roman"/>
                <w:sz w:val="22"/>
                <w:szCs w:val="22"/>
                <w:lang w:eastAsia="ru-RU"/>
              </w:rPr>
              <w:t>1</w:t>
            </w:r>
          </w:p>
        </w:tc>
      </w:tr>
      <w:tr>
        <w:trPr/>
        <w:tc>
          <w:tcPr>
            <w:tcW w:w="674" w:type="dxa"/>
            <w:tcBorders>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9</w:t>
            </w:r>
          </w:p>
        </w:tc>
        <w:tc>
          <w:tcPr>
            <w:tcW w:w="4652" w:type="dxa"/>
            <w:tcBorders>
              <w:left w:val="single" w:sz="4" w:space="0" w:color="000000"/>
              <w:bottom w:val="single" w:sz="4" w:space="0" w:color="000000"/>
              <w:right w:val="single" w:sz="4" w:space="0" w:color="000000"/>
            </w:tcBorders>
          </w:tcPr>
          <w:p>
            <w:pPr>
              <w:pStyle w:val="Normal"/>
              <w:widowControl w:val="false"/>
              <w:jc w:val="both"/>
              <w:rPr>
                <w:sz w:val="22"/>
                <w:szCs w:val="22"/>
              </w:rPr>
            </w:pPr>
            <w:r>
              <w:rPr>
                <w:rFonts w:eastAsia="Times New Roman"/>
                <w:sz w:val="22"/>
                <w:szCs w:val="22"/>
                <w:lang w:eastAsia="ru-RU"/>
              </w:rPr>
              <w:t>Строительство торгового объекта</w:t>
            </w:r>
          </w:p>
        </w:tc>
        <w:tc>
          <w:tcPr>
            <w:tcW w:w="2654" w:type="dxa"/>
            <w:tcBorders>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Клычева З.Э.</w:t>
            </w:r>
          </w:p>
        </w:tc>
        <w:tc>
          <w:tcPr>
            <w:tcW w:w="2789" w:type="dxa"/>
            <w:tcBorders>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аул Шарахалсун</w:t>
            </w:r>
          </w:p>
        </w:tc>
        <w:tc>
          <w:tcPr>
            <w:tcW w:w="2086" w:type="dxa"/>
            <w:tcBorders>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5,9</w:t>
            </w:r>
          </w:p>
        </w:tc>
        <w:tc>
          <w:tcPr>
            <w:tcW w:w="1469" w:type="dxa"/>
            <w:tcBorders>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1</w:t>
            </w:r>
          </w:p>
        </w:tc>
      </w:tr>
      <w:tr>
        <w:trPr/>
        <w:tc>
          <w:tcPr>
            <w:tcW w:w="674" w:type="dxa"/>
            <w:tcBorders>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10</w:t>
            </w:r>
          </w:p>
        </w:tc>
        <w:tc>
          <w:tcPr>
            <w:tcW w:w="4652" w:type="dxa"/>
            <w:tcBorders>
              <w:left w:val="single" w:sz="4" w:space="0" w:color="000000"/>
              <w:bottom w:val="single" w:sz="4" w:space="0" w:color="000000"/>
              <w:right w:val="single" w:sz="4" w:space="0" w:color="000000"/>
            </w:tcBorders>
          </w:tcPr>
          <w:p>
            <w:pPr>
              <w:pStyle w:val="Normal"/>
              <w:widowControl w:val="false"/>
              <w:jc w:val="both"/>
              <w:rPr>
                <w:rFonts w:eastAsia="Times New Roman"/>
                <w:sz w:val="22"/>
                <w:szCs w:val="22"/>
                <w:lang w:eastAsia="ru-RU"/>
              </w:rPr>
            </w:pPr>
            <w:r>
              <w:rPr>
                <w:rFonts w:eastAsia="Times New Roman"/>
                <w:sz w:val="22"/>
                <w:szCs w:val="22"/>
                <w:lang w:eastAsia="ru-RU"/>
              </w:rPr>
              <w:t>Строительство пекарни</w:t>
            </w:r>
          </w:p>
        </w:tc>
        <w:tc>
          <w:tcPr>
            <w:tcW w:w="2654" w:type="dxa"/>
            <w:tcBorders>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Ахматов А.М.</w:t>
            </w:r>
          </w:p>
        </w:tc>
        <w:tc>
          <w:tcPr>
            <w:tcW w:w="2789" w:type="dxa"/>
            <w:tcBorders>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аул Куликовы-Копани</w:t>
            </w:r>
          </w:p>
        </w:tc>
        <w:tc>
          <w:tcPr>
            <w:tcW w:w="2086" w:type="dxa"/>
            <w:tcBorders>
              <w:left w:val="single" w:sz="4" w:space="0" w:color="000000"/>
              <w:bottom w:val="single" w:sz="4" w:space="0" w:color="000000"/>
              <w:right w:val="single" w:sz="4" w:space="0" w:color="000000"/>
            </w:tcBorders>
          </w:tcPr>
          <w:p>
            <w:pPr>
              <w:pStyle w:val="Normal"/>
              <w:widowControl w:val="false"/>
              <w:jc w:val="center"/>
              <w:rPr>
                <w:shd w:fill="auto" w:val="clear"/>
              </w:rPr>
            </w:pPr>
            <w:r>
              <w:rPr>
                <w:sz w:val="22"/>
                <w:szCs w:val="22"/>
                <w:shd w:fill="auto" w:val="clear"/>
              </w:rPr>
              <w:t>2,5</w:t>
            </w:r>
          </w:p>
        </w:tc>
        <w:tc>
          <w:tcPr>
            <w:tcW w:w="1469" w:type="dxa"/>
            <w:tcBorders>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1</w:t>
            </w:r>
          </w:p>
        </w:tc>
      </w:tr>
      <w:tr>
        <w:trPr>
          <w:trHeight w:val="316" w:hRule="atLeast"/>
        </w:trPr>
        <w:tc>
          <w:tcPr>
            <w:tcW w:w="674" w:type="dxa"/>
            <w:tcBorders>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11</w:t>
            </w:r>
          </w:p>
        </w:tc>
        <w:tc>
          <w:tcPr>
            <w:tcW w:w="4652" w:type="dxa"/>
            <w:tcBorders>
              <w:left w:val="single" w:sz="4" w:space="0" w:color="000000"/>
              <w:bottom w:val="single" w:sz="4" w:space="0" w:color="000000"/>
              <w:right w:val="single" w:sz="4" w:space="0" w:color="000000"/>
            </w:tcBorders>
          </w:tcPr>
          <w:p>
            <w:pPr>
              <w:pStyle w:val="Normal"/>
              <w:widowControl w:val="false"/>
              <w:jc w:val="both"/>
              <w:rPr>
                <w:sz w:val="22"/>
                <w:szCs w:val="22"/>
              </w:rPr>
            </w:pPr>
            <w:r>
              <w:rPr>
                <w:sz w:val="22"/>
                <w:szCs w:val="22"/>
              </w:rPr>
              <w:t>Строительство развлекательного центра</w:t>
            </w:r>
          </w:p>
        </w:tc>
        <w:tc>
          <w:tcPr>
            <w:tcW w:w="2654" w:type="dxa"/>
            <w:tcBorders>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Хаджиева З.Н.</w:t>
            </w:r>
          </w:p>
        </w:tc>
        <w:tc>
          <w:tcPr>
            <w:tcW w:w="2789" w:type="dxa"/>
            <w:tcBorders>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село Кучерла</w:t>
            </w:r>
          </w:p>
        </w:tc>
        <w:tc>
          <w:tcPr>
            <w:tcW w:w="2086" w:type="dxa"/>
            <w:tcBorders>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5,5</w:t>
            </w:r>
          </w:p>
        </w:tc>
        <w:tc>
          <w:tcPr>
            <w:tcW w:w="1469" w:type="dxa"/>
            <w:tcBorders>
              <w:left w:val="single" w:sz="4" w:space="0" w:color="000000"/>
              <w:bottom w:val="single" w:sz="4" w:space="0" w:color="000000"/>
              <w:right w:val="single" w:sz="4" w:space="0" w:color="000000"/>
            </w:tcBorders>
          </w:tcPr>
          <w:p>
            <w:pPr>
              <w:pStyle w:val="Normal"/>
              <w:widowControl w:val="false"/>
              <w:jc w:val="center"/>
              <w:rPr>
                <w:sz w:val="22"/>
                <w:szCs w:val="22"/>
              </w:rPr>
            </w:pPr>
            <w:r>
              <w:rPr>
                <w:sz w:val="22"/>
                <w:szCs w:val="22"/>
              </w:rPr>
              <w:t>3</w:t>
            </w:r>
          </w:p>
        </w:tc>
      </w:tr>
    </w:tbl>
    <w:p>
      <w:pPr>
        <w:pStyle w:val="Normal"/>
        <w:rPr/>
      </w:pPr>
      <w:r>
        <w:rPr/>
      </w:r>
    </w:p>
    <w:sectPr>
      <w:headerReference w:type="default" r:id="rId33"/>
      <w:headerReference w:type="first" r:id="rId34"/>
      <w:type w:val="nextPage"/>
      <w:pgSz w:orient="landscape" w:w="16838" w:h="11906"/>
      <w:pgMar w:left="1701" w:right="851" w:gutter="0" w:header="720" w:top="851"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Tahoma">
    <w:charset w:val="01"/>
    <w:family w:val="roman"/>
    <w:pitch w:val="variable"/>
  </w:font>
  <w:font w:name="Calibri">
    <w:charset w:val="01"/>
    <w:family w:val="roman"/>
    <w:pitch w:val="variable"/>
  </w:font>
  <w:font w:name="Cambria">
    <w:charset w:val="01"/>
    <w:family w:val="roman"/>
    <w:pitch w:val="variable"/>
  </w:font>
  <w:font w:name="Courier New">
    <w:charset w:val="01"/>
    <w:family w:val="roman"/>
    <w:pitch w:val="variable"/>
  </w:font>
  <w:font w:name="Liberation Sans">
    <w:altName w:val="Arial"/>
    <w:charset w:val="01"/>
    <w:family w:val="swiss"/>
    <w:pitch w:val="variable"/>
  </w:font>
  <w:font w:name="Verdana">
    <w:charset w:val="01"/>
    <w:family w:val="roman"/>
    <w:pitch w:val="variable"/>
  </w:font>
  <w:font w:name="TimesDL">
    <w:charset w:val="01"/>
    <w:family w:val="auto"/>
    <w:pitch w:val="variable"/>
  </w:font>
  <w:font w:name="Times New Roman CYR">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166</w:t>
    </w:r>
    <w:r>
      <w:rPr>
        <w:sz w:val="24"/>
        <w:szCs w:val="24"/>
      </w:rPr>
      <w:fldChar w:fldCharType="end"/>
    </w:r>
  </w:p>
  <w:p>
    <w:pPr>
      <w:pStyle w:val="Header"/>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173</w:t>
    </w:r>
    <w:r>
      <w:rPr>
        <w:sz w:val="24"/>
        <w:szCs w:val="24"/>
      </w:rPr>
      <w:fldChar w:fldCharType="end"/>
    </w:r>
  </w:p>
  <w:p>
    <w:pPr>
      <w:pStyle w:val="Header"/>
      <w:jc w:val="cent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185</w:t>
    </w:r>
    <w:r>
      <w:rPr>
        <w:sz w:val="24"/>
        <w:szCs w:val="24"/>
      </w:rPr>
      <w:fldChar w:fldCharType="end"/>
    </w:r>
  </w:p>
  <w:p>
    <w:pPr>
      <w:pStyle w:val="Header"/>
      <w:jc w:val="cent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2132"/>
        </w:tabs>
        <w:ind w:left="2132" w:hanging="360"/>
      </w:pPr>
      <w:rPr>
        <w:rFonts w:ascii="Courier New" w:hAnsi="Courier New" w:cs="Courier New" w:hint="default"/>
      </w:rPr>
    </w:lvl>
    <w:lvl w:ilvl="2">
      <w:start w:val="1"/>
      <w:numFmt w:val="bullet"/>
      <w:lvlText w:val=""/>
      <w:lvlJc w:val="left"/>
      <w:pPr>
        <w:tabs>
          <w:tab w:val="num" w:pos="2852"/>
        </w:tabs>
        <w:ind w:left="2852" w:hanging="360"/>
      </w:pPr>
      <w:rPr>
        <w:rFonts w:ascii="Wingdings" w:hAnsi="Wingdings" w:cs="Wingdings" w:hint="default"/>
      </w:rPr>
    </w:lvl>
    <w:lvl w:ilvl="3">
      <w:start w:val="1"/>
      <w:numFmt w:val="bullet"/>
      <w:lvlText w:val=""/>
      <w:lvlJc w:val="left"/>
      <w:pPr>
        <w:tabs>
          <w:tab w:val="num" w:pos="3572"/>
        </w:tabs>
        <w:ind w:left="3572" w:hanging="360"/>
      </w:pPr>
      <w:rPr>
        <w:rFonts w:ascii="Symbol" w:hAnsi="Symbol" w:cs="Symbol" w:hint="default"/>
      </w:rPr>
    </w:lvl>
    <w:lvl w:ilvl="4">
      <w:start w:val="1"/>
      <w:numFmt w:val="bullet"/>
      <w:lvlText w:val="o"/>
      <w:lvlJc w:val="left"/>
      <w:pPr>
        <w:tabs>
          <w:tab w:val="num" w:pos="4292"/>
        </w:tabs>
        <w:ind w:left="4292" w:hanging="360"/>
      </w:pPr>
      <w:rPr>
        <w:rFonts w:ascii="Courier New" w:hAnsi="Courier New" w:cs="Courier New" w:hint="default"/>
      </w:rPr>
    </w:lvl>
    <w:lvl w:ilvl="5">
      <w:start w:val="1"/>
      <w:numFmt w:val="bullet"/>
      <w:lvlText w:val=""/>
      <w:lvlJc w:val="left"/>
      <w:pPr>
        <w:tabs>
          <w:tab w:val="num" w:pos="5012"/>
        </w:tabs>
        <w:ind w:left="5012" w:hanging="360"/>
      </w:pPr>
      <w:rPr>
        <w:rFonts w:ascii="Wingdings" w:hAnsi="Wingdings" w:cs="Wingdings" w:hint="default"/>
      </w:rPr>
    </w:lvl>
    <w:lvl w:ilvl="6">
      <w:start w:val="1"/>
      <w:numFmt w:val="bullet"/>
      <w:lvlText w:val=""/>
      <w:lvlJc w:val="left"/>
      <w:pPr>
        <w:tabs>
          <w:tab w:val="num" w:pos="5732"/>
        </w:tabs>
        <w:ind w:left="5732" w:hanging="360"/>
      </w:pPr>
      <w:rPr>
        <w:rFonts w:ascii="Symbol" w:hAnsi="Symbol" w:cs="Symbol" w:hint="default"/>
      </w:rPr>
    </w:lvl>
    <w:lvl w:ilvl="7">
      <w:start w:val="1"/>
      <w:numFmt w:val="bullet"/>
      <w:lvlText w:val="o"/>
      <w:lvlJc w:val="left"/>
      <w:pPr>
        <w:tabs>
          <w:tab w:val="num" w:pos="6452"/>
        </w:tabs>
        <w:ind w:left="6452" w:hanging="360"/>
      </w:pPr>
      <w:rPr>
        <w:rFonts w:ascii="Courier New" w:hAnsi="Courier New" w:cs="Courier New" w:hint="default"/>
      </w:rPr>
    </w:lvl>
    <w:lvl w:ilvl="8">
      <w:start w:val="1"/>
      <w:numFmt w:val="bullet"/>
      <w:lvlText w:val=""/>
      <w:lvlJc w:val="left"/>
      <w:pPr>
        <w:tabs>
          <w:tab w:val="num" w:pos="7172"/>
        </w:tabs>
        <w:ind w:left="7172" w:hanging="360"/>
      </w:pPr>
      <w:rPr>
        <w:rFonts w:ascii="Wingdings" w:hAnsi="Wingdings" w:cs="Wingdings" w:hint="default"/>
      </w:rPr>
    </w:lvl>
  </w:abstractNum>
  <w:abstractNum w:abstractNumId="2">
    <w:lvl w:ilvl="0">
      <w:start w:val="1"/>
      <w:numFmt w:val="bullet"/>
      <w:lvlText w:val=""/>
      <w:lvlJc w:val="left"/>
      <w:pPr>
        <w:tabs>
          <w:tab w:val="num" w:pos="0"/>
        </w:tabs>
        <w:ind w:left="1495" w:hanging="360"/>
      </w:pPr>
      <w:rPr>
        <w:rFonts w:ascii="Symbol" w:hAnsi="Symbol" w:cs="Symbol" w:hint="default"/>
      </w:rPr>
    </w:lvl>
    <w:lvl w:ilvl="1">
      <w:start w:val="1"/>
      <w:numFmt w:val="bullet"/>
      <w:lvlText w:val="•"/>
      <w:lvlJc w:val="left"/>
      <w:pPr>
        <w:tabs>
          <w:tab w:val="num" w:pos="0"/>
        </w:tabs>
        <w:ind w:left="-1820" w:hanging="360"/>
      </w:pPr>
      <w:rPr>
        <w:rFonts w:ascii="Times New Roman" w:hAnsi="Times New Roman" w:cs="Times New Roman" w:hint="default"/>
      </w:rPr>
    </w:lvl>
    <w:lvl w:ilvl="2">
      <w:start w:val="1"/>
      <w:numFmt w:val="bullet"/>
      <w:lvlText w:val=""/>
      <w:lvlJc w:val="left"/>
      <w:pPr>
        <w:tabs>
          <w:tab w:val="num" w:pos="0"/>
        </w:tabs>
        <w:ind w:left="-1100" w:hanging="360"/>
      </w:pPr>
      <w:rPr>
        <w:rFonts w:ascii="Wingdings" w:hAnsi="Wingdings" w:cs="Wingdings" w:hint="default"/>
      </w:rPr>
    </w:lvl>
    <w:lvl w:ilvl="3">
      <w:start w:val="1"/>
      <w:numFmt w:val="bullet"/>
      <w:lvlText w:val=""/>
      <w:lvlJc w:val="left"/>
      <w:pPr>
        <w:tabs>
          <w:tab w:val="num" w:pos="0"/>
        </w:tabs>
        <w:ind w:left="-380" w:hanging="360"/>
      </w:pPr>
      <w:rPr>
        <w:rFonts w:ascii="Symbol" w:hAnsi="Symbol" w:cs="Symbol" w:hint="default"/>
      </w:rPr>
    </w:lvl>
    <w:lvl w:ilvl="4">
      <w:start w:val="1"/>
      <w:numFmt w:val="bullet"/>
      <w:lvlText w:val="o"/>
      <w:lvlJc w:val="left"/>
      <w:pPr>
        <w:tabs>
          <w:tab w:val="num" w:pos="0"/>
        </w:tabs>
        <w:ind w:left="340" w:hanging="360"/>
      </w:pPr>
      <w:rPr>
        <w:rFonts w:ascii="Courier New" w:hAnsi="Courier New" w:cs="Courier New" w:hint="default"/>
      </w:rPr>
    </w:lvl>
    <w:lvl w:ilvl="5">
      <w:start w:val="1"/>
      <w:numFmt w:val="bullet"/>
      <w:lvlText w:val=""/>
      <w:lvlJc w:val="left"/>
      <w:pPr>
        <w:tabs>
          <w:tab w:val="num" w:pos="0"/>
        </w:tabs>
        <w:ind w:left="1060" w:hanging="360"/>
      </w:pPr>
      <w:rPr>
        <w:rFonts w:ascii="Wingdings" w:hAnsi="Wingdings" w:cs="Wingdings" w:hint="default"/>
      </w:rPr>
    </w:lvl>
    <w:lvl w:ilvl="6">
      <w:start w:val="1"/>
      <w:numFmt w:val="bullet"/>
      <w:lvlText w:val=""/>
      <w:lvlJc w:val="left"/>
      <w:pPr>
        <w:tabs>
          <w:tab w:val="num" w:pos="0"/>
        </w:tabs>
        <w:ind w:left="1780" w:hanging="360"/>
      </w:pPr>
      <w:rPr>
        <w:rFonts w:ascii="Symbol" w:hAnsi="Symbol" w:cs="Symbol" w:hint="default"/>
      </w:rPr>
    </w:lvl>
    <w:lvl w:ilvl="7">
      <w:start w:val="1"/>
      <w:numFmt w:val="bullet"/>
      <w:lvlText w:val="o"/>
      <w:lvlJc w:val="left"/>
      <w:pPr>
        <w:tabs>
          <w:tab w:val="num" w:pos="0"/>
        </w:tabs>
        <w:ind w:left="2500" w:hanging="360"/>
      </w:pPr>
      <w:rPr>
        <w:rFonts w:ascii="Courier New" w:hAnsi="Courier New" w:cs="Courier New" w:hint="default"/>
      </w:rPr>
    </w:lvl>
    <w:lvl w:ilvl="8">
      <w:start w:val="1"/>
      <w:numFmt w:val="bullet"/>
      <w:lvlText w:val=""/>
      <w:lvlJc w:val="left"/>
      <w:pPr>
        <w:tabs>
          <w:tab w:val="num" w:pos="0"/>
        </w:tabs>
        <w:ind w:left="3220" w:hanging="360"/>
      </w:pPr>
      <w:rPr>
        <w:rFonts w:ascii="Wingdings" w:hAnsi="Wingdings" w:cs="Wingdings" w:hint="default"/>
      </w:rPr>
    </w:lvl>
  </w:abstractNum>
  <w:abstractNum w:abstractNumId="3">
    <w:lvl w:ilvl="0">
      <w:start w:val="1"/>
      <w:numFmt w:val="bullet"/>
      <w:lvlText w:val=""/>
      <w:lvlJc w:val="left"/>
      <w:pPr>
        <w:tabs>
          <w:tab w:val="num" w:pos="0"/>
        </w:tabs>
        <w:ind w:left="786" w:hanging="360"/>
      </w:pPr>
      <w:rPr>
        <w:rFonts w:ascii="Symbol" w:hAnsi="Symbol" w:cs="Symbol" w:hint="default"/>
      </w:rPr>
    </w:lvl>
    <w:lvl w:ilvl="1">
      <w:start w:val="1"/>
      <w:numFmt w:val="bullet"/>
      <w:lvlText w:val="o"/>
      <w:lvlJc w:val="left"/>
      <w:pPr>
        <w:tabs>
          <w:tab w:val="num" w:pos="0"/>
        </w:tabs>
        <w:ind w:left="1505" w:hanging="360"/>
      </w:pPr>
      <w:rPr>
        <w:rFonts w:ascii="Courier New" w:hAnsi="Courier New" w:cs="Courier New" w:hint="default"/>
      </w:rPr>
    </w:lvl>
    <w:lvl w:ilvl="2">
      <w:start w:val="1"/>
      <w:numFmt w:val="bullet"/>
      <w:lvlText w:val=""/>
      <w:lvlJc w:val="left"/>
      <w:pPr>
        <w:tabs>
          <w:tab w:val="num" w:pos="0"/>
        </w:tabs>
        <w:ind w:left="2225" w:hanging="360"/>
      </w:pPr>
      <w:rPr>
        <w:rFonts w:ascii="Wingdings" w:hAnsi="Wingdings" w:cs="Wingdings" w:hint="default"/>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4">
    <w:lvl w:ilvl="0">
      <w:start w:val="1"/>
      <w:numFmt w:val="decimal"/>
      <w:lvlText w:val="%1"/>
      <w:lvlJc w:val="left"/>
      <w:pPr>
        <w:tabs>
          <w:tab w:val="num" w:pos="0"/>
        </w:tabs>
        <w:ind w:left="432" w:hanging="432"/>
      </w:pPr>
      <w:rPr/>
    </w:lvl>
    <w:lvl w:ilvl="1">
      <w:start w:val="1"/>
      <w:numFmt w:val="decimal"/>
      <w:lvlText w:val="1.%2."/>
      <w:lvlJc w:val="left"/>
      <w:pPr>
        <w:tabs>
          <w:tab w:val="num" w:pos="0"/>
        </w:tabs>
        <w:ind w:left="2420" w:hanging="576"/>
      </w:pPr>
      <w:rPr>
        <w:i w:val="false"/>
        <w:b w:val="false"/>
      </w:rPr>
    </w:lvl>
    <w:lvl w:ilvl="2">
      <w:start w:val="1"/>
      <w:numFmt w:val="none"/>
      <w:suff w:val="nothing"/>
      <w:lvlText w:val="%3"/>
      <w:lvlJc w:val="left"/>
      <w:pPr>
        <w:tabs>
          <w:tab w:val="num" w:pos="0"/>
        </w:tabs>
        <w:ind w:left="0" w:hanging="0"/>
      </w:pPr>
      <w:rPr/>
    </w:lvl>
    <w:lvl w:ilvl="3">
      <w:start w:val="1"/>
      <w:numFmt w:val="none"/>
      <w:suff w:val="nothing"/>
      <w:lvlText w:val="%4"/>
      <w:lvlJc w:val="left"/>
      <w:pPr>
        <w:tabs>
          <w:tab w:val="num" w:pos="0"/>
        </w:tabs>
        <w:ind w:left="0" w:hanging="0"/>
      </w:pPr>
      <w:rPr/>
    </w:lvl>
    <w:lvl w:ilvl="4">
      <w:start w:val="1"/>
      <w:numFmt w:val="none"/>
      <w:suff w:val="nothing"/>
      <w:lvlText w:val="%5"/>
      <w:lvlJc w:val="left"/>
      <w:pPr>
        <w:tabs>
          <w:tab w:val="num" w:pos="0"/>
        </w:tabs>
        <w:ind w:left="0" w:hanging="0"/>
      </w:pPr>
      <w:rPr/>
    </w:lvl>
    <w:lvl w:ilvl="5">
      <w:start w:val="1"/>
      <w:numFmt w:val="none"/>
      <w:suff w:val="nothing"/>
      <w:lvlText w:val="%6"/>
      <w:lvlJc w:val="left"/>
      <w:pPr>
        <w:tabs>
          <w:tab w:val="num" w:pos="0"/>
        </w:tabs>
        <w:ind w:left="0" w:hanging="0"/>
      </w:pPr>
      <w:rPr/>
    </w:lvl>
    <w:lvl w:ilvl="6">
      <w:start w:val="1"/>
      <w:numFmt w:val="none"/>
      <w:suff w:val="nothing"/>
      <w:lvlText w:val="%7"/>
      <w:lvlJc w:val="left"/>
      <w:pPr>
        <w:tabs>
          <w:tab w:val="num" w:pos="0"/>
        </w:tabs>
        <w:ind w:left="0" w:hanging="0"/>
      </w:pPr>
      <w:rPr/>
    </w:lvl>
    <w:lvl w:ilvl="7">
      <w:start w:val="1"/>
      <w:numFmt w:val="none"/>
      <w:suff w:val="nothing"/>
      <w:lvlText w:val="%8"/>
      <w:lvlJc w:val="left"/>
      <w:pPr>
        <w:tabs>
          <w:tab w:val="num" w:pos="0"/>
        </w:tabs>
        <w:ind w:left="0" w:hanging="0"/>
      </w:pPr>
      <w:rPr/>
    </w:lvl>
    <w:lvl w:ilvl="8">
      <w:start w:val="1"/>
      <w:numFmt w:val="none"/>
      <w:suff w:val="nothing"/>
      <w:lvlText w:val="%9"/>
      <w:lvlJc w:val="left"/>
      <w:pPr>
        <w:tabs>
          <w:tab w:val="num" w:pos="0"/>
        </w:tabs>
        <w:ind w:left="0" w:hanging="0"/>
      </w:pPr>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decimal"/>
      <w:lvlText w:val="%1."/>
      <w:lvlJc w:val="left"/>
      <w:pPr>
        <w:tabs>
          <w:tab w:val="num" w:pos="0"/>
        </w:tabs>
        <w:ind w:left="435" w:hanging="435"/>
      </w:pPr>
      <w:rPr/>
    </w:lvl>
    <w:lvl w:ilvl="1">
      <w:start w:val="1"/>
      <w:numFmt w:val="none"/>
      <w:suff w:val="nothing"/>
      <w:lvlText w:val="%2"/>
      <w:lvlJc w:val="left"/>
      <w:pPr>
        <w:tabs>
          <w:tab w:val="num" w:pos="0"/>
        </w:tabs>
        <w:ind w:left="0" w:hanging="0"/>
      </w:pPr>
      <w:rPr/>
    </w:lvl>
    <w:lvl w:ilvl="2">
      <w:start w:val="1"/>
      <w:numFmt w:val="none"/>
      <w:suff w:val="nothing"/>
      <w:lvlText w:val="%3"/>
      <w:lvlJc w:val="left"/>
      <w:pPr>
        <w:tabs>
          <w:tab w:val="num" w:pos="0"/>
        </w:tabs>
        <w:ind w:left="0" w:hanging="0"/>
      </w:pPr>
      <w:rPr/>
    </w:lvl>
    <w:lvl w:ilvl="3">
      <w:start w:val="1"/>
      <w:numFmt w:val="none"/>
      <w:suff w:val="nothing"/>
      <w:lvlText w:val="%4"/>
      <w:lvlJc w:val="left"/>
      <w:pPr>
        <w:tabs>
          <w:tab w:val="num" w:pos="0"/>
        </w:tabs>
        <w:ind w:left="0" w:hanging="0"/>
      </w:pPr>
      <w:rPr/>
    </w:lvl>
    <w:lvl w:ilvl="4">
      <w:start w:val="1"/>
      <w:numFmt w:val="none"/>
      <w:suff w:val="nothing"/>
      <w:lvlText w:val="%5"/>
      <w:lvlJc w:val="left"/>
      <w:pPr>
        <w:tabs>
          <w:tab w:val="num" w:pos="0"/>
        </w:tabs>
        <w:ind w:left="0" w:hanging="0"/>
      </w:pPr>
      <w:rPr/>
    </w:lvl>
    <w:lvl w:ilvl="5">
      <w:start w:val="1"/>
      <w:numFmt w:val="none"/>
      <w:suff w:val="nothing"/>
      <w:lvlText w:val="%6"/>
      <w:lvlJc w:val="left"/>
      <w:pPr>
        <w:tabs>
          <w:tab w:val="num" w:pos="0"/>
        </w:tabs>
        <w:ind w:left="0" w:hanging="0"/>
      </w:pPr>
      <w:rPr/>
    </w:lvl>
    <w:lvl w:ilvl="6">
      <w:start w:val="1"/>
      <w:numFmt w:val="none"/>
      <w:suff w:val="nothing"/>
      <w:lvlText w:val="%7"/>
      <w:lvlJc w:val="left"/>
      <w:pPr>
        <w:tabs>
          <w:tab w:val="num" w:pos="0"/>
        </w:tabs>
        <w:ind w:left="0" w:hanging="0"/>
      </w:pPr>
      <w:rPr/>
    </w:lvl>
    <w:lvl w:ilvl="7">
      <w:start w:val="1"/>
      <w:numFmt w:val="none"/>
      <w:suff w:val="nothing"/>
      <w:lvlText w:val="%8"/>
      <w:lvlJc w:val="left"/>
      <w:pPr>
        <w:tabs>
          <w:tab w:val="num" w:pos="0"/>
        </w:tabs>
        <w:ind w:left="0" w:hanging="0"/>
      </w:pPr>
      <w:rPr/>
    </w:lvl>
    <w:lvl w:ilvl="8">
      <w:start w:val="1"/>
      <w:numFmt w:val="none"/>
      <w:suff w:val="nothing"/>
      <w:lvlText w:val="%9"/>
      <w:lvlJc w:val="left"/>
      <w:pPr>
        <w:tabs>
          <w:tab w:val="num" w:pos="0"/>
        </w:tabs>
        <w:ind w:left="0" w:hanging="0"/>
      </w:pPr>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8"/>
  <w:autoHyphenation w:val="true"/>
  <w:hyphenationZone w:val="360"/>
  <w:compat>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Times New Roman"/>
        <w:lang w:val="ru-RU" w:eastAsia="zh-CN" w:bidi="ar-SA"/>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Times New Roman" w:hAnsi="Times New Roman" w:eastAsia="Calibri" w:cs="Times New Roman"/>
      <w:color w:val="auto"/>
      <w:kern w:val="0"/>
      <w:sz w:val="28"/>
      <w:szCs w:val="22"/>
      <w:lang w:val="ru-RU" w:eastAsia="en-US" w:bidi="ar-SA"/>
    </w:rPr>
  </w:style>
  <w:style w:type="character" w:styleId="DefaultParagraphFont">
    <w:name w:val="Default Paragraph Font"/>
    <w:qFormat/>
    <w:rPr/>
  </w:style>
  <w:style w:type="character" w:styleId="SubtitleChar">
    <w:name w:val="Subtitle Char"/>
    <w:basedOn w:val="DefaultParagraphFont"/>
    <w:qFormat/>
    <w:rPr>
      <w:sz w:val="24"/>
      <w:szCs w:val="24"/>
    </w:rPr>
  </w:style>
  <w:style w:type="character" w:styleId="QuoteChar">
    <w:name w:val="Quote Char"/>
    <w:qFormat/>
    <w:rPr>
      <w:i/>
    </w:rPr>
  </w:style>
  <w:style w:type="character" w:styleId="IntenseQuoteChar">
    <w:name w:val="Intense Quote Char"/>
    <w:qFormat/>
    <w:rPr>
      <w:i/>
    </w:rPr>
  </w:style>
  <w:style w:type="character" w:styleId="EndnoteTextChar">
    <w:name w:val="Endnote Text Char"/>
    <w:qFormat/>
    <w:rPr>
      <w:sz w:val="20"/>
    </w:rPr>
  </w:style>
  <w:style w:type="character" w:styleId="Heading1Char">
    <w:name w:val="Heading 1 Char"/>
    <w:qFormat/>
    <w:rPr>
      <w:rFonts w:ascii="Arial" w:hAnsi="Arial" w:eastAsia="Arial" w:cs="Arial"/>
      <w:sz w:val="40"/>
      <w:szCs w:val="40"/>
    </w:rPr>
  </w:style>
  <w:style w:type="character" w:styleId="Heading2Char">
    <w:name w:val="Heading 2 Char"/>
    <w:link w:val="211"/>
    <w:qFormat/>
    <w:rPr>
      <w:rFonts w:ascii="Arial" w:hAnsi="Arial" w:eastAsia="Arial" w:cs="Arial"/>
      <w:sz w:val="34"/>
    </w:rPr>
  </w:style>
  <w:style w:type="character" w:styleId="Heading3Char">
    <w:name w:val="Heading 3 Char"/>
    <w:qFormat/>
    <w:rPr>
      <w:rFonts w:ascii="Arial" w:hAnsi="Arial" w:eastAsia="Arial" w:cs="Arial"/>
      <w:sz w:val="30"/>
      <w:szCs w:val="30"/>
    </w:rPr>
  </w:style>
  <w:style w:type="character" w:styleId="Heading4Char">
    <w:name w:val="Heading 4 Char"/>
    <w:link w:val="41"/>
    <w:qFormat/>
    <w:rPr>
      <w:rFonts w:ascii="Arial" w:hAnsi="Arial" w:eastAsia="Arial" w:cs="Arial"/>
      <w:b/>
      <w:bCs/>
      <w:sz w:val="26"/>
      <w:szCs w:val="26"/>
    </w:rPr>
  </w:style>
  <w:style w:type="character" w:styleId="Heading5Char">
    <w:name w:val="Heading 5 Char"/>
    <w:link w:val="51"/>
    <w:qFormat/>
    <w:rPr>
      <w:rFonts w:ascii="Arial" w:hAnsi="Arial" w:eastAsia="Arial" w:cs="Arial"/>
      <w:b/>
      <w:bCs/>
      <w:sz w:val="24"/>
      <w:szCs w:val="24"/>
    </w:rPr>
  </w:style>
  <w:style w:type="character" w:styleId="Heading6Char">
    <w:name w:val="Heading 6 Char"/>
    <w:link w:val="61"/>
    <w:qFormat/>
    <w:rPr>
      <w:rFonts w:ascii="Arial" w:hAnsi="Arial" w:eastAsia="Arial" w:cs="Arial"/>
      <w:b/>
      <w:bCs/>
      <w:sz w:val="22"/>
      <w:szCs w:val="22"/>
    </w:rPr>
  </w:style>
  <w:style w:type="character" w:styleId="Heading7Char">
    <w:name w:val="Heading 7 Char"/>
    <w:link w:val="71"/>
    <w:qFormat/>
    <w:rPr>
      <w:rFonts w:ascii="Arial" w:hAnsi="Arial" w:eastAsia="Arial" w:cs="Arial"/>
      <w:b/>
      <w:bCs/>
      <w:i/>
      <w:iCs/>
      <w:sz w:val="22"/>
      <w:szCs w:val="22"/>
    </w:rPr>
  </w:style>
  <w:style w:type="character" w:styleId="Heading8Char">
    <w:name w:val="Heading 8 Char"/>
    <w:link w:val="81"/>
    <w:qFormat/>
    <w:rPr>
      <w:rFonts w:ascii="Arial" w:hAnsi="Arial" w:eastAsia="Arial" w:cs="Arial"/>
      <w:i/>
      <w:iCs/>
      <w:sz w:val="22"/>
      <w:szCs w:val="22"/>
    </w:rPr>
  </w:style>
  <w:style w:type="character" w:styleId="Heading9Char">
    <w:name w:val="Heading 9 Char"/>
    <w:link w:val="91"/>
    <w:qFormat/>
    <w:rPr>
      <w:rFonts w:ascii="Arial" w:hAnsi="Arial" w:eastAsia="Arial" w:cs="Arial"/>
      <w:i/>
      <w:iCs/>
      <w:sz w:val="21"/>
      <w:szCs w:val="21"/>
    </w:rPr>
  </w:style>
  <w:style w:type="character" w:styleId="TitleChar">
    <w:name w:val="Title Char"/>
    <w:qFormat/>
    <w:rPr>
      <w:sz w:val="48"/>
      <w:szCs w:val="48"/>
    </w:rPr>
  </w:style>
  <w:style w:type="character" w:styleId="Style14">
    <w:name w:val="Подзаголовок Знак"/>
    <w:qFormat/>
    <w:rPr>
      <w:sz w:val="24"/>
      <w:szCs w:val="24"/>
    </w:rPr>
  </w:style>
  <w:style w:type="character" w:styleId="2">
    <w:name w:val="Цитата 2 Знак"/>
    <w:link w:val="Quote"/>
    <w:qFormat/>
    <w:rPr>
      <w:i/>
    </w:rPr>
  </w:style>
  <w:style w:type="character" w:styleId="Style15">
    <w:name w:val="Выделенная цитата Знак"/>
    <w:link w:val="IntenseQuote"/>
    <w:qFormat/>
    <w:rPr>
      <w:i/>
    </w:rPr>
  </w:style>
  <w:style w:type="character" w:styleId="HeaderChar">
    <w:name w:val="Header Char"/>
    <w:qFormat/>
    <w:rPr/>
  </w:style>
  <w:style w:type="character" w:styleId="FooterChar">
    <w:name w:val="Footer Char"/>
    <w:qFormat/>
    <w:rPr/>
  </w:style>
  <w:style w:type="character" w:styleId="CaptionChar">
    <w:name w:val="Caption Char"/>
    <w:qFormat/>
    <w:rPr/>
  </w:style>
  <w:style w:type="character" w:styleId="Hyperlink">
    <w:name w:val="Hyperlink"/>
    <w:rPr>
      <w:color w:val="0000FF"/>
      <w:u w:val="single"/>
    </w:rPr>
  </w:style>
  <w:style w:type="character" w:styleId="FootnoteTextChar">
    <w:name w:val="Footnote Text Char"/>
    <w:qFormat/>
    <w:rPr>
      <w:sz w:val="18"/>
    </w:rPr>
  </w:style>
  <w:style w:type="character" w:styleId="Style16">
    <w:name w:val="Символ сноски"/>
    <w:qFormat/>
    <w:rPr>
      <w:vertAlign w:val="superscript"/>
    </w:rPr>
  </w:style>
  <w:style w:type="character" w:styleId="FootnoteReference">
    <w:name w:val="footnote reference"/>
    <w:rPr>
      <w:vertAlign w:val="superscript"/>
    </w:rPr>
  </w:style>
  <w:style w:type="character" w:styleId="Style17">
    <w:name w:val="Текст концевой сноски Знак"/>
    <w:qFormat/>
    <w:rPr>
      <w:sz w:val="20"/>
    </w:rPr>
  </w:style>
  <w:style w:type="character" w:styleId="Style18">
    <w:name w:val="Символ концевой сноски"/>
    <w:qFormat/>
    <w:rPr>
      <w:vertAlign w:val="superscript"/>
    </w:rPr>
  </w:style>
  <w:style w:type="character" w:styleId="EndnoteReference">
    <w:name w:val="endnote reference"/>
    <w:rPr>
      <w:vertAlign w:val="superscript"/>
    </w:rPr>
  </w:style>
  <w:style w:type="character" w:styleId="11BulletNumberListParagraph1BulletListFooterTextnumberedlp1Paragraphedeliste1Bullet1">
    <w:name w:val="Абзац списка Знак;ПАРАГРАФ Знак;Абзац списка11 Знак;Булит Знак;Маркер Знак;Bullet Number Знак;Нумерованый список Знак;List Paragraph1 Знак;Bullet List Знак;FooterText Знак;numbered Знак;lp1 Знак;название Знак;Paragraphe de liste1 Знак;Bullet 1 Знак"/>
    <w:link w:val="11BulletNumberListParagraph1BulletListFooterTextnumberedlp1Paragraphedeliste1Bullet1UseCaseListParagraph21"/>
    <w:qFormat/>
    <w:rPr>
      <w:rFonts w:eastAsia="Times New Roman"/>
      <w:sz w:val="24"/>
      <w:szCs w:val="24"/>
      <w:lang w:eastAsia="en-US"/>
    </w:rPr>
  </w:style>
  <w:style w:type="character" w:styleId="21">
    <w:name w:val="Стиль2 Знак"/>
    <w:link w:val="27"/>
    <w:qFormat/>
    <w:rPr>
      <w:rFonts w:eastAsia="Times New Roman"/>
      <w:bCs/>
      <w:color w:val="0000FF"/>
      <w:sz w:val="28"/>
      <w:szCs w:val="28"/>
    </w:rPr>
  </w:style>
  <w:style w:type="character" w:styleId="s3">
    <w:name w:val="s3"/>
    <w:basedOn w:val="DefaultParagraphFont"/>
    <w:qFormat/>
    <w:rPr/>
  </w:style>
  <w:style w:type="character" w:styleId="s1">
    <w:name w:val="s1"/>
    <w:basedOn w:val="DefaultParagraphFont"/>
    <w:qFormat/>
    <w:rPr/>
  </w:style>
  <w:style w:type="character" w:styleId="apple-converted-space">
    <w:name w:val="apple-converted-space"/>
    <w:basedOn w:val="DefaultParagraphFont"/>
    <w:qFormat/>
    <w:rPr/>
  </w:style>
  <w:style w:type="character" w:styleId="s4">
    <w:name w:val="s4"/>
    <w:basedOn w:val="DefaultParagraphFont"/>
    <w:qFormat/>
    <w:rPr/>
  </w:style>
  <w:style w:type="character" w:styleId="Style19">
    <w:name w:val="Текст выноски Знак"/>
    <w:link w:val="BalloonText"/>
    <w:qFormat/>
    <w:rPr>
      <w:rFonts w:ascii="Tahoma" w:hAnsi="Tahoma" w:cs="Tahoma"/>
      <w:sz w:val="16"/>
      <w:szCs w:val="16"/>
      <w:lang w:eastAsia="en-US"/>
    </w:rPr>
  </w:style>
  <w:style w:type="character" w:styleId="FollowedHyperlink">
    <w:name w:val="FollowedHyperlink"/>
    <w:rPr>
      <w:color w:val="800080"/>
      <w:u w:val="single"/>
    </w:rPr>
  </w:style>
  <w:style w:type="character" w:styleId="Style20">
    <w:name w:val="Верхний колонтитул Знак"/>
    <w:qFormat/>
    <w:rPr>
      <w:sz w:val="28"/>
      <w:szCs w:val="22"/>
      <w:lang w:eastAsia="en-US"/>
    </w:rPr>
  </w:style>
  <w:style w:type="character" w:styleId="Style21">
    <w:name w:val="Нижний колонтитул Знак"/>
    <w:qFormat/>
    <w:rPr>
      <w:sz w:val="28"/>
      <w:szCs w:val="22"/>
      <w:lang w:eastAsia="en-US"/>
    </w:rPr>
  </w:style>
  <w:style w:type="character" w:styleId="Style22">
    <w:name w:val="Без интервала Знак"/>
    <w:link w:val="NoSpacing"/>
    <w:qFormat/>
    <w:rPr>
      <w:rFonts w:ascii="Calibri" w:hAnsi="Calibri"/>
      <w:sz w:val="22"/>
      <w:szCs w:val="22"/>
      <w:lang w:eastAsia="en-US" w:bidi="ar-SA"/>
    </w:rPr>
  </w:style>
  <w:style w:type="character" w:styleId="Style23">
    <w:name w:val="Основной текст Знак"/>
    <w:qFormat/>
    <w:rPr>
      <w:rFonts w:eastAsia="Times New Roman"/>
      <w:sz w:val="24"/>
    </w:rPr>
  </w:style>
  <w:style w:type="character" w:styleId="Style24">
    <w:name w:val="Основной текст с отступом Знак"/>
    <w:qFormat/>
    <w:rPr>
      <w:sz w:val="28"/>
      <w:szCs w:val="22"/>
      <w:lang w:eastAsia="en-US"/>
    </w:rPr>
  </w:style>
  <w:style w:type="character" w:styleId="Emphasis">
    <w:name w:val="Emphasis"/>
    <w:qFormat/>
    <w:rPr>
      <w:i/>
      <w:iCs/>
    </w:rPr>
  </w:style>
  <w:style w:type="character" w:styleId="3">
    <w:name w:val="Основной текст с отступом 3 Знак"/>
    <w:link w:val="BodyTextIndent3"/>
    <w:qFormat/>
    <w:rPr>
      <w:rFonts w:ascii="Calibri" w:hAnsi="Calibri" w:eastAsia="Times New Roman"/>
      <w:sz w:val="16"/>
      <w:szCs w:val="16"/>
    </w:rPr>
  </w:style>
  <w:style w:type="character" w:styleId="1">
    <w:name w:val="Стиль1 Знак"/>
    <w:link w:val="14"/>
    <w:qFormat/>
    <w:rPr>
      <w:sz w:val="28"/>
    </w:rPr>
  </w:style>
  <w:style w:type="character" w:styleId="22">
    <w:name w:val="Основной текст с отступом 2 Знак"/>
    <w:link w:val="BodyTextIndent2"/>
    <w:qFormat/>
    <w:rPr>
      <w:sz w:val="28"/>
      <w:szCs w:val="22"/>
      <w:lang w:eastAsia="en-US"/>
    </w:rPr>
  </w:style>
  <w:style w:type="character" w:styleId="Style25">
    <w:name w:val="Текст сноски Знак"/>
    <w:qFormat/>
    <w:rPr>
      <w:rFonts w:ascii="Calibri" w:hAnsi="Calibri"/>
      <w:lang w:eastAsia="en-US"/>
    </w:rPr>
  </w:style>
  <w:style w:type="character" w:styleId="23">
    <w:name w:val="Основной текст 2 Знак"/>
    <w:link w:val="BodyText2"/>
    <w:qFormat/>
    <w:rPr>
      <w:sz w:val="28"/>
      <w:szCs w:val="22"/>
      <w:lang w:eastAsia="en-US"/>
    </w:rPr>
  </w:style>
  <w:style w:type="character" w:styleId="FontStyle12">
    <w:name w:val="Font Style12"/>
    <w:qFormat/>
    <w:rPr>
      <w:rFonts w:ascii="Times New Roman" w:hAnsi="Times New Roman" w:cs="Times New Roman"/>
      <w:sz w:val="26"/>
      <w:szCs w:val="26"/>
    </w:rPr>
  </w:style>
  <w:style w:type="character" w:styleId="FontStyle27">
    <w:name w:val="Font Style27"/>
    <w:qFormat/>
    <w:rPr>
      <w:rFonts w:ascii="Times New Roman" w:hAnsi="Times New Roman" w:cs="Times New Roman"/>
      <w:i/>
      <w:iCs/>
      <w:sz w:val="22"/>
      <w:szCs w:val="22"/>
    </w:rPr>
  </w:style>
  <w:style w:type="character" w:styleId="FontStyle29">
    <w:name w:val="Font Style29"/>
    <w:qFormat/>
    <w:rPr>
      <w:rFonts w:ascii="Times New Roman" w:hAnsi="Times New Roman" w:cs="Times New Roman"/>
      <w:sz w:val="22"/>
      <w:szCs w:val="22"/>
    </w:rPr>
  </w:style>
  <w:style w:type="character" w:styleId="Strong">
    <w:name w:val="Strong"/>
    <w:qFormat/>
    <w:rPr>
      <w:b/>
      <w:bCs/>
    </w:rPr>
  </w:style>
  <w:style w:type="character" w:styleId="ConsPlusNormal">
    <w:name w:val="ConsPlusNormal Знак"/>
    <w:link w:val="ConsPlusNormal1"/>
    <w:qFormat/>
    <w:rPr>
      <w:rFonts w:eastAsia="Times New Roman"/>
      <w:sz w:val="24"/>
      <w:szCs w:val="24"/>
      <w:lang w:bidi="ar-SA"/>
    </w:rPr>
  </w:style>
  <w:style w:type="character" w:styleId="11H1chHead1">
    <w:name w:val="Заголовок 1 Знак;1 Знак;H1 Знак;Заголов Знак;ch Знак;Глава Знак;(раздел) Знак;Head 1 Знак"/>
    <w:link w:val="11H1chHead11"/>
    <w:qFormat/>
    <w:rPr>
      <w:rFonts w:ascii="Cambria" w:hAnsi="Cambria" w:eastAsia="Times New Roman"/>
      <w:color w:val="365F91"/>
      <w:sz w:val="32"/>
      <w:szCs w:val="32"/>
      <w:lang w:eastAsia="en-US"/>
    </w:rPr>
  </w:style>
  <w:style w:type="character" w:styleId="Style26">
    <w:name w:val="_Обычный Знак"/>
    <w:link w:val="Style40"/>
    <w:qFormat/>
    <w:rPr>
      <w:sz w:val="24"/>
      <w:szCs w:val="24"/>
      <w:lang w:eastAsia="en-US" w:bidi="ar-SA"/>
    </w:rPr>
  </w:style>
  <w:style w:type="character" w:styleId="Style27">
    <w:name w:val="_Список тире Знак"/>
    <w:link w:val="Style41"/>
    <w:qFormat/>
    <w:rPr>
      <w:sz w:val="24"/>
      <w:szCs w:val="28"/>
      <w:lang w:eastAsia="en-US"/>
    </w:rPr>
  </w:style>
  <w:style w:type="character" w:styleId="Web1Web11Web1121">
    <w:name w:val="Обычный (веб) Знак;Обычный (Web)1 Знак;Обычный (Web)11 Знак;Знак Знак;Обычный (Web) Знак;Обычный (веб)1 Знак;Обычный (веб) Знак1 Знак;Обычный (веб) Знак Знак Знак;Обычный (веб) Знак2 Знак Знак;Обычный (веб) Знак Знак1 Знак Знак"/>
    <w:link w:val="Web1Web11Web112111"/>
    <w:qFormat/>
    <w:rPr>
      <w:rFonts w:eastAsia="Times New Roman"/>
      <w:sz w:val="24"/>
      <w:szCs w:val="24"/>
    </w:rPr>
  </w:style>
  <w:style w:type="character" w:styleId="4">
    <w:name w:val="Основной текст (4)_"/>
    <w:link w:val="42"/>
    <w:qFormat/>
    <w:rPr>
      <w:b/>
      <w:bCs/>
      <w:sz w:val="27"/>
      <w:szCs w:val="27"/>
      <w:shd w:fill="FFFFFF" w:val="clear"/>
    </w:rPr>
  </w:style>
  <w:style w:type="character" w:styleId="11">
    <w:name w:val="Основной текст с отступом Знак1"/>
    <w:qFormat/>
    <w:rPr>
      <w:rFonts w:eastAsia="Times New Roman"/>
      <w:sz w:val="28"/>
      <w:szCs w:val="22"/>
      <w:lang w:eastAsia="en-US"/>
    </w:rPr>
  </w:style>
  <w:style w:type="character" w:styleId="24">
    <w:name w:val="Заголовок 2 Знак"/>
    <w:qFormat/>
    <w:rPr>
      <w:rFonts w:ascii="Arial" w:hAnsi="Arial" w:eastAsia="Times New Roman"/>
      <w:b/>
      <w:bCs/>
      <w:i/>
      <w:iCs/>
      <w:sz w:val="28"/>
      <w:szCs w:val="28"/>
      <w:lang w:eastAsia="ar-SA"/>
    </w:rPr>
  </w:style>
  <w:style w:type="character" w:styleId="31">
    <w:name w:val="Заголовок 3 Знак"/>
    <w:qFormat/>
    <w:rPr>
      <w:rFonts w:ascii="Arial" w:hAnsi="Arial" w:eastAsia="Times New Roman"/>
      <w:b/>
      <w:bCs/>
      <w:sz w:val="26"/>
      <w:szCs w:val="26"/>
    </w:rPr>
  </w:style>
  <w:style w:type="character" w:styleId="Style28">
    <w:name w:val="Текст Знак"/>
    <w:link w:val="PlainText"/>
    <w:qFormat/>
    <w:rPr>
      <w:rFonts w:ascii="Courier New" w:hAnsi="Courier New" w:eastAsia="Times New Roman"/>
    </w:rPr>
  </w:style>
  <w:style w:type="character" w:styleId="HTML">
    <w:name w:val="Стандартный HTML Знак"/>
    <w:link w:val="HTMLPreformatted"/>
    <w:qFormat/>
    <w:rPr>
      <w:rFonts w:ascii="Courier New" w:hAnsi="Courier New" w:eastAsia="Times New Roman" w:cs="Courier New"/>
    </w:rPr>
  </w:style>
  <w:style w:type="character" w:styleId="Style29">
    <w:name w:val="Гипертекстовая ссылка"/>
    <w:qFormat/>
    <w:rPr>
      <w:rFonts w:ascii="Times New Roman" w:hAnsi="Times New Roman" w:cs="Times New Roman"/>
      <w:b/>
      <w:color w:val="106BBE"/>
    </w:rPr>
  </w:style>
  <w:style w:type="character" w:styleId="32">
    <w:name w:val="А3 Знак"/>
    <w:link w:val="35"/>
    <w:qFormat/>
    <w:rPr>
      <w:sz w:val="24"/>
      <w:szCs w:val="24"/>
    </w:rPr>
  </w:style>
  <w:style w:type="character" w:styleId="33">
    <w:name w:val="_Заголовок_3 Знак"/>
    <w:link w:val="36"/>
    <w:qFormat/>
    <w:rPr>
      <w:rFonts w:eastAsia="Times New Roman"/>
      <w:sz w:val="28"/>
      <w:szCs w:val="32"/>
      <w:lang w:eastAsia="en-US" w:bidi="ar-SA"/>
    </w:rPr>
  </w:style>
  <w:style w:type="character" w:styleId="Style30">
    <w:name w:val="_Аннотация Знак"/>
    <w:link w:val="Style43"/>
    <w:qFormat/>
    <w:rPr>
      <w:rFonts w:eastAsia="Times New Roman"/>
      <w:caps/>
      <w:sz w:val="28"/>
      <w:szCs w:val="30"/>
      <w:lang w:eastAsia="en-US"/>
    </w:rPr>
  </w:style>
  <w:style w:type="character" w:styleId="FontStyle17">
    <w:name w:val="Font Style17"/>
    <w:basedOn w:val="DefaultParagraphFont"/>
    <w:qFormat/>
    <w:rPr>
      <w:rFonts w:ascii="Times New Roman" w:hAnsi="Times New Roman" w:cs="Times New Roman"/>
      <w:b/>
      <w:bCs/>
      <w:sz w:val="24"/>
      <w:szCs w:val="24"/>
    </w:rPr>
  </w:style>
  <w:style w:type="character" w:styleId="st">
    <w:name w:val="st"/>
    <w:basedOn w:val="DefaultParagraphFont"/>
    <w:qFormat/>
    <w:rPr/>
  </w:style>
  <w:style w:type="character" w:styleId="Style31">
    <w:name w:val="_Обычный после таблицы Знак"/>
    <w:link w:val="Style44"/>
    <w:qFormat/>
    <w:rPr>
      <w:sz w:val="24"/>
      <w:szCs w:val="28"/>
      <w:lang w:eastAsia="en-US"/>
    </w:rPr>
  </w:style>
  <w:style w:type="character" w:styleId="25">
    <w:name w:val="_Заголовок_2 Знак"/>
    <w:link w:val="29"/>
    <w:qFormat/>
    <w:rPr>
      <w:rFonts w:eastAsia="Times New Roman"/>
      <w:sz w:val="28"/>
      <w:szCs w:val="32"/>
      <w:lang w:eastAsia="en-US" w:bidi="ar-SA"/>
    </w:rPr>
  </w:style>
  <w:style w:type="character" w:styleId="Style32">
    <w:name w:val="Содержимое таблицы Знак"/>
    <w:basedOn w:val="DefaultParagraphFont"/>
    <w:link w:val="Style46"/>
    <w:qFormat/>
    <w:rPr>
      <w:rFonts w:eastAsia="Times New Roman"/>
      <w:sz w:val="24"/>
      <w:szCs w:val="24"/>
      <w:lang w:val="ru-RU" w:eastAsia="ru-RU" w:bidi="ar-SA"/>
    </w:rPr>
  </w:style>
  <w:style w:type="character" w:styleId="extended-textshort">
    <w:name w:val="extended-text__short"/>
    <w:basedOn w:val="DefaultParagraphFont"/>
    <w:qFormat/>
    <w:rPr/>
  </w:style>
  <w:style w:type="character" w:styleId="blk">
    <w:name w:val="blk"/>
    <w:basedOn w:val="DefaultParagraphFont"/>
    <w:qFormat/>
    <w:rPr/>
  </w:style>
  <w:style w:type="character" w:styleId="26">
    <w:name w:val="Основной шрифт абзаца2"/>
    <w:qFormat/>
    <w:rPr/>
  </w:style>
  <w:style w:type="character" w:styleId="CommentReference">
    <w:name w:val="annotation reference"/>
    <w:basedOn w:val="DefaultParagraphFont"/>
    <w:qFormat/>
    <w:rPr>
      <w:sz w:val="16"/>
      <w:szCs w:val="16"/>
    </w:rPr>
  </w:style>
  <w:style w:type="character" w:styleId="Style33">
    <w:name w:val="Текст примечания Знак"/>
    <w:basedOn w:val="DefaultParagraphFont"/>
    <w:qFormat/>
    <w:rPr>
      <w:lang w:eastAsia="en-US"/>
    </w:rPr>
  </w:style>
  <w:style w:type="character" w:styleId="Style34">
    <w:name w:val="Тема примечания Знак"/>
    <w:basedOn w:val="Style33"/>
    <w:link w:val="annotationsubject"/>
    <w:qFormat/>
    <w:rPr>
      <w:b/>
      <w:bCs/>
      <w:lang w:eastAsia="en-US"/>
    </w:rPr>
  </w:style>
  <w:style w:type="character" w:styleId="Style35">
    <w:name w:val="Заголовок Знак"/>
    <w:basedOn w:val="DefaultParagraphFont"/>
    <w:qFormat/>
    <w:rPr>
      <w:rFonts w:eastAsia="Times New Roman"/>
      <w:b/>
      <w:color w:val="000000"/>
      <w:sz w:val="24"/>
    </w:rPr>
  </w:style>
  <w:style w:type="character" w:styleId="Style36">
    <w:name w:val="ж) Тире Знак"/>
    <w:link w:val="Style45"/>
    <w:qFormat/>
    <w:rPr>
      <w:rFonts w:eastAsia="Times New Roman"/>
      <w:color w:val="000000"/>
      <w:sz w:val="24"/>
      <w:szCs w:val="24"/>
      <w:lang w:eastAsia="en-US"/>
    </w:rPr>
  </w:style>
  <w:style w:type="character" w:styleId="uv3um">
    <w:name w:val="uv3um"/>
    <w:basedOn w:val="DefaultParagraphFont"/>
    <w:qFormat/>
    <w:rPr/>
  </w:style>
  <w:style w:type="character" w:styleId="accenter">
    <w:name w:val="accenter"/>
    <w:basedOn w:val="DefaultParagraphFont"/>
    <w:qFormat/>
    <w:rPr/>
  </w:style>
  <w:style w:type="paragraph" w:styleId="Style37">
    <w:name w:val="Заголовок"/>
    <w:basedOn w:val="Normal"/>
    <w:next w:val="BodyText"/>
    <w:qFormat/>
    <w:pPr>
      <w:keepNext w:val="true"/>
      <w:spacing w:before="240" w:after="120"/>
    </w:pPr>
    <w:rPr>
      <w:rFonts w:ascii="Liberation Sans" w:hAnsi="Liberation Sans" w:eastAsia="Tahoma" w:cs="Noto Sans"/>
      <w:sz w:val="28"/>
      <w:szCs w:val="28"/>
    </w:rPr>
  </w:style>
  <w:style w:type="paragraph" w:styleId="BodyText">
    <w:name w:val="Body Text"/>
    <w:basedOn w:val="Normal"/>
    <w:link w:val="Style23"/>
    <w:pPr>
      <w:spacing w:lineRule="auto" w:line="360"/>
      <w:jc w:val="both"/>
    </w:pPr>
    <w:rPr>
      <w:rFonts w:eastAsia="Times New Roman"/>
      <w:sz w:val="24"/>
      <w:szCs w:val="20"/>
      <w:lang w:val="en-US"/>
    </w:rPr>
  </w:style>
  <w:style w:type="paragraph" w:styleId="List">
    <w:name w:val="List"/>
    <w:basedOn w:val="BodyText"/>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Style38">
    <w:name w:val="Указатель"/>
    <w:basedOn w:val="Normal"/>
    <w:qFormat/>
    <w:pPr>
      <w:suppressLineNumbers/>
    </w:pPr>
    <w:rPr>
      <w:rFonts w:cs="Noto Sans"/>
    </w:rPr>
  </w:style>
  <w:style w:type="paragraph" w:styleId="user">
    <w:name w:val="Заголовок (user)"/>
    <w:basedOn w:val="Normal"/>
    <w:next w:val="BodyText"/>
    <w:qFormat/>
    <w:pPr>
      <w:keepNext w:val="true"/>
      <w:spacing w:before="240" w:after="120"/>
    </w:pPr>
    <w:rPr>
      <w:rFonts w:ascii="Liberation Sans" w:hAnsi="Liberation Sans" w:eastAsia="Tahoma" w:cs="Droid Sans Devanagari"/>
      <w:sz w:val="28"/>
      <w:szCs w:val="28"/>
    </w:rPr>
  </w:style>
  <w:style w:type="paragraph" w:styleId="user1">
    <w:name w:val="Указатель (user)"/>
    <w:basedOn w:val="Normal"/>
    <w:qFormat/>
    <w:pPr>
      <w:suppressLineNumbers/>
    </w:pPr>
    <w:rPr>
      <w:rFonts w:cs="Droid Sans Devanagari"/>
    </w:rPr>
  </w:style>
  <w:style w:type="paragraph" w:styleId="Title">
    <w:name w:val="Title"/>
    <w:basedOn w:val="Normal"/>
    <w:next w:val="BodyText"/>
    <w:link w:val="Style35"/>
    <w:qFormat/>
    <w:pPr>
      <w:ind w:firstLine="709"/>
      <w:jc w:val="center"/>
    </w:pPr>
    <w:rPr>
      <w:rFonts w:eastAsia="Times New Roman"/>
      <w:b/>
      <w:color w:val="000000"/>
      <w:sz w:val="24"/>
      <w:szCs w:val="20"/>
      <w:lang w:eastAsia="ru-RU"/>
    </w:rPr>
  </w:style>
  <w:style w:type="paragraph" w:styleId="caption1">
    <w:name w:val="caption1"/>
    <w:basedOn w:val="Normal"/>
    <w:next w:val="Normal"/>
    <w:qFormat/>
    <w:pPr/>
    <w:rPr>
      <w:rFonts w:eastAsia="Times New Roman"/>
      <w:b/>
      <w:bCs/>
      <w:sz w:val="20"/>
      <w:szCs w:val="20"/>
      <w:lang w:eastAsia="ru-RU"/>
    </w:rPr>
  </w:style>
  <w:style w:type="paragraph" w:styleId="indexheading1">
    <w:name w:val="index heading1"/>
    <w:basedOn w:val="Title"/>
    <w:qFormat/>
    <w:pPr/>
    <w:rPr/>
  </w:style>
  <w:style w:type="paragraph" w:styleId="111">
    <w:name w:val="Заголовок 11"/>
    <w:basedOn w:val="Normal"/>
    <w:next w:val="Normal"/>
    <w:qFormat/>
    <w:pPr>
      <w:keepNext w:val="true"/>
      <w:keepLines/>
      <w:numPr>
        <w:ilvl w:val="0"/>
        <w:numId w:val="0"/>
      </w:numPr>
      <w:spacing w:before="480" w:after="200"/>
      <w:outlineLvl w:val="0"/>
    </w:pPr>
    <w:rPr>
      <w:rFonts w:ascii="Arial" w:hAnsi="Arial" w:eastAsia="Arial" w:cs="Arial"/>
      <w:sz w:val="40"/>
      <w:szCs w:val="40"/>
    </w:rPr>
  </w:style>
  <w:style w:type="paragraph" w:styleId="211">
    <w:name w:val="Заголовок 21"/>
    <w:basedOn w:val="Normal"/>
    <w:next w:val="Normal"/>
    <w:link w:val="Heading2Char"/>
    <w:qFormat/>
    <w:pPr>
      <w:keepNext w:val="true"/>
      <w:keepLines/>
      <w:numPr>
        <w:ilvl w:val="0"/>
        <w:numId w:val="0"/>
      </w:numPr>
      <w:spacing w:before="360" w:after="200"/>
      <w:outlineLvl w:val="1"/>
    </w:pPr>
    <w:rPr>
      <w:rFonts w:ascii="Arial" w:hAnsi="Arial" w:eastAsia="Arial" w:cs="Arial"/>
      <w:sz w:val="34"/>
    </w:rPr>
  </w:style>
  <w:style w:type="paragraph" w:styleId="311">
    <w:name w:val="Заголовок 31"/>
    <w:basedOn w:val="Normal"/>
    <w:next w:val="Normal"/>
    <w:qFormat/>
    <w:pPr>
      <w:keepNext w:val="true"/>
      <w:keepLines/>
      <w:numPr>
        <w:ilvl w:val="0"/>
        <w:numId w:val="0"/>
      </w:numPr>
      <w:spacing w:before="320" w:after="200"/>
      <w:outlineLvl w:val="2"/>
    </w:pPr>
    <w:rPr>
      <w:rFonts w:ascii="Arial" w:hAnsi="Arial" w:eastAsia="Arial" w:cs="Arial"/>
      <w:sz w:val="30"/>
      <w:szCs w:val="30"/>
    </w:rPr>
  </w:style>
  <w:style w:type="paragraph" w:styleId="41">
    <w:name w:val="Заголовок 41"/>
    <w:basedOn w:val="Normal"/>
    <w:next w:val="Normal"/>
    <w:link w:val="Heading4Char"/>
    <w:qFormat/>
    <w:pPr>
      <w:keepNext w:val="true"/>
      <w:keepLines/>
      <w:numPr>
        <w:ilvl w:val="0"/>
        <w:numId w:val="0"/>
      </w:numPr>
      <w:spacing w:before="320" w:after="200"/>
      <w:outlineLvl w:val="3"/>
    </w:pPr>
    <w:rPr>
      <w:rFonts w:ascii="Arial" w:hAnsi="Arial" w:eastAsia="Arial" w:cs="Arial"/>
      <w:b/>
      <w:bCs/>
      <w:sz w:val="26"/>
      <w:szCs w:val="26"/>
    </w:rPr>
  </w:style>
  <w:style w:type="paragraph" w:styleId="51">
    <w:name w:val="Заголовок 51"/>
    <w:basedOn w:val="Normal"/>
    <w:next w:val="Normal"/>
    <w:link w:val="Heading5Char"/>
    <w:qFormat/>
    <w:pPr>
      <w:keepNext w:val="true"/>
      <w:keepLines/>
      <w:numPr>
        <w:ilvl w:val="0"/>
        <w:numId w:val="0"/>
      </w:numPr>
      <w:spacing w:before="320" w:after="200"/>
      <w:outlineLvl w:val="4"/>
    </w:pPr>
    <w:rPr>
      <w:rFonts w:ascii="Arial" w:hAnsi="Arial" w:eastAsia="Arial" w:cs="Arial"/>
      <w:b/>
      <w:bCs/>
      <w:sz w:val="24"/>
      <w:szCs w:val="24"/>
    </w:rPr>
  </w:style>
  <w:style w:type="paragraph" w:styleId="61">
    <w:name w:val="Заголовок 61"/>
    <w:basedOn w:val="Normal"/>
    <w:next w:val="Normal"/>
    <w:link w:val="Heading6Char"/>
    <w:qFormat/>
    <w:pPr>
      <w:keepNext w:val="true"/>
      <w:keepLines/>
      <w:numPr>
        <w:ilvl w:val="0"/>
        <w:numId w:val="0"/>
      </w:numPr>
      <w:spacing w:before="320" w:after="200"/>
      <w:outlineLvl w:val="5"/>
    </w:pPr>
    <w:rPr>
      <w:rFonts w:ascii="Arial" w:hAnsi="Arial" w:eastAsia="Arial" w:cs="Arial"/>
      <w:b/>
      <w:bCs/>
      <w:sz w:val="22"/>
    </w:rPr>
  </w:style>
  <w:style w:type="paragraph" w:styleId="71">
    <w:name w:val="Заголовок 71"/>
    <w:basedOn w:val="Normal"/>
    <w:next w:val="Normal"/>
    <w:link w:val="Heading7Char"/>
    <w:qFormat/>
    <w:pPr>
      <w:keepNext w:val="true"/>
      <w:keepLines/>
      <w:numPr>
        <w:ilvl w:val="0"/>
        <w:numId w:val="0"/>
      </w:numPr>
      <w:spacing w:before="320" w:after="200"/>
      <w:outlineLvl w:val="6"/>
    </w:pPr>
    <w:rPr>
      <w:rFonts w:ascii="Arial" w:hAnsi="Arial" w:eastAsia="Arial" w:cs="Arial"/>
      <w:b/>
      <w:bCs/>
      <w:i/>
      <w:iCs/>
      <w:sz w:val="22"/>
    </w:rPr>
  </w:style>
  <w:style w:type="paragraph" w:styleId="81">
    <w:name w:val="Заголовок 81"/>
    <w:basedOn w:val="Normal"/>
    <w:next w:val="Normal"/>
    <w:link w:val="Heading8Char"/>
    <w:qFormat/>
    <w:pPr>
      <w:keepNext w:val="true"/>
      <w:keepLines/>
      <w:numPr>
        <w:ilvl w:val="0"/>
        <w:numId w:val="0"/>
      </w:numPr>
      <w:spacing w:before="320" w:after="200"/>
      <w:outlineLvl w:val="7"/>
    </w:pPr>
    <w:rPr>
      <w:rFonts w:ascii="Arial" w:hAnsi="Arial" w:eastAsia="Arial" w:cs="Arial"/>
      <w:i/>
      <w:iCs/>
      <w:sz w:val="22"/>
    </w:rPr>
  </w:style>
  <w:style w:type="paragraph" w:styleId="91">
    <w:name w:val="Заголовок 91"/>
    <w:basedOn w:val="Normal"/>
    <w:next w:val="Normal"/>
    <w:link w:val="Heading9Char"/>
    <w:qFormat/>
    <w:pPr>
      <w:keepNext w:val="true"/>
      <w:keepLines/>
      <w:numPr>
        <w:ilvl w:val="0"/>
        <w:numId w:val="0"/>
      </w:numPr>
      <w:spacing w:before="320" w:after="200"/>
      <w:outlineLvl w:val="8"/>
    </w:pPr>
    <w:rPr>
      <w:rFonts w:ascii="Arial" w:hAnsi="Arial" w:eastAsia="Arial" w:cs="Arial"/>
      <w:i/>
      <w:iCs/>
      <w:sz w:val="21"/>
      <w:szCs w:val="21"/>
    </w:rPr>
  </w:style>
  <w:style w:type="paragraph" w:styleId="ListParagraph">
    <w:name w:val="List Paragraph"/>
    <w:basedOn w:val="Normal"/>
    <w:qFormat/>
    <w:pPr>
      <w:spacing w:before="0" w:after="0"/>
      <w:ind w:hanging="0" w:left="720"/>
      <w:contextualSpacing/>
    </w:pPr>
    <w:rPr/>
  </w:style>
  <w:style w:type="paragraph" w:styleId="NoSpacing">
    <w:name w:val="No Spacing"/>
    <w:link w:val="Style22"/>
    <w:qFormat/>
    <w:pPr>
      <w:widowControl/>
      <w:suppressAutoHyphens w:val="true"/>
      <w:overflowPunct w:val="false"/>
      <w:bidi w:val="0"/>
      <w:spacing w:before="0" w:after="0"/>
      <w:jc w:val="left"/>
    </w:pPr>
    <w:rPr>
      <w:rFonts w:ascii="Calibri" w:hAnsi="Calibri" w:eastAsia="Calibri" w:cs="Times New Roman"/>
      <w:color w:val="auto"/>
      <w:kern w:val="0"/>
      <w:sz w:val="22"/>
      <w:szCs w:val="22"/>
      <w:lang w:val="ru-RU" w:eastAsia="en-US" w:bidi="ar-SA"/>
    </w:rPr>
  </w:style>
  <w:style w:type="paragraph" w:styleId="Subtitle">
    <w:name w:val="Subtitle"/>
    <w:basedOn w:val="Normal"/>
    <w:next w:val="Normal"/>
    <w:link w:val="Style14"/>
    <w:qFormat/>
    <w:pPr>
      <w:spacing w:before="200" w:after="200"/>
    </w:pPr>
    <w:rPr>
      <w:sz w:val="24"/>
      <w:szCs w:val="24"/>
    </w:rPr>
  </w:style>
  <w:style w:type="paragraph" w:styleId="Quote">
    <w:name w:val="Quote"/>
    <w:basedOn w:val="Normal"/>
    <w:next w:val="Normal"/>
    <w:link w:val="2"/>
    <w:qFormat/>
    <w:pPr>
      <w:ind w:hanging="0" w:left="720" w:right="720"/>
    </w:pPr>
    <w:rPr>
      <w:i/>
    </w:rPr>
  </w:style>
  <w:style w:type="paragraph" w:styleId="IntenseQuote">
    <w:name w:val="Intense Quote"/>
    <w:basedOn w:val="Normal"/>
    <w:next w:val="Normal"/>
    <w:link w:val="Style15"/>
    <w:qFormat/>
    <w:pPr>
      <w:pBdr>
        <w:top w:val="single" w:sz="4" w:space="5" w:color="FFFFFF"/>
        <w:left w:val="single" w:sz="4" w:space="10" w:color="FFFFFF"/>
        <w:bottom w:val="single" w:sz="4" w:space="5" w:color="FFFFFF"/>
        <w:right w:val="single" w:sz="4" w:space="10" w:color="FFFFFF"/>
      </w:pBdr>
      <w:shd w:val="clear" w:fill="F2F2F2"/>
      <w:ind w:hanging="0" w:left="720" w:right="720"/>
    </w:pPr>
    <w:rPr>
      <w:i/>
    </w:rPr>
  </w:style>
  <w:style w:type="paragraph" w:styleId="Style39">
    <w:name w:val="Колонтитул"/>
    <w:basedOn w:val="Normal"/>
    <w:qFormat/>
    <w:pPr/>
    <w:rPr/>
  </w:style>
  <w:style w:type="paragraph" w:styleId="HeaderandFooter">
    <w:name w:val="Header and Footer"/>
    <w:basedOn w:val="Normal"/>
    <w:qFormat/>
    <w:pPr/>
    <w:rPr/>
  </w:style>
  <w:style w:type="paragraph" w:styleId="Header">
    <w:name w:val="header"/>
    <w:basedOn w:val="Normal"/>
    <w:link w:val="Style20"/>
    <w:pPr>
      <w:tabs>
        <w:tab w:val="clear" w:pos="708"/>
        <w:tab w:val="center" w:pos="4677" w:leader="none"/>
        <w:tab w:val="right" w:pos="9355" w:leader="none"/>
      </w:tabs>
    </w:pPr>
    <w:rPr>
      <w:lang w:val="en-US"/>
    </w:rPr>
  </w:style>
  <w:style w:type="paragraph" w:styleId="Footer">
    <w:name w:val="footer"/>
    <w:basedOn w:val="Normal"/>
    <w:link w:val="Style21"/>
    <w:pPr>
      <w:tabs>
        <w:tab w:val="clear" w:pos="708"/>
        <w:tab w:val="center" w:pos="4677" w:leader="none"/>
        <w:tab w:val="right" w:pos="9355" w:leader="none"/>
      </w:tabs>
    </w:pPr>
    <w:rPr>
      <w:lang w:val="en-US"/>
    </w:rPr>
  </w:style>
  <w:style w:type="paragraph" w:styleId="FootnoteText">
    <w:name w:val="footnote text"/>
    <w:basedOn w:val="Normal"/>
    <w:link w:val="Style25"/>
    <w:pPr>
      <w:spacing w:lineRule="auto" w:line="276" w:before="0" w:after="200"/>
    </w:pPr>
    <w:rPr>
      <w:rFonts w:ascii="Calibri" w:hAnsi="Calibri"/>
      <w:sz w:val="20"/>
      <w:szCs w:val="20"/>
      <w:lang w:val="en-US"/>
    </w:rPr>
  </w:style>
  <w:style w:type="paragraph" w:styleId="EndnoteText">
    <w:name w:val="endnote text"/>
    <w:basedOn w:val="Normal"/>
    <w:link w:val="Style17"/>
    <w:pPr/>
    <w:rPr>
      <w:sz w:val="20"/>
    </w:rPr>
  </w:style>
  <w:style w:type="paragraph" w:styleId="TOC1">
    <w:name w:val="toc 1"/>
    <w:basedOn w:val="Normal"/>
    <w:next w:val="Normal"/>
    <w:pPr>
      <w:spacing w:before="0" w:after="57"/>
    </w:pPr>
    <w:rPr/>
  </w:style>
  <w:style w:type="paragraph" w:styleId="TOC2">
    <w:name w:val="toc 2"/>
    <w:basedOn w:val="Normal"/>
    <w:next w:val="Normal"/>
    <w:pPr>
      <w:spacing w:before="0" w:after="57"/>
      <w:ind w:hanging="0" w:left="283"/>
    </w:pPr>
    <w:rPr/>
  </w:style>
  <w:style w:type="paragraph" w:styleId="TOC3">
    <w:name w:val="toc 3"/>
    <w:basedOn w:val="Normal"/>
    <w:next w:val="Normal"/>
    <w:pPr>
      <w:spacing w:before="0" w:after="57"/>
      <w:ind w:hanging="0" w:left="567"/>
    </w:pPr>
    <w:rPr/>
  </w:style>
  <w:style w:type="paragraph" w:styleId="TOC4">
    <w:name w:val="toc 4"/>
    <w:basedOn w:val="Normal"/>
    <w:next w:val="Normal"/>
    <w:pPr>
      <w:spacing w:before="0" w:after="57"/>
      <w:ind w:hanging="0" w:left="850"/>
    </w:pPr>
    <w:rPr/>
  </w:style>
  <w:style w:type="paragraph" w:styleId="TOC5">
    <w:name w:val="toc 5"/>
    <w:basedOn w:val="Normal"/>
    <w:next w:val="Normal"/>
    <w:pPr>
      <w:spacing w:before="0" w:after="57"/>
      <w:ind w:hanging="0" w:left="1134"/>
    </w:pPr>
    <w:rPr/>
  </w:style>
  <w:style w:type="paragraph" w:styleId="TOC6">
    <w:name w:val="toc 6"/>
    <w:basedOn w:val="Normal"/>
    <w:next w:val="Normal"/>
    <w:pPr>
      <w:spacing w:before="0" w:after="57"/>
      <w:ind w:hanging="0" w:left="1417"/>
    </w:pPr>
    <w:rPr/>
  </w:style>
  <w:style w:type="paragraph" w:styleId="TOC7">
    <w:name w:val="toc 7"/>
    <w:basedOn w:val="Normal"/>
    <w:next w:val="Normal"/>
    <w:pPr>
      <w:spacing w:before="0" w:after="57"/>
      <w:ind w:hanging="0" w:left="1701"/>
    </w:pPr>
    <w:rPr/>
  </w:style>
  <w:style w:type="paragraph" w:styleId="TOC8">
    <w:name w:val="toc 8"/>
    <w:basedOn w:val="Normal"/>
    <w:next w:val="Normal"/>
    <w:pPr>
      <w:spacing w:before="0" w:after="57"/>
      <w:ind w:hanging="0" w:left="1984"/>
    </w:pPr>
    <w:rPr/>
  </w:style>
  <w:style w:type="paragraph" w:styleId="TOC9">
    <w:name w:val="toc 9"/>
    <w:basedOn w:val="Normal"/>
    <w:next w:val="Normal"/>
    <w:pPr>
      <w:spacing w:before="0" w:after="57"/>
      <w:ind w:hanging="0" w:left="2268"/>
    </w:pPr>
    <w:rPr/>
  </w:style>
  <w:style w:type="paragraph" w:styleId="IndexHeading">
    <w:name w:val="index heading"/>
    <w:basedOn w:val="user"/>
    <w:pPr/>
    <w:rPr/>
  </w:style>
  <w:style w:type="paragraph" w:styleId="TOCHeading">
    <w:name w:val="TOC Heading"/>
    <w:qFormat/>
    <w:pPr>
      <w:widowControl/>
      <w:suppressAutoHyphens w:val="true"/>
      <w:overflowPunct w:val="false"/>
      <w:bidi w:val="0"/>
      <w:spacing w:before="0" w:after="0"/>
      <w:jc w:val="left"/>
    </w:pPr>
    <w:rPr>
      <w:rFonts w:ascii="Times New Roman" w:hAnsi="Times New Roman" w:eastAsia="Calibri" w:cs="Times New Roman"/>
      <w:color w:val="auto"/>
      <w:kern w:val="0"/>
      <w:sz w:val="20"/>
      <w:szCs w:val="20"/>
      <w:lang w:val="ru-RU" w:eastAsia="zh-CN" w:bidi="ar-SA"/>
    </w:rPr>
  </w:style>
  <w:style w:type="paragraph" w:styleId="TableofFigures">
    <w:name w:val="table of figures"/>
    <w:basedOn w:val="Normal"/>
    <w:next w:val="Normal"/>
    <w:pPr/>
    <w:rPr/>
  </w:style>
  <w:style w:type="paragraph" w:styleId="11H1chHead11">
    <w:name w:val="Заголовок 1;1;H1;Заголов;ch;Глава;(раздел);Head 1"/>
    <w:basedOn w:val="Normal"/>
    <w:next w:val="Normal"/>
    <w:link w:val="11H1chHead1"/>
    <w:qFormat/>
    <w:pPr>
      <w:keepNext w:val="true"/>
      <w:keepLines/>
      <w:numPr>
        <w:ilvl w:val="0"/>
        <w:numId w:val="0"/>
      </w:numPr>
      <w:spacing w:lineRule="auto" w:line="259" w:before="240" w:after="0"/>
      <w:outlineLvl w:val="0"/>
    </w:pPr>
    <w:rPr>
      <w:rFonts w:ascii="Cambria" w:hAnsi="Cambria" w:eastAsia="Times New Roman"/>
      <w:color w:val="365F91"/>
      <w:sz w:val="32"/>
      <w:szCs w:val="32"/>
      <w:lang w:val="en-US"/>
    </w:rPr>
  </w:style>
  <w:style w:type="paragraph" w:styleId="ConsPlusCell">
    <w:name w:val="ConsPlusCell"/>
    <w:qFormat/>
    <w:pPr>
      <w:widowControl/>
      <w:suppressAutoHyphens w:val="true"/>
      <w:overflowPunct w:val="fals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12">
    <w:name w:val="Знак1 Знак Знак Знак"/>
    <w:basedOn w:val="Normal"/>
    <w:qFormat/>
    <w:pPr/>
    <w:rPr>
      <w:rFonts w:ascii="Verdana" w:hAnsi="Verdana" w:eastAsia="Times New Roman" w:cs="Verdana"/>
      <w:sz w:val="20"/>
      <w:szCs w:val="20"/>
      <w:lang w:val="en-US"/>
    </w:rPr>
  </w:style>
  <w:style w:type="paragraph" w:styleId="212">
    <w:name w:val="Основной текст 21"/>
    <w:basedOn w:val="Normal"/>
    <w:qFormat/>
    <w:pPr>
      <w:ind w:firstLine="567"/>
      <w:jc w:val="both"/>
    </w:pPr>
    <w:rPr>
      <w:rFonts w:eastAsia="Times New Roman"/>
      <w:sz w:val="24"/>
      <w:szCs w:val="24"/>
    </w:rPr>
  </w:style>
  <w:style w:type="paragraph" w:styleId="11BulletNumberListParagraph1BulletListFooterTextnumberedlp1Paragraphedeliste1Bullet1UseCaseListParagraph21">
    <w:name w:val="Абзац списка;ПАРАГРАФ;Абзац списка11;Булит;Маркер;Bullet Number;Нумерованый список;List Paragraph1;Bullet List;FooterText;numbered;lp1;название;Paragraphe de liste1;Bullet 1;Use Case List Paragraph;Абзац списка 2;список 1"/>
    <w:basedOn w:val="Normal"/>
    <w:link w:val="11BulletNumberListParagraph1BulletListFooterTextnumberedlp1Paragraphedeliste1Bullet1"/>
    <w:qFormat/>
    <w:pPr>
      <w:numPr>
        <w:ilvl w:val="0"/>
        <w:numId w:val="1"/>
      </w:numPr>
      <w:tabs>
        <w:tab w:val="clear" w:pos="708"/>
        <w:tab w:val="left" w:pos="1495" w:leader="none"/>
      </w:tabs>
      <w:ind w:hanging="0" w:left="1495"/>
      <w:jc w:val="both"/>
    </w:pPr>
    <w:rPr>
      <w:rFonts w:eastAsia="Times New Roman"/>
      <w:sz w:val="24"/>
      <w:szCs w:val="24"/>
      <w:lang w:val="en-US"/>
    </w:rPr>
  </w:style>
  <w:style w:type="paragraph" w:styleId="27">
    <w:name w:val="Стиль2"/>
    <w:basedOn w:val="Normal"/>
    <w:link w:val="21"/>
    <w:qFormat/>
    <w:pPr>
      <w:widowControl w:val="false"/>
      <w:ind w:firstLine="709"/>
      <w:jc w:val="both"/>
    </w:pPr>
    <w:rPr>
      <w:rFonts w:eastAsia="Times New Roman"/>
      <w:bCs/>
      <w:color w:val="0000FF"/>
      <w:szCs w:val="28"/>
      <w:lang w:val="en-US"/>
    </w:rPr>
  </w:style>
  <w:style w:type="paragraph" w:styleId="p9">
    <w:name w:val="p9"/>
    <w:basedOn w:val="Normal"/>
    <w:qFormat/>
    <w:pPr>
      <w:spacing w:before="280" w:after="280"/>
    </w:pPr>
    <w:rPr>
      <w:rFonts w:eastAsia="Times New Roman"/>
      <w:sz w:val="24"/>
      <w:szCs w:val="24"/>
      <w:lang w:eastAsia="ru-RU"/>
    </w:rPr>
  </w:style>
  <w:style w:type="paragraph" w:styleId="p8">
    <w:name w:val="p8"/>
    <w:basedOn w:val="Normal"/>
    <w:qFormat/>
    <w:pPr>
      <w:spacing w:before="280" w:after="280"/>
    </w:pPr>
    <w:rPr>
      <w:rFonts w:eastAsia="Times New Roman"/>
      <w:sz w:val="24"/>
      <w:szCs w:val="24"/>
      <w:lang w:eastAsia="ru-RU"/>
    </w:rPr>
  </w:style>
  <w:style w:type="paragraph" w:styleId="p14">
    <w:name w:val="p14"/>
    <w:basedOn w:val="Normal"/>
    <w:qFormat/>
    <w:pPr>
      <w:spacing w:before="280" w:after="280"/>
    </w:pPr>
    <w:rPr>
      <w:rFonts w:eastAsia="Times New Roman"/>
      <w:sz w:val="24"/>
      <w:szCs w:val="24"/>
      <w:lang w:eastAsia="ru-RU"/>
    </w:rPr>
  </w:style>
  <w:style w:type="paragraph" w:styleId="p26">
    <w:name w:val="p26"/>
    <w:basedOn w:val="Normal"/>
    <w:qFormat/>
    <w:pPr>
      <w:spacing w:before="280" w:after="280"/>
    </w:pPr>
    <w:rPr>
      <w:rFonts w:eastAsia="Times New Roman"/>
      <w:sz w:val="24"/>
      <w:szCs w:val="24"/>
      <w:lang w:eastAsia="ru-RU"/>
    </w:rPr>
  </w:style>
  <w:style w:type="paragraph" w:styleId="CharChar">
    <w:name w:val="Char Char"/>
    <w:basedOn w:val="Normal"/>
    <w:qFormat/>
    <w:pPr>
      <w:widowControl w:val="false"/>
      <w:spacing w:lineRule="atLeast" w:line="360"/>
      <w:jc w:val="both"/>
    </w:pPr>
    <w:rPr>
      <w:rFonts w:ascii="Arial" w:hAnsi="Arial" w:eastAsia="Times New Roman" w:cs="Arial"/>
      <w:sz w:val="22"/>
      <w:szCs w:val="20"/>
      <w:lang w:val="pl-PL" w:eastAsia="pl-PL"/>
    </w:rPr>
  </w:style>
  <w:style w:type="paragraph" w:styleId="ConsPlusNormal1">
    <w:name w:val="ConsPlusNormal"/>
    <w:link w:val="ConsPlusNormal"/>
    <w:qFormat/>
    <w:pPr>
      <w:widowControl/>
      <w:suppressAutoHyphens w:val="true"/>
      <w:overflowPunct w:val="false"/>
      <w:bidi w:val="0"/>
      <w:spacing w:before="0" w:after="0"/>
      <w:jc w:val="left"/>
    </w:pPr>
    <w:rPr>
      <w:rFonts w:ascii="Times New Roman" w:hAnsi="Times New Roman" w:eastAsia="Times New Roman" w:cs="Times New Roman"/>
      <w:color w:val="auto"/>
      <w:kern w:val="0"/>
      <w:sz w:val="24"/>
      <w:szCs w:val="24"/>
      <w:lang w:val="ru-RU" w:eastAsia="zh-CN" w:bidi="ar-SA"/>
    </w:rPr>
  </w:style>
  <w:style w:type="paragraph" w:styleId="112">
    <w:name w:val="11"/>
    <w:basedOn w:val="Normal"/>
    <w:qFormat/>
    <w:pPr>
      <w:spacing w:before="280" w:after="280"/>
    </w:pPr>
    <w:rPr>
      <w:rFonts w:eastAsia="Times New Roman"/>
      <w:sz w:val="24"/>
      <w:szCs w:val="24"/>
      <w:lang w:eastAsia="ru-RU"/>
    </w:rPr>
  </w:style>
  <w:style w:type="paragraph" w:styleId="10">
    <w:name w:val="10"/>
    <w:basedOn w:val="Normal"/>
    <w:qFormat/>
    <w:pPr>
      <w:spacing w:before="280" w:after="280"/>
    </w:pPr>
    <w:rPr>
      <w:rFonts w:eastAsia="Times New Roman"/>
      <w:sz w:val="24"/>
      <w:szCs w:val="24"/>
      <w:lang w:eastAsia="ru-RU"/>
    </w:rPr>
  </w:style>
  <w:style w:type="paragraph" w:styleId="Web1Web11Web112111">
    <w:name w:val="Обычный (веб);Обычный (Web)1;Обычный (Web)11;Знак;Обычный (Web);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
    <w:basedOn w:val="Normal"/>
    <w:link w:val="Web1Web11Web1121"/>
    <w:qFormat/>
    <w:pPr>
      <w:spacing w:before="280" w:after="280"/>
    </w:pPr>
    <w:rPr>
      <w:rFonts w:eastAsia="Times New Roman"/>
      <w:sz w:val="24"/>
      <w:szCs w:val="24"/>
      <w:lang w:val="en-US"/>
    </w:rPr>
  </w:style>
  <w:style w:type="paragraph" w:styleId="BalloonText">
    <w:name w:val="Balloon Text"/>
    <w:basedOn w:val="Normal"/>
    <w:link w:val="Style19"/>
    <w:qFormat/>
    <w:pPr/>
    <w:rPr>
      <w:rFonts w:ascii="Tahoma" w:hAnsi="Tahoma"/>
      <w:sz w:val="16"/>
      <w:szCs w:val="16"/>
      <w:lang w:val="en-US"/>
    </w:rPr>
  </w:style>
  <w:style w:type="paragraph" w:styleId="13">
    <w:name w:val="Знак1"/>
    <w:basedOn w:val="Normal"/>
    <w:qFormat/>
    <w:pPr>
      <w:spacing w:lineRule="exact" w:line="240" w:before="0" w:after="160"/>
    </w:pPr>
    <w:rPr>
      <w:rFonts w:ascii="Verdana" w:hAnsi="Verdana" w:eastAsia="Times New Roman"/>
      <w:sz w:val="20"/>
      <w:szCs w:val="20"/>
      <w:lang w:val="en-US"/>
    </w:rPr>
  </w:style>
  <w:style w:type="paragraph" w:styleId="xl65">
    <w:name w:val="xl65"/>
    <w:basedOn w:val="Normal"/>
    <w:qFormat/>
    <w:pPr>
      <w:spacing w:before="280" w:after="280"/>
    </w:pPr>
    <w:rPr>
      <w:rFonts w:eastAsia="Times New Roman"/>
      <w:szCs w:val="28"/>
      <w:lang w:eastAsia="ru-RU"/>
    </w:rPr>
  </w:style>
  <w:style w:type="paragraph" w:styleId="xl66">
    <w:name w:val="xl66"/>
    <w:basedOn w:val="Normal"/>
    <w:qFormat/>
    <w:pPr>
      <w:pBdr>
        <w:top w:val="single" w:sz="4" w:space="0" w:color="000000"/>
        <w:bottom w:val="single" w:sz="4" w:space="0" w:color="000000"/>
      </w:pBdr>
      <w:spacing w:before="280" w:after="280"/>
    </w:pPr>
    <w:rPr>
      <w:rFonts w:eastAsia="Times New Roman"/>
      <w:szCs w:val="28"/>
      <w:lang w:eastAsia="ru-RU"/>
    </w:rPr>
  </w:style>
  <w:style w:type="paragraph" w:styleId="xl67">
    <w:name w:val="xl67"/>
    <w:basedOn w:val="Normal"/>
    <w:qFormat/>
    <w:pPr>
      <w:pBdr>
        <w:top w:val="single" w:sz="4" w:space="0" w:color="000000"/>
        <w:left w:val="single" w:sz="4" w:space="0" w:color="000000"/>
        <w:right w:val="single" w:sz="4" w:space="0" w:color="000000"/>
      </w:pBdr>
      <w:spacing w:before="280" w:after="280"/>
      <w:jc w:val="center"/>
    </w:pPr>
    <w:rPr>
      <w:rFonts w:eastAsia="Times New Roman"/>
      <w:sz w:val="20"/>
      <w:szCs w:val="20"/>
      <w:lang w:eastAsia="ru-RU"/>
    </w:rPr>
  </w:style>
  <w:style w:type="paragraph" w:styleId="xl68">
    <w:name w:val="xl68"/>
    <w:basedOn w:val="Normal"/>
    <w:qFormat/>
    <w:pPr>
      <w:pBdr>
        <w:top w:val="single" w:sz="4" w:space="0" w:color="000000"/>
        <w:left w:val="single" w:sz="4" w:space="0" w:color="000000"/>
        <w:right w:val="single" w:sz="4" w:space="0" w:color="000000"/>
      </w:pBdr>
      <w:spacing w:before="280" w:after="280"/>
      <w:jc w:val="center"/>
    </w:pPr>
    <w:rPr>
      <w:rFonts w:eastAsia="Times New Roman"/>
      <w:color w:val="000000"/>
      <w:sz w:val="20"/>
      <w:szCs w:val="20"/>
      <w:lang w:eastAsia="ru-RU"/>
    </w:rPr>
  </w:style>
  <w:style w:type="paragraph" w:styleId="xl69">
    <w:name w:val="xl69"/>
    <w:basedOn w:val="Normal"/>
    <w:qFormat/>
    <w:pPr>
      <w:pBdr>
        <w:top w:val="single" w:sz="4" w:space="0" w:color="000000"/>
        <w:left w:val="single" w:sz="4" w:space="0" w:color="000000"/>
        <w:bottom w:val="single" w:sz="4" w:space="0" w:color="000000"/>
      </w:pBdr>
      <w:spacing w:before="280" w:after="280"/>
      <w:jc w:val="center"/>
    </w:pPr>
    <w:rPr>
      <w:rFonts w:eastAsia="Times New Roman"/>
      <w:color w:val="000000"/>
      <w:sz w:val="20"/>
      <w:szCs w:val="20"/>
      <w:lang w:eastAsia="ru-RU"/>
    </w:rPr>
  </w:style>
  <w:style w:type="paragraph" w:styleId="xl70">
    <w:name w:val="xl70"/>
    <w:basedOn w:val="Normal"/>
    <w:qFormat/>
    <w:pPr>
      <w:pBdr>
        <w:top w:val="single" w:sz="4" w:space="0" w:color="000000"/>
        <w:bottom w:val="single" w:sz="4" w:space="0" w:color="000000"/>
      </w:pBdr>
      <w:spacing w:before="280" w:after="280"/>
      <w:jc w:val="center"/>
    </w:pPr>
    <w:rPr>
      <w:rFonts w:eastAsia="Times New Roman"/>
      <w:color w:val="000000"/>
      <w:sz w:val="20"/>
      <w:szCs w:val="20"/>
      <w:lang w:eastAsia="ru-RU"/>
    </w:rPr>
  </w:style>
  <w:style w:type="paragraph" w:styleId="xl71">
    <w:name w:val="xl71"/>
    <w:basedOn w:val="Normal"/>
    <w:qFormat/>
    <w:pPr>
      <w:pBdr>
        <w:left w:val="single" w:sz="4" w:space="0" w:color="000000"/>
        <w:bottom w:val="single" w:sz="4" w:space="0" w:color="000000"/>
        <w:right w:val="single" w:sz="4" w:space="0" w:color="000000"/>
      </w:pBdr>
      <w:spacing w:before="280" w:after="280"/>
      <w:jc w:val="center"/>
    </w:pPr>
    <w:rPr>
      <w:rFonts w:eastAsia="Times New Roman"/>
      <w:sz w:val="20"/>
      <w:szCs w:val="20"/>
      <w:lang w:eastAsia="ru-RU"/>
    </w:rPr>
  </w:style>
  <w:style w:type="paragraph" w:styleId="xl72">
    <w:name w:val="xl72"/>
    <w:basedOn w:val="Normal"/>
    <w:qFormat/>
    <w:pPr>
      <w:pBdr>
        <w:left w:val="single" w:sz="4" w:space="0" w:color="000000"/>
        <w:bottom w:val="single" w:sz="4" w:space="0" w:color="000000"/>
        <w:right w:val="single" w:sz="4" w:space="0" w:color="000000"/>
      </w:pBdr>
      <w:spacing w:before="280" w:after="280"/>
      <w:jc w:val="center"/>
    </w:pPr>
    <w:rPr>
      <w:rFonts w:eastAsia="Times New Roman"/>
      <w:color w:val="000000"/>
      <w:sz w:val="20"/>
      <w:szCs w:val="20"/>
      <w:lang w:eastAsia="ru-RU"/>
    </w:rPr>
  </w:style>
  <w:style w:type="paragraph" w:styleId="xl73">
    <w:name w:val="xl73"/>
    <w:basedOn w:val="Normal"/>
    <w:qFormat/>
    <w:pPr>
      <w:pBdr>
        <w:top w:val="single" w:sz="4" w:space="0" w:color="000000"/>
        <w:left w:val="single" w:sz="4" w:space="0" w:color="000000"/>
        <w:bottom w:val="single" w:sz="4" w:space="0" w:color="000000"/>
        <w:right w:val="single" w:sz="4" w:space="0" w:color="000000"/>
      </w:pBdr>
      <w:spacing w:before="280" w:after="280"/>
      <w:jc w:val="center"/>
    </w:pPr>
    <w:rPr>
      <w:rFonts w:eastAsia="Times New Roman"/>
      <w:color w:val="000000"/>
      <w:sz w:val="20"/>
      <w:szCs w:val="20"/>
      <w:lang w:eastAsia="ru-RU"/>
    </w:rPr>
  </w:style>
  <w:style w:type="paragraph" w:styleId="xl74">
    <w:name w:val="xl74"/>
    <w:basedOn w:val="Normal"/>
    <w:qFormat/>
    <w:pPr>
      <w:pBdr>
        <w:top w:val="single" w:sz="4" w:space="0" w:color="000000"/>
        <w:left w:val="single" w:sz="4" w:space="0" w:color="000000"/>
        <w:bottom w:val="single" w:sz="4" w:space="0" w:color="000000"/>
        <w:right w:val="single" w:sz="4" w:space="0" w:color="000000"/>
      </w:pBdr>
      <w:spacing w:before="280" w:after="280"/>
      <w:jc w:val="both"/>
    </w:pPr>
    <w:rPr>
      <w:rFonts w:eastAsia="Times New Roman"/>
      <w:sz w:val="20"/>
      <w:szCs w:val="20"/>
      <w:lang w:eastAsia="ru-RU"/>
    </w:rPr>
  </w:style>
  <w:style w:type="paragraph" w:styleId="xl75">
    <w:name w:val="xl75"/>
    <w:basedOn w:val="Normal"/>
    <w:qFormat/>
    <w:pPr>
      <w:pBdr>
        <w:top w:val="single" w:sz="4" w:space="0" w:color="000000"/>
        <w:left w:val="single" w:sz="4" w:space="0" w:color="000000"/>
        <w:bottom w:val="single" w:sz="4" w:space="0" w:color="000000"/>
        <w:right w:val="single" w:sz="4" w:space="0" w:color="000000"/>
      </w:pBdr>
      <w:spacing w:before="280" w:after="280"/>
      <w:jc w:val="both"/>
    </w:pPr>
    <w:rPr>
      <w:rFonts w:eastAsia="Times New Roman"/>
      <w:color w:val="000000"/>
      <w:sz w:val="20"/>
      <w:szCs w:val="20"/>
      <w:lang w:eastAsia="ru-RU"/>
    </w:rPr>
  </w:style>
  <w:style w:type="paragraph" w:styleId="xl76">
    <w:name w:val="xl76"/>
    <w:basedOn w:val="Normal"/>
    <w:qFormat/>
    <w:pPr>
      <w:pBdr>
        <w:top w:val="single" w:sz="4" w:space="0" w:color="000000"/>
        <w:left w:val="single" w:sz="4" w:space="9" w:color="000000"/>
        <w:bottom w:val="single" w:sz="4" w:space="0" w:color="000000"/>
        <w:right w:val="single" w:sz="4" w:space="0" w:color="000000"/>
      </w:pBdr>
      <w:spacing w:before="280" w:after="280"/>
      <w:ind w:firstLine="100"/>
    </w:pPr>
    <w:rPr>
      <w:rFonts w:eastAsia="Times New Roman"/>
      <w:sz w:val="20"/>
      <w:szCs w:val="20"/>
      <w:lang w:eastAsia="ru-RU"/>
    </w:rPr>
  </w:style>
  <w:style w:type="paragraph" w:styleId="xl77">
    <w:name w:val="xl77"/>
    <w:basedOn w:val="Normal"/>
    <w:qFormat/>
    <w:pPr>
      <w:pBdr>
        <w:top w:val="single" w:sz="4" w:space="0" w:color="000000"/>
        <w:left w:val="single" w:sz="4" w:space="0" w:color="000000"/>
        <w:bottom w:val="single" w:sz="4" w:space="0" w:color="000000"/>
        <w:right w:val="single" w:sz="4" w:space="0" w:color="000000"/>
      </w:pBdr>
      <w:spacing w:before="280" w:after="280"/>
    </w:pPr>
    <w:rPr>
      <w:rFonts w:eastAsia="Times New Roman"/>
      <w:color w:val="000000"/>
      <w:sz w:val="20"/>
      <w:szCs w:val="20"/>
      <w:lang w:eastAsia="ru-RU"/>
    </w:rPr>
  </w:style>
  <w:style w:type="paragraph" w:styleId="xl78">
    <w:name w:val="xl78"/>
    <w:basedOn w:val="Normal"/>
    <w:qFormat/>
    <w:pPr>
      <w:pBdr>
        <w:top w:val="single" w:sz="4" w:space="0" w:color="000000"/>
        <w:left w:val="single" w:sz="4" w:space="0" w:color="000000"/>
        <w:bottom w:val="single" w:sz="4" w:space="0" w:color="000000"/>
        <w:right w:val="single" w:sz="4" w:space="0" w:color="000000"/>
      </w:pBdr>
      <w:spacing w:before="280" w:after="280"/>
    </w:pPr>
    <w:rPr>
      <w:rFonts w:eastAsia="Times New Roman"/>
      <w:sz w:val="20"/>
      <w:szCs w:val="20"/>
      <w:lang w:eastAsia="ru-RU"/>
    </w:rPr>
  </w:style>
  <w:style w:type="paragraph" w:styleId="xl79">
    <w:name w:val="xl79"/>
    <w:basedOn w:val="Normal"/>
    <w:qFormat/>
    <w:pPr>
      <w:pBdr>
        <w:top w:val="single" w:sz="4" w:space="0" w:color="000000"/>
        <w:left w:val="single" w:sz="4" w:space="0" w:color="000000"/>
        <w:bottom w:val="single" w:sz="4" w:space="0" w:color="000000"/>
        <w:right w:val="single" w:sz="4" w:space="0" w:color="000000"/>
      </w:pBdr>
      <w:spacing w:before="280" w:after="280"/>
    </w:pPr>
    <w:rPr>
      <w:rFonts w:eastAsia="Times New Roman"/>
      <w:sz w:val="20"/>
      <w:szCs w:val="20"/>
      <w:lang w:eastAsia="ru-RU"/>
    </w:rPr>
  </w:style>
  <w:style w:type="paragraph" w:styleId="xl80">
    <w:name w:val="xl80"/>
    <w:basedOn w:val="Normal"/>
    <w:qFormat/>
    <w:pPr>
      <w:pBdr>
        <w:top w:val="single" w:sz="4" w:space="0" w:color="000000"/>
        <w:left w:val="single" w:sz="4" w:space="0" w:color="000000"/>
        <w:bottom w:val="single" w:sz="4" w:space="0" w:color="000000"/>
        <w:right w:val="single" w:sz="4" w:space="0" w:color="000000"/>
      </w:pBdr>
      <w:spacing w:before="280" w:after="280"/>
    </w:pPr>
    <w:rPr>
      <w:rFonts w:eastAsia="Times New Roman"/>
      <w:color w:val="000000"/>
      <w:sz w:val="20"/>
      <w:szCs w:val="20"/>
      <w:lang w:eastAsia="ru-RU"/>
    </w:rPr>
  </w:style>
  <w:style w:type="paragraph" w:styleId="xl81">
    <w:name w:val="xl81"/>
    <w:basedOn w:val="Normal"/>
    <w:qFormat/>
    <w:pPr>
      <w:pBdr>
        <w:top w:val="single" w:sz="4" w:space="0" w:color="000000"/>
        <w:left w:val="single" w:sz="4" w:space="0" w:color="000000"/>
        <w:bottom w:val="single" w:sz="4" w:space="0" w:color="000000"/>
        <w:right w:val="single" w:sz="4" w:space="0" w:color="000000"/>
      </w:pBdr>
      <w:spacing w:before="280" w:after="280"/>
    </w:pPr>
    <w:rPr>
      <w:rFonts w:eastAsia="Times New Roman"/>
      <w:sz w:val="20"/>
      <w:szCs w:val="20"/>
      <w:lang w:eastAsia="ru-RU"/>
    </w:rPr>
  </w:style>
  <w:style w:type="paragraph" w:styleId="xl82">
    <w:name w:val="xl82"/>
    <w:basedOn w:val="Normal"/>
    <w:qFormat/>
    <w:pPr>
      <w:pBdr>
        <w:top w:val="single" w:sz="4" w:space="0" w:color="000000"/>
        <w:left w:val="single" w:sz="4" w:space="0" w:color="000000"/>
        <w:bottom w:val="single" w:sz="4" w:space="0" w:color="000000"/>
        <w:right w:val="single" w:sz="4" w:space="0" w:color="000000"/>
      </w:pBdr>
      <w:spacing w:before="280" w:after="280"/>
    </w:pPr>
    <w:rPr>
      <w:rFonts w:eastAsia="Times New Roman"/>
      <w:sz w:val="20"/>
      <w:szCs w:val="20"/>
      <w:lang w:eastAsia="ru-RU"/>
    </w:rPr>
  </w:style>
  <w:style w:type="paragraph" w:styleId="xl83">
    <w:name w:val="xl83"/>
    <w:basedOn w:val="Normal"/>
    <w:qFormat/>
    <w:pPr>
      <w:pBdr>
        <w:top w:val="single" w:sz="4" w:space="0" w:color="000000"/>
        <w:left w:val="single" w:sz="4" w:space="0" w:color="000000"/>
        <w:bottom w:val="single" w:sz="4" w:space="0" w:color="000000"/>
        <w:right w:val="single" w:sz="4" w:space="0" w:color="000000"/>
      </w:pBdr>
      <w:spacing w:before="280" w:after="280"/>
    </w:pPr>
    <w:rPr>
      <w:rFonts w:eastAsia="Times New Roman"/>
      <w:color w:val="000000"/>
      <w:sz w:val="20"/>
      <w:szCs w:val="20"/>
      <w:lang w:eastAsia="ru-RU"/>
    </w:rPr>
  </w:style>
  <w:style w:type="paragraph" w:styleId="xl84">
    <w:name w:val="xl84"/>
    <w:basedOn w:val="Normal"/>
    <w:qFormat/>
    <w:pPr>
      <w:pBdr>
        <w:top w:val="single" w:sz="4" w:space="0" w:color="000000"/>
        <w:left w:val="single" w:sz="4" w:space="0" w:color="000000"/>
        <w:bottom w:val="single" w:sz="4" w:space="0" w:color="000000"/>
        <w:right w:val="single" w:sz="4" w:space="0" w:color="000000"/>
      </w:pBdr>
      <w:spacing w:before="280" w:after="280"/>
    </w:pPr>
    <w:rPr>
      <w:rFonts w:eastAsia="Times New Roman"/>
      <w:color w:val="000000"/>
      <w:sz w:val="20"/>
      <w:szCs w:val="20"/>
      <w:lang w:eastAsia="ru-RU"/>
    </w:rPr>
  </w:style>
  <w:style w:type="paragraph" w:styleId="xl85">
    <w:name w:val="xl85"/>
    <w:basedOn w:val="Normal"/>
    <w:qFormat/>
    <w:pPr>
      <w:pBdr>
        <w:top w:val="single" w:sz="4" w:space="0" w:color="000000"/>
        <w:left w:val="single" w:sz="4" w:space="0" w:color="000000"/>
        <w:bottom w:val="single" w:sz="4" w:space="0" w:color="000000"/>
        <w:right w:val="single" w:sz="4" w:space="0" w:color="000000"/>
      </w:pBdr>
      <w:spacing w:before="280" w:after="280"/>
    </w:pPr>
    <w:rPr>
      <w:rFonts w:eastAsia="Times New Roman"/>
      <w:sz w:val="20"/>
      <w:szCs w:val="20"/>
      <w:lang w:eastAsia="ru-RU"/>
    </w:rPr>
  </w:style>
  <w:style w:type="paragraph" w:styleId="xl86">
    <w:name w:val="xl86"/>
    <w:basedOn w:val="Normal"/>
    <w:qFormat/>
    <w:pPr>
      <w:pBdr>
        <w:top w:val="single" w:sz="4" w:space="0" w:color="000000"/>
        <w:left w:val="single" w:sz="4" w:space="18" w:color="000000"/>
        <w:bottom w:val="single" w:sz="4" w:space="0" w:color="000000"/>
        <w:right w:val="single" w:sz="4" w:space="0" w:color="000000"/>
      </w:pBdr>
      <w:spacing w:before="280" w:after="280"/>
      <w:ind w:firstLine="200"/>
    </w:pPr>
    <w:rPr>
      <w:rFonts w:eastAsia="Times New Roman"/>
      <w:sz w:val="20"/>
      <w:szCs w:val="20"/>
      <w:lang w:eastAsia="ru-RU"/>
    </w:rPr>
  </w:style>
  <w:style w:type="paragraph" w:styleId="xl87">
    <w:name w:val="xl87"/>
    <w:basedOn w:val="Normal"/>
    <w:qFormat/>
    <w:pPr>
      <w:spacing w:before="280" w:after="280"/>
    </w:pPr>
    <w:rPr>
      <w:rFonts w:eastAsia="Times New Roman"/>
      <w:sz w:val="20"/>
      <w:szCs w:val="20"/>
      <w:lang w:eastAsia="ru-RU"/>
    </w:rPr>
  </w:style>
  <w:style w:type="paragraph" w:styleId="xl88">
    <w:name w:val="xl88"/>
    <w:basedOn w:val="Normal"/>
    <w:qFormat/>
    <w:pPr>
      <w:pBdr>
        <w:top w:val="single" w:sz="4" w:space="0" w:color="000000"/>
        <w:left w:val="single" w:sz="4" w:space="0" w:color="000000"/>
        <w:bottom w:val="single" w:sz="4" w:space="0" w:color="000000"/>
        <w:right w:val="single" w:sz="4" w:space="0" w:color="000000"/>
      </w:pBdr>
      <w:spacing w:before="280" w:after="280"/>
    </w:pPr>
    <w:rPr>
      <w:rFonts w:eastAsia="Times New Roman"/>
      <w:sz w:val="20"/>
      <w:szCs w:val="20"/>
      <w:lang w:eastAsia="ru-RU"/>
    </w:rPr>
  </w:style>
  <w:style w:type="paragraph" w:styleId="xl89">
    <w:name w:val="xl89"/>
    <w:basedOn w:val="Normal"/>
    <w:qFormat/>
    <w:pPr>
      <w:pBdr>
        <w:top w:val="single" w:sz="4" w:space="0" w:color="000000"/>
        <w:left w:val="single" w:sz="4" w:space="9" w:color="000000"/>
        <w:right w:val="single" w:sz="4" w:space="0" w:color="000000"/>
      </w:pBdr>
      <w:spacing w:before="280" w:after="280"/>
      <w:ind w:firstLine="100"/>
    </w:pPr>
    <w:rPr>
      <w:rFonts w:eastAsia="Times New Roman"/>
      <w:sz w:val="20"/>
      <w:szCs w:val="20"/>
      <w:lang w:eastAsia="ru-RU"/>
    </w:rPr>
  </w:style>
  <w:style w:type="paragraph" w:styleId="xl90">
    <w:name w:val="xl90"/>
    <w:basedOn w:val="Normal"/>
    <w:qFormat/>
    <w:pPr>
      <w:pBdr>
        <w:top w:val="single" w:sz="4" w:space="0" w:color="000000"/>
        <w:left w:val="single" w:sz="4" w:space="0" w:color="000000"/>
        <w:right w:val="single" w:sz="4" w:space="0" w:color="000000"/>
      </w:pBdr>
      <w:spacing w:before="280" w:after="280"/>
      <w:jc w:val="both"/>
    </w:pPr>
    <w:rPr>
      <w:rFonts w:eastAsia="Times New Roman"/>
      <w:color w:val="000000"/>
      <w:sz w:val="20"/>
      <w:szCs w:val="20"/>
      <w:lang w:eastAsia="ru-RU"/>
    </w:rPr>
  </w:style>
  <w:style w:type="paragraph" w:styleId="xl91">
    <w:name w:val="xl91"/>
    <w:basedOn w:val="Normal"/>
    <w:qFormat/>
    <w:pPr>
      <w:pBdr>
        <w:top w:val="single" w:sz="4" w:space="0" w:color="000000"/>
        <w:left w:val="single" w:sz="4" w:space="0" w:color="000000"/>
        <w:right w:val="single" w:sz="4" w:space="0" w:color="000000"/>
      </w:pBdr>
      <w:spacing w:before="280" w:after="280"/>
    </w:pPr>
    <w:rPr>
      <w:rFonts w:eastAsia="Times New Roman"/>
      <w:sz w:val="20"/>
      <w:szCs w:val="20"/>
      <w:lang w:eastAsia="ru-RU"/>
    </w:rPr>
  </w:style>
  <w:style w:type="paragraph" w:styleId="xl92">
    <w:name w:val="xl92"/>
    <w:basedOn w:val="Normal"/>
    <w:qFormat/>
    <w:pPr>
      <w:pBdr>
        <w:left w:val="single" w:sz="4" w:space="9" w:color="000000"/>
        <w:bottom w:val="single" w:sz="4" w:space="0" w:color="000000"/>
        <w:right w:val="single" w:sz="4" w:space="0" w:color="000000"/>
      </w:pBdr>
      <w:spacing w:before="280" w:after="280"/>
      <w:ind w:firstLine="100"/>
    </w:pPr>
    <w:rPr>
      <w:rFonts w:eastAsia="Times New Roman"/>
      <w:sz w:val="20"/>
      <w:szCs w:val="20"/>
      <w:lang w:eastAsia="ru-RU"/>
    </w:rPr>
  </w:style>
  <w:style w:type="paragraph" w:styleId="xl93">
    <w:name w:val="xl93"/>
    <w:basedOn w:val="Normal"/>
    <w:qFormat/>
    <w:pPr>
      <w:pBdr>
        <w:left w:val="single" w:sz="4" w:space="0" w:color="000000"/>
        <w:bottom w:val="single" w:sz="4" w:space="0" w:color="000000"/>
        <w:right w:val="single" w:sz="4" w:space="0" w:color="000000"/>
      </w:pBdr>
      <w:spacing w:before="280" w:after="280"/>
      <w:jc w:val="both"/>
    </w:pPr>
    <w:rPr>
      <w:rFonts w:eastAsia="Times New Roman"/>
      <w:color w:val="000000"/>
      <w:sz w:val="20"/>
      <w:szCs w:val="20"/>
      <w:lang w:eastAsia="ru-RU"/>
    </w:rPr>
  </w:style>
  <w:style w:type="paragraph" w:styleId="xl94">
    <w:name w:val="xl94"/>
    <w:basedOn w:val="Normal"/>
    <w:qFormat/>
    <w:pPr>
      <w:pBdr>
        <w:left w:val="single" w:sz="4" w:space="0" w:color="000000"/>
        <w:bottom w:val="single" w:sz="4" w:space="0" w:color="000000"/>
        <w:right w:val="single" w:sz="4" w:space="0" w:color="000000"/>
      </w:pBdr>
      <w:spacing w:before="280" w:after="280"/>
    </w:pPr>
    <w:rPr>
      <w:rFonts w:eastAsia="Times New Roman"/>
      <w:sz w:val="20"/>
      <w:szCs w:val="20"/>
      <w:lang w:eastAsia="ru-RU"/>
    </w:rPr>
  </w:style>
  <w:style w:type="paragraph" w:styleId="xl95">
    <w:name w:val="xl95"/>
    <w:basedOn w:val="Normal"/>
    <w:qFormat/>
    <w:pPr>
      <w:pBdr>
        <w:top w:val="single" w:sz="4" w:space="0" w:color="000000"/>
        <w:left w:val="single" w:sz="4" w:space="0" w:color="000000"/>
        <w:bottom w:val="single" w:sz="4" w:space="0" w:color="000000"/>
      </w:pBdr>
      <w:spacing w:before="280" w:after="280"/>
    </w:pPr>
    <w:rPr>
      <w:rFonts w:eastAsia="Times New Roman"/>
      <w:sz w:val="20"/>
      <w:szCs w:val="20"/>
      <w:lang w:eastAsia="ru-RU"/>
    </w:rPr>
  </w:style>
  <w:style w:type="paragraph" w:styleId="xl96">
    <w:name w:val="xl96"/>
    <w:basedOn w:val="Normal"/>
    <w:qFormat/>
    <w:pPr>
      <w:pBdr>
        <w:top w:val="single" w:sz="4" w:space="0" w:color="000000"/>
        <w:left w:val="single" w:sz="4" w:space="0" w:color="000000"/>
        <w:bottom w:val="single" w:sz="4" w:space="0" w:color="000000"/>
        <w:right w:val="single" w:sz="4" w:space="0" w:color="000000"/>
      </w:pBdr>
      <w:spacing w:before="280" w:after="280"/>
    </w:pPr>
    <w:rPr>
      <w:rFonts w:eastAsia="Times New Roman"/>
      <w:color w:val="000000"/>
      <w:sz w:val="20"/>
      <w:szCs w:val="20"/>
      <w:lang w:eastAsia="ru-RU"/>
    </w:rPr>
  </w:style>
  <w:style w:type="paragraph" w:styleId="xl97">
    <w:name w:val="xl97"/>
    <w:basedOn w:val="Normal"/>
    <w:qFormat/>
    <w:pPr>
      <w:pBdr>
        <w:top w:val="single" w:sz="4" w:space="0" w:color="000000"/>
        <w:left w:val="single" w:sz="4" w:space="0" w:color="000000"/>
        <w:bottom w:val="single" w:sz="4" w:space="0" w:color="000000"/>
        <w:right w:val="single" w:sz="4" w:space="0" w:color="000000"/>
      </w:pBdr>
      <w:spacing w:before="280" w:after="280"/>
    </w:pPr>
    <w:rPr>
      <w:rFonts w:eastAsia="Times New Roman"/>
      <w:sz w:val="20"/>
      <w:szCs w:val="20"/>
      <w:lang w:eastAsia="ru-RU"/>
    </w:rPr>
  </w:style>
  <w:style w:type="paragraph" w:styleId="xl98">
    <w:name w:val="xl98"/>
    <w:basedOn w:val="Normal"/>
    <w:qFormat/>
    <w:pPr>
      <w:pBdr>
        <w:top w:val="single" w:sz="4" w:space="0" w:color="000000"/>
        <w:left w:val="single" w:sz="4" w:space="18" w:color="000000"/>
        <w:right w:val="single" w:sz="4" w:space="0" w:color="000000"/>
      </w:pBdr>
      <w:spacing w:before="280" w:after="280"/>
      <w:ind w:firstLine="200"/>
    </w:pPr>
    <w:rPr>
      <w:rFonts w:eastAsia="Times New Roman"/>
      <w:sz w:val="20"/>
      <w:szCs w:val="20"/>
      <w:lang w:eastAsia="ru-RU"/>
    </w:rPr>
  </w:style>
  <w:style w:type="paragraph" w:styleId="xl99">
    <w:name w:val="xl99"/>
    <w:basedOn w:val="Normal"/>
    <w:qFormat/>
    <w:pPr>
      <w:pBdr>
        <w:top w:val="single" w:sz="4" w:space="0" w:color="000000"/>
        <w:left w:val="single" w:sz="4" w:space="0" w:color="000000"/>
        <w:right w:val="single" w:sz="4" w:space="0" w:color="000000"/>
      </w:pBdr>
      <w:spacing w:before="280" w:after="280"/>
    </w:pPr>
    <w:rPr>
      <w:rFonts w:eastAsia="Times New Roman"/>
      <w:sz w:val="20"/>
      <w:szCs w:val="20"/>
      <w:lang w:eastAsia="ru-RU"/>
    </w:rPr>
  </w:style>
  <w:style w:type="paragraph" w:styleId="xl100">
    <w:name w:val="xl100"/>
    <w:basedOn w:val="Normal"/>
    <w:qFormat/>
    <w:pPr>
      <w:pBdr>
        <w:left w:val="single" w:sz="4" w:space="18" w:color="000000"/>
        <w:bottom w:val="single" w:sz="4" w:space="0" w:color="000000"/>
        <w:right w:val="single" w:sz="4" w:space="0" w:color="000000"/>
      </w:pBdr>
      <w:spacing w:before="280" w:after="280"/>
      <w:ind w:firstLine="200"/>
    </w:pPr>
    <w:rPr>
      <w:rFonts w:eastAsia="Times New Roman"/>
      <w:sz w:val="20"/>
      <w:szCs w:val="20"/>
      <w:lang w:eastAsia="ru-RU"/>
    </w:rPr>
  </w:style>
  <w:style w:type="paragraph" w:styleId="xl101">
    <w:name w:val="xl101"/>
    <w:basedOn w:val="Normal"/>
    <w:qFormat/>
    <w:pPr>
      <w:pBdr>
        <w:top w:val="single" w:sz="4" w:space="0" w:color="000000"/>
        <w:left w:val="single" w:sz="4" w:space="0" w:color="000000"/>
        <w:bottom w:val="single" w:sz="4" w:space="0" w:color="000000"/>
        <w:right w:val="single" w:sz="4" w:space="0" w:color="000000"/>
      </w:pBdr>
      <w:spacing w:before="280" w:after="280"/>
    </w:pPr>
    <w:rPr>
      <w:rFonts w:eastAsia="Times New Roman"/>
      <w:color w:val="000000"/>
      <w:sz w:val="20"/>
      <w:szCs w:val="20"/>
      <w:lang w:eastAsia="ru-RU"/>
    </w:rPr>
  </w:style>
  <w:style w:type="paragraph" w:styleId="xl102">
    <w:name w:val="xl102"/>
    <w:basedOn w:val="Normal"/>
    <w:qFormat/>
    <w:pPr>
      <w:pBdr>
        <w:top w:val="single" w:sz="4" w:space="0" w:color="000000"/>
        <w:left w:val="single" w:sz="4" w:space="0" w:color="000000"/>
        <w:bottom w:val="single" w:sz="4" w:space="0" w:color="000000"/>
        <w:right w:val="single" w:sz="4" w:space="0" w:color="000000"/>
      </w:pBdr>
      <w:spacing w:before="280" w:after="280"/>
      <w:jc w:val="right"/>
    </w:pPr>
    <w:rPr>
      <w:rFonts w:eastAsia="Times New Roman"/>
      <w:color w:val="000000"/>
      <w:sz w:val="20"/>
      <w:szCs w:val="20"/>
      <w:lang w:eastAsia="ru-RU"/>
    </w:rPr>
  </w:style>
  <w:style w:type="paragraph" w:styleId="xl103">
    <w:name w:val="xl103"/>
    <w:basedOn w:val="Normal"/>
    <w:qFormat/>
    <w:pPr>
      <w:pBdr>
        <w:top w:val="single" w:sz="4" w:space="0" w:color="000000"/>
        <w:left w:val="single" w:sz="4" w:space="0" w:color="000000"/>
        <w:bottom w:val="single" w:sz="4" w:space="0" w:color="000000"/>
        <w:right w:val="single" w:sz="4" w:space="0" w:color="000000"/>
      </w:pBdr>
      <w:spacing w:before="280" w:after="280"/>
      <w:jc w:val="right"/>
    </w:pPr>
    <w:rPr>
      <w:rFonts w:eastAsia="Times New Roman"/>
      <w:color w:val="000000"/>
      <w:sz w:val="20"/>
      <w:szCs w:val="20"/>
      <w:lang w:eastAsia="ru-RU"/>
    </w:rPr>
  </w:style>
  <w:style w:type="paragraph" w:styleId="xl104">
    <w:name w:val="xl104"/>
    <w:basedOn w:val="Normal"/>
    <w:qFormat/>
    <w:pPr>
      <w:pBdr>
        <w:top w:val="single" w:sz="4" w:space="0" w:color="000000"/>
        <w:left w:val="single" w:sz="4" w:space="0" w:color="000000"/>
        <w:bottom w:val="single" w:sz="4" w:space="0" w:color="000000"/>
        <w:right w:val="single" w:sz="4" w:space="0" w:color="000000"/>
      </w:pBdr>
      <w:spacing w:before="280" w:after="280"/>
      <w:jc w:val="right"/>
    </w:pPr>
    <w:rPr>
      <w:rFonts w:eastAsia="Times New Roman"/>
      <w:sz w:val="20"/>
      <w:szCs w:val="20"/>
      <w:lang w:eastAsia="ru-RU"/>
    </w:rPr>
  </w:style>
  <w:style w:type="paragraph" w:styleId="xl105">
    <w:name w:val="xl105"/>
    <w:basedOn w:val="Normal"/>
    <w:qFormat/>
    <w:pPr>
      <w:pBdr>
        <w:top w:val="single" w:sz="4" w:space="0" w:color="000000"/>
        <w:left w:val="single" w:sz="4" w:space="0" w:color="000000"/>
        <w:bottom w:val="single" w:sz="4" w:space="0" w:color="000000"/>
        <w:right w:val="single" w:sz="4" w:space="0" w:color="000000"/>
      </w:pBdr>
      <w:spacing w:before="280" w:after="280"/>
      <w:jc w:val="right"/>
    </w:pPr>
    <w:rPr>
      <w:rFonts w:eastAsia="Times New Roman"/>
      <w:sz w:val="20"/>
      <w:szCs w:val="20"/>
      <w:lang w:eastAsia="ru-RU"/>
    </w:rPr>
  </w:style>
  <w:style w:type="paragraph" w:styleId="xl106">
    <w:name w:val="xl106"/>
    <w:basedOn w:val="Normal"/>
    <w:qFormat/>
    <w:pPr>
      <w:pBdr>
        <w:top w:val="single" w:sz="4" w:space="0" w:color="000000"/>
        <w:left w:val="single" w:sz="4" w:space="0" w:color="000000"/>
        <w:bottom w:val="single" w:sz="4" w:space="0" w:color="000000"/>
        <w:right w:val="single" w:sz="4" w:space="0" w:color="000000"/>
      </w:pBdr>
      <w:spacing w:before="280" w:after="280"/>
      <w:jc w:val="right"/>
    </w:pPr>
    <w:rPr>
      <w:rFonts w:eastAsia="Times New Roman"/>
      <w:color w:val="000000"/>
      <w:sz w:val="20"/>
      <w:szCs w:val="20"/>
      <w:lang w:eastAsia="ru-RU"/>
    </w:rPr>
  </w:style>
  <w:style w:type="paragraph" w:styleId="xl107">
    <w:name w:val="xl107"/>
    <w:basedOn w:val="Normal"/>
    <w:qFormat/>
    <w:pPr>
      <w:pBdr>
        <w:top w:val="single" w:sz="4" w:space="0" w:color="000000"/>
        <w:left w:val="single" w:sz="4" w:space="0" w:color="000000"/>
        <w:bottom w:val="single" w:sz="4" w:space="0" w:color="000000"/>
        <w:right w:val="single" w:sz="4" w:space="0" w:color="000000"/>
      </w:pBdr>
      <w:spacing w:before="280" w:after="280"/>
      <w:jc w:val="right"/>
    </w:pPr>
    <w:rPr>
      <w:rFonts w:eastAsia="Times New Roman"/>
      <w:sz w:val="20"/>
      <w:szCs w:val="20"/>
      <w:lang w:eastAsia="ru-RU"/>
    </w:rPr>
  </w:style>
  <w:style w:type="paragraph" w:styleId="xl108">
    <w:name w:val="xl108"/>
    <w:basedOn w:val="Normal"/>
    <w:qFormat/>
    <w:pPr>
      <w:pBdr>
        <w:top w:val="single" w:sz="4" w:space="0" w:color="000000"/>
        <w:left w:val="single" w:sz="4" w:space="0" w:color="000000"/>
        <w:bottom w:val="single" w:sz="4" w:space="0" w:color="000000"/>
        <w:right w:val="single" w:sz="4" w:space="0" w:color="000000"/>
      </w:pBdr>
      <w:spacing w:before="280" w:after="280"/>
      <w:jc w:val="right"/>
    </w:pPr>
    <w:rPr>
      <w:rFonts w:eastAsia="Times New Roman"/>
      <w:sz w:val="20"/>
      <w:szCs w:val="20"/>
      <w:lang w:eastAsia="ru-RU"/>
    </w:rPr>
  </w:style>
  <w:style w:type="paragraph" w:styleId="xl109">
    <w:name w:val="xl109"/>
    <w:basedOn w:val="Normal"/>
    <w:qFormat/>
    <w:pPr>
      <w:pBdr>
        <w:top w:val="single" w:sz="4" w:space="0" w:color="000000"/>
        <w:left w:val="single" w:sz="4" w:space="0" w:color="000000"/>
        <w:bottom w:val="single" w:sz="4" w:space="0" w:color="000000"/>
        <w:right w:val="single" w:sz="4" w:space="0" w:color="000000"/>
      </w:pBdr>
      <w:spacing w:before="280" w:after="280"/>
      <w:jc w:val="right"/>
    </w:pPr>
    <w:rPr>
      <w:rFonts w:eastAsia="Times New Roman"/>
      <w:sz w:val="20"/>
      <w:szCs w:val="20"/>
      <w:lang w:eastAsia="ru-RU"/>
    </w:rPr>
  </w:style>
  <w:style w:type="paragraph" w:styleId="xl110">
    <w:name w:val="xl110"/>
    <w:basedOn w:val="Normal"/>
    <w:qFormat/>
    <w:pPr>
      <w:pBdr>
        <w:top w:val="single" w:sz="4" w:space="0" w:color="000000"/>
        <w:left w:val="single" w:sz="4" w:space="0" w:color="000000"/>
        <w:bottom w:val="single" w:sz="4" w:space="0" w:color="000000"/>
        <w:right w:val="single" w:sz="4" w:space="0" w:color="000000"/>
      </w:pBdr>
      <w:spacing w:before="280" w:after="280"/>
      <w:jc w:val="right"/>
    </w:pPr>
    <w:rPr>
      <w:rFonts w:eastAsia="Times New Roman"/>
      <w:color w:val="000000"/>
      <w:sz w:val="20"/>
      <w:szCs w:val="20"/>
      <w:lang w:eastAsia="ru-RU"/>
    </w:rPr>
  </w:style>
  <w:style w:type="paragraph" w:styleId="xl111">
    <w:name w:val="xl111"/>
    <w:basedOn w:val="Normal"/>
    <w:qFormat/>
    <w:pPr>
      <w:pBdr>
        <w:top w:val="single" w:sz="4" w:space="0" w:color="000000"/>
        <w:left w:val="single" w:sz="4" w:space="0" w:color="000000"/>
        <w:bottom w:val="single" w:sz="4" w:space="0" w:color="000000"/>
        <w:right w:val="single" w:sz="4" w:space="0" w:color="000000"/>
      </w:pBdr>
      <w:spacing w:before="280" w:after="280"/>
      <w:jc w:val="right"/>
    </w:pPr>
    <w:rPr>
      <w:rFonts w:eastAsia="Times New Roman"/>
      <w:sz w:val="20"/>
      <w:szCs w:val="20"/>
      <w:lang w:eastAsia="ru-RU"/>
    </w:rPr>
  </w:style>
  <w:style w:type="paragraph" w:styleId="xl112">
    <w:name w:val="xl112"/>
    <w:basedOn w:val="Normal"/>
    <w:qFormat/>
    <w:pPr>
      <w:pBdr>
        <w:top w:val="single" w:sz="4" w:space="0" w:color="000000"/>
        <w:left w:val="single" w:sz="4" w:space="0" w:color="000000"/>
        <w:bottom w:val="single" w:sz="4" w:space="0" w:color="000000"/>
        <w:right w:val="single" w:sz="4" w:space="0" w:color="000000"/>
      </w:pBdr>
      <w:spacing w:before="280" w:after="280"/>
    </w:pPr>
    <w:rPr>
      <w:rFonts w:eastAsia="Times New Roman"/>
      <w:color w:val="000000"/>
      <w:sz w:val="20"/>
      <w:szCs w:val="20"/>
      <w:lang w:eastAsia="ru-RU"/>
    </w:rPr>
  </w:style>
  <w:style w:type="paragraph" w:styleId="xl113">
    <w:name w:val="xl113"/>
    <w:basedOn w:val="Normal"/>
    <w:qFormat/>
    <w:pPr>
      <w:pBdr>
        <w:top w:val="single" w:sz="4" w:space="0" w:color="000000"/>
        <w:left w:val="single" w:sz="4" w:space="0" w:color="000000"/>
        <w:bottom w:val="single" w:sz="4" w:space="0" w:color="000000"/>
        <w:right w:val="single" w:sz="4" w:space="0" w:color="000000"/>
      </w:pBdr>
      <w:spacing w:before="280" w:after="280"/>
    </w:pPr>
    <w:rPr>
      <w:rFonts w:eastAsia="Times New Roman"/>
      <w:sz w:val="20"/>
      <w:szCs w:val="20"/>
      <w:lang w:eastAsia="ru-RU"/>
    </w:rPr>
  </w:style>
  <w:style w:type="paragraph" w:styleId="xl114">
    <w:name w:val="xl114"/>
    <w:basedOn w:val="Normal"/>
    <w:qFormat/>
    <w:pPr>
      <w:pBdr>
        <w:top w:val="single" w:sz="4" w:space="0" w:color="000000"/>
        <w:left w:val="single" w:sz="4" w:space="0" w:color="000000"/>
        <w:bottom w:val="single" w:sz="4" w:space="0" w:color="000000"/>
        <w:right w:val="single" w:sz="4" w:space="0" w:color="000000"/>
      </w:pBdr>
      <w:spacing w:before="280" w:after="280"/>
    </w:pPr>
    <w:rPr>
      <w:rFonts w:eastAsia="Times New Roman"/>
      <w:color w:val="000000"/>
      <w:sz w:val="20"/>
      <w:szCs w:val="20"/>
      <w:lang w:eastAsia="ru-RU"/>
    </w:rPr>
  </w:style>
  <w:style w:type="paragraph" w:styleId="xl115">
    <w:name w:val="xl115"/>
    <w:basedOn w:val="Normal"/>
    <w:qFormat/>
    <w:pPr>
      <w:pBdr>
        <w:top w:val="single" w:sz="4" w:space="0" w:color="000000"/>
        <w:left w:val="single" w:sz="4" w:space="0" w:color="000000"/>
        <w:bottom w:val="single" w:sz="4" w:space="0" w:color="000000"/>
        <w:right w:val="single" w:sz="4" w:space="0" w:color="000000"/>
      </w:pBdr>
      <w:spacing w:before="280" w:after="280"/>
    </w:pPr>
    <w:rPr>
      <w:rFonts w:eastAsia="Times New Roman"/>
      <w:sz w:val="20"/>
      <w:szCs w:val="20"/>
      <w:lang w:eastAsia="ru-RU"/>
    </w:rPr>
  </w:style>
  <w:style w:type="paragraph" w:styleId="xl116">
    <w:name w:val="xl116"/>
    <w:basedOn w:val="Normal"/>
    <w:qFormat/>
    <w:pPr>
      <w:pBdr>
        <w:top w:val="single" w:sz="4" w:space="0" w:color="000000"/>
        <w:left w:val="single" w:sz="4" w:space="0" w:color="000000"/>
        <w:right w:val="single" w:sz="4" w:space="0" w:color="000000"/>
      </w:pBdr>
      <w:spacing w:before="280" w:after="280"/>
    </w:pPr>
    <w:rPr>
      <w:rFonts w:eastAsia="Times New Roman"/>
      <w:color w:val="000000"/>
      <w:sz w:val="20"/>
      <w:szCs w:val="20"/>
      <w:lang w:eastAsia="ru-RU"/>
    </w:rPr>
  </w:style>
  <w:style w:type="paragraph" w:styleId="xl117">
    <w:name w:val="xl117"/>
    <w:basedOn w:val="Normal"/>
    <w:qFormat/>
    <w:pPr>
      <w:pBdr>
        <w:top w:val="single" w:sz="4" w:space="0" w:color="000000"/>
        <w:left w:val="single" w:sz="4" w:space="0" w:color="000000"/>
        <w:bottom w:val="single" w:sz="4" w:space="0" w:color="000000"/>
        <w:right w:val="single" w:sz="4" w:space="0" w:color="000000"/>
      </w:pBdr>
      <w:spacing w:before="280" w:after="280"/>
    </w:pPr>
    <w:rPr>
      <w:rFonts w:eastAsia="Times New Roman"/>
      <w:color w:val="000000"/>
      <w:sz w:val="20"/>
      <w:szCs w:val="20"/>
      <w:lang w:eastAsia="ru-RU"/>
    </w:rPr>
  </w:style>
  <w:style w:type="paragraph" w:styleId="xl118">
    <w:name w:val="xl118"/>
    <w:basedOn w:val="Normal"/>
    <w:qFormat/>
    <w:pPr>
      <w:pBdr>
        <w:top w:val="single" w:sz="4" w:space="0" w:color="000000"/>
        <w:left w:val="single" w:sz="4" w:space="0" w:color="000000"/>
        <w:bottom w:val="single" w:sz="4" w:space="0" w:color="000000"/>
        <w:right w:val="single" w:sz="4" w:space="0" w:color="000000"/>
      </w:pBdr>
      <w:spacing w:before="280" w:after="280"/>
    </w:pPr>
    <w:rPr>
      <w:rFonts w:eastAsia="Times New Roman"/>
      <w:sz w:val="20"/>
      <w:szCs w:val="20"/>
      <w:lang w:eastAsia="ru-RU"/>
    </w:rPr>
  </w:style>
  <w:style w:type="paragraph" w:styleId="Default">
    <w:name w:val="Default"/>
    <w:qFormat/>
    <w:pPr>
      <w:widowControl/>
      <w:suppressAutoHyphens w:val="true"/>
      <w:overflowPunct w:val="false"/>
      <w:bidi w:val="0"/>
      <w:spacing w:before="0" w:after="0"/>
      <w:jc w:val="left"/>
    </w:pPr>
    <w:rPr>
      <w:rFonts w:ascii="Calibri" w:hAnsi="Calibri" w:eastAsia="Calibri" w:cs="Calibri"/>
      <w:color w:val="000000"/>
      <w:kern w:val="0"/>
      <w:sz w:val="24"/>
      <w:szCs w:val="24"/>
      <w:lang w:val="ru-RU" w:eastAsia="ru-RU" w:bidi="ar-SA"/>
    </w:rPr>
  </w:style>
  <w:style w:type="paragraph" w:styleId="BodyTextIndent">
    <w:name w:val="Body Text Indent"/>
    <w:basedOn w:val="BodyText"/>
    <w:link w:val="11"/>
    <w:pPr>
      <w:spacing w:lineRule="auto" w:line="240" w:before="0" w:after="120"/>
      <w:ind w:firstLine="210"/>
      <w:jc w:val="left"/>
    </w:pPr>
    <w:rPr>
      <w:sz w:val="28"/>
      <w:szCs w:val="22"/>
    </w:rPr>
  </w:style>
  <w:style w:type="paragraph" w:styleId="western">
    <w:name w:val="western"/>
    <w:basedOn w:val="Normal"/>
    <w:qFormat/>
    <w:pPr>
      <w:spacing w:before="280" w:after="0"/>
    </w:pPr>
    <w:rPr>
      <w:rFonts w:eastAsia="Times New Roman"/>
      <w:szCs w:val="28"/>
      <w:lang w:eastAsia="ru-RU"/>
    </w:rPr>
  </w:style>
  <w:style w:type="paragraph" w:styleId="BodyTextIndent3">
    <w:name w:val="Body Text Indent 3"/>
    <w:basedOn w:val="Normal"/>
    <w:link w:val="3"/>
    <w:qFormat/>
    <w:pPr>
      <w:spacing w:lineRule="auto" w:line="276" w:before="0" w:after="120"/>
      <w:ind w:hanging="0" w:left="283"/>
    </w:pPr>
    <w:rPr>
      <w:rFonts w:ascii="Calibri" w:hAnsi="Calibri" w:eastAsia="Times New Roman"/>
      <w:sz w:val="16"/>
      <w:szCs w:val="16"/>
      <w:lang w:val="en-US"/>
    </w:rPr>
  </w:style>
  <w:style w:type="paragraph" w:styleId="14">
    <w:name w:val="Стиль1"/>
    <w:basedOn w:val="Normal"/>
    <w:link w:val="1"/>
    <w:qFormat/>
    <w:pPr>
      <w:tabs>
        <w:tab w:val="clear" w:pos="708"/>
        <w:tab w:val="left" w:pos="709" w:leader="none"/>
      </w:tabs>
      <w:spacing w:lineRule="auto" w:line="336"/>
      <w:ind w:firstLine="709"/>
      <w:jc w:val="both"/>
    </w:pPr>
    <w:rPr>
      <w:szCs w:val="20"/>
      <w:lang w:val="en-US"/>
    </w:rPr>
  </w:style>
  <w:style w:type="paragraph" w:styleId="BodyTextIndent2">
    <w:name w:val="Body Text Indent 2"/>
    <w:basedOn w:val="Normal"/>
    <w:link w:val="22"/>
    <w:qFormat/>
    <w:pPr>
      <w:spacing w:lineRule="auto" w:line="480" w:before="0" w:after="120"/>
      <w:ind w:hanging="0" w:left="283"/>
    </w:pPr>
    <w:rPr>
      <w:lang w:val="en-US"/>
    </w:rPr>
  </w:style>
  <w:style w:type="paragraph" w:styleId="213">
    <w:name w:val="Основной текст с отступом 21"/>
    <w:basedOn w:val="Normal"/>
    <w:qFormat/>
    <w:pPr>
      <w:ind w:firstLine="720"/>
      <w:jc w:val="both"/>
    </w:pPr>
    <w:rPr>
      <w:rFonts w:eastAsia="Times New Roman"/>
      <w:sz w:val="24"/>
      <w:szCs w:val="24"/>
      <w:lang w:eastAsia="ar-SA"/>
    </w:rPr>
  </w:style>
  <w:style w:type="paragraph" w:styleId="rtejustify">
    <w:name w:val="rtejustify"/>
    <w:basedOn w:val="Normal"/>
    <w:qFormat/>
    <w:pPr>
      <w:spacing w:before="280" w:after="280"/>
    </w:pPr>
    <w:rPr>
      <w:rFonts w:eastAsia="Times New Roman"/>
      <w:sz w:val="24"/>
      <w:szCs w:val="24"/>
      <w:lang w:eastAsia="ru-RU"/>
    </w:rPr>
  </w:style>
  <w:style w:type="paragraph" w:styleId="BodyText2">
    <w:name w:val="Body Text 2"/>
    <w:basedOn w:val="Normal"/>
    <w:link w:val="23"/>
    <w:qFormat/>
    <w:pPr>
      <w:spacing w:lineRule="auto" w:line="480" w:before="0" w:after="120"/>
    </w:pPr>
    <w:rPr>
      <w:lang w:val="en-US"/>
    </w:rPr>
  </w:style>
  <w:style w:type="paragraph" w:styleId="15">
    <w:name w:val="Текст1"/>
    <w:basedOn w:val="Normal"/>
    <w:qFormat/>
    <w:pPr/>
    <w:rPr>
      <w:rFonts w:ascii="Courier New" w:hAnsi="Courier New" w:eastAsia="Times New Roman"/>
      <w:sz w:val="20"/>
      <w:szCs w:val="20"/>
      <w:lang w:eastAsia="ar-SA"/>
    </w:rPr>
  </w:style>
  <w:style w:type="paragraph" w:styleId="CharCharCarCarCharCharCarCarCharCharCarCarCharChar">
    <w:name w:val="Char Char Car Car Char Char Car Car Char Char Car Car Char Char"/>
    <w:basedOn w:val="Normal"/>
    <w:qFormat/>
    <w:pPr>
      <w:spacing w:lineRule="exact" w:line="240" w:before="0" w:after="160"/>
    </w:pPr>
    <w:rPr>
      <w:rFonts w:eastAsia="Times New Roman"/>
      <w:sz w:val="20"/>
      <w:szCs w:val="20"/>
      <w:lang w:eastAsia="ru-RU"/>
    </w:rPr>
  </w:style>
  <w:style w:type="paragraph" w:styleId="Style310">
    <w:name w:val="Style3"/>
    <w:basedOn w:val="Normal"/>
    <w:qFormat/>
    <w:pPr>
      <w:widowControl w:val="false"/>
      <w:spacing w:lineRule="exact" w:line="274"/>
      <w:jc w:val="both"/>
    </w:pPr>
    <w:rPr>
      <w:sz w:val="24"/>
      <w:szCs w:val="24"/>
      <w:lang w:eastAsia="ru-RU"/>
    </w:rPr>
  </w:style>
  <w:style w:type="paragraph" w:styleId="Style210">
    <w:name w:val="Style2"/>
    <w:basedOn w:val="Normal"/>
    <w:qFormat/>
    <w:pPr>
      <w:widowControl w:val="false"/>
      <w:spacing w:lineRule="exact" w:line="278"/>
      <w:jc w:val="both"/>
    </w:pPr>
    <w:rPr>
      <w:sz w:val="24"/>
      <w:szCs w:val="24"/>
      <w:lang w:eastAsia="ru-RU"/>
    </w:rPr>
  </w:style>
  <w:style w:type="paragraph" w:styleId="Report">
    <w:name w:val="Report"/>
    <w:basedOn w:val="Normal"/>
    <w:qFormat/>
    <w:pPr>
      <w:spacing w:lineRule="auto" w:line="360"/>
      <w:ind w:firstLine="567"/>
      <w:jc w:val="both"/>
    </w:pPr>
    <w:rPr>
      <w:rFonts w:eastAsia="Times New Roman"/>
      <w:sz w:val="24"/>
      <w:szCs w:val="20"/>
      <w:lang w:eastAsia="ar-SA"/>
    </w:rPr>
  </w:style>
  <w:style w:type="paragraph" w:styleId="Style40">
    <w:name w:val="_Обычный"/>
    <w:link w:val="Style26"/>
    <w:qFormat/>
    <w:pPr>
      <w:widowControl/>
      <w:suppressAutoHyphens w:val="true"/>
      <w:overflowPunct w:val="false"/>
      <w:bidi w:val="0"/>
      <w:spacing w:lineRule="auto" w:line="360" w:before="0" w:after="0"/>
      <w:ind w:firstLine="709"/>
      <w:jc w:val="both"/>
    </w:pPr>
    <w:rPr>
      <w:rFonts w:ascii="Times New Roman" w:hAnsi="Times New Roman" w:eastAsia="Calibri" w:cs="Times New Roman"/>
      <w:color w:val="auto"/>
      <w:kern w:val="0"/>
      <w:sz w:val="24"/>
      <w:szCs w:val="24"/>
      <w:lang w:val="ru-RU" w:eastAsia="en-US" w:bidi="ar-SA"/>
    </w:rPr>
  </w:style>
  <w:style w:type="paragraph" w:styleId="Style41">
    <w:name w:val="_Список тире"/>
    <w:basedOn w:val="Normal"/>
    <w:link w:val="Style27"/>
    <w:qFormat/>
    <w:pPr>
      <w:numPr>
        <w:ilvl w:val="0"/>
        <w:numId w:val="2"/>
      </w:numPr>
      <w:spacing w:lineRule="auto" w:line="360" w:before="0" w:after="0"/>
      <w:contextualSpacing/>
      <w:jc w:val="both"/>
    </w:pPr>
    <w:rPr>
      <w:sz w:val="24"/>
      <w:szCs w:val="28"/>
      <w:lang w:val="en-US"/>
    </w:rPr>
  </w:style>
  <w:style w:type="paragraph" w:styleId="34">
    <w:name w:val="Основной текст3"/>
    <w:basedOn w:val="Normal"/>
    <w:qFormat/>
    <w:pPr>
      <w:widowControl w:val="false"/>
      <w:shd w:val="clear" w:fill="FFFFFF"/>
      <w:spacing w:lineRule="exact" w:line="322"/>
      <w:jc w:val="both"/>
    </w:pPr>
    <w:rPr>
      <w:szCs w:val="28"/>
    </w:rPr>
  </w:style>
  <w:style w:type="paragraph" w:styleId="42">
    <w:name w:val="Основной текст (4)"/>
    <w:basedOn w:val="Normal"/>
    <w:link w:val="4"/>
    <w:qFormat/>
    <w:pPr>
      <w:widowControl w:val="false"/>
      <w:shd w:val="clear" w:fill="FFFFFF"/>
      <w:spacing w:lineRule="exact" w:line="317" w:before="120" w:after="0"/>
      <w:ind w:firstLine="700"/>
      <w:jc w:val="both"/>
    </w:pPr>
    <w:rPr>
      <w:b/>
      <w:bCs/>
      <w:sz w:val="27"/>
      <w:szCs w:val="27"/>
      <w:lang w:val="en-US"/>
    </w:rPr>
  </w:style>
  <w:style w:type="paragraph" w:styleId="28">
    <w:name w:val="Основной текст2"/>
    <w:basedOn w:val="Normal"/>
    <w:qFormat/>
    <w:pPr>
      <w:widowControl w:val="false"/>
      <w:shd w:val="clear" w:fill="FFFFFF"/>
      <w:spacing w:lineRule="exact" w:line="226"/>
    </w:pPr>
    <w:rPr>
      <w:sz w:val="20"/>
      <w:szCs w:val="20"/>
    </w:rPr>
  </w:style>
  <w:style w:type="paragraph" w:styleId="Style42">
    <w:name w:val="Знак Знак Знак Знак Знак Знак Знак Знак Знак Знак Знак Знак Знак"/>
    <w:basedOn w:val="Normal"/>
    <w:qFormat/>
    <w:pPr>
      <w:spacing w:lineRule="exact" w:line="240" w:before="0" w:after="160"/>
    </w:pPr>
    <w:rPr>
      <w:rFonts w:eastAsia="Times New Roman"/>
      <w:szCs w:val="20"/>
      <w:lang w:val="en-US"/>
    </w:rPr>
  </w:style>
  <w:style w:type="paragraph" w:styleId="PlainText">
    <w:name w:val="Plain Text"/>
    <w:basedOn w:val="Normal"/>
    <w:link w:val="Style28"/>
    <w:qFormat/>
    <w:pPr/>
    <w:rPr>
      <w:rFonts w:ascii="Courier New" w:hAnsi="Courier New" w:eastAsia="Times New Roman"/>
      <w:sz w:val="20"/>
      <w:szCs w:val="20"/>
      <w:lang w:val="en-US"/>
    </w:rPr>
  </w:style>
  <w:style w:type="paragraph" w:styleId="16">
    <w:name w:val="Без интервала1"/>
    <w:qFormat/>
    <w:pPr>
      <w:widowControl/>
      <w:suppressAutoHyphens w:val="true"/>
      <w:overflowPunct w:val="false"/>
      <w:bidi w:val="0"/>
      <w:spacing w:lineRule="atLeast" w:line="100" w:before="0" w:after="0"/>
      <w:jc w:val="left"/>
    </w:pPr>
    <w:rPr>
      <w:rFonts w:ascii="Times New Roman" w:hAnsi="Times New Roman" w:eastAsia="SimSun" w:cs="Mangal"/>
      <w:color w:val="auto"/>
      <w:kern w:val="0"/>
      <w:sz w:val="24"/>
      <w:szCs w:val="24"/>
      <w:lang w:val="ru-RU" w:eastAsia="hi-IN" w:bidi="hi-IN"/>
    </w:rPr>
  </w:style>
  <w:style w:type="paragraph" w:styleId="17">
    <w:name w:val="Красная строка1"/>
    <w:basedOn w:val="BodyText"/>
    <w:qFormat/>
    <w:pPr>
      <w:spacing w:lineRule="auto" w:line="240" w:before="0" w:after="120"/>
      <w:ind w:firstLine="210"/>
      <w:jc w:val="left"/>
    </w:pPr>
    <w:rPr>
      <w:szCs w:val="24"/>
      <w:lang w:eastAsia="ar-SA"/>
    </w:rPr>
  </w:style>
  <w:style w:type="paragraph" w:styleId="consplusnonformat">
    <w:name w:val="consplusnonformat"/>
    <w:basedOn w:val="Normal"/>
    <w:qFormat/>
    <w:pPr>
      <w:spacing w:before="30" w:after="30"/>
    </w:pPr>
    <w:rPr>
      <w:rFonts w:eastAsia="Times New Roman"/>
      <w:sz w:val="24"/>
      <w:szCs w:val="24"/>
      <w:lang w:eastAsia="ar-SA"/>
    </w:rPr>
  </w:style>
  <w:style w:type="paragraph" w:styleId="ConsPlusNonformat1">
    <w:name w:val="ConsPlusNonformat1"/>
    <w:qFormat/>
    <w:pPr>
      <w:widowControl w:val="false"/>
      <w:suppressAutoHyphens w:val="true"/>
      <w:overflowPunct w:val="false"/>
      <w:bidi w:val="0"/>
      <w:spacing w:before="0" w:after="0"/>
      <w:jc w:val="left"/>
    </w:pPr>
    <w:rPr>
      <w:rFonts w:ascii="Courier New" w:hAnsi="Courier New" w:eastAsia="Arial" w:cs="Courier New"/>
      <w:color w:val="auto"/>
      <w:kern w:val="0"/>
      <w:sz w:val="20"/>
      <w:szCs w:val="20"/>
      <w:lang w:val="ru-RU" w:eastAsia="ar-SA" w:bidi="ar-SA"/>
    </w:rPr>
  </w:style>
  <w:style w:type="paragraph" w:styleId="ConsNonformat">
    <w:name w:val="ConsNonformat"/>
    <w:qFormat/>
    <w:pPr>
      <w:widowControl w:val="false"/>
      <w:suppressAutoHyphens w:val="true"/>
      <w:overflowPunct w:val="false"/>
      <w:bidi w:val="0"/>
      <w:spacing w:before="0" w:after="0"/>
      <w:ind w:hanging="0" w:right="19772"/>
      <w:jc w:val="left"/>
    </w:pPr>
    <w:rPr>
      <w:rFonts w:ascii="Courier New" w:hAnsi="Courier New" w:eastAsia="Arial" w:cs="Courier New"/>
      <w:color w:val="auto"/>
      <w:kern w:val="0"/>
      <w:sz w:val="20"/>
      <w:szCs w:val="20"/>
      <w:lang w:val="ru-RU" w:eastAsia="ar-SA" w:bidi="ar-SA"/>
    </w:rPr>
  </w:style>
  <w:style w:type="paragraph" w:styleId="HTMLPreformatted">
    <w:name w:val="HTML Preformatted"/>
    <w:basedOn w:val="Normal"/>
    <w:link w:val="HTML"/>
    <w:qFormat/>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Times New Roman"/>
      <w:sz w:val="20"/>
      <w:szCs w:val="20"/>
      <w:lang w:val="en-US"/>
    </w:rPr>
  </w:style>
  <w:style w:type="paragraph" w:styleId="35">
    <w:name w:val="А3"/>
    <w:basedOn w:val="Normal"/>
    <w:link w:val="32"/>
    <w:qFormat/>
    <w:pPr>
      <w:numPr>
        <w:ilvl w:val="1"/>
        <w:numId w:val="3"/>
      </w:numPr>
      <w:tabs>
        <w:tab w:val="clear" w:pos="708"/>
        <w:tab w:val="left" w:pos="1069" w:leader="none"/>
      </w:tabs>
      <w:ind w:hanging="0" w:left="1069"/>
      <w:jc w:val="both"/>
    </w:pPr>
    <w:rPr>
      <w:sz w:val="24"/>
      <w:szCs w:val="24"/>
      <w:lang w:val="en-US"/>
    </w:rPr>
  </w:style>
  <w:style w:type="paragraph" w:styleId="36">
    <w:name w:val="_Заголовок_3"/>
    <w:next w:val="Style40"/>
    <w:link w:val="33"/>
    <w:qFormat/>
    <w:pPr>
      <w:widowControl/>
      <w:numPr>
        <w:ilvl w:val="2"/>
        <w:numId w:val="4"/>
      </w:numPr>
      <w:suppressAutoHyphens w:val="true"/>
      <w:overflowPunct w:val="false"/>
      <w:bidi w:val="0"/>
      <w:spacing w:before="0" w:after="0"/>
      <w:jc w:val="both"/>
      <w:outlineLvl w:val="2"/>
    </w:pPr>
    <w:rPr>
      <w:rFonts w:ascii="Times New Roman" w:hAnsi="Times New Roman" w:eastAsia="Times New Roman" w:cs="Times New Roman"/>
      <w:color w:val="auto"/>
      <w:kern w:val="0"/>
      <w:sz w:val="28"/>
      <w:szCs w:val="32"/>
      <w:lang w:val="ru-RU" w:eastAsia="en-US" w:bidi="ar-SA"/>
    </w:rPr>
  </w:style>
  <w:style w:type="paragraph" w:styleId="43">
    <w:name w:val="_Заголовок_4"/>
    <w:basedOn w:val="36"/>
    <w:next w:val="Style40"/>
    <w:qFormat/>
    <w:pPr>
      <w:ind w:firstLine="709"/>
      <w:outlineLvl w:val="3"/>
    </w:pPr>
    <w:rPr/>
  </w:style>
  <w:style w:type="paragraph" w:styleId="Style43">
    <w:name w:val="_Аннотация"/>
    <w:basedOn w:val="211"/>
    <w:next w:val="Style40"/>
    <w:link w:val="Style30"/>
    <w:qFormat/>
    <w:pPr>
      <w:spacing w:before="0" w:after="0"/>
      <w:ind w:firstLine="709"/>
      <w:jc w:val="both"/>
    </w:pPr>
    <w:rPr>
      <w:rFonts w:ascii="Times New Roman" w:hAnsi="Times New Roman"/>
      <w:caps/>
      <w:szCs w:val="30"/>
    </w:rPr>
  </w:style>
  <w:style w:type="paragraph" w:styleId="unformattext">
    <w:name w:val="unformattext"/>
    <w:basedOn w:val="Normal"/>
    <w:qFormat/>
    <w:pPr>
      <w:spacing w:before="280" w:after="280"/>
    </w:pPr>
    <w:rPr>
      <w:rFonts w:eastAsia="Times New Roman"/>
      <w:sz w:val="24"/>
      <w:szCs w:val="24"/>
      <w:lang w:eastAsia="ru-RU"/>
    </w:rPr>
  </w:style>
  <w:style w:type="paragraph" w:styleId="Style44">
    <w:name w:val="_Обычный после таблицы"/>
    <w:basedOn w:val="Normal"/>
    <w:link w:val="Style31"/>
    <w:qFormat/>
    <w:pPr>
      <w:spacing w:lineRule="auto" w:line="360"/>
      <w:ind w:firstLine="709"/>
      <w:jc w:val="both"/>
    </w:pPr>
    <w:rPr>
      <w:sz w:val="24"/>
      <w:szCs w:val="28"/>
      <w:lang w:val="en-US"/>
    </w:rPr>
  </w:style>
  <w:style w:type="paragraph" w:styleId="29">
    <w:name w:val="_Заголовок_2"/>
    <w:next w:val="Style40"/>
    <w:link w:val="25"/>
    <w:qFormat/>
    <w:pPr>
      <w:widowControl/>
      <w:numPr>
        <w:ilvl w:val="0"/>
        <w:numId w:val="0"/>
      </w:numPr>
      <w:suppressAutoHyphens w:val="true"/>
      <w:overflowPunct w:val="false"/>
      <w:bidi w:val="0"/>
      <w:spacing w:before="0" w:after="0"/>
      <w:jc w:val="both"/>
      <w:outlineLvl w:val="1"/>
    </w:pPr>
    <w:rPr>
      <w:rFonts w:ascii="Times New Roman" w:hAnsi="Times New Roman" w:eastAsia="Times New Roman" w:cs="Times New Roman"/>
      <w:color w:val="auto"/>
      <w:kern w:val="0"/>
      <w:sz w:val="28"/>
      <w:szCs w:val="32"/>
      <w:lang w:val="ru-RU" w:eastAsia="en-US" w:bidi="ar-SA"/>
    </w:rPr>
  </w:style>
  <w:style w:type="paragraph" w:styleId="user2">
    <w:name w:val="Содержимое таблицы (user)"/>
    <w:link w:val="Style32"/>
    <w:qFormat/>
    <w:pPr>
      <w:widowControl w:val="false"/>
      <w:suppressAutoHyphens w:val="true"/>
      <w:overflowPunct w:val="false"/>
      <w:bidi w:val="0"/>
      <w:spacing w:before="80" w:after="80"/>
      <w:jc w:val="left"/>
    </w:pPr>
    <w:rPr>
      <w:rFonts w:ascii="Times New Roman" w:hAnsi="Times New Roman" w:eastAsia="Times New Roman" w:cs="Times New Roman"/>
      <w:color w:val="auto"/>
      <w:kern w:val="0"/>
      <w:sz w:val="24"/>
      <w:szCs w:val="24"/>
      <w:lang w:val="ru-RU" w:eastAsia="ru-RU" w:bidi="ar-SA"/>
    </w:rPr>
  </w:style>
  <w:style w:type="paragraph" w:styleId="msonormalmailrucssattributepostfix">
    <w:name w:val="msonormal_mailru_css_attribute_postfix"/>
    <w:basedOn w:val="Normal"/>
    <w:qFormat/>
    <w:pPr>
      <w:spacing w:before="280" w:after="280"/>
    </w:pPr>
    <w:rPr>
      <w:rFonts w:eastAsia="Times New Roman"/>
      <w:sz w:val="24"/>
      <w:szCs w:val="24"/>
      <w:lang w:eastAsia="ru-RU"/>
    </w:rPr>
  </w:style>
  <w:style w:type="paragraph" w:styleId="CommentText">
    <w:name w:val="annotation text"/>
    <w:basedOn w:val="Normal"/>
    <w:link w:val="Style33"/>
    <w:pPr/>
    <w:rPr>
      <w:sz w:val="20"/>
      <w:szCs w:val="20"/>
    </w:rPr>
  </w:style>
  <w:style w:type="paragraph" w:styleId="annotationsubject">
    <w:name w:val="annotation subject"/>
    <w:basedOn w:val="CommentText"/>
    <w:next w:val="CommentText"/>
    <w:link w:val="Style34"/>
    <w:qFormat/>
    <w:pPr/>
    <w:rPr>
      <w:b/>
      <w:bCs/>
    </w:rPr>
  </w:style>
  <w:style w:type="paragraph" w:styleId="ConsPlusTitle">
    <w:name w:val="ConsPlusTitle"/>
    <w:qFormat/>
    <w:pPr>
      <w:widowControl w:val="false"/>
      <w:suppressAutoHyphens w:val="true"/>
      <w:overflowPunct w:val="false"/>
      <w:bidi w:val="0"/>
      <w:spacing w:before="0" w:after="0"/>
      <w:jc w:val="left"/>
    </w:pPr>
    <w:rPr>
      <w:rFonts w:ascii="Calibri" w:hAnsi="Calibri" w:eastAsia="Times New Roman" w:cs="Calibri"/>
      <w:b/>
      <w:color w:val="auto"/>
      <w:kern w:val="0"/>
      <w:sz w:val="22"/>
      <w:szCs w:val="22"/>
      <w:lang w:val="ru-RU" w:eastAsia="ru-RU" w:bidi="ar-SA"/>
    </w:rPr>
  </w:style>
  <w:style w:type="paragraph" w:styleId="ConsPlusTitlePage">
    <w:name w:val="ConsPlusTitlePage"/>
    <w:qFormat/>
    <w:pPr>
      <w:widowControl w:val="false"/>
      <w:suppressAutoHyphens w:val="true"/>
      <w:overflowPunct w:val="false"/>
      <w:bidi w:val="0"/>
      <w:spacing w:before="0" w:after="0"/>
      <w:jc w:val="left"/>
    </w:pPr>
    <w:rPr>
      <w:rFonts w:ascii="Tahoma" w:hAnsi="Tahoma" w:eastAsia="Times New Roman" w:cs="Tahoma"/>
      <w:color w:val="auto"/>
      <w:kern w:val="0"/>
      <w:sz w:val="20"/>
      <w:szCs w:val="22"/>
      <w:lang w:val="ru-RU" w:eastAsia="ru-RU" w:bidi="ar-SA"/>
    </w:rPr>
  </w:style>
  <w:style w:type="paragraph" w:styleId="312">
    <w:name w:val="Основной текст с отступом 31"/>
    <w:basedOn w:val="Normal"/>
    <w:qFormat/>
    <w:pPr>
      <w:spacing w:before="0" w:after="120"/>
      <w:ind w:hanging="0" w:left="283"/>
    </w:pPr>
    <w:rPr>
      <w:rFonts w:eastAsia="Times New Roman"/>
      <w:color w:val="000000"/>
      <w:sz w:val="16"/>
      <w:szCs w:val="20"/>
      <w:lang w:eastAsia="ru-RU"/>
    </w:rPr>
  </w:style>
  <w:style w:type="paragraph" w:styleId="Style45">
    <w:name w:val="ж) Тире"/>
    <w:basedOn w:val="11BulletNumberListParagraph1BulletListFooterTextnumberedlp1Paragraphedeliste1Bullet1UseCaseListParagraph21"/>
    <w:link w:val="Style36"/>
    <w:qFormat/>
    <w:pPr>
      <w:numPr>
        <w:ilvl w:val="0"/>
        <w:numId w:val="5"/>
      </w:numPr>
      <w:tabs>
        <w:tab w:val="clear" w:pos="1495"/>
      </w:tabs>
      <w:spacing w:lineRule="auto" w:line="360" w:before="120" w:after="120"/>
      <w:contextualSpacing/>
    </w:pPr>
    <w:rPr>
      <w:color w:val="000000"/>
    </w:rPr>
  </w:style>
  <w:style w:type="paragraph" w:styleId="formattextmailrucssattributepostfix">
    <w:name w:val="formattext_mailru_css_attribute_postfix"/>
    <w:basedOn w:val="Normal"/>
    <w:qFormat/>
    <w:pPr>
      <w:spacing w:before="280" w:after="280"/>
    </w:pPr>
    <w:rPr>
      <w:rFonts w:eastAsia="Times New Roman"/>
      <w:sz w:val="24"/>
      <w:szCs w:val="24"/>
      <w:lang w:eastAsia="ru-RU"/>
    </w:rPr>
  </w:style>
  <w:style w:type="paragraph" w:styleId="amailrucssattributepostfix">
    <w:name w:val="a_mailru_css_attribute_postfix"/>
    <w:basedOn w:val="Normal"/>
    <w:qFormat/>
    <w:pPr>
      <w:spacing w:before="280" w:after="280"/>
    </w:pPr>
    <w:rPr>
      <w:rFonts w:eastAsia="Times New Roman"/>
      <w:sz w:val="24"/>
      <w:szCs w:val="24"/>
      <w:lang w:eastAsia="ru-RU"/>
    </w:rPr>
  </w:style>
  <w:style w:type="paragraph" w:styleId="18">
    <w:name w:val="Абзац списка1"/>
    <w:qFormat/>
    <w:pPr>
      <w:widowControl/>
      <w:suppressAutoHyphens w:val="true"/>
      <w:overflowPunct w:val="false"/>
      <w:bidi w:val="0"/>
      <w:spacing w:lineRule="auto" w:line="276" w:before="0" w:after="200"/>
      <w:ind w:hanging="0" w:left="720"/>
      <w:contextualSpacing/>
      <w:jc w:val="left"/>
    </w:pPr>
    <w:rPr>
      <w:rFonts w:ascii="Calibri" w:hAnsi="Calibri" w:eastAsia="Calibri" w:cs="Times New Roman"/>
      <w:color w:val="auto"/>
      <w:kern w:val="0"/>
      <w:sz w:val="22"/>
      <w:szCs w:val="22"/>
      <w:lang w:val="ru-RU" w:eastAsia="en-US" w:bidi="ar-SA"/>
    </w:rPr>
  </w:style>
  <w:style w:type="paragraph" w:styleId="user3">
    <w:name w:val="Заголовок таблицы (user)"/>
    <w:basedOn w:val="user2"/>
    <w:qFormat/>
    <w:pPr>
      <w:suppressLineNumbers/>
      <w:jc w:val="center"/>
    </w:pPr>
    <w:rPr>
      <w:b/>
      <w:bCs/>
    </w:rPr>
  </w:style>
  <w:style w:type="paragraph" w:styleId="Style46">
    <w:name w:val="Содержимое таблицы"/>
    <w:basedOn w:val="Normal"/>
    <w:qFormat/>
    <w:pPr/>
    <w:rPr/>
  </w:style>
  <w:style w:type="paragraph" w:styleId="Style47">
    <w:name w:val="Заголовок таблицы"/>
    <w:basedOn w:val="Style46"/>
    <w:qFormat/>
    <w:pPr>
      <w:suppressLineNumbers/>
      <w:jc w:val="center"/>
    </w:pPr>
    <w:rPr>
      <w:b/>
      <w:bCs/>
    </w:rPr>
  </w:style>
  <w:style w:type="paragraph" w:styleId="NormalWeb">
    <w:name w:val="Normal (Web)"/>
    <w:basedOn w:val="Normal"/>
    <w:qFormat/>
    <w:pPr>
      <w:spacing w:before="280" w:after="280"/>
    </w:pPr>
    <w:rPr>
      <w:sz w:val="24"/>
    </w:rPr>
  </w:style>
  <w:style w:type="paragraph" w:styleId="Style48">
    <w:name w:val="Абзац"/>
    <w:basedOn w:val="Normal"/>
    <w:qFormat/>
    <w:pPr>
      <w:spacing w:lineRule="auto" w:line="360"/>
      <w:ind w:firstLine="567"/>
      <w:jc w:val="both"/>
    </w:pPr>
    <w:rPr>
      <w:rFonts w:ascii="TimesDL" w:hAnsi="TimesDL"/>
      <w:kern w:val="2"/>
      <w:sz w:val="26"/>
      <w:szCs w:val="20"/>
    </w:rPr>
  </w:style>
  <w:style w:type="paragraph" w:styleId="BodyTextIndented">
    <w:name w:val="Body Text, Indented"/>
    <w:basedOn w:val="Normal"/>
    <w:qFormat/>
    <w:pPr>
      <w:spacing w:lineRule="auto" w:line="240" w:before="0" w:after="0"/>
      <w:ind w:firstLine="708"/>
    </w:pPr>
    <w:rPr>
      <w:rFonts w:ascii="Times New Roman" w:hAnsi="Times New Roman" w:eastAsia="Times New Roman" w:cs="Times New Roman"/>
      <w:sz w:val="28"/>
      <w:szCs w:val="24"/>
    </w:rPr>
  </w:style>
  <w:style w:type="paragraph" w:styleId="Comment">
    <w:name w:val="Comment"/>
    <w:basedOn w:val="Normal"/>
    <w:qFormat/>
    <w:pPr>
      <w:spacing w:before="56" w:after="0"/>
      <w:ind w:left="56" w:right="56"/>
    </w:pPr>
    <w:rPr>
      <w:sz w:val="20"/>
      <w:szCs w:val="20"/>
    </w:rPr>
  </w:style>
  <w:style w:type="numbering" w:styleId="Style49">
    <w:name w:val="Без списка"/>
    <w:qFormat/>
  </w:style>
  <w:style w:type="numbering" w:styleId="19">
    <w:name w:val="Нет списка1"/>
    <w:qFormat/>
  </w:style>
  <w:style w:type="numbering" w:styleId="210">
    <w:name w:val="Нет списка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F030F0A2A9CA02B167481D84F7BF48465EB5F48F7147A37BEFC09C02404CCAD4EA1A19389BFBA683323CE8D4CEH" TargetMode="External"/><Relationship Id="rId3" Type="http://schemas.openxmlformats.org/officeDocument/2006/relationships/hyperlink" Target="http://www.colaxm.ru/brand/" TargetMode="External"/><Relationship Id="rId4" Type="http://schemas.openxmlformats.org/officeDocument/2006/relationships/chart" Target="charts/chart1.xml"/><Relationship Id="rId5" Type="http://schemas.openxmlformats.org/officeDocument/2006/relationships/chart" Target="charts/chart2.xml"/><Relationship Id="rId6" Type="http://schemas.openxmlformats.org/officeDocument/2006/relationships/chart" Target="charts/chart3.xml"/><Relationship Id="rId7" Type="http://schemas.openxmlformats.org/officeDocument/2006/relationships/hyperlink" Target="consultantplus://offline/ref=0CBF73F2D5D84AC37BF7275BF87B23B2A7EB42728E0CE1D7AE086D61FB3A9B2A6C8DF96BD9BC27298AC1CB4EA5K9z8N" TargetMode="External"/><Relationship Id="rId8" Type="http://schemas.openxmlformats.org/officeDocument/2006/relationships/hyperlink" Target="consultantplus://offline/ref=B316798CC5C68A150629E558646D508A63853D32CCE03A61C80470DD9E79BD4B0983880E8E5989A8AA9BB7E488488FF187644A24BB57D05DyC2FN" TargetMode="External"/><Relationship Id="rId9" Type="http://schemas.openxmlformats.org/officeDocument/2006/relationships/hyperlink" Target="consultantplus://offline/ref=CDA70EDA55ACAB738CBC5A0A59FD95CA140546571AAAB8344AE94F8208208026B6AFB33DB4B2149899FC710CD2L9RFN" TargetMode="External"/><Relationship Id="rId10" Type="http://schemas.openxmlformats.org/officeDocument/2006/relationships/hyperlink" Target="smb://10.26.22.33/&#1047;&#1072;&#1075;&#1088;&#1091;&#1079;&#1082;&#1080;/%7B&#1050;&#1086;&#1085;&#1089;&#1091;&#1083;&#1100;&#1090;&#1072;&#1085;&#1090;&#1055;&#1083;&#1102;&#1089;%7D" TargetMode="External"/><Relationship Id="rId11" Type="http://schemas.openxmlformats.org/officeDocument/2006/relationships/hyperlink" Target="consultantplus://offline/ref=DFC048FB77358847AEC515E4B12FB1C72435F5B1B1376489A0311E3BB09A4AF0A1B0D92C610EC8DDEF8AF7EC1E4DBF4B588B5485AAA8927A76RDK" TargetMode="External"/><Relationship Id="rId12" Type="http://schemas.openxmlformats.org/officeDocument/2006/relationships/hyperlink" Target="smb://10.26.22.33/&#1047;&#1072;&#1075;&#1088;&#1091;&#1079;&#1082;&#1080;/%7B&#1050;&#1086;&#1085;&#1089;&#1091;&#1083;&#1100;&#1090;&#1072;&#1085;&#1090;&#1055;&#1083;&#1102;&#1089;%7D" TargetMode="External"/><Relationship Id="rId13" Type="http://schemas.openxmlformats.org/officeDocument/2006/relationships/hyperlink" Target="smb://10.26.22.33/&#1047;&#1072;&#1075;&#1088;&#1091;&#1079;&#1082;&#1080;/%7B&#1050;&#1086;&#1085;&#1089;&#1091;&#1083;&#1100;&#1090;&#1072;&#1085;&#1090;&#1055;&#1083;&#1102;&#1089;%7D" TargetMode="External"/><Relationship Id="rId14" Type="http://schemas.openxmlformats.org/officeDocument/2006/relationships/hyperlink" Target="consultantplus://offline/ref=CDA70EDA55ACAB738CBC5A0A59FD95CA140546571AAAB8344AE94F8208208026B6AFB33DB4B2149899FC710CD2L9RFN" TargetMode="External"/><Relationship Id="rId15" Type="http://schemas.openxmlformats.org/officeDocument/2006/relationships/hyperlink" Target="consultantplus://offline/ref=CDA70EDA55ACAB738CBC5A0A59FD95CA1409495E19A8B8344AE94F8208208026B6AFB33DB4B2149899FC710CD2L9RFN" TargetMode="External"/><Relationship Id="rId16" Type="http://schemas.openxmlformats.org/officeDocument/2006/relationships/hyperlink" Target="consultantplus://offline/ref=CDA70EDA55ACAB738CBC5A0A59FD95CA140546571AAAB8344AE94F8208208026B6AFB33DB4B2149899FC710CD2L9RFN" TargetMode="External"/><Relationship Id="rId17" Type="http://schemas.openxmlformats.org/officeDocument/2006/relationships/hyperlink" Target="consultantplus://offline/ref=CDA70EDA55ACAB738CBC5A0A59FD95CA140546571AAAB8344AE94F8208208026B6AFB33DB4B2149899FC710CD2L9RFN" TargetMode="External"/><Relationship Id="rId18" Type="http://schemas.openxmlformats.org/officeDocument/2006/relationships/hyperlink" Target="consultantplus://offline/ref=CDA70EDA55ACAB738CBC5A0A59FD95CA140546571AAAB8344AE94F8208208026B6AFB33DB4B2149899FC710CD2L9RFN" TargetMode="External"/><Relationship Id="rId19" Type="http://schemas.openxmlformats.org/officeDocument/2006/relationships/hyperlink" Target="smb://10.26.22.33/&#1047;&#1072;&#1075;&#1088;&#1091;&#1079;&#1082;&#1080;/%7B&#1050;&#1086;&#1085;&#1089;&#1091;&#1083;&#1100;&#1090;&#1072;&#1085;&#1090;&#1055;&#1083;&#1102;&#1089;%7D" TargetMode="External"/><Relationship Id="rId20" Type="http://schemas.openxmlformats.org/officeDocument/2006/relationships/hyperlink" Target="consultantplus://offline/ref=5F49E891FE5702455DBB8A87C794F62AADA1E95BDA7BA160825B008C7A29E5F2A2F5D4164FCBF503D60112CB80kFF4O" TargetMode="External"/><Relationship Id="rId21" Type="http://schemas.openxmlformats.org/officeDocument/2006/relationships/hyperlink" Target="consultantplus://offline/ref=5F49E891FE5702455DBB8A87C794F62AADADE652D979A160825B008C7A29E5F2A2F5D4164FCBF503D60112CB80kFF4O" TargetMode="External"/><Relationship Id="rId22" Type="http://schemas.openxmlformats.org/officeDocument/2006/relationships/hyperlink" Target="consultantplus://offline/ref=3741A84B72544F81B308F5B2F41CE3898AF8BCA097492D0D5A42D0FF5FBD507140BA31A56C1A23BD21E940E024fFGAO" TargetMode="External"/><Relationship Id="rId23" Type="http://schemas.openxmlformats.org/officeDocument/2006/relationships/hyperlink" Target="consultantplus://offline/ref=3741A84B72544F81B308F5B2F41CE3898AF8BCA097492D0D5A42D0FF5FBD507140BA31A56C1A23BD21E940E024fFGAO" TargetMode="External"/><Relationship Id="rId24" Type="http://schemas.openxmlformats.org/officeDocument/2006/relationships/hyperlink" Target="consultantplus://offline/ref=067F701DD889201D32ED27007343A851BBB9B360003F8182ECDD6B0CC606E0B6E85BF65B0068CBFFED3F6811FDY7qFI" TargetMode="External"/><Relationship Id="rId25" Type="http://schemas.openxmlformats.org/officeDocument/2006/relationships/hyperlink" Target="consultantplus://offline/ref=CDA70EDA55ACAB738CBC5A0A59FD95CA130348571FAAB8344AE94F8208208026B6AFB33DB4B2149899FC710CD2L9RFN" TargetMode="External"/><Relationship Id="rId26" Type="http://schemas.openxmlformats.org/officeDocument/2006/relationships/header" Target="header1.xml"/><Relationship Id="rId27" Type="http://schemas.openxmlformats.org/officeDocument/2006/relationships/header" Target="header2.xml"/><Relationship Id="rId28" Type="http://schemas.openxmlformats.org/officeDocument/2006/relationships/header" Target="header3.xml"/><Relationship Id="rId29" Type="http://schemas.openxmlformats.org/officeDocument/2006/relationships/header" Target="header4.xml"/><Relationship Id="rId30" Type="http://schemas.openxmlformats.org/officeDocument/2006/relationships/header" Target="header5.xml"/><Relationship Id="rId31" Type="http://schemas.openxmlformats.org/officeDocument/2006/relationships/header" Target="header6.xml"/><Relationship Id="rId32" Type="http://schemas.openxmlformats.org/officeDocument/2006/relationships/header" Target="header7.xml"/><Relationship Id="rId33" Type="http://schemas.openxmlformats.org/officeDocument/2006/relationships/header" Target="header8.xml"/><Relationship Id="rId34" Type="http://schemas.openxmlformats.org/officeDocument/2006/relationships/header" Target="header9.xml"/><Relationship Id="rId35" Type="http://schemas.openxmlformats.org/officeDocument/2006/relationships/numbering" Target="numbering.xml"/><Relationship Id="rId36" Type="http://schemas.openxmlformats.org/officeDocument/2006/relationships/fontTable" Target="fontTable.xml"/><Relationship Id="rId37" Type="http://schemas.openxmlformats.org/officeDocument/2006/relationships/settings" Target="settings.xml"/><Relationship Id="rId38" Type="http://schemas.openxmlformats.org/officeDocument/2006/relationships/theme" Target="theme/theme1.xml"/>
</Relationships>
</file>

<file path=word/charts/_rels/chart1.xml.rels><?xml version="1.0" encoding="UTF-8"?>
<Relationships xmlns="http://schemas.openxmlformats.org/package/2006/relationships"><Relationship Id="rId1" Type="http://schemas.openxmlformats.org/officeDocument/2006/relationships/package" Target="../embeddings/Microsoft_Excel_Worksheet.xlsx"/>
</Relationships>
</file>

<file path=word/charts/_rels/chart2.xml.rels><?xml version="1.0" encoding="UTF-8"?>
<Relationships xmlns="http://schemas.openxmlformats.org/package/2006/relationships"><Relationship Id="rId1" Type="http://schemas.openxmlformats.org/officeDocument/2006/relationships/package" Target="../embeddings/Microsoft_Excel_Worksheet1.xlsx"/>
</Relationships>
</file>

<file path=word/charts/_rels/chart3.xml.rels><?xml version="1.0" encoding="UTF-8"?>
<Relationships xmlns="http://schemas.openxmlformats.org/package/2006/relationships"><Relationship Id="rId1" Type="http://schemas.openxmlformats.org/officeDocument/2006/relationships/package" Target="../embeddings/Microsoft_Excel_Worksheet2.xlsx"/>
</Relationships>
</file>

<file path=word/charts/chart1.xml><?xml version="1.0" encoding="utf-8"?>
<c:chartSpace xmlns:c="http://schemas.openxmlformats.org/drawingml/2006/chart" xmlns:a="http://schemas.openxmlformats.org/drawingml/2006/main" xmlns:r="http://schemas.openxmlformats.org/officeDocument/2006/relationships">
  <c:lang val="en-US"/>
  <c:roundedCorners val="0"/>
  <c:chart>
    <c:autoTitleDeleted val="1"/>
    <c:view3D>
      <c:rotX val="15"/>
      <c:rotY val="20"/>
      <c:rAngAx val="1"/>
      <c:perspective val="30"/>
    </c:view3D>
    <c:floor>
      <c:spPr>
        <a:solidFill>
          <a:srgbClr val="c0c0c0"/>
        </a:solidFill>
        <a:ln w="3240">
          <a:solidFill>
            <a:srgbClr val="000000"/>
          </a:solidFill>
          <a:round/>
        </a:ln>
      </c:spPr>
    </c:floor>
    <c:sideWall>
      <c:spPr>
        <a:gradFill>
          <a:gsLst>
            <a:gs pos="0">
              <a:srgbClr val="ffffff"/>
            </a:gs>
            <a:gs pos="100000">
              <a:srgbClr val="99cc00"/>
            </a:gs>
          </a:gsLst>
          <a:lin ang="5400000"/>
        </a:gradFill>
        <a:ln w="12600">
          <a:solidFill>
            <a:srgbClr val="808080"/>
          </a:solidFill>
          <a:round/>
        </a:ln>
      </c:spPr>
    </c:sideWall>
    <c:backWall>
      <c:spPr>
        <a:gradFill>
          <a:gsLst>
            <a:gs pos="0">
              <a:srgbClr val="ffffff"/>
            </a:gs>
            <a:gs pos="100000">
              <a:srgbClr val="99cc00"/>
            </a:gs>
          </a:gsLst>
          <a:lin ang="5400000"/>
        </a:gradFill>
        <a:ln w="12600">
          <a:solidFill>
            <a:srgbClr val="808080"/>
          </a:solidFill>
          <a:round/>
        </a:ln>
      </c:spPr>
    </c:backWall>
    <c:plotArea>
      <c:layout>
        <c:manualLayout>
          <c:layoutTarget val="inner"/>
          <c:xMode val="edge"/>
          <c:yMode val="edge"/>
          <c:x val="0.048375"/>
          <c:y val="0.0831111111111111"/>
          <c:w val="0.721375"/>
          <c:h val="0.744888888888889"/>
        </c:manualLayout>
      </c:layout>
      <c:bar3DChart>
        <c:barDir val="col"/>
        <c:grouping val="clustered"/>
        <c:varyColors val="0"/>
        <c:ser>
          <c:idx val="0"/>
          <c:order val="0"/>
          <c:tx>
            <c:strRef>
              <c:f>label 0</c:f>
              <c:strCache>
                <c:ptCount val="1"/>
                <c:pt idx="0">
                  <c:v>Дошкольное образование</c:v>
                </c:pt>
              </c:strCache>
            </c:strRef>
          </c:tx>
          <c:spPr>
            <a:solidFill>
              <a:srgbClr val="339966"/>
            </a:solidFill>
            <a:ln w="12600">
              <a:solidFill>
                <a:srgbClr val="000000"/>
              </a:solidFill>
              <a:round/>
            </a:ln>
          </c:spPr>
          <c:invertIfNegative val="0"/>
          <c:dLbls>
            <c:txPr>
              <a:bodyPr wrap="square"/>
              <a:lstStyle/>
              <a:p>
                <a:pPr>
                  <a:defRPr b="1" sz="900" strike="noStrike" u="none">
                    <a:solidFill>
                      <a:srgbClr val="000000"/>
                    </a:solidFill>
                    <a:uFillTx/>
                    <a:latin typeface="Calibri"/>
                    <a:ea typeface="Calibri"/>
                  </a:defRPr>
                </a:pPr>
              </a:p>
            </c:txPr>
            <c:showLegendKey val="0"/>
            <c:showVal val="0"/>
            <c:showCatName val="0"/>
            <c:showSerName val="0"/>
            <c:showPercent val="0"/>
            <c:separator>; </c:separator>
            <c:showLeaderLines val="0"/>
            <c:extLst>
              <c:ext xmlns:c15="http://schemas.microsoft.com/office/drawing/2012/chart" uri="{CE6537A1-D6FC-4f65-9D91-7224C49458BB}">
                <c15:showLeaderLines val="0"/>
              </c:ext>
            </c:extLst>
          </c:dLbls>
          <c:cat>
            <c:strRef>
              <c:f>categories</c:f>
              <c:strCache>
                <c:ptCount val="4"/>
                <c:pt idx="0">
                  <c:v>2021</c:v>
                </c:pt>
                <c:pt idx="1">
                  <c:v>2022</c:v>
                </c:pt>
                <c:pt idx="2">
                  <c:v>2023</c:v>
                </c:pt>
                <c:pt idx="3">
                  <c:v>2024</c:v>
                </c:pt>
              </c:strCache>
            </c:strRef>
          </c:cat>
          <c:val>
            <c:numRef>
              <c:f>0</c:f>
              <c:numCache>
                <c:formatCode>General</c:formatCode>
                <c:ptCount val="4"/>
                <c:pt idx="0">
                  <c:v>29024.2</c:v>
                </c:pt>
                <c:pt idx="1">
                  <c:v>34697.53</c:v>
                </c:pt>
                <c:pt idx="2">
                  <c:v>37056.3</c:v>
                </c:pt>
                <c:pt idx="3">
                  <c:v>49119.09</c:v>
                </c:pt>
              </c:numCache>
            </c:numRef>
          </c:val>
        </c:ser>
        <c:ser>
          <c:idx val="1"/>
          <c:order val="1"/>
          <c:tx>
            <c:strRef>
              <c:f>label 1</c:f>
              <c:strCache>
                <c:ptCount val="1"/>
                <c:pt idx="0">
                  <c:v>Общее образование</c:v>
                </c:pt>
              </c:strCache>
            </c:strRef>
          </c:tx>
          <c:spPr>
            <a:solidFill>
              <a:srgbClr val="993366"/>
            </a:solidFill>
            <a:ln w="12600">
              <a:solidFill>
                <a:srgbClr val="000000"/>
              </a:solidFill>
              <a:round/>
            </a:ln>
          </c:spPr>
          <c:invertIfNegative val="0"/>
          <c:dLbls>
            <c:txPr>
              <a:bodyPr wrap="square"/>
              <a:lstStyle/>
              <a:p>
                <a:pPr>
                  <a:defRPr b="1" sz="900" strike="noStrike" u="none">
                    <a:solidFill>
                      <a:srgbClr val="000000"/>
                    </a:solidFill>
                    <a:uFillTx/>
                    <a:latin typeface="Calibri"/>
                    <a:ea typeface="Calibri"/>
                  </a:defRPr>
                </a:pPr>
              </a:p>
            </c:txPr>
            <c:showLegendKey val="0"/>
            <c:showVal val="0"/>
            <c:showCatName val="0"/>
            <c:showSerName val="0"/>
            <c:showPercent val="0"/>
            <c:separator>; </c:separator>
            <c:showLeaderLines val="0"/>
            <c:extLst>
              <c:ext xmlns:c15="http://schemas.microsoft.com/office/drawing/2012/chart" uri="{CE6537A1-D6FC-4f65-9D91-7224C49458BB}">
                <c15:showLeaderLines val="0"/>
              </c:ext>
            </c:extLst>
          </c:dLbls>
          <c:cat>
            <c:strRef>
              <c:f>categories</c:f>
              <c:strCache>
                <c:ptCount val="4"/>
                <c:pt idx="0">
                  <c:v>2021</c:v>
                </c:pt>
                <c:pt idx="1">
                  <c:v>2022</c:v>
                </c:pt>
                <c:pt idx="2">
                  <c:v>2023</c:v>
                </c:pt>
                <c:pt idx="3">
                  <c:v>2024</c:v>
                </c:pt>
              </c:strCache>
            </c:strRef>
          </c:cat>
          <c:val>
            <c:numRef>
              <c:f>1</c:f>
              <c:numCache>
                <c:formatCode>General</c:formatCode>
                <c:ptCount val="4"/>
                <c:pt idx="0">
                  <c:v>31831.66</c:v>
                </c:pt>
                <c:pt idx="1">
                  <c:v>35111.36</c:v>
                </c:pt>
                <c:pt idx="2">
                  <c:v>38017.9</c:v>
                </c:pt>
                <c:pt idx="3">
                  <c:v>43489.85</c:v>
                </c:pt>
              </c:numCache>
            </c:numRef>
          </c:val>
        </c:ser>
        <c:ser>
          <c:idx val="2"/>
          <c:order val="2"/>
          <c:tx>
            <c:strRef>
              <c:f>label 2</c:f>
              <c:strCache>
                <c:ptCount val="1"/>
                <c:pt idx="0">
                  <c:v>Дополнительное образование</c:v>
                </c:pt>
              </c:strCache>
            </c:strRef>
          </c:tx>
          <c:spPr>
            <a:solidFill>
              <a:srgbClr val="808000"/>
            </a:solidFill>
            <a:ln w="12600">
              <a:solidFill>
                <a:srgbClr val="000000"/>
              </a:solidFill>
              <a:round/>
            </a:ln>
          </c:spPr>
          <c:invertIfNegative val="0"/>
          <c:dLbls>
            <c:txPr>
              <a:bodyPr wrap="square"/>
              <a:lstStyle/>
              <a:p>
                <a:pPr>
                  <a:defRPr b="1" sz="900" strike="noStrike" u="none">
                    <a:solidFill>
                      <a:srgbClr val="000000"/>
                    </a:solidFill>
                    <a:uFillTx/>
                    <a:latin typeface="Calibri"/>
                    <a:ea typeface="Calibri"/>
                  </a:defRPr>
                </a:pPr>
              </a:p>
            </c:txPr>
            <c:showLegendKey val="0"/>
            <c:showVal val="0"/>
            <c:showCatName val="0"/>
            <c:showSerName val="0"/>
            <c:showPercent val="0"/>
            <c:separator>; </c:separator>
            <c:showLeaderLines val="0"/>
            <c:extLst>
              <c:ext xmlns:c15="http://schemas.microsoft.com/office/drawing/2012/chart" uri="{CE6537A1-D6FC-4f65-9D91-7224C49458BB}">
                <c15:showLeaderLines val="0"/>
              </c:ext>
            </c:extLst>
          </c:dLbls>
          <c:cat>
            <c:strRef>
              <c:f>categories</c:f>
              <c:strCache>
                <c:ptCount val="4"/>
                <c:pt idx="0">
                  <c:v>2021</c:v>
                </c:pt>
                <c:pt idx="1">
                  <c:v>2022</c:v>
                </c:pt>
                <c:pt idx="2">
                  <c:v>2023</c:v>
                </c:pt>
                <c:pt idx="3">
                  <c:v>2024</c:v>
                </c:pt>
              </c:strCache>
            </c:strRef>
          </c:cat>
          <c:val>
            <c:numRef>
              <c:f>2</c:f>
              <c:numCache>
                <c:formatCode>General</c:formatCode>
                <c:ptCount val="4"/>
                <c:pt idx="0">
                  <c:v>27952.99</c:v>
                </c:pt>
                <c:pt idx="1">
                  <c:v>36150.23</c:v>
                </c:pt>
                <c:pt idx="2">
                  <c:v>38958.7</c:v>
                </c:pt>
                <c:pt idx="3">
                  <c:v>44625.73</c:v>
                </c:pt>
              </c:numCache>
            </c:numRef>
          </c:val>
        </c:ser>
        <c:ser>
          <c:idx val="3"/>
          <c:order val="3"/>
          <c:tx>
            <c:strRef>
              <c:f>label 3</c:f>
              <c:strCache>
                <c:ptCount val="1"/>
                <c:pt idx="0">
                  <c:v>#REF!</c:v>
                </c:pt>
              </c:strCache>
            </c:strRef>
          </c:tx>
          <c:spPr>
            <a:solidFill>
              <a:srgbClr val="ccffff"/>
            </a:solidFill>
            <a:ln w="12600">
              <a:solidFill>
                <a:srgbClr val="000000"/>
              </a:solidFill>
              <a:round/>
            </a:ln>
          </c:spPr>
          <c:invertIfNegative val="0"/>
          <c:dLbls>
            <c:txPr>
              <a:bodyPr wrap="square"/>
              <a:lstStyle/>
              <a:p>
                <a:pPr>
                  <a:defRPr b="1" sz="900" strike="noStrike" u="none">
                    <a:solidFill>
                      <a:srgbClr val="000000"/>
                    </a:solidFill>
                    <a:uFillTx/>
                    <a:latin typeface="Calibri"/>
                    <a:ea typeface="Calibri"/>
                  </a:defRPr>
                </a:pPr>
              </a:p>
            </c:txPr>
            <c:showLegendKey val="0"/>
            <c:showVal val="0"/>
            <c:showCatName val="0"/>
            <c:showSerName val="0"/>
            <c:showPercent val="0"/>
            <c:separator>; </c:separator>
            <c:showLeaderLines val="0"/>
            <c:extLst>
              <c:ext xmlns:c15="http://schemas.microsoft.com/office/drawing/2012/chart" uri="{CE6537A1-D6FC-4f65-9D91-7224C49458BB}">
                <c15:showLeaderLines val="0"/>
              </c:ext>
            </c:extLst>
          </c:dLbls>
          <c:cat>
            <c:strRef>
              <c:f>categories</c:f>
              <c:strCache>
                <c:ptCount val="4"/>
                <c:pt idx="0">
                  <c:v>2021</c:v>
                </c:pt>
                <c:pt idx="1">
                  <c:v>2022</c:v>
                </c:pt>
                <c:pt idx="2">
                  <c:v>2023</c:v>
                </c:pt>
                <c:pt idx="3">
                  <c:v>2024</c:v>
                </c:pt>
              </c:strCache>
            </c:strRef>
          </c:cat>
          <c:val>
            <c:numRef>
              <c:f>3</c:f>
              <c:numCache>
                <c:formatCode>General</c:formatCode>
                <c:ptCount val="4"/>
              </c:numCache>
            </c:numRef>
          </c:val>
        </c:ser>
        <c:gapWidth val="150"/>
        <c:shape val="box"/>
        <c:axId val="81330081"/>
        <c:axId val="53729779"/>
        <c:axId val="0"/>
      </c:bar3DChart>
      <c:catAx>
        <c:axId val="81330081"/>
        <c:scaling>
          <c:orientation val="minMax"/>
        </c:scaling>
        <c:delete val="0"/>
        <c:axPos val="b"/>
        <c:numFmt formatCode="General" sourceLinked="0"/>
        <c:majorTickMark val="out"/>
        <c:minorTickMark val="none"/>
        <c:tickLblPos val="low"/>
        <c:spPr>
          <a:ln w="3240">
            <a:solidFill>
              <a:srgbClr val="000000"/>
            </a:solidFill>
            <a:round/>
          </a:ln>
        </c:spPr>
        <c:txPr>
          <a:bodyPr/>
          <a:lstStyle/>
          <a:p>
            <a:pPr>
              <a:defRPr b="1" sz="900" strike="noStrike" u="none">
                <a:solidFill>
                  <a:srgbClr val="000000"/>
                </a:solidFill>
                <a:uFillTx/>
                <a:latin typeface="Calibri"/>
                <a:ea typeface="Calibri"/>
              </a:defRPr>
            </a:pPr>
          </a:p>
        </c:txPr>
        <c:crossAx val="53729779"/>
        <c:crosses val="autoZero"/>
        <c:auto val="1"/>
        <c:lblAlgn val="ctr"/>
        <c:lblOffset val="100"/>
        <c:noMultiLvlLbl val="0"/>
      </c:catAx>
      <c:valAx>
        <c:axId val="53729779"/>
        <c:scaling>
          <c:orientation val="minMax"/>
        </c:scaling>
        <c:delete val="0"/>
        <c:axPos val="l"/>
        <c:majorGridlines>
          <c:spPr>
            <a:ln w="3240">
              <a:solidFill>
                <a:srgbClr val="000000"/>
              </a:solidFill>
              <a:round/>
            </a:ln>
          </c:spPr>
        </c:majorGridlines>
        <c:numFmt formatCode="General" sourceLinked="0"/>
        <c:majorTickMark val="out"/>
        <c:minorTickMark val="none"/>
        <c:tickLblPos val="nextTo"/>
        <c:spPr>
          <a:ln w="3240">
            <a:solidFill>
              <a:srgbClr val="000000"/>
            </a:solidFill>
            <a:round/>
          </a:ln>
        </c:spPr>
        <c:txPr>
          <a:bodyPr/>
          <a:lstStyle/>
          <a:p>
            <a:pPr>
              <a:defRPr b="1" sz="900" strike="noStrike" u="none">
                <a:solidFill>
                  <a:srgbClr val="000000"/>
                </a:solidFill>
                <a:uFillTx/>
                <a:latin typeface="Calibri"/>
                <a:ea typeface="Calibri"/>
              </a:defRPr>
            </a:pPr>
          </a:p>
        </c:txPr>
        <c:crossAx val="81330081"/>
        <c:crosses val="autoZero"/>
        <c:crossBetween val="between"/>
      </c:valAx>
    </c:plotArea>
    <c:legend>
      <c:legendPos val="r"/>
      <c:legendEntry>
        <c:idx val="3"/>
        <c:delete val="1"/>
      </c:legendEntry>
      <c:layout>
        <c:manualLayout>
          <c:xMode val="edge"/>
          <c:yMode val="edge"/>
          <c:x val="0.78875"/>
          <c:y val="0.156"/>
          <c:w val="0.204012750796925"/>
          <c:h val="0.691187909767752"/>
        </c:manualLayout>
      </c:layout>
      <c:overlay val="0"/>
      <c:spPr>
        <a:noFill/>
        <a:ln w="3240">
          <a:solidFill>
            <a:srgbClr val="000000"/>
          </a:solidFill>
          <a:round/>
        </a:ln>
      </c:spPr>
      <c:txPr>
        <a:bodyPr/>
        <a:lstStyle/>
        <a:p>
          <a:pPr>
            <a:defRPr b="1" sz="850" strike="noStrike" u="none">
              <a:solidFill>
                <a:srgbClr val="000000"/>
              </a:solidFill>
              <a:uFillTx/>
              <a:latin typeface="Calibri"/>
              <a:ea typeface="Calibri"/>
            </a:defRPr>
          </a:pPr>
        </a:p>
      </c:txPr>
    </c:legend>
    <c:plotVisOnly val="1"/>
    <c:dispBlanksAs val="gap"/>
  </c:chart>
  <c:spPr>
    <a:noFill/>
    <a:ln w="9360">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barChart>
        <c:barDir val="col"/>
        <c:grouping val="clustered"/>
        <c:varyColors val="0"/>
        <c:ser>
          <c:idx val="0"/>
          <c:order val="0"/>
          <c:tx>
            <c:strRef>
              <c:f>label 0</c:f>
              <c:strCache>
                <c:ptCount val="1"/>
                <c:pt idx="0">
                  <c:v>округ</c:v>
                </c:pt>
              </c:strCache>
            </c:strRef>
          </c:tx>
          <c:spPr>
            <a:solidFill>
              <a:srgbClr val="c0504d"/>
            </a:solidFill>
            <a:ln w="0">
              <a:noFill/>
            </a:ln>
          </c:spPr>
          <c:invertIfNegative val="0"/>
          <c:dLbls>
            <c:numFmt formatCode="General" sourceLinked="0"/>
            <c:txPr>
              <a:bodyPr wrap="square"/>
              <a:lstStyle/>
              <a:p>
                <a:pPr>
                  <a:defRPr b="1" sz="1200" strike="noStrike" u="none">
                    <a:solidFill>
                      <a:srgbClr val="404040"/>
                    </a:solidFill>
                    <a:uFillTx/>
                    <a:latin typeface="Times New Roman"/>
                    <a:ea typeface="Arial"/>
                  </a:defRPr>
                </a:pPr>
              </a:p>
            </c:txPr>
            <c:dLblPos val="outEnd"/>
            <c:showLegendKey val="0"/>
            <c:showVal val="1"/>
            <c:showCatName val="0"/>
            <c:showSerName val="0"/>
            <c:showPercent val="0"/>
            <c:separator>; </c:separator>
            <c:showLeaderLines val="0"/>
            <c:extLst>
              <c:ext xmlns:c15="http://schemas.microsoft.com/office/drawing/2012/chart" uri="{CE6537A1-D6FC-4f65-9D91-7224C49458BB}">
                <c15:showLeaderLines val="0"/>
              </c:ext>
            </c:extLst>
          </c:dLbls>
          <c:cat>
            <c:strRef>
              <c:f>categories</c:f>
              <c:strCache>
                <c:ptCount val="4"/>
                <c:pt idx="0">
                  <c:v>2021</c:v>
                </c:pt>
                <c:pt idx="1">
                  <c:v>2022</c:v>
                </c:pt>
                <c:pt idx="2">
                  <c:v>2023</c:v>
                </c:pt>
                <c:pt idx="3">
                  <c:v>2024</c:v>
                </c:pt>
              </c:strCache>
            </c:strRef>
          </c:cat>
          <c:val>
            <c:numRef>
              <c:f>0</c:f>
              <c:numCache>
                <c:formatCode>General</c:formatCode>
                <c:ptCount val="4"/>
                <c:pt idx="0">
                  <c:v>11.7</c:v>
                </c:pt>
                <c:pt idx="1">
                  <c:v>12.9</c:v>
                </c:pt>
                <c:pt idx="2">
                  <c:v>13.8</c:v>
                </c:pt>
                <c:pt idx="3">
                  <c:v>13.9</c:v>
                </c:pt>
              </c:numCache>
            </c:numRef>
          </c:val>
        </c:ser>
        <c:gapWidth val="150"/>
        <c:overlap val="0"/>
        <c:axId val="26273789"/>
        <c:axId val="25212707"/>
      </c:barChart>
      <c:catAx>
        <c:axId val="26273789"/>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b="1" sz="1200" strike="noStrike" u="none">
                <a:solidFill>
                  <a:srgbClr val="000000"/>
                </a:solidFill>
                <a:uFillTx/>
                <a:latin typeface="Times New Roman"/>
                <a:ea typeface="Arial"/>
              </a:defRPr>
            </a:pPr>
          </a:p>
        </c:txPr>
        <c:crossAx val="25212707"/>
        <c:crosses val="autoZero"/>
        <c:auto val="1"/>
        <c:lblAlgn val="ctr"/>
        <c:lblOffset val="100"/>
        <c:noMultiLvlLbl val="0"/>
      </c:catAx>
      <c:valAx>
        <c:axId val="25212707"/>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9360">
            <a:noFill/>
          </a:ln>
        </c:spPr>
        <c:txPr>
          <a:bodyPr/>
          <a:lstStyle/>
          <a:p>
            <a:pPr>
              <a:defRPr b="1" sz="1200" strike="noStrike" u="none">
                <a:solidFill>
                  <a:srgbClr val="000000"/>
                </a:solidFill>
                <a:uFillTx/>
                <a:latin typeface="Times New Roman"/>
                <a:ea typeface="Arial"/>
              </a:defRPr>
            </a:pPr>
          </a:p>
        </c:txPr>
        <c:crossAx val="26273789"/>
        <c:crosses val="autoZero"/>
        <c:crossBetween val="between"/>
      </c:valAx>
      <c:spPr>
        <a:noFill/>
        <a:ln w="25560">
          <a:noFill/>
        </a:ln>
      </c:spPr>
    </c:plotArea>
    <c:plotVisOnly val="1"/>
    <c:dispBlanksAs val="zero"/>
  </c:chart>
  <c:spPr>
    <a:solidFill>
      <a:srgbClr val="ffffff"/>
    </a:solidFill>
    <a:ln w="9360">
      <a:solidFill>
        <a:srgbClr val="d9d9d9"/>
      </a:solidFill>
      <a:round/>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barChart>
        <c:barDir val="col"/>
        <c:grouping val="clustered"/>
        <c:varyColors val="0"/>
        <c:ser>
          <c:idx val="0"/>
          <c:order val="0"/>
          <c:tx>
            <c:strRef>
              <c:f>label 0</c:f>
              <c:strCache>
                <c:ptCount val="1"/>
                <c:pt idx="0">
                  <c:v>округ</c:v>
                </c:pt>
              </c:strCache>
            </c:strRef>
          </c:tx>
          <c:spPr>
            <a:solidFill>
              <a:srgbClr val="c0504d"/>
            </a:solidFill>
            <a:ln w="0">
              <a:noFill/>
            </a:ln>
          </c:spPr>
          <c:invertIfNegative val="0"/>
          <c:dLbls>
            <c:numFmt formatCode="General" sourceLinked="0"/>
            <c:txPr>
              <a:bodyPr wrap="square"/>
              <a:lstStyle/>
              <a:p>
                <a:pPr>
                  <a:defRPr b="0" sz="1200" strike="noStrike" u="none">
                    <a:solidFill>
                      <a:srgbClr val="000000"/>
                    </a:solidFill>
                    <a:uFillTx/>
                    <a:latin typeface="Times New Roman"/>
                    <a:ea typeface="Arial"/>
                  </a:defRPr>
                </a:pPr>
              </a:p>
            </c:txPr>
            <c:dLblPos val="outEnd"/>
            <c:showLegendKey val="0"/>
            <c:showVal val="1"/>
            <c:showCatName val="0"/>
            <c:showSerName val="0"/>
            <c:showPercent val="0"/>
            <c:separator>; </c:separator>
            <c:showLeaderLines val="0"/>
            <c:extLst>
              <c:ext xmlns:c15="http://schemas.microsoft.com/office/drawing/2012/chart" uri="{CE6537A1-D6FC-4f65-9D91-7224C49458BB}">
                <c15:showLeaderLines val="0"/>
              </c:ext>
            </c:extLst>
          </c:dLbls>
          <c:cat>
            <c:strRef>
              <c:f>categories</c:f>
              <c:strCache>
                <c:ptCount val="4"/>
                <c:pt idx="0">
                  <c:v>2021</c:v>
                </c:pt>
                <c:pt idx="1">
                  <c:v>2022</c:v>
                </c:pt>
                <c:pt idx="2">
                  <c:v>2023</c:v>
                </c:pt>
                <c:pt idx="3">
                  <c:v>2024</c:v>
                </c:pt>
              </c:strCache>
            </c:strRef>
          </c:cat>
          <c:val>
            <c:numRef>
              <c:f>0</c:f>
              <c:numCache>
                <c:formatCode>General</c:formatCode>
                <c:ptCount val="4"/>
                <c:pt idx="0">
                  <c:v>52.6</c:v>
                </c:pt>
                <c:pt idx="1">
                  <c:v>59.6</c:v>
                </c:pt>
                <c:pt idx="2">
                  <c:v>63.3</c:v>
                </c:pt>
                <c:pt idx="3">
                  <c:v>63.8</c:v>
                </c:pt>
              </c:numCache>
            </c:numRef>
          </c:val>
        </c:ser>
        <c:gapWidth val="219"/>
        <c:overlap val="0"/>
        <c:axId val="58905783"/>
        <c:axId val="21031347"/>
      </c:barChart>
      <c:catAx>
        <c:axId val="58905783"/>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b="0" sz="1200" strike="noStrike" u="none">
                <a:solidFill>
                  <a:srgbClr val="000000"/>
                </a:solidFill>
                <a:uFillTx/>
                <a:latin typeface="Times New Roman"/>
                <a:ea typeface="Arial"/>
              </a:defRPr>
            </a:pPr>
          </a:p>
        </c:txPr>
        <c:crossAx val="21031347"/>
        <c:crosses val="autoZero"/>
        <c:auto val="1"/>
        <c:lblAlgn val="ctr"/>
        <c:lblOffset val="100"/>
        <c:noMultiLvlLbl val="0"/>
      </c:catAx>
      <c:valAx>
        <c:axId val="21031347"/>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9360">
            <a:noFill/>
          </a:ln>
        </c:spPr>
        <c:txPr>
          <a:bodyPr/>
          <a:lstStyle/>
          <a:p>
            <a:pPr>
              <a:defRPr b="0" sz="1200" strike="noStrike" u="none">
                <a:solidFill>
                  <a:srgbClr val="000000"/>
                </a:solidFill>
                <a:uFillTx/>
                <a:latin typeface="Times New Roman"/>
                <a:ea typeface="Arial"/>
              </a:defRPr>
            </a:pPr>
          </a:p>
        </c:txPr>
        <c:crossAx val="58905783"/>
        <c:crosses val="autoZero"/>
        <c:crossBetween val="between"/>
      </c:valAx>
      <c:spPr>
        <a:noFill/>
        <a:ln w="25560">
          <a:noFill/>
        </a:ln>
      </c:spPr>
    </c:plotArea>
    <c:plotVisOnly val="1"/>
    <c:dispBlanksAs val="gap"/>
  </c:chart>
  <c:spPr>
    <a:solidFill>
      <a:srgbClr val="ffffff"/>
    </a:solidFill>
    <a:ln w="9360">
      <a:solidFill>
        <a:srgbClr val="d9d9d9"/>
      </a:solidFill>
      <a:round/>
    </a:ln>
  </c:spPr>
  <c:externalData r:id="rId1"/>
</c:chartSpace>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12313</TotalTime>
  <Application>LibreOffice/24.8.5.2$Linux_X86_64 LibreOffice_project/480$Build-2</Application>
  <AppVersion>15.0000</AppVersion>
  <Pages>185</Pages>
  <Words>44978</Words>
  <Characters>340680</Characters>
  <CharactersWithSpaces>382737</CharactersWithSpaces>
  <Paragraphs>5788</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2023-11-09T07:18:00Z</dcterms:created>
  <dc:creator>МАКОВКИНА</dc:creator>
  <dc:description/>
  <dc:language>ru-RU</dc:language>
  <cp:lastModifiedBy/>
  <cp:lastPrinted>2025-11-14T15:20:52Z</cp:lastPrinted>
  <dcterms:modified xsi:type="dcterms:W3CDTF">2025-11-20T14:55:42Z</dcterms:modified>
  <cp:revision>680</cp:revision>
  <dc:subject/>
  <dc:title/>
  <cp:version>786432</cp:version>
</cp:coreProperties>
</file>

<file path=docProps/custom.xml><?xml version="1.0" encoding="utf-8"?>
<Properties xmlns="http://schemas.openxmlformats.org/officeDocument/2006/custom-properties" xmlns:vt="http://schemas.openxmlformats.org/officeDocument/2006/docPropsVTypes"/>
</file>