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C24" w:rsidRDefault="003A6C24" w:rsidP="00FA2009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6C24" w:rsidRDefault="003A6C24" w:rsidP="00FA2009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МОНИТОРИНГ ДЕЯТЕЛЬНОСТИ </w:t>
      </w:r>
    </w:p>
    <w:p w:rsidR="00992398" w:rsidRDefault="003A6C24" w:rsidP="00FA2009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субъектов малого и среднего предпринимательства </w:t>
      </w:r>
    </w:p>
    <w:p w:rsidR="003A6C24" w:rsidRDefault="003A6C24" w:rsidP="00FA2009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</w:t>
      </w:r>
      <w:r w:rsidR="00A6509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136BA">
        <w:rPr>
          <w:rFonts w:ascii="Times New Roman" w:hAnsi="Times New Roman" w:cs="Times New Roman"/>
          <w:b/>
          <w:sz w:val="28"/>
          <w:szCs w:val="28"/>
        </w:rPr>
        <w:t>1 квартал 2022</w:t>
      </w:r>
      <w:r w:rsidR="00A65090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3A6C24" w:rsidRDefault="003A6C24" w:rsidP="00FA2009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4030" w:rsidRPr="00FA2009" w:rsidRDefault="006D4030" w:rsidP="00FA2009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2009">
        <w:rPr>
          <w:rFonts w:ascii="Times New Roman" w:hAnsi="Times New Roman" w:cs="Times New Roman"/>
          <w:b/>
          <w:sz w:val="28"/>
          <w:szCs w:val="28"/>
        </w:rPr>
        <w:t>Поддержка субъектов малого и среднего предпринимательства</w:t>
      </w:r>
    </w:p>
    <w:p w:rsidR="006D4030" w:rsidRPr="00EB1DA6" w:rsidRDefault="006D4030" w:rsidP="00FA200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36BA" w:rsidRPr="00B136BA" w:rsidRDefault="00B136BA" w:rsidP="00B136BA">
      <w:pPr>
        <w:shd w:val="clear" w:color="auto" w:fill="FFFFFF"/>
        <w:tabs>
          <w:tab w:val="left" w:pos="900"/>
        </w:tabs>
        <w:ind w:left="5" w:right="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136BA">
        <w:rPr>
          <w:rFonts w:ascii="Times New Roman" w:hAnsi="Times New Roman" w:cs="Times New Roman"/>
          <w:sz w:val="28"/>
          <w:szCs w:val="28"/>
        </w:rPr>
        <w:t>Важную роль в социально-экономическом развитии округа играет м</w:t>
      </w:r>
      <w:r w:rsidRPr="00B136BA">
        <w:rPr>
          <w:rFonts w:ascii="Times New Roman" w:hAnsi="Times New Roman" w:cs="Times New Roman"/>
          <w:sz w:val="28"/>
          <w:szCs w:val="28"/>
        </w:rPr>
        <w:t>а</w:t>
      </w:r>
      <w:r w:rsidRPr="00B136BA">
        <w:rPr>
          <w:rFonts w:ascii="Times New Roman" w:hAnsi="Times New Roman" w:cs="Times New Roman"/>
          <w:sz w:val="28"/>
          <w:szCs w:val="28"/>
        </w:rPr>
        <w:t>лый бизнес. Развитие этого сектора экономики обеспечивает не только рост произ</w:t>
      </w:r>
      <w:r w:rsidRPr="00B136BA">
        <w:rPr>
          <w:rFonts w:ascii="Times New Roman" w:hAnsi="Times New Roman" w:cs="Times New Roman"/>
          <w:sz w:val="28"/>
          <w:szCs w:val="28"/>
        </w:rPr>
        <w:softHyphen/>
        <w:t>водства, но и создание новых рабочих мест и повышение благососто</w:t>
      </w:r>
      <w:r w:rsidRPr="00B136BA">
        <w:rPr>
          <w:rFonts w:ascii="Times New Roman" w:hAnsi="Times New Roman" w:cs="Times New Roman"/>
          <w:sz w:val="28"/>
          <w:szCs w:val="28"/>
        </w:rPr>
        <w:t>я</w:t>
      </w:r>
      <w:r w:rsidRPr="00B136BA">
        <w:rPr>
          <w:rFonts w:ascii="Times New Roman" w:hAnsi="Times New Roman" w:cs="Times New Roman"/>
          <w:sz w:val="28"/>
          <w:szCs w:val="28"/>
        </w:rPr>
        <w:t>ния на</w:t>
      </w:r>
      <w:r w:rsidRPr="00B136BA">
        <w:rPr>
          <w:rFonts w:ascii="Times New Roman" w:hAnsi="Times New Roman" w:cs="Times New Roman"/>
          <w:sz w:val="28"/>
          <w:szCs w:val="28"/>
        </w:rPr>
        <w:softHyphen/>
        <w:t xml:space="preserve">селения округа.  </w:t>
      </w:r>
    </w:p>
    <w:p w:rsidR="00B136BA" w:rsidRPr="00B136BA" w:rsidRDefault="00B136BA" w:rsidP="00B136BA">
      <w:pPr>
        <w:spacing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136BA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B136BA">
        <w:rPr>
          <w:rFonts w:ascii="Times New Roman" w:hAnsi="Times New Roman" w:cs="Times New Roman"/>
          <w:sz w:val="28"/>
          <w:szCs w:val="28"/>
        </w:rPr>
        <w:t>По состоянию на 01.04.2022 г. на территории округа зарегистрировано 846 субъектов, которые осуществляют хо</w:t>
      </w:r>
      <w:r w:rsidRPr="00B136BA">
        <w:rPr>
          <w:rFonts w:ascii="Times New Roman" w:hAnsi="Times New Roman" w:cs="Times New Roman"/>
          <w:sz w:val="28"/>
          <w:szCs w:val="28"/>
        </w:rPr>
        <w:softHyphen/>
        <w:t>зяйственную деятельность без образования юридического лица (по отношению к уровню анализируемого п</w:t>
      </w:r>
      <w:r w:rsidRPr="00B136BA">
        <w:rPr>
          <w:rFonts w:ascii="Times New Roman" w:hAnsi="Times New Roman" w:cs="Times New Roman"/>
          <w:sz w:val="28"/>
          <w:szCs w:val="28"/>
        </w:rPr>
        <w:t>е</w:t>
      </w:r>
      <w:r w:rsidRPr="00B136BA">
        <w:rPr>
          <w:rFonts w:ascii="Times New Roman" w:hAnsi="Times New Roman" w:cs="Times New Roman"/>
          <w:sz w:val="28"/>
          <w:szCs w:val="28"/>
        </w:rPr>
        <w:t>риода 2021 года на 19 субъектов больше), из них: 384 -  индивидуальных предпринимателей, 458 крестьянско-фермерских хо</w:t>
      </w:r>
      <w:r w:rsidRPr="00B136BA">
        <w:rPr>
          <w:rFonts w:ascii="Times New Roman" w:hAnsi="Times New Roman" w:cs="Times New Roman"/>
          <w:sz w:val="28"/>
          <w:szCs w:val="28"/>
        </w:rPr>
        <w:softHyphen/>
        <w:t>зяйств. Количество м</w:t>
      </w:r>
      <w:r w:rsidRPr="00B136BA">
        <w:rPr>
          <w:rFonts w:ascii="Times New Roman" w:hAnsi="Times New Roman" w:cs="Times New Roman"/>
          <w:sz w:val="28"/>
          <w:szCs w:val="28"/>
        </w:rPr>
        <w:t>а</w:t>
      </w:r>
      <w:r w:rsidRPr="00B136BA">
        <w:rPr>
          <w:rFonts w:ascii="Times New Roman" w:hAnsi="Times New Roman" w:cs="Times New Roman"/>
          <w:sz w:val="28"/>
          <w:szCs w:val="28"/>
        </w:rPr>
        <w:t>лых и средних предприятий (с учетом микропредприя</w:t>
      </w:r>
      <w:r w:rsidRPr="00B136BA">
        <w:rPr>
          <w:rFonts w:ascii="Times New Roman" w:hAnsi="Times New Roman" w:cs="Times New Roman"/>
          <w:sz w:val="28"/>
          <w:szCs w:val="28"/>
        </w:rPr>
        <w:softHyphen/>
        <w:t>тий) составляет 20 (1 кв. 2021 г. – 25), из них: 15 - микропредприятия, 2 - м</w:t>
      </w:r>
      <w:r w:rsidRPr="00B136BA">
        <w:rPr>
          <w:rFonts w:ascii="Times New Roman" w:hAnsi="Times New Roman" w:cs="Times New Roman"/>
          <w:sz w:val="28"/>
          <w:szCs w:val="28"/>
        </w:rPr>
        <w:t>а</w:t>
      </w:r>
      <w:r w:rsidRPr="00B136BA">
        <w:rPr>
          <w:rFonts w:ascii="Times New Roman" w:hAnsi="Times New Roman" w:cs="Times New Roman"/>
          <w:sz w:val="28"/>
          <w:szCs w:val="28"/>
        </w:rPr>
        <w:softHyphen/>
        <w:t>лые предприятия, 3 - средние предприятия.</w:t>
      </w:r>
    </w:p>
    <w:p w:rsidR="00B136BA" w:rsidRPr="00B136BA" w:rsidRDefault="00B136BA" w:rsidP="00B136BA">
      <w:pPr>
        <w:spacing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136BA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136BA">
        <w:rPr>
          <w:rFonts w:ascii="Times New Roman" w:hAnsi="Times New Roman" w:cs="Times New Roman"/>
          <w:sz w:val="28"/>
          <w:szCs w:val="28"/>
        </w:rPr>
        <w:t>В целях формирования благоприятного предпринимательского климата ре</w:t>
      </w:r>
      <w:r w:rsidRPr="00B136BA">
        <w:rPr>
          <w:rFonts w:ascii="Times New Roman" w:hAnsi="Times New Roman" w:cs="Times New Roman"/>
          <w:sz w:val="28"/>
          <w:szCs w:val="28"/>
        </w:rPr>
        <w:t>а</w:t>
      </w:r>
      <w:r w:rsidRPr="00B136BA">
        <w:rPr>
          <w:rFonts w:ascii="Times New Roman" w:hAnsi="Times New Roman" w:cs="Times New Roman"/>
          <w:sz w:val="28"/>
          <w:szCs w:val="28"/>
        </w:rPr>
        <w:t>лизуется комплекс мер, направленных на поддержку и развитие субъектов малого и среднего предпринимательства. Государственной поддержкой в ана</w:t>
      </w:r>
      <w:r w:rsidRPr="00B136BA">
        <w:rPr>
          <w:rFonts w:ascii="Times New Roman" w:hAnsi="Times New Roman" w:cs="Times New Roman"/>
          <w:sz w:val="28"/>
          <w:szCs w:val="28"/>
        </w:rPr>
        <w:softHyphen/>
        <w:t>лизируемом периоде 2022 года через Фонд микрофинансирования воспользо</w:t>
      </w:r>
      <w:r w:rsidRPr="00B136BA">
        <w:rPr>
          <w:rFonts w:ascii="Times New Roman" w:hAnsi="Times New Roman" w:cs="Times New Roman"/>
          <w:sz w:val="28"/>
          <w:szCs w:val="28"/>
        </w:rPr>
        <w:softHyphen/>
        <w:t>вался 1 субъект предпринимательства (в 1 кв. 2021 года – 7 субъе</w:t>
      </w:r>
      <w:r w:rsidRPr="00B136BA">
        <w:rPr>
          <w:rFonts w:ascii="Times New Roman" w:hAnsi="Times New Roman" w:cs="Times New Roman"/>
          <w:sz w:val="28"/>
          <w:szCs w:val="28"/>
        </w:rPr>
        <w:t>к</w:t>
      </w:r>
      <w:r w:rsidRPr="00B136BA">
        <w:rPr>
          <w:rFonts w:ascii="Times New Roman" w:hAnsi="Times New Roman" w:cs="Times New Roman"/>
          <w:sz w:val="28"/>
          <w:szCs w:val="28"/>
        </w:rPr>
        <w:t>тов). Общая сумма поддержки составила 1,7 млн. руб. (в 1 кв. 2021 года – 12,8 млн. руб.).</w:t>
      </w:r>
    </w:p>
    <w:p w:rsidR="00B136BA" w:rsidRPr="00B136BA" w:rsidRDefault="00B136BA" w:rsidP="00B136BA">
      <w:pPr>
        <w:spacing w:line="200" w:lineRule="atLeas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B136BA">
        <w:rPr>
          <w:rFonts w:ascii="Times New Roman" w:hAnsi="Times New Roman" w:cs="Times New Roman"/>
          <w:color w:val="000000"/>
          <w:sz w:val="28"/>
          <w:szCs w:val="28"/>
        </w:rPr>
        <w:t>С помощью выплаты по социальному контракту в размере 250 тыс. руб. 4 человек округа начали свое дело, зарегистрировав себя как индивидуал</w:t>
      </w:r>
      <w:r w:rsidRPr="00B136BA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B136BA">
        <w:rPr>
          <w:rFonts w:ascii="Times New Roman" w:hAnsi="Times New Roman" w:cs="Times New Roman"/>
          <w:color w:val="000000"/>
          <w:sz w:val="28"/>
          <w:szCs w:val="28"/>
        </w:rPr>
        <w:t>ный предприниматель и самозанятый:</w:t>
      </w:r>
    </w:p>
    <w:p w:rsidR="00B136BA" w:rsidRPr="00B136BA" w:rsidRDefault="00B136BA" w:rsidP="00B136BA">
      <w:pPr>
        <w:spacing w:line="200" w:lineRule="atLeast"/>
        <w:ind w:firstLine="708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B136BA">
        <w:rPr>
          <w:rFonts w:ascii="Times New Roman" w:hAnsi="Times New Roman" w:cs="Times New Roman"/>
          <w:color w:val="000000"/>
          <w:sz w:val="28"/>
          <w:szCs w:val="28"/>
        </w:rPr>
        <w:t>- Носыров Д.М. с. Овощи, услуги сварщика;</w:t>
      </w:r>
    </w:p>
    <w:p w:rsidR="00B136BA" w:rsidRPr="00B136BA" w:rsidRDefault="00B136BA" w:rsidP="00B136BA">
      <w:pPr>
        <w:spacing w:line="200" w:lineRule="atLeas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36BA">
        <w:rPr>
          <w:rFonts w:ascii="Times New Roman" w:hAnsi="Times New Roman" w:cs="Times New Roman"/>
          <w:color w:val="000000"/>
          <w:sz w:val="28"/>
          <w:szCs w:val="28"/>
        </w:rPr>
        <w:t>- Емцева А.У. с. Летняя Ставка, деятельность в области фотогр</w:t>
      </w:r>
      <w:r w:rsidRPr="00B136BA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B136BA">
        <w:rPr>
          <w:rFonts w:ascii="Times New Roman" w:hAnsi="Times New Roman" w:cs="Times New Roman"/>
          <w:color w:val="000000"/>
          <w:sz w:val="28"/>
          <w:szCs w:val="28"/>
        </w:rPr>
        <w:t>фии;</w:t>
      </w:r>
    </w:p>
    <w:p w:rsidR="00B136BA" w:rsidRPr="00B136BA" w:rsidRDefault="00B136BA" w:rsidP="00B136BA">
      <w:pPr>
        <w:spacing w:line="200" w:lineRule="atLeas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36BA">
        <w:rPr>
          <w:rFonts w:ascii="Times New Roman" w:hAnsi="Times New Roman" w:cs="Times New Roman"/>
          <w:color w:val="000000"/>
          <w:sz w:val="28"/>
          <w:szCs w:val="28"/>
        </w:rPr>
        <w:t>- Губин Е.Н. с. Камбулат, строительство молочной фермы;</w:t>
      </w:r>
    </w:p>
    <w:p w:rsidR="00B136BA" w:rsidRPr="00B136BA" w:rsidRDefault="00B136BA" w:rsidP="00B136BA">
      <w:pPr>
        <w:spacing w:line="200" w:lineRule="atLeas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36BA">
        <w:rPr>
          <w:rFonts w:ascii="Times New Roman" w:hAnsi="Times New Roman" w:cs="Times New Roman"/>
          <w:color w:val="000000"/>
          <w:sz w:val="28"/>
          <w:szCs w:val="28"/>
        </w:rPr>
        <w:t>- Нурмагомедов М.М. с. Летняя Ставка, предоставление услуг парикмахерск</w:t>
      </w:r>
      <w:r w:rsidRPr="00B136BA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B136BA">
        <w:rPr>
          <w:rFonts w:ascii="Times New Roman" w:hAnsi="Times New Roman" w:cs="Times New Roman"/>
          <w:color w:val="000000"/>
          <w:sz w:val="28"/>
          <w:szCs w:val="28"/>
        </w:rPr>
        <w:t>ми;</w:t>
      </w:r>
    </w:p>
    <w:p w:rsidR="00B136BA" w:rsidRPr="00B136BA" w:rsidRDefault="00B136BA" w:rsidP="00B136BA">
      <w:pPr>
        <w:spacing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136B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Pr="00B136B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Информационная поддержка </w:t>
      </w:r>
      <w:r w:rsidRPr="00B136BA">
        <w:rPr>
          <w:rFonts w:ascii="Times New Roman" w:hAnsi="Times New Roman" w:cs="Times New Roman"/>
          <w:sz w:val="28"/>
          <w:szCs w:val="28"/>
        </w:rPr>
        <w:t>субъектов малого и среднего предприн</w:t>
      </w:r>
      <w:r w:rsidRPr="00B136BA">
        <w:rPr>
          <w:rFonts w:ascii="Times New Roman" w:hAnsi="Times New Roman" w:cs="Times New Roman"/>
          <w:sz w:val="28"/>
          <w:szCs w:val="28"/>
        </w:rPr>
        <w:t>и</w:t>
      </w:r>
      <w:r w:rsidRPr="00B136BA">
        <w:rPr>
          <w:rFonts w:ascii="Times New Roman" w:hAnsi="Times New Roman" w:cs="Times New Roman"/>
          <w:sz w:val="28"/>
          <w:szCs w:val="28"/>
        </w:rPr>
        <w:t>ма</w:t>
      </w:r>
      <w:r w:rsidRPr="00B136BA">
        <w:rPr>
          <w:rFonts w:ascii="Times New Roman" w:hAnsi="Times New Roman" w:cs="Times New Roman"/>
          <w:sz w:val="28"/>
          <w:szCs w:val="28"/>
        </w:rPr>
        <w:softHyphen/>
        <w:t>тельства</w:t>
      </w:r>
      <w:r w:rsidRPr="00B136B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осуществляется в виде предоставления актуальной информации на оф</w:t>
      </w:r>
      <w:r w:rsidRPr="00B136BA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B136BA">
        <w:rPr>
          <w:rFonts w:ascii="Times New Roman" w:hAnsi="Times New Roman" w:cs="Times New Roman"/>
          <w:sz w:val="28"/>
          <w:szCs w:val="28"/>
          <w:shd w:val="clear" w:color="auto" w:fill="FFFFFF"/>
        </w:rPr>
        <w:t>циальном сайте администрации Туркменского муниципального округа и в инфо</w:t>
      </w:r>
      <w:r w:rsidRPr="00B136BA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Pr="00B136BA">
        <w:rPr>
          <w:rFonts w:ascii="Times New Roman" w:hAnsi="Times New Roman" w:cs="Times New Roman"/>
          <w:sz w:val="28"/>
          <w:szCs w:val="28"/>
          <w:shd w:val="clear" w:color="auto" w:fill="FFFFFF"/>
        </w:rPr>
        <w:t>мационных ресурсах:</w:t>
      </w:r>
      <w:r w:rsidRPr="00B136BA">
        <w:rPr>
          <w:rFonts w:ascii="Times New Roman" w:hAnsi="Times New Roman" w:cs="Times New Roman"/>
          <w:sz w:val="28"/>
          <w:szCs w:val="28"/>
        </w:rPr>
        <w:t xml:space="preserve"> </w:t>
      </w:r>
      <w:r w:rsidRPr="00B136BA">
        <w:rPr>
          <w:rFonts w:ascii="Times New Roman" w:hAnsi="Times New Roman" w:cs="Times New Roman"/>
          <w:sz w:val="28"/>
          <w:szCs w:val="28"/>
          <w:lang w:val="en-US"/>
        </w:rPr>
        <w:t>Telegram</w:t>
      </w:r>
      <w:r w:rsidRPr="00B136BA">
        <w:rPr>
          <w:rFonts w:ascii="Times New Roman" w:hAnsi="Times New Roman" w:cs="Times New Roman"/>
          <w:sz w:val="28"/>
          <w:szCs w:val="28"/>
        </w:rPr>
        <w:t xml:space="preserve">, </w:t>
      </w:r>
      <w:r w:rsidRPr="00B136BA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B136BA">
        <w:rPr>
          <w:rFonts w:ascii="Times New Roman" w:hAnsi="Times New Roman" w:cs="Times New Roman"/>
          <w:sz w:val="28"/>
          <w:szCs w:val="28"/>
        </w:rPr>
        <w:t xml:space="preserve"> и смс сообщений</w:t>
      </w:r>
      <w:r w:rsidRPr="00B136B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B136BA" w:rsidRPr="00B136BA" w:rsidRDefault="00B136BA" w:rsidP="00B136BA">
      <w:pPr>
        <w:spacing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136BA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136BA">
        <w:rPr>
          <w:rFonts w:ascii="Times New Roman" w:hAnsi="Times New Roman" w:cs="Times New Roman"/>
          <w:sz w:val="28"/>
          <w:szCs w:val="28"/>
        </w:rPr>
        <w:t>Финансовая поддержка субъектов малого и среднего предприн</w:t>
      </w:r>
      <w:r w:rsidRPr="00B136BA">
        <w:rPr>
          <w:rFonts w:ascii="Times New Roman" w:hAnsi="Times New Roman" w:cs="Times New Roman"/>
          <w:sz w:val="28"/>
          <w:szCs w:val="28"/>
        </w:rPr>
        <w:t>и</w:t>
      </w:r>
      <w:r w:rsidRPr="00B136BA">
        <w:rPr>
          <w:rFonts w:ascii="Times New Roman" w:hAnsi="Times New Roman" w:cs="Times New Roman"/>
          <w:sz w:val="28"/>
          <w:szCs w:val="28"/>
        </w:rPr>
        <w:softHyphen/>
        <w:t>мательства осуществляется в рамках подпрограммы «Улучшение инвестиц</w:t>
      </w:r>
      <w:r w:rsidRPr="00B136BA">
        <w:rPr>
          <w:rFonts w:ascii="Times New Roman" w:hAnsi="Times New Roman" w:cs="Times New Roman"/>
          <w:sz w:val="28"/>
          <w:szCs w:val="28"/>
        </w:rPr>
        <w:t>и</w:t>
      </w:r>
      <w:r w:rsidRPr="00B136BA">
        <w:rPr>
          <w:rFonts w:ascii="Times New Roman" w:hAnsi="Times New Roman" w:cs="Times New Roman"/>
          <w:sz w:val="28"/>
          <w:szCs w:val="28"/>
        </w:rPr>
        <w:softHyphen/>
        <w:t>онного климата, развитие малого и среднего предпринимательства и потр</w:t>
      </w:r>
      <w:r w:rsidRPr="00B136BA">
        <w:rPr>
          <w:rFonts w:ascii="Times New Roman" w:hAnsi="Times New Roman" w:cs="Times New Roman"/>
          <w:sz w:val="28"/>
          <w:szCs w:val="28"/>
        </w:rPr>
        <w:t>е</w:t>
      </w:r>
      <w:r w:rsidRPr="00B136BA">
        <w:rPr>
          <w:rFonts w:ascii="Times New Roman" w:hAnsi="Times New Roman" w:cs="Times New Roman"/>
          <w:sz w:val="28"/>
          <w:szCs w:val="28"/>
        </w:rPr>
        <w:t>би</w:t>
      </w:r>
      <w:r w:rsidRPr="00B136BA">
        <w:rPr>
          <w:rFonts w:ascii="Times New Roman" w:hAnsi="Times New Roman" w:cs="Times New Roman"/>
          <w:sz w:val="28"/>
          <w:szCs w:val="28"/>
        </w:rPr>
        <w:softHyphen/>
        <w:t>тельского рынка»  муниципальной программы Туркменского муниципального о</w:t>
      </w:r>
      <w:r w:rsidRPr="00B136BA">
        <w:rPr>
          <w:rFonts w:ascii="Times New Roman" w:hAnsi="Times New Roman" w:cs="Times New Roman"/>
          <w:sz w:val="28"/>
          <w:szCs w:val="28"/>
        </w:rPr>
        <w:t>к</w:t>
      </w:r>
      <w:r w:rsidRPr="00B136BA">
        <w:rPr>
          <w:rFonts w:ascii="Times New Roman" w:hAnsi="Times New Roman" w:cs="Times New Roman"/>
          <w:sz w:val="28"/>
          <w:szCs w:val="28"/>
        </w:rPr>
        <w:t>руга Ставропольского края «Экономическое развитие и улучшение инвест</w:t>
      </w:r>
      <w:r w:rsidRPr="00B136BA">
        <w:rPr>
          <w:rFonts w:ascii="Times New Roman" w:hAnsi="Times New Roman" w:cs="Times New Roman"/>
          <w:sz w:val="28"/>
          <w:szCs w:val="28"/>
        </w:rPr>
        <w:t>и</w:t>
      </w:r>
      <w:r w:rsidRPr="00B136BA">
        <w:rPr>
          <w:rFonts w:ascii="Times New Roman" w:hAnsi="Times New Roman" w:cs="Times New Roman"/>
          <w:sz w:val="28"/>
          <w:szCs w:val="28"/>
        </w:rPr>
        <w:softHyphen/>
        <w:t xml:space="preserve">ционного климата». В программе предусмотрены </w:t>
      </w:r>
      <w:r w:rsidRPr="00B136BA">
        <w:rPr>
          <w:rFonts w:ascii="Times New Roman" w:hAnsi="Times New Roman" w:cs="Times New Roman"/>
          <w:sz w:val="28"/>
          <w:szCs w:val="28"/>
        </w:rPr>
        <w:lastRenderedPageBreak/>
        <w:t>средства бюджета Туркмен</w:t>
      </w:r>
      <w:r w:rsidRPr="00B136BA">
        <w:rPr>
          <w:rFonts w:ascii="Times New Roman" w:hAnsi="Times New Roman" w:cs="Times New Roman"/>
          <w:sz w:val="28"/>
          <w:szCs w:val="28"/>
        </w:rPr>
        <w:softHyphen/>
        <w:t>ского муниципального округа. На 2022 год объем финансирования составляет 220 тыс. рублей, проведение конкурса планируется во втором п</w:t>
      </w:r>
      <w:r w:rsidRPr="00B136BA">
        <w:rPr>
          <w:rFonts w:ascii="Times New Roman" w:hAnsi="Times New Roman" w:cs="Times New Roman"/>
          <w:sz w:val="28"/>
          <w:szCs w:val="28"/>
        </w:rPr>
        <w:t>о</w:t>
      </w:r>
      <w:r w:rsidRPr="00B136BA">
        <w:rPr>
          <w:rFonts w:ascii="Times New Roman" w:hAnsi="Times New Roman" w:cs="Times New Roman"/>
          <w:sz w:val="28"/>
          <w:szCs w:val="28"/>
        </w:rPr>
        <w:t xml:space="preserve">лугодии 2022 года. </w:t>
      </w:r>
    </w:p>
    <w:p w:rsidR="00B136BA" w:rsidRPr="00F560C6" w:rsidRDefault="00B136BA" w:rsidP="00B136BA">
      <w:pPr>
        <w:spacing w:line="200" w:lineRule="atLeast"/>
        <w:ind w:firstLine="708"/>
        <w:jc w:val="both"/>
        <w:rPr>
          <w:color w:val="FF0000"/>
          <w:szCs w:val="28"/>
        </w:rPr>
      </w:pPr>
      <w:r w:rsidRPr="00B136BA">
        <w:rPr>
          <w:rFonts w:ascii="Times New Roman" w:hAnsi="Times New Roman" w:cs="Times New Roman"/>
          <w:color w:val="000000"/>
          <w:sz w:val="28"/>
          <w:szCs w:val="28"/>
        </w:rPr>
        <w:t>В округе продолжается реализация инвестиционных проектов с участ</w:t>
      </w:r>
      <w:r w:rsidRPr="00B136BA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B136BA">
        <w:rPr>
          <w:rFonts w:ascii="Times New Roman" w:hAnsi="Times New Roman" w:cs="Times New Roman"/>
          <w:color w:val="000000"/>
          <w:sz w:val="28"/>
          <w:szCs w:val="28"/>
        </w:rPr>
        <w:t>ем субъектов малого предпринимательства. В 1 квартале 2022 г. на террит</w:t>
      </w:r>
      <w:r w:rsidRPr="00B136BA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B136BA">
        <w:rPr>
          <w:rFonts w:ascii="Times New Roman" w:hAnsi="Times New Roman" w:cs="Times New Roman"/>
          <w:color w:val="000000"/>
          <w:sz w:val="28"/>
          <w:szCs w:val="28"/>
        </w:rPr>
        <w:t>рии с. Летняя Ставка реализовались про</w:t>
      </w:r>
      <w:r w:rsidRPr="00B136BA">
        <w:rPr>
          <w:rFonts w:ascii="Times New Roman" w:hAnsi="Times New Roman" w:cs="Times New Roman"/>
          <w:color w:val="000000"/>
          <w:sz w:val="28"/>
          <w:szCs w:val="28"/>
        </w:rPr>
        <w:softHyphen/>
        <w:t>екты: строительство фотосалона и строительство парикмахерской.</w:t>
      </w:r>
    </w:p>
    <w:p w:rsidR="00CE4757" w:rsidRDefault="00CE4757" w:rsidP="00EB1DA6">
      <w:pPr>
        <w:ind w:firstLine="459"/>
        <w:jc w:val="both"/>
        <w:rPr>
          <w:color w:val="000000"/>
          <w:szCs w:val="28"/>
        </w:rPr>
      </w:pPr>
    </w:p>
    <w:p w:rsidR="006D4030" w:rsidRDefault="006D4030" w:rsidP="005351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2009">
        <w:rPr>
          <w:rFonts w:ascii="Times New Roman" w:hAnsi="Times New Roman" w:cs="Times New Roman"/>
          <w:b/>
          <w:sz w:val="28"/>
          <w:szCs w:val="28"/>
        </w:rPr>
        <w:t>Потребительский рынок</w:t>
      </w:r>
    </w:p>
    <w:p w:rsidR="000B4254" w:rsidRDefault="000B4254" w:rsidP="007B5B7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36BA" w:rsidRPr="00B136BA" w:rsidRDefault="00B136BA" w:rsidP="00B136BA">
      <w:pPr>
        <w:tabs>
          <w:tab w:val="left" w:pos="709"/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136BA">
        <w:rPr>
          <w:rFonts w:ascii="Times New Roman" w:hAnsi="Times New Roman" w:cs="Times New Roman"/>
          <w:sz w:val="28"/>
          <w:szCs w:val="28"/>
        </w:rPr>
        <w:t>Потребительский рынок округа представлен сферами розничной тор</w:t>
      </w:r>
      <w:r w:rsidRPr="00B136BA">
        <w:rPr>
          <w:rFonts w:ascii="Times New Roman" w:hAnsi="Times New Roman" w:cs="Times New Roman"/>
          <w:sz w:val="28"/>
          <w:szCs w:val="28"/>
        </w:rPr>
        <w:softHyphen/>
        <w:t>говли, общественного питания и оказания платных и бытовых услуг насел</w:t>
      </w:r>
      <w:r w:rsidRPr="00B136BA">
        <w:rPr>
          <w:rFonts w:ascii="Times New Roman" w:hAnsi="Times New Roman" w:cs="Times New Roman"/>
          <w:sz w:val="28"/>
          <w:szCs w:val="28"/>
        </w:rPr>
        <w:t>е</w:t>
      </w:r>
      <w:r w:rsidRPr="00B136BA">
        <w:rPr>
          <w:rFonts w:ascii="Times New Roman" w:hAnsi="Times New Roman" w:cs="Times New Roman"/>
          <w:sz w:val="28"/>
          <w:szCs w:val="28"/>
        </w:rPr>
        <w:softHyphen/>
        <w:t xml:space="preserve">нию. </w:t>
      </w:r>
    </w:p>
    <w:p w:rsidR="00B136BA" w:rsidRPr="00B136BA" w:rsidRDefault="00B136BA" w:rsidP="00B136BA">
      <w:pPr>
        <w:tabs>
          <w:tab w:val="left" w:pos="709"/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136BA">
        <w:rPr>
          <w:rFonts w:ascii="Times New Roman" w:hAnsi="Times New Roman" w:cs="Times New Roman"/>
          <w:sz w:val="28"/>
          <w:szCs w:val="28"/>
        </w:rPr>
        <w:t xml:space="preserve">         По состоянию на 01 апреля 2021 года сеть предприятий торговли сост</w:t>
      </w:r>
      <w:r w:rsidRPr="00B136BA">
        <w:rPr>
          <w:rFonts w:ascii="Times New Roman" w:hAnsi="Times New Roman" w:cs="Times New Roman"/>
          <w:sz w:val="28"/>
          <w:szCs w:val="28"/>
        </w:rPr>
        <w:t>а</w:t>
      </w:r>
      <w:r w:rsidRPr="00B136BA">
        <w:rPr>
          <w:rFonts w:ascii="Times New Roman" w:hAnsi="Times New Roman" w:cs="Times New Roman"/>
          <w:sz w:val="28"/>
          <w:szCs w:val="28"/>
        </w:rPr>
        <w:softHyphen/>
        <w:t>вила 144 единиц с общей площадью более 9800 м</w:t>
      </w:r>
      <w:r w:rsidRPr="00B136BA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B136BA">
        <w:rPr>
          <w:rFonts w:ascii="Times New Roman" w:hAnsi="Times New Roman" w:cs="Times New Roman"/>
          <w:sz w:val="28"/>
          <w:szCs w:val="28"/>
        </w:rPr>
        <w:t xml:space="preserve">.   </w:t>
      </w:r>
    </w:p>
    <w:p w:rsidR="00B136BA" w:rsidRPr="00B136BA" w:rsidRDefault="00B136BA" w:rsidP="00B136BA">
      <w:pPr>
        <w:tabs>
          <w:tab w:val="left" w:pos="709"/>
          <w:tab w:val="left" w:pos="851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36BA">
        <w:rPr>
          <w:rFonts w:ascii="Times New Roman" w:hAnsi="Times New Roman" w:cs="Times New Roman"/>
          <w:sz w:val="28"/>
          <w:szCs w:val="28"/>
        </w:rPr>
        <w:t xml:space="preserve">         Я</w:t>
      </w:r>
      <w:r w:rsidRPr="00B136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рмарочная торговля остаётся востребованной со стороны покупат</w:t>
      </w:r>
      <w:r w:rsidRPr="00B136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B136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лей, в текущем квартале проведено 111 ярмарок по продаже товаров. Объем ре</w:t>
      </w:r>
      <w:r w:rsidRPr="00B136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B136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</w:t>
      </w:r>
      <w:r w:rsidRPr="00B136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зованной продукции составил более 90 т. на сумму 7,9 млн. рублей.</w:t>
      </w:r>
    </w:p>
    <w:p w:rsidR="00B136BA" w:rsidRPr="00B136BA" w:rsidRDefault="00B136BA" w:rsidP="00B136BA">
      <w:pPr>
        <w:tabs>
          <w:tab w:val="left" w:pos="709"/>
          <w:tab w:val="left" w:pos="851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36BA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136BA">
        <w:rPr>
          <w:rFonts w:ascii="Times New Roman" w:hAnsi="Times New Roman" w:cs="Times New Roman"/>
          <w:color w:val="000000"/>
          <w:sz w:val="28"/>
          <w:szCs w:val="28"/>
        </w:rPr>
        <w:t>В январе-марте 2022 года оборот розничной торговли, согласно да</w:t>
      </w:r>
      <w:r w:rsidRPr="00B136BA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B136BA">
        <w:rPr>
          <w:rFonts w:ascii="Times New Roman" w:hAnsi="Times New Roman" w:cs="Times New Roman"/>
          <w:color w:val="000000"/>
          <w:sz w:val="28"/>
          <w:szCs w:val="28"/>
        </w:rPr>
        <w:t>ных статистики,</w:t>
      </w:r>
      <w:r w:rsidRPr="00B136BA">
        <w:rPr>
          <w:rFonts w:ascii="Times New Roman" w:hAnsi="Times New Roman" w:cs="Times New Roman"/>
          <w:sz w:val="28"/>
          <w:szCs w:val="28"/>
        </w:rPr>
        <w:t xml:space="preserve"> </w:t>
      </w:r>
      <w:r w:rsidRPr="00B136BA">
        <w:rPr>
          <w:rFonts w:ascii="Times New Roman" w:hAnsi="Times New Roman" w:cs="Times New Roman"/>
          <w:color w:val="000000"/>
          <w:sz w:val="28"/>
          <w:szCs w:val="28"/>
        </w:rPr>
        <w:t>составил 71,7  млн. руб. В расчете на одного жителя округа приобре</w:t>
      </w:r>
      <w:r w:rsidRPr="00B136BA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тено товаров на сумму 3,2 тыс. рублей. </w:t>
      </w:r>
    </w:p>
    <w:p w:rsidR="00B136BA" w:rsidRPr="00B136BA" w:rsidRDefault="00B136BA" w:rsidP="00B136BA">
      <w:pPr>
        <w:spacing w:line="200" w:lineRule="atLeast"/>
        <w:ind w:right="-2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B136BA">
        <w:rPr>
          <w:rFonts w:ascii="Times New Roman" w:hAnsi="Times New Roman" w:cs="Times New Roman"/>
          <w:color w:val="000000"/>
          <w:sz w:val="28"/>
          <w:szCs w:val="28"/>
        </w:rPr>
        <w:t>Основная доля в обороте розничной торговли приходится на с. Летняя Ставка, что является следствием более высокой платежеспособности прож</w:t>
      </w:r>
      <w:r w:rsidRPr="00B136BA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B136BA">
        <w:rPr>
          <w:rFonts w:ascii="Times New Roman" w:hAnsi="Times New Roman" w:cs="Times New Roman"/>
          <w:color w:val="000000"/>
          <w:sz w:val="28"/>
          <w:szCs w:val="28"/>
        </w:rPr>
        <w:softHyphen/>
        <w:t>вающего здесь населения и расположения 1/3 всех розничных торговых объек</w:t>
      </w:r>
      <w:r w:rsidRPr="00B136BA">
        <w:rPr>
          <w:rFonts w:ascii="Times New Roman" w:hAnsi="Times New Roman" w:cs="Times New Roman"/>
          <w:color w:val="000000"/>
          <w:sz w:val="28"/>
          <w:szCs w:val="28"/>
        </w:rPr>
        <w:softHyphen/>
        <w:t>тов окр</w:t>
      </w:r>
      <w:r w:rsidRPr="00B136BA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B136BA">
        <w:rPr>
          <w:rFonts w:ascii="Times New Roman" w:hAnsi="Times New Roman" w:cs="Times New Roman"/>
          <w:color w:val="000000"/>
          <w:sz w:val="28"/>
          <w:szCs w:val="28"/>
        </w:rPr>
        <w:t>га.</w:t>
      </w:r>
    </w:p>
    <w:p w:rsidR="00B136BA" w:rsidRPr="00B136BA" w:rsidRDefault="00B136BA" w:rsidP="00B136BA">
      <w:pPr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B136BA">
        <w:rPr>
          <w:rFonts w:ascii="Times New Roman" w:hAnsi="Times New Roman" w:cs="Times New Roman"/>
          <w:color w:val="000000"/>
          <w:sz w:val="28"/>
          <w:szCs w:val="28"/>
        </w:rPr>
        <w:t>По состоянию на 01.04.2022 г. в округе функционирует 10 объектов о</w:t>
      </w:r>
      <w:r w:rsidRPr="00B136BA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B136BA">
        <w:rPr>
          <w:rFonts w:ascii="Times New Roman" w:hAnsi="Times New Roman" w:cs="Times New Roman"/>
          <w:color w:val="000000"/>
          <w:sz w:val="28"/>
          <w:szCs w:val="28"/>
        </w:rPr>
        <w:t>ще</w:t>
      </w:r>
      <w:r w:rsidRPr="00B136BA">
        <w:rPr>
          <w:rFonts w:ascii="Times New Roman" w:hAnsi="Times New Roman" w:cs="Times New Roman"/>
          <w:color w:val="000000"/>
          <w:sz w:val="28"/>
          <w:szCs w:val="28"/>
        </w:rPr>
        <w:softHyphen/>
        <w:t>ственного питания.</w:t>
      </w:r>
    </w:p>
    <w:p w:rsidR="000B0523" w:rsidRPr="00B136BA" w:rsidRDefault="000B0523" w:rsidP="00EB1DA6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36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1687D" w:rsidRPr="00EB1DA6" w:rsidRDefault="0061687D" w:rsidP="0061687D">
      <w:pPr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sectPr w:rsidR="0061687D" w:rsidRPr="00EB1DA6" w:rsidSect="009750D2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2F4A" w:rsidRDefault="006A2F4A" w:rsidP="000B0523">
      <w:r>
        <w:separator/>
      </w:r>
    </w:p>
  </w:endnote>
  <w:endnote w:type="continuationSeparator" w:id="1">
    <w:p w:rsidR="006A2F4A" w:rsidRDefault="006A2F4A" w:rsidP="000B05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 CYR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2F4A" w:rsidRDefault="006A2F4A" w:rsidP="000B0523">
      <w:r>
        <w:separator/>
      </w:r>
    </w:p>
  </w:footnote>
  <w:footnote w:type="continuationSeparator" w:id="1">
    <w:p w:rsidR="006A2F4A" w:rsidRDefault="006A2F4A" w:rsidP="000B052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0809EF"/>
    <w:multiLevelType w:val="hybridMultilevel"/>
    <w:tmpl w:val="86D07FA4"/>
    <w:lvl w:ilvl="0" w:tplc="04190001">
      <w:start w:val="1"/>
      <w:numFmt w:val="bullet"/>
      <w:lvlText w:val=""/>
      <w:lvlJc w:val="left"/>
      <w:pPr>
        <w:ind w:left="14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139AD"/>
    <w:rsid w:val="0003281D"/>
    <w:rsid w:val="00042B1D"/>
    <w:rsid w:val="000719C5"/>
    <w:rsid w:val="000743B2"/>
    <w:rsid w:val="00090237"/>
    <w:rsid w:val="000926A8"/>
    <w:rsid w:val="000947B3"/>
    <w:rsid w:val="000A3BE9"/>
    <w:rsid w:val="000B0523"/>
    <w:rsid w:val="000B055D"/>
    <w:rsid w:val="000B4254"/>
    <w:rsid w:val="000C30DA"/>
    <w:rsid w:val="000C79E8"/>
    <w:rsid w:val="000D3B03"/>
    <w:rsid w:val="000E1110"/>
    <w:rsid w:val="000F4F3A"/>
    <w:rsid w:val="00101188"/>
    <w:rsid w:val="001058D5"/>
    <w:rsid w:val="001100B9"/>
    <w:rsid w:val="0011329C"/>
    <w:rsid w:val="001259F7"/>
    <w:rsid w:val="00133B95"/>
    <w:rsid w:val="00146405"/>
    <w:rsid w:val="00151874"/>
    <w:rsid w:val="00160521"/>
    <w:rsid w:val="0017643A"/>
    <w:rsid w:val="001A7355"/>
    <w:rsid w:val="001B7D24"/>
    <w:rsid w:val="001C0B89"/>
    <w:rsid w:val="001D3338"/>
    <w:rsid w:val="001E013D"/>
    <w:rsid w:val="001F31DB"/>
    <w:rsid w:val="001F3F4D"/>
    <w:rsid w:val="0020068A"/>
    <w:rsid w:val="002033BF"/>
    <w:rsid w:val="00225169"/>
    <w:rsid w:val="002263A2"/>
    <w:rsid w:val="00236560"/>
    <w:rsid w:val="00243B41"/>
    <w:rsid w:val="0024555A"/>
    <w:rsid w:val="0027030F"/>
    <w:rsid w:val="0027490F"/>
    <w:rsid w:val="002A2067"/>
    <w:rsid w:val="002A2944"/>
    <w:rsid w:val="002C13AD"/>
    <w:rsid w:val="002F3984"/>
    <w:rsid w:val="003167BA"/>
    <w:rsid w:val="00323C8C"/>
    <w:rsid w:val="00335CBF"/>
    <w:rsid w:val="003473A8"/>
    <w:rsid w:val="00350802"/>
    <w:rsid w:val="0035496A"/>
    <w:rsid w:val="003571DB"/>
    <w:rsid w:val="003620BD"/>
    <w:rsid w:val="00383A4A"/>
    <w:rsid w:val="00392818"/>
    <w:rsid w:val="00394D05"/>
    <w:rsid w:val="003A6C24"/>
    <w:rsid w:val="003B36E7"/>
    <w:rsid w:val="003B74BA"/>
    <w:rsid w:val="003C2782"/>
    <w:rsid w:val="003D710B"/>
    <w:rsid w:val="003F1F79"/>
    <w:rsid w:val="003F2ED0"/>
    <w:rsid w:val="00403735"/>
    <w:rsid w:val="004177EF"/>
    <w:rsid w:val="00433586"/>
    <w:rsid w:val="004350B4"/>
    <w:rsid w:val="00437886"/>
    <w:rsid w:val="004437DA"/>
    <w:rsid w:val="0044742B"/>
    <w:rsid w:val="004538B0"/>
    <w:rsid w:val="00453CAC"/>
    <w:rsid w:val="00455173"/>
    <w:rsid w:val="00460A77"/>
    <w:rsid w:val="004661DE"/>
    <w:rsid w:val="00482858"/>
    <w:rsid w:val="004A468F"/>
    <w:rsid w:val="004C7C7C"/>
    <w:rsid w:val="004D08FD"/>
    <w:rsid w:val="004E2280"/>
    <w:rsid w:val="004F381B"/>
    <w:rsid w:val="004F61DC"/>
    <w:rsid w:val="00507A16"/>
    <w:rsid w:val="00535144"/>
    <w:rsid w:val="00542EDD"/>
    <w:rsid w:val="0054568A"/>
    <w:rsid w:val="00576689"/>
    <w:rsid w:val="005823E8"/>
    <w:rsid w:val="005A3447"/>
    <w:rsid w:val="005B237C"/>
    <w:rsid w:val="005D27A7"/>
    <w:rsid w:val="005D7E1C"/>
    <w:rsid w:val="00602578"/>
    <w:rsid w:val="00606BA0"/>
    <w:rsid w:val="00612D4C"/>
    <w:rsid w:val="0061687D"/>
    <w:rsid w:val="00633214"/>
    <w:rsid w:val="006361FF"/>
    <w:rsid w:val="00652B18"/>
    <w:rsid w:val="0067689D"/>
    <w:rsid w:val="00680D7A"/>
    <w:rsid w:val="00687B55"/>
    <w:rsid w:val="006A2F4A"/>
    <w:rsid w:val="006A7755"/>
    <w:rsid w:val="006B4E86"/>
    <w:rsid w:val="006D16D9"/>
    <w:rsid w:val="006D1858"/>
    <w:rsid w:val="006D4030"/>
    <w:rsid w:val="006E142B"/>
    <w:rsid w:val="006E2E8D"/>
    <w:rsid w:val="006E43E4"/>
    <w:rsid w:val="00704E84"/>
    <w:rsid w:val="00734020"/>
    <w:rsid w:val="00740586"/>
    <w:rsid w:val="0074256D"/>
    <w:rsid w:val="00754516"/>
    <w:rsid w:val="00761888"/>
    <w:rsid w:val="00762821"/>
    <w:rsid w:val="00772E73"/>
    <w:rsid w:val="00775B2A"/>
    <w:rsid w:val="00777ADB"/>
    <w:rsid w:val="00777BBF"/>
    <w:rsid w:val="00783A67"/>
    <w:rsid w:val="00784D04"/>
    <w:rsid w:val="00790F3B"/>
    <w:rsid w:val="007A5E3A"/>
    <w:rsid w:val="007A6BA6"/>
    <w:rsid w:val="007B23F5"/>
    <w:rsid w:val="007B5B7B"/>
    <w:rsid w:val="007C06C2"/>
    <w:rsid w:val="007C6EB5"/>
    <w:rsid w:val="007E675B"/>
    <w:rsid w:val="007F3D1D"/>
    <w:rsid w:val="007F4BC1"/>
    <w:rsid w:val="00811609"/>
    <w:rsid w:val="00821A17"/>
    <w:rsid w:val="0082672D"/>
    <w:rsid w:val="00852185"/>
    <w:rsid w:val="00853DA9"/>
    <w:rsid w:val="00865562"/>
    <w:rsid w:val="008A364D"/>
    <w:rsid w:val="008C0DDE"/>
    <w:rsid w:val="008E4EB4"/>
    <w:rsid w:val="008E64C1"/>
    <w:rsid w:val="009139AD"/>
    <w:rsid w:val="00950D25"/>
    <w:rsid w:val="009750D2"/>
    <w:rsid w:val="009816E9"/>
    <w:rsid w:val="00992398"/>
    <w:rsid w:val="009A09BF"/>
    <w:rsid w:val="009B73D1"/>
    <w:rsid w:val="009E414F"/>
    <w:rsid w:val="00A13386"/>
    <w:rsid w:val="00A13BDE"/>
    <w:rsid w:val="00A263DD"/>
    <w:rsid w:val="00A3263A"/>
    <w:rsid w:val="00A4560E"/>
    <w:rsid w:val="00A515F7"/>
    <w:rsid w:val="00A65090"/>
    <w:rsid w:val="00A66C7C"/>
    <w:rsid w:val="00A67731"/>
    <w:rsid w:val="00A82BA8"/>
    <w:rsid w:val="00A86A48"/>
    <w:rsid w:val="00AA1BB7"/>
    <w:rsid w:val="00AA21E0"/>
    <w:rsid w:val="00AC3A76"/>
    <w:rsid w:val="00AC5ECE"/>
    <w:rsid w:val="00AE252A"/>
    <w:rsid w:val="00B136BA"/>
    <w:rsid w:val="00B1442E"/>
    <w:rsid w:val="00B301BA"/>
    <w:rsid w:val="00B735E5"/>
    <w:rsid w:val="00B7561E"/>
    <w:rsid w:val="00BB2C83"/>
    <w:rsid w:val="00BB5C09"/>
    <w:rsid w:val="00BB7F9A"/>
    <w:rsid w:val="00BE10FB"/>
    <w:rsid w:val="00BF6221"/>
    <w:rsid w:val="00C07019"/>
    <w:rsid w:val="00C132CA"/>
    <w:rsid w:val="00C4049B"/>
    <w:rsid w:val="00C40F9E"/>
    <w:rsid w:val="00C540E9"/>
    <w:rsid w:val="00C64181"/>
    <w:rsid w:val="00C66E31"/>
    <w:rsid w:val="00C74977"/>
    <w:rsid w:val="00C80E1D"/>
    <w:rsid w:val="00CA0E83"/>
    <w:rsid w:val="00CB1878"/>
    <w:rsid w:val="00CD49B2"/>
    <w:rsid w:val="00CE4757"/>
    <w:rsid w:val="00CF1C21"/>
    <w:rsid w:val="00D16724"/>
    <w:rsid w:val="00D2482B"/>
    <w:rsid w:val="00D257D0"/>
    <w:rsid w:val="00D25F61"/>
    <w:rsid w:val="00D34E18"/>
    <w:rsid w:val="00D3553E"/>
    <w:rsid w:val="00D407DC"/>
    <w:rsid w:val="00D52F73"/>
    <w:rsid w:val="00D6092F"/>
    <w:rsid w:val="00D66A67"/>
    <w:rsid w:val="00D72811"/>
    <w:rsid w:val="00D73907"/>
    <w:rsid w:val="00D86B1B"/>
    <w:rsid w:val="00DA4033"/>
    <w:rsid w:val="00DD2CEA"/>
    <w:rsid w:val="00DD639D"/>
    <w:rsid w:val="00DE5004"/>
    <w:rsid w:val="00E11C8A"/>
    <w:rsid w:val="00E17720"/>
    <w:rsid w:val="00E550FF"/>
    <w:rsid w:val="00E56FDA"/>
    <w:rsid w:val="00E73FF2"/>
    <w:rsid w:val="00E776C4"/>
    <w:rsid w:val="00EB00CD"/>
    <w:rsid w:val="00EB1DA6"/>
    <w:rsid w:val="00EB4B48"/>
    <w:rsid w:val="00EE15CB"/>
    <w:rsid w:val="00EE44B6"/>
    <w:rsid w:val="00EF38E8"/>
    <w:rsid w:val="00EF488E"/>
    <w:rsid w:val="00F17AE1"/>
    <w:rsid w:val="00F36C3B"/>
    <w:rsid w:val="00F37FB8"/>
    <w:rsid w:val="00F44C0D"/>
    <w:rsid w:val="00F87C45"/>
    <w:rsid w:val="00F970B6"/>
    <w:rsid w:val="00FA2009"/>
    <w:rsid w:val="00FB0282"/>
    <w:rsid w:val="00FD0B82"/>
    <w:rsid w:val="00FD3C0E"/>
    <w:rsid w:val="00FD60E3"/>
    <w:rsid w:val="00FF55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030"/>
    <w:pPr>
      <w:spacing w:after="0" w:line="240" w:lineRule="auto"/>
    </w:pPr>
    <w:rPr>
      <w:rFonts w:ascii="Courier New CYR" w:eastAsia="Calibri" w:hAnsi="Courier New CYR" w:cs="Courier New CYR"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1">
    <w:name w:val="No Spacing1"/>
    <w:link w:val="NoSpacingChar"/>
    <w:rsid w:val="006D403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NoSpacingChar">
    <w:name w:val="No Spacing Char"/>
    <w:link w:val="NoSpacing1"/>
    <w:locked/>
    <w:rsid w:val="006D4030"/>
    <w:rPr>
      <w:rFonts w:ascii="Calibri" w:eastAsia="Times New Roman" w:hAnsi="Calibri" w:cs="Times New Roman"/>
      <w:lang w:eastAsia="ru-RU"/>
    </w:rPr>
  </w:style>
  <w:style w:type="paragraph" w:styleId="2">
    <w:name w:val="Body Text Indent 2"/>
    <w:basedOn w:val="a"/>
    <w:link w:val="20"/>
    <w:uiPriority w:val="99"/>
    <w:rsid w:val="006D4030"/>
    <w:pPr>
      <w:spacing w:after="120" w:line="480" w:lineRule="auto"/>
      <w:ind w:left="283"/>
    </w:pPr>
    <w:rPr>
      <w:rFonts w:ascii="Calibri" w:hAnsi="Calibri" w:cs="Calibri"/>
      <w:sz w:val="22"/>
      <w:szCs w:val="22"/>
    </w:rPr>
  </w:style>
  <w:style w:type="character" w:customStyle="1" w:styleId="20">
    <w:name w:val="Основной текст с отступом 2 Знак"/>
    <w:basedOn w:val="a0"/>
    <w:link w:val="2"/>
    <w:uiPriority w:val="99"/>
    <w:rsid w:val="006D4030"/>
    <w:rPr>
      <w:rFonts w:ascii="Calibri" w:eastAsia="Calibri" w:hAnsi="Calibri" w:cs="Calibri"/>
      <w:lang w:eastAsia="ru-RU"/>
    </w:rPr>
  </w:style>
  <w:style w:type="paragraph" w:styleId="a3">
    <w:name w:val="No Spacing"/>
    <w:link w:val="a4"/>
    <w:uiPriority w:val="1"/>
    <w:qFormat/>
    <w:rsid w:val="006D403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Без интервала Знак"/>
    <w:basedOn w:val="a0"/>
    <w:link w:val="a3"/>
    <w:uiPriority w:val="1"/>
    <w:locked/>
    <w:rsid w:val="006D4030"/>
    <w:rPr>
      <w:rFonts w:ascii="Times New Roman" w:eastAsia="Times New Roman" w:hAnsi="Times New Roman" w:cs="Times New Roman"/>
      <w:sz w:val="28"/>
      <w:szCs w:val="28"/>
    </w:rPr>
  </w:style>
  <w:style w:type="character" w:customStyle="1" w:styleId="apple-converted-space">
    <w:name w:val="apple-converted-space"/>
    <w:basedOn w:val="a0"/>
    <w:rsid w:val="006E2E8D"/>
  </w:style>
  <w:style w:type="paragraph" w:customStyle="1" w:styleId="ConsPlusNormal">
    <w:name w:val="ConsPlusNormal"/>
    <w:rsid w:val="009B73D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9B73D1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9B73D1"/>
    <w:rPr>
      <w:rFonts w:ascii="Courier New CYR" w:eastAsia="Calibri" w:hAnsi="Courier New CYR" w:cs="Courier New CYR"/>
      <w:sz w:val="18"/>
      <w:szCs w:val="18"/>
      <w:lang w:eastAsia="ru-RU"/>
    </w:rPr>
  </w:style>
  <w:style w:type="paragraph" w:styleId="a7">
    <w:name w:val="Body Text First Indent"/>
    <w:basedOn w:val="a5"/>
    <w:link w:val="a8"/>
    <w:uiPriority w:val="99"/>
    <w:semiHidden/>
    <w:unhideWhenUsed/>
    <w:rsid w:val="009B73D1"/>
    <w:pPr>
      <w:spacing w:after="0"/>
      <w:ind w:firstLine="360"/>
    </w:pPr>
  </w:style>
  <w:style w:type="character" w:customStyle="1" w:styleId="a8">
    <w:name w:val="Красная строка Знак"/>
    <w:basedOn w:val="a6"/>
    <w:link w:val="a7"/>
    <w:uiPriority w:val="99"/>
    <w:semiHidden/>
    <w:rsid w:val="009B73D1"/>
    <w:rPr>
      <w:rFonts w:ascii="Courier New CYR" w:eastAsia="Calibri" w:hAnsi="Courier New CYR" w:cs="Courier New CYR"/>
      <w:sz w:val="18"/>
      <w:szCs w:val="18"/>
      <w:lang w:eastAsia="ru-RU"/>
    </w:rPr>
  </w:style>
  <w:style w:type="paragraph" w:styleId="a9">
    <w:name w:val="Normal (Web)"/>
    <w:basedOn w:val="a"/>
    <w:uiPriority w:val="99"/>
    <w:unhideWhenUsed/>
    <w:rsid w:val="00CA0E8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Без интервала1"/>
    <w:rsid w:val="00F87C45"/>
    <w:pPr>
      <w:spacing w:after="0" w:line="240" w:lineRule="auto"/>
    </w:pPr>
    <w:rPr>
      <w:rFonts w:ascii="Calibri" w:eastAsia="Calibri" w:hAnsi="Calibri" w:cs="Times New Roman"/>
      <w:sz w:val="28"/>
    </w:rPr>
  </w:style>
  <w:style w:type="paragraph" w:styleId="aa">
    <w:name w:val="header"/>
    <w:basedOn w:val="a"/>
    <w:link w:val="ab"/>
    <w:uiPriority w:val="99"/>
    <w:semiHidden/>
    <w:unhideWhenUsed/>
    <w:rsid w:val="000B052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B0523"/>
    <w:rPr>
      <w:rFonts w:ascii="Courier New CYR" w:eastAsia="Calibri" w:hAnsi="Courier New CYR" w:cs="Courier New CYR"/>
      <w:sz w:val="18"/>
      <w:szCs w:val="18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0B052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B0523"/>
    <w:rPr>
      <w:rFonts w:ascii="Courier New CYR" w:eastAsia="Calibri" w:hAnsi="Courier New CYR" w:cs="Courier New CYR"/>
      <w:sz w:val="18"/>
      <w:szCs w:val="18"/>
      <w:lang w:eastAsia="ru-RU"/>
    </w:rPr>
  </w:style>
  <w:style w:type="paragraph" w:styleId="ae">
    <w:name w:val="List Paragraph"/>
    <w:basedOn w:val="a"/>
    <w:uiPriority w:val="34"/>
    <w:qFormat/>
    <w:rsid w:val="00AA1BB7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character" w:customStyle="1" w:styleId="extended-textshort">
    <w:name w:val="extended-text__short"/>
    <w:basedOn w:val="a0"/>
    <w:rsid w:val="00AA1BB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8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58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9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85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80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2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2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3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1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4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74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2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5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8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87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3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52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3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75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35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44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1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1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3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55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9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5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9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70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7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69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9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24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0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0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7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7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06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5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4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6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9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4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05DD05-10A3-43EB-8D84-9EDBF4124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582</Words>
  <Characters>3323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Зубакина Инна Александровна</dc:creator>
  <cp:lastModifiedBy>Климова</cp:lastModifiedBy>
  <cp:revision>5</cp:revision>
  <cp:lastPrinted>2021-04-19T07:11:00Z</cp:lastPrinted>
  <dcterms:created xsi:type="dcterms:W3CDTF">2022-07-04T06:42:00Z</dcterms:created>
  <dcterms:modified xsi:type="dcterms:W3CDTF">2022-07-04T06:52:00Z</dcterms:modified>
</cp:coreProperties>
</file>